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bottomFromText="200" w:vertAnchor="text" w:horzAnchor="margin" w:tblpY="-7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71"/>
      </w:tblGrid>
      <w:tr w:rsidR="00091E98" w:rsidTr="00415E73">
        <w:tc>
          <w:tcPr>
            <w:tcW w:w="9571" w:type="dxa"/>
            <w:tcBorders>
              <w:top w:val="single" w:sz="4" w:space="0" w:color="auto"/>
              <w:left w:val="single" w:sz="4" w:space="0" w:color="auto"/>
              <w:bottom w:val="single" w:sz="4" w:space="0" w:color="auto"/>
              <w:right w:val="single" w:sz="4" w:space="0" w:color="auto"/>
            </w:tcBorders>
            <w:hideMark/>
          </w:tcPr>
          <w:p w:rsidR="00091E98" w:rsidRDefault="00091E98" w:rsidP="00415E73">
            <w:pPr>
              <w:spacing w:after="0" w:line="240" w:lineRule="auto"/>
              <w:jc w:val="center"/>
              <w:rPr>
                <w:rFonts w:ascii="Times New Roman" w:hAnsi="Times New Roman" w:cs="Times New Roman"/>
                <w:b/>
                <w:sz w:val="26"/>
                <w:szCs w:val="26"/>
                <w:lang w:eastAsia="ru-RU"/>
              </w:rPr>
            </w:pPr>
            <w:r>
              <w:rPr>
                <w:rFonts w:ascii="Times New Roman" w:hAnsi="Times New Roman" w:cs="Times New Roman"/>
                <w:b/>
                <w:sz w:val="26"/>
                <w:szCs w:val="26"/>
                <w:lang w:eastAsia="ru-RU"/>
              </w:rPr>
              <w:t>СОВЕТ ДЕПУТАТОВ</w:t>
            </w:r>
          </w:p>
          <w:p w:rsidR="00091E98" w:rsidRDefault="00091E98" w:rsidP="00415E73">
            <w:pPr>
              <w:spacing w:after="0" w:line="240" w:lineRule="auto"/>
              <w:jc w:val="center"/>
              <w:rPr>
                <w:rFonts w:ascii="Times New Roman" w:hAnsi="Times New Roman" w:cs="Times New Roman"/>
                <w:b/>
                <w:sz w:val="26"/>
                <w:szCs w:val="26"/>
                <w:lang w:eastAsia="ru-RU"/>
              </w:rPr>
            </w:pPr>
            <w:r>
              <w:rPr>
                <w:rFonts w:ascii="Times New Roman" w:hAnsi="Times New Roman" w:cs="Times New Roman"/>
                <w:b/>
                <w:sz w:val="26"/>
                <w:szCs w:val="26"/>
                <w:lang w:eastAsia="ru-RU"/>
              </w:rPr>
              <w:t>МУНИЦИПАЛЬНОГО ОБРАЗОВАНИЯ</w:t>
            </w:r>
          </w:p>
          <w:p w:rsidR="00091E98" w:rsidRDefault="00091E98" w:rsidP="00415E73">
            <w:pPr>
              <w:spacing w:after="0" w:line="240" w:lineRule="auto"/>
              <w:jc w:val="center"/>
              <w:rPr>
                <w:rFonts w:ascii="Times New Roman" w:hAnsi="Times New Roman" w:cs="Times New Roman"/>
                <w:b/>
                <w:sz w:val="26"/>
                <w:szCs w:val="26"/>
                <w:lang w:eastAsia="ru-RU"/>
              </w:rPr>
            </w:pPr>
            <w:r>
              <w:rPr>
                <w:rFonts w:ascii="Times New Roman" w:hAnsi="Times New Roman" w:cs="Times New Roman"/>
                <w:b/>
                <w:sz w:val="26"/>
                <w:szCs w:val="26"/>
                <w:lang w:eastAsia="ru-RU"/>
              </w:rPr>
              <w:t xml:space="preserve">  «МУНИЦИПАЛЬНЫЙ ОКРУГ КРАСНОГОРСКИЙ РАЙОН»</w:t>
            </w:r>
          </w:p>
          <w:p w:rsidR="00091E98" w:rsidRDefault="00091E98" w:rsidP="00415E73">
            <w:pPr>
              <w:spacing w:after="0" w:line="240" w:lineRule="auto"/>
              <w:jc w:val="center"/>
              <w:rPr>
                <w:rFonts w:ascii="Times New Roman" w:hAnsi="Times New Roman" w:cs="Times New Roman"/>
                <w:b/>
                <w:sz w:val="26"/>
                <w:szCs w:val="26"/>
                <w:lang w:eastAsia="ru-RU"/>
              </w:rPr>
            </w:pPr>
            <w:r>
              <w:rPr>
                <w:rFonts w:ascii="Times New Roman" w:hAnsi="Times New Roman" w:cs="Times New Roman"/>
                <w:b/>
                <w:sz w:val="26"/>
                <w:szCs w:val="26"/>
                <w:lang w:eastAsia="ru-RU"/>
              </w:rPr>
              <w:t>УДМУРТСКОЙ РЕСПУБЛИКИ</w:t>
            </w:r>
          </w:p>
        </w:tc>
      </w:tr>
    </w:tbl>
    <w:p w:rsidR="00091E98" w:rsidRPr="001E2946" w:rsidRDefault="00B543CC" w:rsidP="00091E98">
      <w:pPr>
        <w:spacing w:after="0" w:line="240" w:lineRule="auto"/>
        <w:jc w:val="center"/>
        <w:rPr>
          <w:rFonts w:ascii="Times New Roman" w:hAnsi="Times New Roman" w:cs="Times New Roman"/>
          <w:b/>
          <w:i/>
          <w:sz w:val="26"/>
          <w:szCs w:val="26"/>
          <w:lang w:eastAsia="ru-RU"/>
        </w:rPr>
      </w:pPr>
      <w:r>
        <w:rPr>
          <w:rFonts w:ascii="Times New Roman" w:hAnsi="Times New Roman" w:cs="Times New Roman"/>
          <w:b/>
          <w:i/>
          <w:sz w:val="26"/>
          <w:szCs w:val="26"/>
          <w:lang w:eastAsia="ru-RU"/>
        </w:rPr>
        <w:t xml:space="preserve">Двадцать девятая </w:t>
      </w:r>
      <w:r w:rsidR="00091E98" w:rsidRPr="001E2946">
        <w:rPr>
          <w:rFonts w:ascii="Times New Roman" w:hAnsi="Times New Roman" w:cs="Times New Roman"/>
          <w:b/>
          <w:i/>
          <w:sz w:val="26"/>
          <w:szCs w:val="26"/>
          <w:lang w:eastAsia="ru-RU"/>
        </w:rPr>
        <w:t>очередная сессия первого созыва</w:t>
      </w:r>
    </w:p>
    <w:p w:rsidR="00091E98" w:rsidRPr="001E2946" w:rsidRDefault="00091E98" w:rsidP="00091E98">
      <w:pPr>
        <w:spacing w:after="0" w:line="240" w:lineRule="auto"/>
        <w:rPr>
          <w:rFonts w:ascii="Times New Roman" w:hAnsi="Times New Roman" w:cs="Times New Roman"/>
          <w:sz w:val="26"/>
          <w:szCs w:val="26"/>
          <w:lang w:eastAsia="ru-RU"/>
        </w:rPr>
      </w:pPr>
      <w:r w:rsidRPr="001E2946">
        <w:rPr>
          <w:rFonts w:ascii="Times New Roman" w:hAnsi="Times New Roman" w:cs="Times New Roman"/>
          <w:sz w:val="26"/>
          <w:szCs w:val="26"/>
          <w:lang w:eastAsia="ru-RU"/>
        </w:rPr>
        <w:t xml:space="preserve">                                                                         </w:t>
      </w:r>
      <w:r>
        <w:rPr>
          <w:rFonts w:ascii="Times New Roman" w:hAnsi="Times New Roman" w:cs="Times New Roman"/>
          <w:sz w:val="26"/>
          <w:szCs w:val="26"/>
          <w:lang w:eastAsia="ru-RU"/>
        </w:rPr>
        <w:t xml:space="preserve">                              </w:t>
      </w:r>
      <w:r w:rsidR="00B543CC">
        <w:rPr>
          <w:rFonts w:ascii="Times New Roman" w:hAnsi="Times New Roman" w:cs="Times New Roman"/>
          <w:sz w:val="26"/>
          <w:szCs w:val="26"/>
          <w:lang w:eastAsia="ru-RU"/>
        </w:rPr>
        <w:t xml:space="preserve">21 </w:t>
      </w:r>
      <w:r w:rsidR="00F3446B">
        <w:rPr>
          <w:rFonts w:ascii="Times New Roman" w:hAnsi="Times New Roman" w:cs="Times New Roman"/>
          <w:sz w:val="26"/>
          <w:szCs w:val="26"/>
          <w:lang w:eastAsia="ru-RU"/>
        </w:rPr>
        <w:t xml:space="preserve">декабря </w:t>
      </w:r>
      <w:r>
        <w:rPr>
          <w:rFonts w:ascii="Times New Roman" w:hAnsi="Times New Roman" w:cs="Times New Roman"/>
          <w:sz w:val="26"/>
          <w:szCs w:val="26"/>
          <w:lang w:eastAsia="ru-RU"/>
        </w:rPr>
        <w:t xml:space="preserve"> </w:t>
      </w:r>
      <w:r w:rsidRPr="001E2946">
        <w:rPr>
          <w:rFonts w:ascii="Times New Roman" w:hAnsi="Times New Roman" w:cs="Times New Roman"/>
          <w:sz w:val="26"/>
          <w:szCs w:val="26"/>
          <w:lang w:eastAsia="ru-RU"/>
        </w:rPr>
        <w:t>202</w:t>
      </w:r>
      <w:r w:rsidR="00B543CC">
        <w:rPr>
          <w:rFonts w:ascii="Times New Roman" w:hAnsi="Times New Roman" w:cs="Times New Roman"/>
          <w:sz w:val="26"/>
          <w:szCs w:val="26"/>
          <w:lang w:eastAsia="ru-RU"/>
        </w:rPr>
        <w:t>3</w:t>
      </w:r>
      <w:r w:rsidRPr="001E2946">
        <w:rPr>
          <w:rFonts w:ascii="Times New Roman" w:hAnsi="Times New Roman" w:cs="Times New Roman"/>
          <w:sz w:val="26"/>
          <w:szCs w:val="26"/>
          <w:lang w:eastAsia="ru-RU"/>
        </w:rPr>
        <w:t xml:space="preserve"> года</w:t>
      </w:r>
    </w:p>
    <w:p w:rsidR="00091E98" w:rsidRPr="001E2946" w:rsidRDefault="00091E98" w:rsidP="00091E98">
      <w:pPr>
        <w:spacing w:after="0" w:line="240" w:lineRule="auto"/>
        <w:rPr>
          <w:rFonts w:ascii="Times New Roman" w:hAnsi="Times New Roman" w:cs="Times New Roman"/>
          <w:sz w:val="26"/>
          <w:szCs w:val="26"/>
          <w:lang w:eastAsia="ru-RU"/>
        </w:rPr>
      </w:pPr>
      <w:r w:rsidRPr="001E2946">
        <w:rPr>
          <w:rFonts w:ascii="Times New Roman" w:hAnsi="Times New Roman" w:cs="Times New Roman"/>
          <w:sz w:val="26"/>
          <w:szCs w:val="26"/>
          <w:lang w:eastAsia="ru-RU"/>
        </w:rPr>
        <w:t xml:space="preserve">                                                                             </w:t>
      </w:r>
      <w:r>
        <w:rPr>
          <w:rFonts w:ascii="Times New Roman" w:hAnsi="Times New Roman" w:cs="Times New Roman"/>
          <w:sz w:val="26"/>
          <w:szCs w:val="26"/>
          <w:lang w:eastAsia="ru-RU"/>
        </w:rPr>
        <w:t xml:space="preserve">                          </w:t>
      </w:r>
      <w:r w:rsidRPr="001E2946">
        <w:rPr>
          <w:rFonts w:ascii="Times New Roman" w:hAnsi="Times New Roman" w:cs="Times New Roman"/>
          <w:sz w:val="26"/>
          <w:szCs w:val="26"/>
          <w:lang w:eastAsia="ru-RU"/>
        </w:rPr>
        <w:t xml:space="preserve">Начало в </w:t>
      </w:r>
      <w:r>
        <w:rPr>
          <w:rFonts w:ascii="Times New Roman" w:hAnsi="Times New Roman" w:cs="Times New Roman"/>
          <w:sz w:val="26"/>
          <w:szCs w:val="26"/>
          <w:lang w:eastAsia="ru-RU"/>
        </w:rPr>
        <w:t>10</w:t>
      </w:r>
      <w:r w:rsidRPr="001E2946">
        <w:rPr>
          <w:rFonts w:ascii="Times New Roman" w:hAnsi="Times New Roman" w:cs="Times New Roman"/>
          <w:sz w:val="26"/>
          <w:szCs w:val="26"/>
          <w:lang w:eastAsia="ru-RU"/>
        </w:rPr>
        <w:t xml:space="preserve">-00 часов </w:t>
      </w:r>
    </w:p>
    <w:p w:rsidR="00091E98" w:rsidRPr="001E2946" w:rsidRDefault="00091E98" w:rsidP="00091E98">
      <w:pPr>
        <w:tabs>
          <w:tab w:val="left" w:pos="6150"/>
        </w:tabs>
        <w:spacing w:after="0" w:line="240" w:lineRule="auto"/>
        <w:rPr>
          <w:rFonts w:ascii="Times New Roman" w:hAnsi="Times New Roman" w:cs="Times New Roman"/>
          <w:sz w:val="26"/>
          <w:szCs w:val="26"/>
          <w:lang w:eastAsia="ru-RU"/>
        </w:rPr>
      </w:pPr>
      <w:r w:rsidRPr="001E2946">
        <w:rPr>
          <w:rFonts w:ascii="Times New Roman" w:hAnsi="Times New Roman" w:cs="Times New Roman"/>
          <w:sz w:val="26"/>
          <w:szCs w:val="26"/>
          <w:lang w:eastAsia="ru-RU"/>
        </w:rPr>
        <w:tab/>
      </w:r>
      <w:r>
        <w:rPr>
          <w:rFonts w:ascii="Times New Roman" w:hAnsi="Times New Roman" w:cs="Times New Roman"/>
          <w:sz w:val="26"/>
          <w:szCs w:val="26"/>
          <w:lang w:eastAsia="ru-RU"/>
        </w:rPr>
        <w:t xml:space="preserve">         </w:t>
      </w:r>
      <w:r w:rsidRPr="001E2946">
        <w:rPr>
          <w:rFonts w:ascii="Times New Roman" w:hAnsi="Times New Roman" w:cs="Times New Roman"/>
          <w:sz w:val="26"/>
          <w:szCs w:val="26"/>
          <w:lang w:eastAsia="ru-RU"/>
        </w:rPr>
        <w:t>Актовый  зал</w:t>
      </w:r>
    </w:p>
    <w:p w:rsidR="00091E98" w:rsidRPr="001E2946" w:rsidRDefault="00091E98" w:rsidP="00091E98">
      <w:pPr>
        <w:tabs>
          <w:tab w:val="left" w:pos="6150"/>
        </w:tabs>
        <w:spacing w:after="0" w:line="240" w:lineRule="auto"/>
        <w:rPr>
          <w:rFonts w:ascii="Times New Roman" w:hAnsi="Times New Roman" w:cs="Times New Roman"/>
          <w:sz w:val="26"/>
          <w:szCs w:val="26"/>
          <w:lang w:eastAsia="ru-RU"/>
        </w:rPr>
      </w:pPr>
      <w:r w:rsidRPr="001E2946">
        <w:rPr>
          <w:rFonts w:ascii="Times New Roman" w:hAnsi="Times New Roman" w:cs="Times New Roman"/>
          <w:sz w:val="26"/>
          <w:szCs w:val="26"/>
          <w:lang w:eastAsia="ru-RU"/>
        </w:rPr>
        <w:t xml:space="preserve">                                                                                </w:t>
      </w:r>
      <w:r>
        <w:rPr>
          <w:rFonts w:ascii="Times New Roman" w:hAnsi="Times New Roman" w:cs="Times New Roman"/>
          <w:sz w:val="26"/>
          <w:szCs w:val="26"/>
          <w:lang w:eastAsia="ru-RU"/>
        </w:rPr>
        <w:t xml:space="preserve">                       </w:t>
      </w:r>
      <w:r w:rsidRPr="001E2946">
        <w:rPr>
          <w:rFonts w:ascii="Times New Roman" w:hAnsi="Times New Roman" w:cs="Times New Roman"/>
          <w:sz w:val="26"/>
          <w:szCs w:val="26"/>
          <w:lang w:eastAsia="ru-RU"/>
        </w:rPr>
        <w:t>Администрации района</w:t>
      </w:r>
    </w:p>
    <w:p w:rsidR="00091E98" w:rsidRPr="001E2946" w:rsidRDefault="00091E98" w:rsidP="00091E98">
      <w:pPr>
        <w:spacing w:after="0" w:line="240" w:lineRule="auto"/>
        <w:rPr>
          <w:rFonts w:ascii="Times New Roman" w:hAnsi="Times New Roman" w:cs="Times New Roman"/>
          <w:sz w:val="26"/>
          <w:szCs w:val="26"/>
          <w:lang w:eastAsia="ru-RU"/>
        </w:rPr>
      </w:pPr>
      <w:r w:rsidRPr="001E2946">
        <w:rPr>
          <w:rFonts w:ascii="Times New Roman" w:hAnsi="Times New Roman" w:cs="Times New Roman"/>
          <w:sz w:val="26"/>
          <w:szCs w:val="26"/>
          <w:lang w:eastAsia="ru-RU"/>
        </w:rPr>
        <w:t xml:space="preserve">                                                </w:t>
      </w:r>
      <w:proofErr w:type="gramStart"/>
      <w:r w:rsidRPr="001E2946">
        <w:rPr>
          <w:rFonts w:ascii="Times New Roman" w:hAnsi="Times New Roman" w:cs="Times New Roman"/>
          <w:sz w:val="26"/>
          <w:szCs w:val="26"/>
          <w:lang w:eastAsia="ru-RU"/>
        </w:rPr>
        <w:t>П</w:t>
      </w:r>
      <w:proofErr w:type="gramEnd"/>
      <w:r w:rsidRPr="001E2946">
        <w:rPr>
          <w:rFonts w:ascii="Times New Roman" w:hAnsi="Times New Roman" w:cs="Times New Roman"/>
          <w:sz w:val="26"/>
          <w:szCs w:val="26"/>
          <w:lang w:eastAsia="ru-RU"/>
        </w:rPr>
        <w:t xml:space="preserve"> О В Е С Т К А     Д Н Я</w:t>
      </w:r>
    </w:p>
    <w:p w:rsidR="00091E98" w:rsidRPr="001E2946" w:rsidRDefault="00091E98" w:rsidP="00091E98">
      <w:pPr>
        <w:spacing w:after="0" w:line="240" w:lineRule="auto"/>
        <w:rPr>
          <w:rFonts w:ascii="Times New Roman" w:hAnsi="Times New Roman" w:cs="Times New Roman"/>
          <w:sz w:val="26"/>
          <w:szCs w:val="26"/>
          <w:lang w:eastAsia="ru-RU"/>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7"/>
        <w:gridCol w:w="6300"/>
        <w:gridCol w:w="2126"/>
        <w:gridCol w:w="1276"/>
      </w:tblGrid>
      <w:tr w:rsidR="00415E73" w:rsidRPr="001E2946" w:rsidTr="00415E73">
        <w:tc>
          <w:tcPr>
            <w:tcW w:w="647" w:type="dxa"/>
            <w:tcBorders>
              <w:top w:val="single" w:sz="4" w:space="0" w:color="auto"/>
              <w:left w:val="single" w:sz="4" w:space="0" w:color="auto"/>
              <w:bottom w:val="single" w:sz="4" w:space="0" w:color="auto"/>
              <w:right w:val="single" w:sz="4" w:space="0" w:color="auto"/>
            </w:tcBorders>
            <w:hideMark/>
          </w:tcPr>
          <w:p w:rsidR="00415E73" w:rsidRPr="00BF2578" w:rsidRDefault="00415E73" w:rsidP="00415E73">
            <w:pPr>
              <w:spacing w:after="0" w:line="240" w:lineRule="auto"/>
              <w:rPr>
                <w:rFonts w:ascii="Times New Roman" w:hAnsi="Times New Roman" w:cs="Times New Roman"/>
                <w:b/>
                <w:sz w:val="24"/>
                <w:szCs w:val="24"/>
                <w:lang w:eastAsia="ru-RU"/>
              </w:rPr>
            </w:pPr>
            <w:proofErr w:type="gramStart"/>
            <w:r w:rsidRPr="00BF2578">
              <w:rPr>
                <w:rFonts w:ascii="Times New Roman" w:hAnsi="Times New Roman" w:cs="Times New Roman"/>
                <w:b/>
                <w:sz w:val="24"/>
                <w:szCs w:val="24"/>
                <w:lang w:eastAsia="ru-RU"/>
              </w:rPr>
              <w:t>п</w:t>
            </w:r>
            <w:proofErr w:type="gramEnd"/>
            <w:r w:rsidRPr="00BF2578">
              <w:rPr>
                <w:rFonts w:ascii="Times New Roman" w:hAnsi="Times New Roman" w:cs="Times New Roman"/>
                <w:b/>
                <w:sz w:val="24"/>
                <w:szCs w:val="24"/>
                <w:lang w:eastAsia="ru-RU"/>
              </w:rPr>
              <w:t>/п</w:t>
            </w:r>
          </w:p>
        </w:tc>
        <w:tc>
          <w:tcPr>
            <w:tcW w:w="6300" w:type="dxa"/>
            <w:tcBorders>
              <w:top w:val="single" w:sz="4" w:space="0" w:color="auto"/>
              <w:left w:val="single" w:sz="4" w:space="0" w:color="auto"/>
              <w:bottom w:val="single" w:sz="4" w:space="0" w:color="auto"/>
              <w:right w:val="single" w:sz="4" w:space="0" w:color="auto"/>
            </w:tcBorders>
            <w:hideMark/>
          </w:tcPr>
          <w:p w:rsidR="00415E73" w:rsidRPr="00BF2578" w:rsidRDefault="00415E73" w:rsidP="00415E73">
            <w:pPr>
              <w:spacing w:after="0" w:line="240" w:lineRule="auto"/>
              <w:jc w:val="center"/>
              <w:rPr>
                <w:rFonts w:ascii="Times New Roman" w:hAnsi="Times New Roman" w:cs="Times New Roman"/>
                <w:b/>
                <w:sz w:val="24"/>
                <w:szCs w:val="24"/>
                <w:lang w:eastAsia="ru-RU"/>
              </w:rPr>
            </w:pPr>
            <w:r w:rsidRPr="00BF2578">
              <w:rPr>
                <w:rFonts w:ascii="Times New Roman" w:hAnsi="Times New Roman" w:cs="Times New Roman"/>
                <w:b/>
                <w:sz w:val="24"/>
                <w:szCs w:val="24"/>
                <w:lang w:eastAsia="ru-RU"/>
              </w:rPr>
              <w:t>Формулировка   рассматриваемого  вопроса</w:t>
            </w:r>
          </w:p>
        </w:tc>
        <w:tc>
          <w:tcPr>
            <w:tcW w:w="2126" w:type="dxa"/>
            <w:tcBorders>
              <w:top w:val="single" w:sz="4" w:space="0" w:color="auto"/>
              <w:left w:val="single" w:sz="4" w:space="0" w:color="auto"/>
              <w:bottom w:val="single" w:sz="4" w:space="0" w:color="auto"/>
              <w:right w:val="single" w:sz="4" w:space="0" w:color="auto"/>
            </w:tcBorders>
            <w:hideMark/>
          </w:tcPr>
          <w:p w:rsidR="00415E73" w:rsidRPr="00BF2578" w:rsidRDefault="00415E73" w:rsidP="00415E73">
            <w:pPr>
              <w:spacing w:after="0" w:line="240" w:lineRule="auto"/>
              <w:jc w:val="center"/>
              <w:rPr>
                <w:rFonts w:ascii="Times New Roman" w:hAnsi="Times New Roman" w:cs="Times New Roman"/>
                <w:b/>
                <w:sz w:val="24"/>
                <w:szCs w:val="24"/>
                <w:lang w:eastAsia="ru-RU"/>
              </w:rPr>
            </w:pPr>
            <w:r w:rsidRPr="00BF2578">
              <w:rPr>
                <w:rFonts w:ascii="Times New Roman" w:hAnsi="Times New Roman" w:cs="Times New Roman"/>
                <w:b/>
                <w:sz w:val="24"/>
                <w:szCs w:val="24"/>
                <w:lang w:eastAsia="ru-RU"/>
              </w:rPr>
              <w:t>Докладчик</w:t>
            </w:r>
          </w:p>
        </w:tc>
        <w:tc>
          <w:tcPr>
            <w:tcW w:w="1276" w:type="dxa"/>
            <w:tcBorders>
              <w:top w:val="single" w:sz="4" w:space="0" w:color="auto"/>
              <w:left w:val="single" w:sz="4" w:space="0" w:color="auto"/>
              <w:bottom w:val="single" w:sz="4" w:space="0" w:color="auto"/>
              <w:right w:val="single" w:sz="4" w:space="0" w:color="auto"/>
            </w:tcBorders>
          </w:tcPr>
          <w:p w:rsidR="00D015CF" w:rsidRDefault="00415E73" w:rsidP="00D015CF">
            <w:pPr>
              <w:spacing w:after="0" w:line="240" w:lineRule="auto"/>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 xml:space="preserve">№ </w:t>
            </w:r>
            <w:proofErr w:type="spellStart"/>
            <w:r>
              <w:rPr>
                <w:rFonts w:ascii="Times New Roman" w:hAnsi="Times New Roman" w:cs="Times New Roman"/>
                <w:b/>
                <w:sz w:val="24"/>
                <w:szCs w:val="24"/>
                <w:lang w:eastAsia="ru-RU"/>
              </w:rPr>
              <w:t>стра</w:t>
            </w:r>
            <w:r w:rsidR="00D015CF">
              <w:rPr>
                <w:rFonts w:ascii="Times New Roman" w:hAnsi="Times New Roman" w:cs="Times New Roman"/>
                <w:b/>
                <w:sz w:val="24"/>
                <w:szCs w:val="24"/>
                <w:lang w:eastAsia="ru-RU"/>
              </w:rPr>
              <w:t>ни</w:t>
            </w:r>
            <w:proofErr w:type="spellEnd"/>
            <w:r w:rsidR="00D015CF">
              <w:rPr>
                <w:rFonts w:ascii="Times New Roman" w:hAnsi="Times New Roman" w:cs="Times New Roman"/>
                <w:b/>
                <w:sz w:val="24"/>
                <w:szCs w:val="24"/>
                <w:lang w:eastAsia="ru-RU"/>
              </w:rPr>
              <w:t>-</w:t>
            </w:r>
            <w:bookmarkStart w:id="0" w:name="_GoBack"/>
            <w:bookmarkEnd w:id="0"/>
          </w:p>
          <w:p w:rsidR="00415E73" w:rsidRPr="00BF2578" w:rsidRDefault="00415E73" w:rsidP="00D015CF">
            <w:pPr>
              <w:spacing w:after="0" w:line="240" w:lineRule="auto"/>
              <w:jc w:val="center"/>
              <w:rPr>
                <w:rFonts w:ascii="Times New Roman" w:hAnsi="Times New Roman" w:cs="Times New Roman"/>
                <w:b/>
                <w:sz w:val="24"/>
                <w:szCs w:val="24"/>
                <w:lang w:eastAsia="ru-RU"/>
              </w:rPr>
            </w:pPr>
            <w:proofErr w:type="spellStart"/>
            <w:r>
              <w:rPr>
                <w:rFonts w:ascii="Times New Roman" w:hAnsi="Times New Roman" w:cs="Times New Roman"/>
                <w:b/>
                <w:sz w:val="24"/>
                <w:szCs w:val="24"/>
                <w:lang w:eastAsia="ru-RU"/>
              </w:rPr>
              <w:t>цы</w:t>
            </w:r>
            <w:proofErr w:type="spellEnd"/>
          </w:p>
        </w:tc>
      </w:tr>
      <w:tr w:rsidR="00415E73" w:rsidRPr="001E2946" w:rsidTr="00415E73">
        <w:trPr>
          <w:trHeight w:val="882"/>
        </w:trPr>
        <w:tc>
          <w:tcPr>
            <w:tcW w:w="647" w:type="dxa"/>
            <w:tcBorders>
              <w:top w:val="single" w:sz="4" w:space="0" w:color="auto"/>
              <w:left w:val="single" w:sz="4" w:space="0" w:color="auto"/>
              <w:bottom w:val="single" w:sz="4" w:space="0" w:color="auto"/>
              <w:right w:val="single" w:sz="4" w:space="0" w:color="auto"/>
            </w:tcBorders>
          </w:tcPr>
          <w:p w:rsidR="00415E73" w:rsidRPr="00BF2578" w:rsidRDefault="00415E73" w:rsidP="00415E73">
            <w:pPr>
              <w:spacing w:after="0" w:line="240" w:lineRule="auto"/>
              <w:rPr>
                <w:rFonts w:ascii="Times New Roman" w:hAnsi="Times New Roman" w:cs="Times New Roman"/>
                <w:b/>
                <w:sz w:val="24"/>
                <w:szCs w:val="24"/>
                <w:lang w:eastAsia="ru-RU"/>
              </w:rPr>
            </w:pPr>
            <w:r w:rsidRPr="00BF2578">
              <w:rPr>
                <w:rFonts w:ascii="Times New Roman" w:hAnsi="Times New Roman" w:cs="Times New Roman"/>
                <w:b/>
                <w:sz w:val="24"/>
                <w:szCs w:val="24"/>
                <w:lang w:eastAsia="ru-RU"/>
              </w:rPr>
              <w:t>1</w:t>
            </w:r>
          </w:p>
        </w:tc>
        <w:tc>
          <w:tcPr>
            <w:tcW w:w="6300" w:type="dxa"/>
            <w:tcBorders>
              <w:top w:val="single" w:sz="4" w:space="0" w:color="auto"/>
              <w:left w:val="single" w:sz="4" w:space="0" w:color="auto"/>
              <w:bottom w:val="single" w:sz="4" w:space="0" w:color="auto"/>
              <w:right w:val="single" w:sz="4" w:space="0" w:color="auto"/>
            </w:tcBorders>
          </w:tcPr>
          <w:p w:rsidR="00415E73" w:rsidRPr="00BF2578" w:rsidRDefault="00415E73" w:rsidP="00B543CC">
            <w:pPr>
              <w:pStyle w:val="a3"/>
              <w:rPr>
                <w:rFonts w:ascii="Times New Roman" w:hAnsi="Times New Roman" w:cs="Times New Roman"/>
                <w:sz w:val="24"/>
                <w:szCs w:val="24"/>
                <w:lang w:eastAsia="ru-RU"/>
              </w:rPr>
            </w:pPr>
            <w:r w:rsidRPr="00BF2578">
              <w:rPr>
                <w:rFonts w:ascii="Times New Roman" w:hAnsi="Times New Roman" w:cs="Times New Roman"/>
                <w:sz w:val="24"/>
                <w:szCs w:val="24"/>
              </w:rPr>
              <w:t>О прогнозе социально-экономического развития муниципального образования «Муниципальный округ Красногорский район Удмуртской Республики» на 202</w:t>
            </w:r>
            <w:r>
              <w:rPr>
                <w:rFonts w:ascii="Times New Roman" w:hAnsi="Times New Roman" w:cs="Times New Roman"/>
                <w:sz w:val="24"/>
                <w:szCs w:val="24"/>
              </w:rPr>
              <w:t>4</w:t>
            </w:r>
            <w:r w:rsidRPr="00BF2578">
              <w:rPr>
                <w:rFonts w:ascii="Times New Roman" w:hAnsi="Times New Roman" w:cs="Times New Roman"/>
                <w:sz w:val="24"/>
                <w:szCs w:val="24"/>
              </w:rPr>
              <w:t xml:space="preserve"> год и плановый период 202</w:t>
            </w:r>
            <w:r>
              <w:rPr>
                <w:rFonts w:ascii="Times New Roman" w:hAnsi="Times New Roman" w:cs="Times New Roman"/>
                <w:sz w:val="24"/>
                <w:szCs w:val="24"/>
              </w:rPr>
              <w:t>5</w:t>
            </w:r>
            <w:r w:rsidRPr="00BF2578">
              <w:rPr>
                <w:rFonts w:ascii="Times New Roman" w:hAnsi="Times New Roman" w:cs="Times New Roman"/>
                <w:sz w:val="24"/>
                <w:szCs w:val="24"/>
              </w:rPr>
              <w:t xml:space="preserve"> и 202</w:t>
            </w:r>
            <w:r>
              <w:rPr>
                <w:rFonts w:ascii="Times New Roman" w:hAnsi="Times New Roman" w:cs="Times New Roman"/>
                <w:sz w:val="24"/>
                <w:szCs w:val="24"/>
              </w:rPr>
              <w:t>6</w:t>
            </w:r>
            <w:r w:rsidRPr="00BF2578">
              <w:rPr>
                <w:rFonts w:ascii="Times New Roman" w:hAnsi="Times New Roman" w:cs="Times New Roman"/>
                <w:sz w:val="24"/>
                <w:szCs w:val="24"/>
              </w:rPr>
              <w:t xml:space="preserve"> годов</w:t>
            </w:r>
          </w:p>
        </w:tc>
        <w:tc>
          <w:tcPr>
            <w:tcW w:w="2126" w:type="dxa"/>
            <w:tcBorders>
              <w:top w:val="single" w:sz="4" w:space="0" w:color="auto"/>
              <w:left w:val="single" w:sz="4" w:space="0" w:color="auto"/>
              <w:bottom w:val="single" w:sz="4" w:space="0" w:color="auto"/>
              <w:right w:val="single" w:sz="4" w:space="0" w:color="auto"/>
            </w:tcBorders>
          </w:tcPr>
          <w:p w:rsidR="00415E73" w:rsidRPr="00BF2578" w:rsidRDefault="00415E73" w:rsidP="00415E73">
            <w:pPr>
              <w:spacing w:after="0" w:line="240" w:lineRule="auto"/>
              <w:jc w:val="center"/>
              <w:rPr>
                <w:rFonts w:ascii="Times New Roman" w:hAnsi="Times New Roman" w:cs="Times New Roman"/>
                <w:sz w:val="24"/>
                <w:szCs w:val="24"/>
                <w:lang w:eastAsia="ru-RU"/>
              </w:rPr>
            </w:pPr>
            <w:r w:rsidRPr="00BF2578">
              <w:rPr>
                <w:rFonts w:ascii="Times New Roman" w:hAnsi="Times New Roman" w:cs="Times New Roman"/>
                <w:sz w:val="24"/>
                <w:szCs w:val="24"/>
                <w:lang w:eastAsia="ru-RU"/>
              </w:rPr>
              <w:t>Сухих Е.И.</w:t>
            </w:r>
          </w:p>
        </w:tc>
        <w:tc>
          <w:tcPr>
            <w:tcW w:w="1276" w:type="dxa"/>
            <w:tcBorders>
              <w:top w:val="single" w:sz="4" w:space="0" w:color="auto"/>
              <w:left w:val="single" w:sz="4" w:space="0" w:color="auto"/>
              <w:bottom w:val="single" w:sz="4" w:space="0" w:color="auto"/>
              <w:right w:val="single" w:sz="4" w:space="0" w:color="auto"/>
            </w:tcBorders>
          </w:tcPr>
          <w:p w:rsidR="00415E73" w:rsidRPr="00BF2578" w:rsidRDefault="003B0C1E" w:rsidP="00415E7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w:t>
            </w:r>
          </w:p>
        </w:tc>
      </w:tr>
      <w:tr w:rsidR="00415E73" w:rsidRPr="001E2946" w:rsidTr="00415E73">
        <w:tc>
          <w:tcPr>
            <w:tcW w:w="647" w:type="dxa"/>
            <w:tcBorders>
              <w:top w:val="single" w:sz="4" w:space="0" w:color="auto"/>
              <w:left w:val="single" w:sz="4" w:space="0" w:color="auto"/>
              <w:bottom w:val="single" w:sz="4" w:space="0" w:color="auto"/>
              <w:right w:val="single" w:sz="4" w:space="0" w:color="auto"/>
            </w:tcBorders>
          </w:tcPr>
          <w:p w:rsidR="00415E73" w:rsidRPr="00BF2578" w:rsidRDefault="00415E73" w:rsidP="00415E73">
            <w:pPr>
              <w:spacing w:after="0" w:line="240" w:lineRule="auto"/>
              <w:rPr>
                <w:rFonts w:ascii="Times New Roman" w:hAnsi="Times New Roman" w:cs="Times New Roman"/>
                <w:b/>
                <w:sz w:val="24"/>
                <w:szCs w:val="24"/>
                <w:lang w:eastAsia="ru-RU"/>
              </w:rPr>
            </w:pPr>
            <w:r w:rsidRPr="00BF2578">
              <w:rPr>
                <w:rFonts w:ascii="Times New Roman" w:hAnsi="Times New Roman" w:cs="Times New Roman"/>
                <w:b/>
                <w:sz w:val="24"/>
                <w:szCs w:val="24"/>
                <w:lang w:eastAsia="ru-RU"/>
              </w:rPr>
              <w:t>2</w:t>
            </w:r>
          </w:p>
        </w:tc>
        <w:tc>
          <w:tcPr>
            <w:tcW w:w="6300" w:type="dxa"/>
            <w:tcBorders>
              <w:top w:val="single" w:sz="4" w:space="0" w:color="auto"/>
              <w:left w:val="single" w:sz="4" w:space="0" w:color="auto"/>
              <w:bottom w:val="single" w:sz="4" w:space="0" w:color="auto"/>
              <w:right w:val="single" w:sz="4" w:space="0" w:color="auto"/>
            </w:tcBorders>
          </w:tcPr>
          <w:p w:rsidR="00415E73" w:rsidRPr="00BF2578" w:rsidRDefault="00415E73" w:rsidP="00B543CC">
            <w:pPr>
              <w:widowControl w:val="0"/>
              <w:autoSpaceDE w:val="0"/>
              <w:autoSpaceDN w:val="0"/>
              <w:contextualSpacing/>
              <w:outlineLvl w:val="0"/>
              <w:rPr>
                <w:rFonts w:ascii="Times New Roman" w:hAnsi="Times New Roman" w:cs="Times New Roman"/>
                <w:sz w:val="24"/>
                <w:szCs w:val="24"/>
                <w:lang w:eastAsia="ru-RU"/>
              </w:rPr>
            </w:pPr>
            <w:r w:rsidRPr="00BF2578">
              <w:rPr>
                <w:rFonts w:ascii="Times New Roman" w:hAnsi="Times New Roman" w:cs="Times New Roman"/>
                <w:color w:val="000000"/>
                <w:sz w:val="24"/>
                <w:szCs w:val="24"/>
                <w:lang w:eastAsia="ru-RU"/>
              </w:rPr>
              <w:t>О бюджете муниципального образования «Муниципальный округ Красногорский район Удмуртской Республики» на 202</w:t>
            </w:r>
            <w:r>
              <w:rPr>
                <w:rFonts w:ascii="Times New Roman" w:hAnsi="Times New Roman" w:cs="Times New Roman"/>
                <w:color w:val="000000"/>
                <w:sz w:val="24"/>
                <w:szCs w:val="24"/>
                <w:lang w:eastAsia="ru-RU"/>
              </w:rPr>
              <w:t>4 год и на плановый период 2025</w:t>
            </w:r>
            <w:r w:rsidRPr="00BF2578">
              <w:rPr>
                <w:rFonts w:ascii="Times New Roman" w:hAnsi="Times New Roman" w:cs="Times New Roman"/>
                <w:color w:val="000000"/>
                <w:sz w:val="24"/>
                <w:szCs w:val="24"/>
                <w:lang w:eastAsia="ru-RU"/>
              </w:rPr>
              <w:t xml:space="preserve"> и 202</w:t>
            </w:r>
            <w:r>
              <w:rPr>
                <w:rFonts w:ascii="Times New Roman" w:hAnsi="Times New Roman" w:cs="Times New Roman"/>
                <w:color w:val="000000"/>
                <w:sz w:val="24"/>
                <w:szCs w:val="24"/>
                <w:lang w:eastAsia="ru-RU"/>
              </w:rPr>
              <w:t>6</w:t>
            </w:r>
            <w:r w:rsidRPr="00BF2578">
              <w:rPr>
                <w:rFonts w:ascii="Times New Roman" w:hAnsi="Times New Roman" w:cs="Times New Roman"/>
                <w:color w:val="000000"/>
                <w:sz w:val="24"/>
                <w:szCs w:val="24"/>
                <w:lang w:eastAsia="ru-RU"/>
              </w:rPr>
              <w:t xml:space="preserve"> годов</w:t>
            </w:r>
          </w:p>
        </w:tc>
        <w:tc>
          <w:tcPr>
            <w:tcW w:w="2126" w:type="dxa"/>
            <w:tcBorders>
              <w:top w:val="single" w:sz="4" w:space="0" w:color="auto"/>
              <w:left w:val="single" w:sz="4" w:space="0" w:color="auto"/>
              <w:bottom w:val="single" w:sz="4" w:space="0" w:color="auto"/>
              <w:right w:val="single" w:sz="4" w:space="0" w:color="auto"/>
            </w:tcBorders>
          </w:tcPr>
          <w:p w:rsidR="00415E73" w:rsidRPr="00BF2578" w:rsidRDefault="00415E73" w:rsidP="00415E73">
            <w:pPr>
              <w:spacing w:after="0" w:line="240" w:lineRule="auto"/>
              <w:jc w:val="center"/>
              <w:rPr>
                <w:rFonts w:ascii="Times New Roman" w:hAnsi="Times New Roman" w:cs="Times New Roman"/>
                <w:b/>
                <w:sz w:val="24"/>
                <w:szCs w:val="24"/>
                <w:lang w:eastAsia="ru-RU"/>
              </w:rPr>
            </w:pPr>
            <w:proofErr w:type="spellStart"/>
            <w:r>
              <w:rPr>
                <w:rFonts w:ascii="Times New Roman" w:hAnsi="Times New Roman" w:cs="Times New Roman"/>
                <w:sz w:val="24"/>
                <w:szCs w:val="24"/>
                <w:lang w:eastAsia="ru-RU"/>
              </w:rPr>
              <w:t>Сабрекова</w:t>
            </w:r>
            <w:proofErr w:type="spellEnd"/>
            <w:r>
              <w:rPr>
                <w:rFonts w:ascii="Times New Roman" w:hAnsi="Times New Roman" w:cs="Times New Roman"/>
                <w:sz w:val="24"/>
                <w:szCs w:val="24"/>
                <w:lang w:eastAsia="ru-RU"/>
              </w:rPr>
              <w:t xml:space="preserve"> Г.А.</w:t>
            </w:r>
          </w:p>
        </w:tc>
        <w:tc>
          <w:tcPr>
            <w:tcW w:w="1276" w:type="dxa"/>
            <w:tcBorders>
              <w:top w:val="single" w:sz="4" w:space="0" w:color="auto"/>
              <w:left w:val="single" w:sz="4" w:space="0" w:color="auto"/>
              <w:bottom w:val="single" w:sz="4" w:space="0" w:color="auto"/>
              <w:right w:val="single" w:sz="4" w:space="0" w:color="auto"/>
            </w:tcBorders>
          </w:tcPr>
          <w:p w:rsidR="00415E73" w:rsidRDefault="009E1FA6" w:rsidP="00415E7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14</w:t>
            </w:r>
          </w:p>
        </w:tc>
      </w:tr>
      <w:tr w:rsidR="00415E73" w:rsidRPr="001E2946" w:rsidTr="00415E73">
        <w:tc>
          <w:tcPr>
            <w:tcW w:w="647" w:type="dxa"/>
            <w:tcBorders>
              <w:top w:val="single" w:sz="4" w:space="0" w:color="auto"/>
              <w:left w:val="single" w:sz="4" w:space="0" w:color="auto"/>
              <w:bottom w:val="single" w:sz="4" w:space="0" w:color="auto"/>
              <w:right w:val="single" w:sz="4" w:space="0" w:color="auto"/>
            </w:tcBorders>
          </w:tcPr>
          <w:p w:rsidR="00415E73" w:rsidRPr="00BF2578" w:rsidRDefault="00415E73" w:rsidP="00415E73">
            <w:pPr>
              <w:spacing w:after="0" w:line="240" w:lineRule="auto"/>
              <w:rPr>
                <w:rFonts w:ascii="Times New Roman" w:hAnsi="Times New Roman" w:cs="Times New Roman"/>
                <w:b/>
                <w:sz w:val="24"/>
                <w:szCs w:val="24"/>
                <w:lang w:eastAsia="ru-RU"/>
              </w:rPr>
            </w:pPr>
            <w:r w:rsidRPr="00BF2578">
              <w:rPr>
                <w:rFonts w:ascii="Times New Roman" w:hAnsi="Times New Roman" w:cs="Times New Roman"/>
                <w:b/>
                <w:sz w:val="24"/>
                <w:szCs w:val="24"/>
                <w:lang w:eastAsia="ru-RU"/>
              </w:rPr>
              <w:t>3</w:t>
            </w:r>
          </w:p>
        </w:tc>
        <w:tc>
          <w:tcPr>
            <w:tcW w:w="6300" w:type="dxa"/>
            <w:tcBorders>
              <w:top w:val="single" w:sz="4" w:space="0" w:color="auto"/>
              <w:left w:val="single" w:sz="4" w:space="0" w:color="auto"/>
              <w:bottom w:val="single" w:sz="4" w:space="0" w:color="auto"/>
              <w:right w:val="single" w:sz="4" w:space="0" w:color="auto"/>
            </w:tcBorders>
          </w:tcPr>
          <w:p w:rsidR="00415E73" w:rsidRPr="00BF2578" w:rsidRDefault="00415E73" w:rsidP="00B543CC">
            <w:pPr>
              <w:spacing w:after="0" w:line="240" w:lineRule="auto"/>
              <w:rPr>
                <w:rFonts w:ascii="Times New Roman" w:hAnsi="Times New Roman" w:cs="Times New Roman"/>
                <w:bCs/>
                <w:sz w:val="24"/>
                <w:szCs w:val="24"/>
              </w:rPr>
            </w:pPr>
            <w:r w:rsidRPr="00BF2578">
              <w:rPr>
                <w:rFonts w:ascii="Times New Roman" w:hAnsi="Times New Roman" w:cs="Times New Roman"/>
                <w:sz w:val="24"/>
                <w:szCs w:val="24"/>
              </w:rPr>
              <w:t>Об утверждении прогнозного плана приватизации объектов муниципальной собственности муниципального образования «Муниципальный округ Красногорский райо</w:t>
            </w:r>
            <w:r>
              <w:rPr>
                <w:rFonts w:ascii="Times New Roman" w:hAnsi="Times New Roman" w:cs="Times New Roman"/>
                <w:sz w:val="24"/>
                <w:szCs w:val="24"/>
              </w:rPr>
              <w:t>н Удмуртской Республики» на 2024</w:t>
            </w:r>
            <w:r w:rsidRPr="00BF2578">
              <w:rPr>
                <w:rFonts w:ascii="Times New Roman" w:hAnsi="Times New Roman" w:cs="Times New Roman"/>
                <w:sz w:val="24"/>
                <w:szCs w:val="24"/>
              </w:rPr>
              <w:t xml:space="preserve"> год и на плановый период 202</w:t>
            </w:r>
            <w:r>
              <w:rPr>
                <w:rFonts w:ascii="Times New Roman" w:hAnsi="Times New Roman" w:cs="Times New Roman"/>
                <w:sz w:val="24"/>
                <w:szCs w:val="24"/>
              </w:rPr>
              <w:t>5</w:t>
            </w:r>
            <w:r w:rsidRPr="00BF2578">
              <w:rPr>
                <w:rFonts w:ascii="Times New Roman" w:hAnsi="Times New Roman" w:cs="Times New Roman"/>
                <w:sz w:val="24"/>
                <w:szCs w:val="24"/>
              </w:rPr>
              <w:t xml:space="preserve"> и 202</w:t>
            </w:r>
            <w:r>
              <w:rPr>
                <w:rFonts w:ascii="Times New Roman" w:hAnsi="Times New Roman" w:cs="Times New Roman"/>
                <w:sz w:val="24"/>
                <w:szCs w:val="24"/>
              </w:rPr>
              <w:t>6</w:t>
            </w:r>
            <w:r w:rsidRPr="00BF2578">
              <w:rPr>
                <w:rFonts w:ascii="Times New Roman" w:hAnsi="Times New Roman" w:cs="Times New Roman"/>
                <w:sz w:val="24"/>
                <w:szCs w:val="24"/>
              </w:rPr>
              <w:t xml:space="preserve"> годов</w:t>
            </w:r>
          </w:p>
        </w:tc>
        <w:tc>
          <w:tcPr>
            <w:tcW w:w="2126" w:type="dxa"/>
            <w:tcBorders>
              <w:top w:val="single" w:sz="4" w:space="0" w:color="auto"/>
              <w:left w:val="single" w:sz="4" w:space="0" w:color="auto"/>
              <w:bottom w:val="single" w:sz="4" w:space="0" w:color="auto"/>
              <w:right w:val="single" w:sz="4" w:space="0" w:color="auto"/>
            </w:tcBorders>
          </w:tcPr>
          <w:p w:rsidR="00415E73" w:rsidRPr="00BF2578" w:rsidRDefault="00415E73" w:rsidP="00415E73">
            <w:pPr>
              <w:spacing w:after="0" w:line="240" w:lineRule="auto"/>
              <w:jc w:val="center"/>
              <w:rPr>
                <w:rFonts w:ascii="Times New Roman" w:hAnsi="Times New Roman" w:cs="Times New Roman"/>
                <w:sz w:val="24"/>
                <w:szCs w:val="24"/>
                <w:lang w:eastAsia="ru-RU"/>
              </w:rPr>
            </w:pPr>
            <w:proofErr w:type="spellStart"/>
            <w:r w:rsidRPr="00BF2578">
              <w:rPr>
                <w:rFonts w:ascii="Times New Roman" w:hAnsi="Times New Roman" w:cs="Times New Roman"/>
                <w:sz w:val="24"/>
                <w:szCs w:val="24"/>
                <w:lang w:eastAsia="ru-RU"/>
              </w:rPr>
              <w:t>Кандакова</w:t>
            </w:r>
            <w:proofErr w:type="spellEnd"/>
            <w:r w:rsidRPr="00BF2578">
              <w:rPr>
                <w:rFonts w:ascii="Times New Roman" w:hAnsi="Times New Roman" w:cs="Times New Roman"/>
                <w:sz w:val="24"/>
                <w:szCs w:val="24"/>
                <w:lang w:eastAsia="ru-RU"/>
              </w:rPr>
              <w:t xml:space="preserve"> С.В.</w:t>
            </w:r>
          </w:p>
        </w:tc>
        <w:tc>
          <w:tcPr>
            <w:tcW w:w="1276" w:type="dxa"/>
            <w:tcBorders>
              <w:top w:val="single" w:sz="4" w:space="0" w:color="auto"/>
              <w:left w:val="single" w:sz="4" w:space="0" w:color="auto"/>
              <w:bottom w:val="single" w:sz="4" w:space="0" w:color="auto"/>
              <w:right w:val="single" w:sz="4" w:space="0" w:color="auto"/>
            </w:tcBorders>
          </w:tcPr>
          <w:p w:rsidR="00415E73" w:rsidRPr="00BF2578" w:rsidRDefault="009E1FA6" w:rsidP="00415E7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63</w:t>
            </w:r>
          </w:p>
        </w:tc>
      </w:tr>
      <w:tr w:rsidR="00415E73" w:rsidRPr="001E2946" w:rsidTr="00415E73">
        <w:tc>
          <w:tcPr>
            <w:tcW w:w="647" w:type="dxa"/>
            <w:tcBorders>
              <w:top w:val="single" w:sz="4" w:space="0" w:color="auto"/>
              <w:left w:val="single" w:sz="4" w:space="0" w:color="auto"/>
              <w:bottom w:val="single" w:sz="4" w:space="0" w:color="auto"/>
              <w:right w:val="single" w:sz="4" w:space="0" w:color="auto"/>
            </w:tcBorders>
          </w:tcPr>
          <w:p w:rsidR="00415E73" w:rsidRPr="00BF2578" w:rsidRDefault="00415E73" w:rsidP="00415E73">
            <w:pPr>
              <w:spacing w:after="0" w:line="240" w:lineRule="auto"/>
              <w:rPr>
                <w:rFonts w:ascii="Times New Roman" w:hAnsi="Times New Roman" w:cs="Times New Roman"/>
                <w:b/>
                <w:sz w:val="24"/>
                <w:szCs w:val="24"/>
                <w:lang w:eastAsia="ru-RU"/>
              </w:rPr>
            </w:pPr>
            <w:r>
              <w:rPr>
                <w:rFonts w:ascii="Times New Roman" w:hAnsi="Times New Roman" w:cs="Times New Roman"/>
                <w:b/>
                <w:sz w:val="24"/>
                <w:szCs w:val="24"/>
                <w:lang w:eastAsia="ru-RU"/>
              </w:rPr>
              <w:t>4</w:t>
            </w:r>
          </w:p>
        </w:tc>
        <w:tc>
          <w:tcPr>
            <w:tcW w:w="6300" w:type="dxa"/>
            <w:tcBorders>
              <w:top w:val="single" w:sz="4" w:space="0" w:color="auto"/>
              <w:left w:val="single" w:sz="4" w:space="0" w:color="auto"/>
              <w:bottom w:val="single" w:sz="4" w:space="0" w:color="auto"/>
              <w:right w:val="single" w:sz="4" w:space="0" w:color="auto"/>
            </w:tcBorders>
          </w:tcPr>
          <w:p w:rsidR="00415E73" w:rsidRPr="00BF2578" w:rsidRDefault="00415E73" w:rsidP="00B543CC">
            <w:pPr>
              <w:spacing w:after="0" w:line="240" w:lineRule="auto"/>
              <w:rPr>
                <w:rFonts w:ascii="Times New Roman" w:hAnsi="Times New Roman" w:cs="Times New Roman"/>
                <w:sz w:val="24"/>
                <w:szCs w:val="24"/>
              </w:rPr>
            </w:pPr>
            <w:r>
              <w:rPr>
                <w:rFonts w:ascii="Times New Roman" w:hAnsi="Times New Roman" w:cs="Times New Roman"/>
                <w:sz w:val="24"/>
                <w:szCs w:val="24"/>
              </w:rPr>
              <w:t>Разное</w:t>
            </w:r>
          </w:p>
        </w:tc>
        <w:tc>
          <w:tcPr>
            <w:tcW w:w="2126" w:type="dxa"/>
            <w:tcBorders>
              <w:top w:val="single" w:sz="4" w:space="0" w:color="auto"/>
              <w:left w:val="single" w:sz="4" w:space="0" w:color="auto"/>
              <w:bottom w:val="single" w:sz="4" w:space="0" w:color="auto"/>
              <w:right w:val="single" w:sz="4" w:space="0" w:color="auto"/>
            </w:tcBorders>
          </w:tcPr>
          <w:p w:rsidR="00415E73" w:rsidRPr="00BF2578" w:rsidRDefault="00415E73" w:rsidP="00415E73">
            <w:pPr>
              <w:spacing w:after="0" w:line="240" w:lineRule="auto"/>
              <w:jc w:val="center"/>
              <w:rPr>
                <w:rFonts w:ascii="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415E73" w:rsidRPr="00BF2578" w:rsidRDefault="00415E73" w:rsidP="00415E73">
            <w:pPr>
              <w:spacing w:after="0" w:line="240" w:lineRule="auto"/>
              <w:jc w:val="center"/>
              <w:rPr>
                <w:rFonts w:ascii="Times New Roman" w:hAnsi="Times New Roman" w:cs="Times New Roman"/>
                <w:sz w:val="24"/>
                <w:szCs w:val="24"/>
                <w:lang w:eastAsia="ru-RU"/>
              </w:rPr>
            </w:pPr>
          </w:p>
        </w:tc>
      </w:tr>
    </w:tbl>
    <w:p w:rsidR="00CF49F0" w:rsidRDefault="00CF49F0"/>
    <w:p w:rsidR="00415E73" w:rsidRDefault="00415E73"/>
    <w:p w:rsidR="00415E73" w:rsidRPr="003B0C1E" w:rsidRDefault="00415E73">
      <w:pPr>
        <w:rPr>
          <w:sz w:val="24"/>
          <w:szCs w:val="24"/>
        </w:rPr>
      </w:pPr>
      <w:r w:rsidRPr="003B0C1E">
        <w:rPr>
          <w:sz w:val="24"/>
          <w:szCs w:val="24"/>
        </w:rPr>
        <w:br w:type="page"/>
      </w:r>
    </w:p>
    <w:p w:rsidR="003B0C1E" w:rsidRDefault="003B0C1E" w:rsidP="003B0C1E">
      <w:pPr>
        <w:spacing w:after="0" w:line="240" w:lineRule="auto"/>
        <w:jc w:val="right"/>
        <w:rPr>
          <w:rFonts w:ascii="Times New Roman" w:hAnsi="Times New Roman" w:cs="Times New Roman"/>
          <w:b/>
          <w:bCs/>
          <w:sz w:val="24"/>
          <w:szCs w:val="24"/>
          <w:lang w:eastAsia="ru-RU"/>
        </w:rPr>
      </w:pPr>
      <w:r>
        <w:rPr>
          <w:rFonts w:ascii="Times New Roman" w:hAnsi="Times New Roman" w:cs="Times New Roman"/>
          <w:b/>
          <w:bCs/>
          <w:sz w:val="24"/>
          <w:szCs w:val="24"/>
          <w:lang w:eastAsia="ru-RU"/>
        </w:rPr>
        <w:lastRenderedPageBreak/>
        <w:t>ПРОЕКТ</w:t>
      </w:r>
    </w:p>
    <w:p w:rsidR="00415E73" w:rsidRDefault="003B0C1E" w:rsidP="00415E73">
      <w:pPr>
        <w:spacing w:after="0" w:line="240" w:lineRule="auto"/>
        <w:jc w:val="center"/>
        <w:rPr>
          <w:rFonts w:ascii="Times New Roman" w:hAnsi="Times New Roman" w:cs="Times New Roman"/>
          <w:b/>
          <w:bCs/>
          <w:sz w:val="24"/>
          <w:szCs w:val="24"/>
          <w:highlight w:val="yellow"/>
          <w:lang w:eastAsia="ru-RU"/>
        </w:rPr>
      </w:pPr>
      <w:r>
        <w:rPr>
          <w:rFonts w:ascii="Times New Roman" w:hAnsi="Times New Roman" w:cs="Times New Roman"/>
          <w:noProof/>
          <w:sz w:val="28"/>
          <w:szCs w:val="28"/>
          <w:lang w:eastAsia="ru-RU"/>
        </w:rPr>
        <w:drawing>
          <wp:inline distT="0" distB="0" distL="0" distR="0" wp14:anchorId="25EEB6A4" wp14:editId="51E1685A">
            <wp:extent cx="628650" cy="628650"/>
            <wp:effectExtent l="0" t="0" r="0" b="0"/>
            <wp:docPr id="1" name="Рисунок 1"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inline>
        </w:drawing>
      </w:r>
    </w:p>
    <w:p w:rsidR="003B0C1E" w:rsidRPr="003B0C1E" w:rsidRDefault="003B0C1E" w:rsidP="00415E73">
      <w:pPr>
        <w:spacing w:after="0" w:line="240" w:lineRule="auto"/>
        <w:jc w:val="center"/>
        <w:rPr>
          <w:rFonts w:ascii="Times New Roman" w:hAnsi="Times New Roman" w:cs="Times New Roman"/>
          <w:b/>
          <w:bCs/>
          <w:sz w:val="24"/>
          <w:szCs w:val="24"/>
          <w:highlight w:val="yellow"/>
          <w:lang w:eastAsia="ru-RU"/>
        </w:rPr>
      </w:pPr>
    </w:p>
    <w:p w:rsidR="00415E73" w:rsidRPr="003B0C1E" w:rsidRDefault="00415E73" w:rsidP="00415E73">
      <w:pPr>
        <w:spacing w:after="0" w:line="240" w:lineRule="auto"/>
        <w:jc w:val="center"/>
        <w:rPr>
          <w:rFonts w:ascii="Times New Roman" w:hAnsi="Times New Roman" w:cs="Times New Roman"/>
          <w:b/>
          <w:bCs/>
          <w:sz w:val="24"/>
          <w:szCs w:val="24"/>
          <w:lang w:eastAsia="ru-RU"/>
        </w:rPr>
      </w:pPr>
      <w:r w:rsidRPr="003B0C1E">
        <w:rPr>
          <w:rFonts w:ascii="Times New Roman" w:hAnsi="Times New Roman" w:cs="Times New Roman"/>
          <w:b/>
          <w:bCs/>
          <w:sz w:val="24"/>
          <w:szCs w:val="24"/>
          <w:lang w:eastAsia="ru-RU"/>
        </w:rPr>
        <w:t>РЕШЕНИЕ</w:t>
      </w:r>
    </w:p>
    <w:p w:rsidR="00415E73" w:rsidRPr="003B0C1E" w:rsidRDefault="00415E73" w:rsidP="00415E73">
      <w:pPr>
        <w:spacing w:after="0" w:line="240" w:lineRule="auto"/>
        <w:jc w:val="center"/>
        <w:rPr>
          <w:rFonts w:ascii="Times New Roman" w:hAnsi="Times New Roman" w:cs="Times New Roman"/>
          <w:b/>
          <w:bCs/>
          <w:sz w:val="24"/>
          <w:szCs w:val="24"/>
          <w:lang w:eastAsia="ru-RU"/>
        </w:rPr>
      </w:pPr>
      <w:r w:rsidRPr="003B0C1E">
        <w:rPr>
          <w:rFonts w:ascii="Times New Roman" w:hAnsi="Times New Roman" w:cs="Times New Roman"/>
          <w:b/>
          <w:bCs/>
          <w:sz w:val="24"/>
          <w:szCs w:val="24"/>
          <w:lang w:eastAsia="ru-RU"/>
        </w:rPr>
        <w:t>Совета депутатов муниципального образования</w:t>
      </w:r>
    </w:p>
    <w:p w:rsidR="00415E73" w:rsidRPr="003B0C1E" w:rsidRDefault="00415E73" w:rsidP="00415E73">
      <w:pPr>
        <w:spacing w:after="0" w:line="240" w:lineRule="auto"/>
        <w:jc w:val="center"/>
        <w:rPr>
          <w:rFonts w:ascii="Times New Roman" w:hAnsi="Times New Roman" w:cs="Times New Roman"/>
          <w:b/>
          <w:bCs/>
          <w:sz w:val="24"/>
          <w:szCs w:val="24"/>
          <w:lang w:eastAsia="ru-RU"/>
        </w:rPr>
      </w:pPr>
      <w:r w:rsidRPr="003B0C1E">
        <w:rPr>
          <w:rFonts w:ascii="Times New Roman" w:hAnsi="Times New Roman" w:cs="Times New Roman"/>
          <w:b/>
          <w:bCs/>
          <w:sz w:val="24"/>
          <w:szCs w:val="24"/>
          <w:lang w:eastAsia="ru-RU"/>
        </w:rPr>
        <w:t>«Муниципальный округ Красногорский район Удмуртской Республики»</w:t>
      </w:r>
    </w:p>
    <w:p w:rsidR="00415E73" w:rsidRPr="003B0C1E" w:rsidRDefault="00415E73" w:rsidP="00415E73">
      <w:pPr>
        <w:pStyle w:val="a3"/>
        <w:jc w:val="center"/>
        <w:rPr>
          <w:rFonts w:ascii="Times New Roman" w:hAnsi="Times New Roman" w:cs="Times New Roman"/>
          <w:b/>
          <w:sz w:val="24"/>
          <w:szCs w:val="24"/>
        </w:rPr>
      </w:pPr>
    </w:p>
    <w:p w:rsidR="00415E73" w:rsidRPr="003B0C1E" w:rsidRDefault="00415E73" w:rsidP="00415E73">
      <w:pPr>
        <w:pStyle w:val="a3"/>
        <w:jc w:val="center"/>
        <w:rPr>
          <w:rFonts w:ascii="Times New Roman" w:hAnsi="Times New Roman" w:cs="Times New Roman"/>
          <w:b/>
          <w:sz w:val="24"/>
          <w:szCs w:val="24"/>
        </w:rPr>
      </w:pPr>
      <w:r w:rsidRPr="003B0C1E">
        <w:rPr>
          <w:rFonts w:ascii="Times New Roman" w:hAnsi="Times New Roman" w:cs="Times New Roman"/>
          <w:b/>
          <w:sz w:val="24"/>
          <w:szCs w:val="24"/>
        </w:rPr>
        <w:t>О прогнозе социально-экономического развития муниципального образования «Муниципальный округ Красногорский район Удмуртской Республики»</w:t>
      </w:r>
      <w:r w:rsidR="003B0C1E" w:rsidRPr="003B0C1E">
        <w:rPr>
          <w:rFonts w:ascii="Times New Roman" w:hAnsi="Times New Roman" w:cs="Times New Roman"/>
          <w:b/>
          <w:sz w:val="24"/>
          <w:szCs w:val="24"/>
        </w:rPr>
        <w:t xml:space="preserve"> </w:t>
      </w:r>
      <w:r w:rsidRPr="003B0C1E">
        <w:rPr>
          <w:rFonts w:ascii="Times New Roman" w:hAnsi="Times New Roman" w:cs="Times New Roman"/>
          <w:b/>
          <w:sz w:val="24"/>
          <w:szCs w:val="24"/>
        </w:rPr>
        <w:t>на 2024 год и плановый период 2025 и 2026 годов</w:t>
      </w:r>
    </w:p>
    <w:p w:rsidR="00415E73" w:rsidRPr="003B0C1E" w:rsidRDefault="00415E73" w:rsidP="00415E73">
      <w:pPr>
        <w:pStyle w:val="a3"/>
        <w:jc w:val="center"/>
        <w:rPr>
          <w:rFonts w:ascii="Times New Roman" w:hAnsi="Times New Roman" w:cs="Times New Roman"/>
          <w:sz w:val="24"/>
          <w:szCs w:val="24"/>
        </w:rPr>
      </w:pPr>
    </w:p>
    <w:p w:rsidR="00415E73" w:rsidRPr="003B0C1E" w:rsidRDefault="00415E73" w:rsidP="00415E73">
      <w:pPr>
        <w:pStyle w:val="a3"/>
        <w:rPr>
          <w:rFonts w:ascii="Times New Roman" w:hAnsi="Times New Roman" w:cs="Times New Roman"/>
          <w:sz w:val="24"/>
          <w:szCs w:val="24"/>
        </w:rPr>
      </w:pPr>
      <w:r w:rsidRPr="003B0C1E">
        <w:rPr>
          <w:rFonts w:ascii="Times New Roman" w:hAnsi="Times New Roman" w:cs="Times New Roman"/>
          <w:sz w:val="24"/>
          <w:szCs w:val="24"/>
        </w:rPr>
        <w:t xml:space="preserve">Принято Советом депутатов </w:t>
      </w:r>
    </w:p>
    <w:p w:rsidR="00415E73" w:rsidRPr="003B0C1E" w:rsidRDefault="00415E73" w:rsidP="00415E73">
      <w:pPr>
        <w:pStyle w:val="a3"/>
        <w:rPr>
          <w:rFonts w:ascii="Times New Roman" w:hAnsi="Times New Roman" w:cs="Times New Roman"/>
          <w:sz w:val="24"/>
          <w:szCs w:val="24"/>
        </w:rPr>
      </w:pPr>
      <w:r w:rsidRPr="003B0C1E">
        <w:rPr>
          <w:rFonts w:ascii="Times New Roman" w:hAnsi="Times New Roman" w:cs="Times New Roman"/>
          <w:sz w:val="24"/>
          <w:szCs w:val="24"/>
        </w:rPr>
        <w:t xml:space="preserve">муниципального образования </w:t>
      </w:r>
    </w:p>
    <w:p w:rsidR="00415E73" w:rsidRPr="003B0C1E" w:rsidRDefault="00415E73" w:rsidP="00415E73">
      <w:pPr>
        <w:pStyle w:val="a3"/>
        <w:rPr>
          <w:rFonts w:ascii="Times New Roman" w:hAnsi="Times New Roman" w:cs="Times New Roman"/>
          <w:sz w:val="24"/>
          <w:szCs w:val="24"/>
        </w:rPr>
      </w:pPr>
      <w:r w:rsidRPr="003B0C1E">
        <w:rPr>
          <w:rFonts w:ascii="Times New Roman" w:hAnsi="Times New Roman" w:cs="Times New Roman"/>
          <w:sz w:val="24"/>
          <w:szCs w:val="24"/>
        </w:rPr>
        <w:t xml:space="preserve">«Муниципальный округ Красногорский район </w:t>
      </w:r>
    </w:p>
    <w:p w:rsidR="00415E73" w:rsidRPr="003B0C1E" w:rsidRDefault="00415E73" w:rsidP="00415E73">
      <w:pPr>
        <w:pStyle w:val="a3"/>
        <w:rPr>
          <w:rFonts w:ascii="Times New Roman" w:hAnsi="Times New Roman" w:cs="Times New Roman"/>
          <w:sz w:val="24"/>
          <w:szCs w:val="24"/>
        </w:rPr>
      </w:pPr>
      <w:r w:rsidRPr="003B0C1E">
        <w:rPr>
          <w:rFonts w:ascii="Times New Roman" w:hAnsi="Times New Roman" w:cs="Times New Roman"/>
          <w:sz w:val="24"/>
          <w:szCs w:val="24"/>
        </w:rPr>
        <w:t>Удмуртской Республики»</w:t>
      </w:r>
      <w:r w:rsidRPr="003B0C1E">
        <w:rPr>
          <w:rFonts w:ascii="Times New Roman" w:hAnsi="Times New Roman" w:cs="Times New Roman"/>
          <w:sz w:val="24"/>
          <w:szCs w:val="24"/>
        </w:rPr>
        <w:tab/>
      </w:r>
      <w:r w:rsidRPr="003B0C1E">
        <w:rPr>
          <w:rFonts w:ascii="Times New Roman" w:hAnsi="Times New Roman" w:cs="Times New Roman"/>
          <w:sz w:val="24"/>
          <w:szCs w:val="24"/>
        </w:rPr>
        <w:tab/>
      </w:r>
      <w:r w:rsidRPr="003B0C1E">
        <w:rPr>
          <w:rFonts w:ascii="Times New Roman" w:hAnsi="Times New Roman" w:cs="Times New Roman"/>
          <w:sz w:val="24"/>
          <w:szCs w:val="24"/>
        </w:rPr>
        <w:tab/>
      </w:r>
      <w:r w:rsidRPr="003B0C1E">
        <w:rPr>
          <w:rFonts w:ascii="Times New Roman" w:hAnsi="Times New Roman" w:cs="Times New Roman"/>
          <w:sz w:val="24"/>
          <w:szCs w:val="24"/>
        </w:rPr>
        <w:tab/>
      </w:r>
      <w:r w:rsidRPr="003B0C1E">
        <w:rPr>
          <w:rFonts w:ascii="Times New Roman" w:hAnsi="Times New Roman" w:cs="Times New Roman"/>
          <w:sz w:val="24"/>
          <w:szCs w:val="24"/>
        </w:rPr>
        <w:tab/>
      </w:r>
      <w:r w:rsidRPr="003B0C1E">
        <w:rPr>
          <w:rFonts w:ascii="Times New Roman" w:hAnsi="Times New Roman" w:cs="Times New Roman"/>
          <w:sz w:val="24"/>
          <w:szCs w:val="24"/>
        </w:rPr>
        <w:tab/>
        <w:t>21 декабря 2023 года</w:t>
      </w:r>
    </w:p>
    <w:p w:rsidR="00415E73" w:rsidRPr="003B0C1E" w:rsidRDefault="00415E73" w:rsidP="00415E73">
      <w:pPr>
        <w:pStyle w:val="a3"/>
        <w:rPr>
          <w:rFonts w:ascii="Times New Roman" w:hAnsi="Times New Roman" w:cs="Times New Roman"/>
          <w:sz w:val="24"/>
          <w:szCs w:val="24"/>
        </w:rPr>
      </w:pPr>
    </w:p>
    <w:p w:rsidR="00415E73" w:rsidRPr="003B0C1E" w:rsidRDefault="00415E73" w:rsidP="00415E73">
      <w:pPr>
        <w:pStyle w:val="a3"/>
        <w:ind w:firstLine="708"/>
        <w:jc w:val="both"/>
        <w:rPr>
          <w:rFonts w:ascii="Times New Roman" w:hAnsi="Times New Roman" w:cs="Times New Roman"/>
          <w:sz w:val="24"/>
          <w:szCs w:val="24"/>
        </w:rPr>
      </w:pPr>
      <w:r w:rsidRPr="003B0C1E">
        <w:rPr>
          <w:rFonts w:ascii="Times New Roman" w:hAnsi="Times New Roman" w:cs="Times New Roman"/>
          <w:sz w:val="24"/>
          <w:szCs w:val="24"/>
        </w:rPr>
        <w:t>Рассмотрев Прогноз социально-экономического развития муниципального образования «Муниципальный округ Красногорский район Удмуртской Республики» на 2024 год и плановый период 2025 и 2026 годов,</w:t>
      </w:r>
    </w:p>
    <w:p w:rsidR="00415E73" w:rsidRPr="003B0C1E" w:rsidRDefault="00415E73" w:rsidP="00415E73">
      <w:pPr>
        <w:pStyle w:val="a3"/>
        <w:rPr>
          <w:rFonts w:ascii="Times New Roman" w:hAnsi="Times New Roman" w:cs="Times New Roman"/>
          <w:sz w:val="24"/>
          <w:szCs w:val="24"/>
        </w:rPr>
      </w:pPr>
    </w:p>
    <w:p w:rsidR="00415E73" w:rsidRPr="003B0C1E" w:rsidRDefault="00415E73" w:rsidP="00415E73">
      <w:pPr>
        <w:pStyle w:val="a3"/>
        <w:jc w:val="center"/>
        <w:rPr>
          <w:rFonts w:ascii="Times New Roman" w:hAnsi="Times New Roman" w:cs="Times New Roman"/>
          <w:b/>
          <w:sz w:val="24"/>
          <w:szCs w:val="24"/>
        </w:rPr>
      </w:pPr>
      <w:r w:rsidRPr="003B0C1E">
        <w:rPr>
          <w:rFonts w:ascii="Times New Roman" w:hAnsi="Times New Roman" w:cs="Times New Roman"/>
          <w:b/>
          <w:sz w:val="24"/>
          <w:szCs w:val="24"/>
        </w:rPr>
        <w:t>Совет депутатов муниципального образования «Муниципальный округ Красногорский район Удмуртской Республики РЕШАЕТ:</w:t>
      </w:r>
    </w:p>
    <w:p w:rsidR="00415E73" w:rsidRPr="003B0C1E" w:rsidRDefault="00415E73" w:rsidP="00415E73">
      <w:pPr>
        <w:pStyle w:val="a3"/>
        <w:jc w:val="center"/>
        <w:rPr>
          <w:rFonts w:ascii="Times New Roman" w:hAnsi="Times New Roman" w:cs="Times New Roman"/>
          <w:b/>
          <w:sz w:val="24"/>
          <w:szCs w:val="24"/>
        </w:rPr>
      </w:pPr>
    </w:p>
    <w:p w:rsidR="00415E73" w:rsidRPr="003B0C1E" w:rsidRDefault="00415E73" w:rsidP="00415E73">
      <w:pPr>
        <w:pStyle w:val="a3"/>
        <w:jc w:val="both"/>
        <w:rPr>
          <w:rFonts w:ascii="Times New Roman" w:hAnsi="Times New Roman" w:cs="Times New Roman"/>
          <w:sz w:val="24"/>
          <w:szCs w:val="24"/>
        </w:rPr>
      </w:pPr>
      <w:r w:rsidRPr="003B0C1E">
        <w:rPr>
          <w:rFonts w:ascii="Times New Roman" w:hAnsi="Times New Roman" w:cs="Times New Roman"/>
          <w:sz w:val="24"/>
          <w:szCs w:val="24"/>
        </w:rPr>
        <w:t>1.  Прогноз социально-экономического развития муниципального образования «Муниципальный округ Красногорский район Удмуртской Республики» на 2024 год и плановый период 2025 и 2026 годов утвердить (прилагается).</w:t>
      </w:r>
    </w:p>
    <w:p w:rsidR="00415E73" w:rsidRPr="003B0C1E" w:rsidRDefault="00415E73" w:rsidP="00415E73">
      <w:pPr>
        <w:pStyle w:val="a3"/>
        <w:jc w:val="both"/>
        <w:rPr>
          <w:rFonts w:ascii="Times New Roman" w:hAnsi="Times New Roman" w:cs="Times New Roman"/>
          <w:sz w:val="24"/>
          <w:szCs w:val="24"/>
        </w:rPr>
      </w:pPr>
      <w:r w:rsidRPr="003B0C1E">
        <w:rPr>
          <w:rFonts w:ascii="Times New Roman" w:hAnsi="Times New Roman" w:cs="Times New Roman"/>
          <w:sz w:val="24"/>
          <w:szCs w:val="24"/>
        </w:rPr>
        <w:t>2. Настоящее решение опубликовать на сайте муниципального образования «Муниципальный округ Красногорский район Удмуртской Республики».</w:t>
      </w:r>
    </w:p>
    <w:p w:rsidR="00415E73" w:rsidRPr="003B0C1E" w:rsidRDefault="00415E73" w:rsidP="00415E73">
      <w:pPr>
        <w:pStyle w:val="a3"/>
        <w:rPr>
          <w:rFonts w:ascii="Times New Roman" w:hAnsi="Times New Roman" w:cs="Times New Roman"/>
          <w:sz w:val="24"/>
          <w:szCs w:val="24"/>
        </w:rPr>
      </w:pPr>
    </w:p>
    <w:p w:rsidR="00415E73" w:rsidRPr="003B0C1E" w:rsidRDefault="00415E73" w:rsidP="00415E73">
      <w:pPr>
        <w:pStyle w:val="a3"/>
        <w:rPr>
          <w:rFonts w:ascii="Times New Roman" w:hAnsi="Times New Roman" w:cs="Times New Roman"/>
          <w:sz w:val="24"/>
          <w:szCs w:val="24"/>
        </w:rPr>
      </w:pPr>
    </w:p>
    <w:p w:rsidR="00415E73" w:rsidRPr="003B0C1E" w:rsidRDefault="00415E73" w:rsidP="00415E73">
      <w:pPr>
        <w:pStyle w:val="a3"/>
        <w:rPr>
          <w:rFonts w:ascii="Times New Roman" w:hAnsi="Times New Roman" w:cs="Times New Roman"/>
          <w:sz w:val="24"/>
          <w:szCs w:val="24"/>
        </w:rPr>
      </w:pPr>
    </w:p>
    <w:p w:rsidR="00415E73" w:rsidRPr="003B0C1E" w:rsidRDefault="00F01683" w:rsidP="00415E73">
      <w:pPr>
        <w:pStyle w:val="a3"/>
        <w:rPr>
          <w:rFonts w:ascii="Times New Roman" w:hAnsi="Times New Roman" w:cs="Times New Roman"/>
          <w:sz w:val="24"/>
          <w:szCs w:val="24"/>
        </w:rPr>
      </w:pPr>
      <w:r>
        <w:rPr>
          <w:rFonts w:ascii="Times New Roman" w:hAnsi="Times New Roman" w:cs="Times New Roman"/>
          <w:sz w:val="24"/>
          <w:szCs w:val="24"/>
        </w:rPr>
        <w:t xml:space="preserve">Заместитель </w:t>
      </w:r>
      <w:r w:rsidR="00415E73" w:rsidRPr="003B0C1E">
        <w:rPr>
          <w:rFonts w:ascii="Times New Roman" w:hAnsi="Times New Roman" w:cs="Times New Roman"/>
          <w:sz w:val="24"/>
          <w:szCs w:val="24"/>
        </w:rPr>
        <w:t>Председател</w:t>
      </w:r>
      <w:r>
        <w:rPr>
          <w:rFonts w:ascii="Times New Roman" w:hAnsi="Times New Roman" w:cs="Times New Roman"/>
          <w:sz w:val="24"/>
          <w:szCs w:val="24"/>
        </w:rPr>
        <w:t>я</w:t>
      </w:r>
      <w:r w:rsidR="00415E73" w:rsidRPr="003B0C1E">
        <w:rPr>
          <w:rFonts w:ascii="Times New Roman" w:hAnsi="Times New Roman" w:cs="Times New Roman"/>
          <w:sz w:val="24"/>
          <w:szCs w:val="24"/>
        </w:rPr>
        <w:t xml:space="preserve"> Совета депутатов </w:t>
      </w:r>
    </w:p>
    <w:p w:rsidR="00415E73" w:rsidRPr="003B0C1E" w:rsidRDefault="00415E73" w:rsidP="00415E73">
      <w:pPr>
        <w:pStyle w:val="a3"/>
        <w:rPr>
          <w:rFonts w:ascii="Times New Roman" w:hAnsi="Times New Roman" w:cs="Times New Roman"/>
          <w:sz w:val="24"/>
          <w:szCs w:val="24"/>
        </w:rPr>
      </w:pPr>
      <w:r w:rsidRPr="003B0C1E">
        <w:rPr>
          <w:rFonts w:ascii="Times New Roman" w:hAnsi="Times New Roman" w:cs="Times New Roman"/>
          <w:sz w:val="24"/>
          <w:szCs w:val="24"/>
        </w:rPr>
        <w:t>муниципального образования</w:t>
      </w:r>
    </w:p>
    <w:p w:rsidR="00415E73" w:rsidRPr="003B0C1E" w:rsidRDefault="00415E73" w:rsidP="00415E73">
      <w:pPr>
        <w:pStyle w:val="a3"/>
        <w:rPr>
          <w:rFonts w:ascii="Times New Roman" w:hAnsi="Times New Roman" w:cs="Times New Roman"/>
          <w:sz w:val="24"/>
          <w:szCs w:val="24"/>
        </w:rPr>
      </w:pPr>
      <w:r w:rsidRPr="003B0C1E">
        <w:rPr>
          <w:rFonts w:ascii="Times New Roman" w:hAnsi="Times New Roman" w:cs="Times New Roman"/>
          <w:sz w:val="24"/>
          <w:szCs w:val="24"/>
        </w:rPr>
        <w:t xml:space="preserve">«Муниципальный округ Красногорский район </w:t>
      </w:r>
    </w:p>
    <w:p w:rsidR="00415E73" w:rsidRPr="003B0C1E" w:rsidRDefault="00415E73" w:rsidP="00415E73">
      <w:pPr>
        <w:pStyle w:val="a3"/>
        <w:rPr>
          <w:rFonts w:ascii="Times New Roman" w:hAnsi="Times New Roman" w:cs="Times New Roman"/>
          <w:sz w:val="24"/>
          <w:szCs w:val="24"/>
        </w:rPr>
      </w:pPr>
      <w:r w:rsidRPr="003B0C1E">
        <w:rPr>
          <w:rFonts w:ascii="Times New Roman" w:hAnsi="Times New Roman" w:cs="Times New Roman"/>
          <w:sz w:val="24"/>
          <w:szCs w:val="24"/>
        </w:rPr>
        <w:t>Удмуртской Республики»</w:t>
      </w:r>
      <w:r w:rsidRPr="003B0C1E">
        <w:rPr>
          <w:rFonts w:ascii="Times New Roman" w:hAnsi="Times New Roman" w:cs="Times New Roman"/>
          <w:sz w:val="24"/>
          <w:szCs w:val="24"/>
        </w:rPr>
        <w:tab/>
      </w:r>
      <w:r w:rsidRPr="003B0C1E">
        <w:rPr>
          <w:rFonts w:ascii="Times New Roman" w:hAnsi="Times New Roman" w:cs="Times New Roman"/>
          <w:sz w:val="24"/>
          <w:szCs w:val="24"/>
        </w:rPr>
        <w:tab/>
      </w:r>
      <w:r w:rsidRPr="003B0C1E">
        <w:rPr>
          <w:rFonts w:ascii="Times New Roman" w:hAnsi="Times New Roman" w:cs="Times New Roman"/>
          <w:sz w:val="24"/>
          <w:szCs w:val="24"/>
        </w:rPr>
        <w:tab/>
      </w:r>
      <w:r w:rsidRPr="003B0C1E">
        <w:rPr>
          <w:rFonts w:ascii="Times New Roman" w:hAnsi="Times New Roman" w:cs="Times New Roman"/>
          <w:sz w:val="24"/>
          <w:szCs w:val="24"/>
        </w:rPr>
        <w:tab/>
        <w:t xml:space="preserve">           </w:t>
      </w:r>
      <w:r w:rsidR="00F01683">
        <w:rPr>
          <w:rFonts w:ascii="Times New Roman" w:hAnsi="Times New Roman" w:cs="Times New Roman"/>
          <w:sz w:val="24"/>
          <w:szCs w:val="24"/>
        </w:rPr>
        <w:t xml:space="preserve">                       </w:t>
      </w:r>
      <w:r w:rsidRPr="003B0C1E">
        <w:rPr>
          <w:rFonts w:ascii="Times New Roman" w:hAnsi="Times New Roman" w:cs="Times New Roman"/>
          <w:sz w:val="24"/>
          <w:szCs w:val="24"/>
        </w:rPr>
        <w:t xml:space="preserve"> </w:t>
      </w:r>
      <w:r w:rsidR="00F01683">
        <w:rPr>
          <w:rFonts w:ascii="Times New Roman" w:hAnsi="Times New Roman" w:cs="Times New Roman"/>
          <w:sz w:val="24"/>
          <w:szCs w:val="24"/>
        </w:rPr>
        <w:t>В.А. Сухих</w:t>
      </w:r>
    </w:p>
    <w:p w:rsidR="00415E73" w:rsidRPr="003B0C1E" w:rsidRDefault="00415E73" w:rsidP="00415E73">
      <w:pPr>
        <w:pStyle w:val="a3"/>
        <w:rPr>
          <w:rFonts w:ascii="Times New Roman" w:hAnsi="Times New Roman" w:cs="Times New Roman"/>
          <w:sz w:val="24"/>
          <w:szCs w:val="24"/>
        </w:rPr>
      </w:pPr>
    </w:p>
    <w:p w:rsidR="00415E73" w:rsidRPr="003B0C1E" w:rsidRDefault="00415E73" w:rsidP="00415E73">
      <w:pPr>
        <w:pStyle w:val="a3"/>
        <w:rPr>
          <w:rFonts w:ascii="Times New Roman" w:hAnsi="Times New Roman" w:cs="Times New Roman"/>
          <w:sz w:val="24"/>
          <w:szCs w:val="24"/>
        </w:rPr>
      </w:pPr>
    </w:p>
    <w:p w:rsidR="009151B2" w:rsidRPr="003B0C1E" w:rsidRDefault="009151B2" w:rsidP="009151B2">
      <w:pPr>
        <w:pStyle w:val="a3"/>
        <w:rPr>
          <w:rFonts w:ascii="Times New Roman" w:hAnsi="Times New Roman" w:cs="Times New Roman"/>
          <w:sz w:val="24"/>
          <w:szCs w:val="24"/>
        </w:rPr>
      </w:pPr>
      <w:r>
        <w:rPr>
          <w:rFonts w:ascii="Times New Roman" w:hAnsi="Times New Roman" w:cs="Times New Roman"/>
          <w:sz w:val="24"/>
          <w:szCs w:val="24"/>
        </w:rPr>
        <w:t xml:space="preserve">Глава </w:t>
      </w:r>
      <w:r w:rsidRPr="003B0C1E">
        <w:rPr>
          <w:rFonts w:ascii="Times New Roman" w:hAnsi="Times New Roman" w:cs="Times New Roman"/>
          <w:sz w:val="24"/>
          <w:szCs w:val="24"/>
        </w:rPr>
        <w:t>муниципального образования</w:t>
      </w:r>
    </w:p>
    <w:p w:rsidR="009151B2" w:rsidRPr="003B0C1E" w:rsidRDefault="009151B2" w:rsidP="009151B2">
      <w:pPr>
        <w:pStyle w:val="a3"/>
        <w:rPr>
          <w:rFonts w:ascii="Times New Roman" w:hAnsi="Times New Roman" w:cs="Times New Roman"/>
          <w:sz w:val="24"/>
          <w:szCs w:val="24"/>
        </w:rPr>
      </w:pPr>
      <w:r w:rsidRPr="003B0C1E">
        <w:rPr>
          <w:rFonts w:ascii="Times New Roman" w:hAnsi="Times New Roman" w:cs="Times New Roman"/>
          <w:sz w:val="24"/>
          <w:szCs w:val="24"/>
        </w:rPr>
        <w:t xml:space="preserve">«Муниципальный округ Красногорский район </w:t>
      </w:r>
    </w:p>
    <w:p w:rsidR="00415E73" w:rsidRPr="003B0C1E" w:rsidRDefault="009151B2" w:rsidP="009151B2">
      <w:pPr>
        <w:pStyle w:val="a3"/>
        <w:rPr>
          <w:rFonts w:ascii="Times New Roman" w:hAnsi="Times New Roman" w:cs="Times New Roman"/>
          <w:sz w:val="24"/>
          <w:szCs w:val="24"/>
        </w:rPr>
      </w:pPr>
      <w:r w:rsidRPr="003B0C1E">
        <w:rPr>
          <w:rFonts w:ascii="Times New Roman" w:hAnsi="Times New Roman" w:cs="Times New Roman"/>
          <w:sz w:val="24"/>
          <w:szCs w:val="24"/>
        </w:rPr>
        <w:t>Удмуртской Республики»</w:t>
      </w:r>
      <w:r w:rsidRPr="003B0C1E">
        <w:rPr>
          <w:rFonts w:ascii="Times New Roman" w:hAnsi="Times New Roman" w:cs="Times New Roman"/>
          <w:sz w:val="24"/>
          <w:szCs w:val="24"/>
        </w:rPr>
        <w:tab/>
      </w:r>
      <w:r w:rsidR="00415E73" w:rsidRPr="003B0C1E">
        <w:rPr>
          <w:rFonts w:ascii="Times New Roman" w:hAnsi="Times New Roman" w:cs="Times New Roman"/>
          <w:sz w:val="24"/>
          <w:szCs w:val="24"/>
        </w:rPr>
        <w:tab/>
      </w:r>
      <w:r w:rsidR="00415E73" w:rsidRPr="003B0C1E">
        <w:rPr>
          <w:rFonts w:ascii="Times New Roman" w:hAnsi="Times New Roman" w:cs="Times New Roman"/>
          <w:sz w:val="24"/>
          <w:szCs w:val="24"/>
        </w:rPr>
        <w:tab/>
      </w:r>
      <w:r w:rsidR="00415E73" w:rsidRPr="003B0C1E">
        <w:rPr>
          <w:rFonts w:ascii="Times New Roman" w:hAnsi="Times New Roman" w:cs="Times New Roman"/>
          <w:sz w:val="24"/>
          <w:szCs w:val="24"/>
        </w:rPr>
        <w:tab/>
      </w:r>
      <w:r w:rsidR="00415E73" w:rsidRPr="003B0C1E">
        <w:rPr>
          <w:rFonts w:ascii="Times New Roman" w:hAnsi="Times New Roman" w:cs="Times New Roman"/>
          <w:sz w:val="24"/>
          <w:szCs w:val="24"/>
        </w:rPr>
        <w:tab/>
      </w:r>
      <w:r w:rsidR="00F01683">
        <w:rPr>
          <w:rFonts w:ascii="Times New Roman" w:hAnsi="Times New Roman" w:cs="Times New Roman"/>
          <w:sz w:val="24"/>
          <w:szCs w:val="24"/>
        </w:rPr>
        <w:t xml:space="preserve">   </w:t>
      </w:r>
      <w:r w:rsidR="00415E73" w:rsidRPr="003B0C1E">
        <w:rPr>
          <w:rFonts w:ascii="Times New Roman" w:hAnsi="Times New Roman" w:cs="Times New Roman"/>
          <w:sz w:val="24"/>
          <w:szCs w:val="24"/>
        </w:rPr>
        <w:tab/>
        <w:t>___________</w:t>
      </w:r>
    </w:p>
    <w:p w:rsidR="00415E73" w:rsidRPr="003B0C1E" w:rsidRDefault="00415E73" w:rsidP="00415E73">
      <w:pPr>
        <w:pStyle w:val="a3"/>
        <w:rPr>
          <w:rFonts w:ascii="Times New Roman" w:hAnsi="Times New Roman" w:cs="Times New Roman"/>
          <w:sz w:val="24"/>
          <w:szCs w:val="24"/>
        </w:rPr>
      </w:pPr>
    </w:p>
    <w:p w:rsidR="00415E73" w:rsidRPr="003B0C1E" w:rsidRDefault="00415E73" w:rsidP="00415E73">
      <w:pPr>
        <w:pStyle w:val="a3"/>
        <w:rPr>
          <w:rFonts w:ascii="Times New Roman" w:hAnsi="Times New Roman" w:cs="Times New Roman"/>
          <w:sz w:val="24"/>
          <w:szCs w:val="24"/>
        </w:rPr>
      </w:pPr>
      <w:r w:rsidRPr="003B0C1E">
        <w:rPr>
          <w:rFonts w:ascii="Times New Roman" w:hAnsi="Times New Roman" w:cs="Times New Roman"/>
          <w:sz w:val="24"/>
          <w:szCs w:val="24"/>
        </w:rPr>
        <w:t>село Красногорское</w:t>
      </w:r>
    </w:p>
    <w:p w:rsidR="00415E73" w:rsidRPr="003B0C1E" w:rsidRDefault="00415E73" w:rsidP="00415E73">
      <w:pPr>
        <w:pStyle w:val="a3"/>
        <w:rPr>
          <w:rFonts w:ascii="Times New Roman" w:hAnsi="Times New Roman" w:cs="Times New Roman"/>
          <w:sz w:val="24"/>
          <w:szCs w:val="24"/>
        </w:rPr>
      </w:pPr>
      <w:r w:rsidRPr="003B0C1E">
        <w:rPr>
          <w:rFonts w:ascii="Times New Roman" w:hAnsi="Times New Roman" w:cs="Times New Roman"/>
          <w:sz w:val="24"/>
          <w:szCs w:val="24"/>
        </w:rPr>
        <w:t>_________ 2023 года</w:t>
      </w:r>
    </w:p>
    <w:p w:rsidR="00415E73" w:rsidRPr="003B0C1E" w:rsidRDefault="00415E73" w:rsidP="00415E73">
      <w:pPr>
        <w:pStyle w:val="a3"/>
        <w:rPr>
          <w:rFonts w:ascii="Times New Roman" w:hAnsi="Times New Roman" w:cs="Times New Roman"/>
          <w:sz w:val="24"/>
          <w:szCs w:val="24"/>
        </w:rPr>
      </w:pPr>
      <w:r w:rsidRPr="003B0C1E">
        <w:rPr>
          <w:rFonts w:ascii="Times New Roman" w:hAnsi="Times New Roman" w:cs="Times New Roman"/>
          <w:sz w:val="24"/>
          <w:szCs w:val="24"/>
        </w:rPr>
        <w:t>№ ___</w:t>
      </w:r>
    </w:p>
    <w:p w:rsidR="00415E73" w:rsidRPr="003B0C1E" w:rsidRDefault="00415E73" w:rsidP="00415E73">
      <w:pPr>
        <w:rPr>
          <w:sz w:val="24"/>
          <w:szCs w:val="24"/>
        </w:rPr>
      </w:pPr>
    </w:p>
    <w:p w:rsidR="00415E73" w:rsidRPr="003B0C1E" w:rsidRDefault="00415E73">
      <w:pPr>
        <w:rPr>
          <w:sz w:val="24"/>
          <w:szCs w:val="24"/>
        </w:rPr>
        <w:sectPr w:rsidR="00415E73" w:rsidRPr="003B0C1E" w:rsidSect="003B0C1E">
          <w:headerReference w:type="default" r:id="rId9"/>
          <w:pgSz w:w="11906" w:h="16838"/>
          <w:pgMar w:top="1134" w:right="851" w:bottom="1134" w:left="1701" w:header="709" w:footer="709" w:gutter="0"/>
          <w:cols w:space="708"/>
          <w:docGrid w:linePitch="360"/>
        </w:sectPr>
      </w:pPr>
    </w:p>
    <w:p w:rsidR="00415E73" w:rsidRPr="003B0C1E" w:rsidRDefault="00415E73" w:rsidP="00415E73">
      <w:pPr>
        <w:spacing w:after="0" w:line="240" w:lineRule="auto"/>
        <w:jc w:val="center"/>
        <w:rPr>
          <w:rFonts w:ascii="Times New Roman" w:hAnsi="Times New Roman" w:cs="Times New Roman"/>
          <w:b/>
          <w:sz w:val="24"/>
          <w:szCs w:val="24"/>
          <w:lang w:eastAsia="ru-RU"/>
        </w:rPr>
      </w:pPr>
      <w:r w:rsidRPr="003B0C1E">
        <w:rPr>
          <w:rFonts w:ascii="Times New Roman" w:hAnsi="Times New Roman" w:cs="Times New Roman"/>
          <w:b/>
          <w:sz w:val="24"/>
          <w:szCs w:val="24"/>
          <w:lang w:eastAsia="ru-RU"/>
        </w:rPr>
        <w:lastRenderedPageBreak/>
        <w:t xml:space="preserve">Пояснительная записка </w:t>
      </w:r>
    </w:p>
    <w:p w:rsidR="00415E73" w:rsidRPr="003B0C1E" w:rsidRDefault="00415E73" w:rsidP="00415E73">
      <w:pPr>
        <w:spacing w:after="0" w:line="240" w:lineRule="auto"/>
        <w:jc w:val="center"/>
        <w:rPr>
          <w:rFonts w:ascii="Times New Roman" w:hAnsi="Times New Roman" w:cs="Times New Roman"/>
          <w:b/>
          <w:sz w:val="24"/>
          <w:szCs w:val="24"/>
          <w:lang w:eastAsia="ru-RU"/>
        </w:rPr>
      </w:pPr>
      <w:r w:rsidRPr="003B0C1E">
        <w:rPr>
          <w:rFonts w:ascii="Times New Roman" w:hAnsi="Times New Roman" w:cs="Times New Roman"/>
          <w:b/>
          <w:sz w:val="24"/>
          <w:szCs w:val="24"/>
          <w:lang w:eastAsia="ru-RU"/>
        </w:rPr>
        <w:t>к основным показателям прогноза социально-экономического развития муниципального образования «Муниципальный округ Красногорский район Удмуртской Республики» на 2024 год и 2025-2026 годы</w:t>
      </w:r>
    </w:p>
    <w:p w:rsidR="00415E73" w:rsidRPr="003B0C1E" w:rsidRDefault="00415E73" w:rsidP="00415E73">
      <w:pPr>
        <w:spacing w:after="0" w:line="240" w:lineRule="auto"/>
        <w:ind w:firstLine="709"/>
        <w:jc w:val="both"/>
        <w:rPr>
          <w:rFonts w:ascii="Times New Roman" w:hAnsi="Times New Roman" w:cs="Times New Roman"/>
          <w:sz w:val="24"/>
          <w:szCs w:val="24"/>
          <w:lang w:eastAsia="ru-RU"/>
        </w:rPr>
      </w:pPr>
    </w:p>
    <w:p w:rsidR="00415E73" w:rsidRPr="003B0C1E" w:rsidRDefault="00415E73" w:rsidP="00415E73">
      <w:pPr>
        <w:spacing w:after="0" w:line="240" w:lineRule="auto"/>
        <w:ind w:firstLine="709"/>
        <w:jc w:val="both"/>
        <w:rPr>
          <w:rFonts w:ascii="Times New Roman" w:hAnsi="Times New Roman" w:cs="Times New Roman"/>
          <w:sz w:val="24"/>
          <w:szCs w:val="24"/>
          <w:lang w:eastAsia="ru-RU"/>
        </w:rPr>
      </w:pPr>
      <w:proofErr w:type="gramStart"/>
      <w:r w:rsidRPr="003B0C1E">
        <w:rPr>
          <w:rFonts w:ascii="Times New Roman" w:hAnsi="Times New Roman" w:cs="Times New Roman"/>
          <w:sz w:val="24"/>
          <w:szCs w:val="24"/>
          <w:lang w:eastAsia="ru-RU"/>
        </w:rPr>
        <w:t>Разработка Прогноза социально-экономического развития муниципального образования «Муниципальный округ Красногорский район Удмуртской Республики» на 2024 год и 2025 - 2026 годы осуществлялась на основе проекта Прогноза социально-экономического развития Удмуртской Республики на 2024 год и плановый период 2025 и 2026 годов, статистической информации о социально-экономическом развитии муниципального образования «Муниципальный округ Красногорский район Удмуртской Республики» за 6 и 9 месяцев 2023 года, производственных и</w:t>
      </w:r>
      <w:proofErr w:type="gramEnd"/>
      <w:r w:rsidRPr="003B0C1E">
        <w:rPr>
          <w:rFonts w:ascii="Times New Roman" w:hAnsi="Times New Roman" w:cs="Times New Roman"/>
          <w:sz w:val="24"/>
          <w:szCs w:val="24"/>
          <w:lang w:eastAsia="ru-RU"/>
        </w:rPr>
        <w:t xml:space="preserve"> инвестиционных планов развития предприятий района.</w:t>
      </w:r>
    </w:p>
    <w:p w:rsidR="00415E73" w:rsidRPr="003B0C1E" w:rsidRDefault="00415E73" w:rsidP="00415E73">
      <w:pPr>
        <w:spacing w:after="0" w:line="240" w:lineRule="auto"/>
        <w:ind w:firstLine="709"/>
        <w:jc w:val="both"/>
        <w:rPr>
          <w:rFonts w:ascii="Times New Roman" w:hAnsi="Times New Roman" w:cs="Times New Roman"/>
          <w:sz w:val="24"/>
          <w:szCs w:val="24"/>
          <w:lang w:eastAsia="ru-RU"/>
        </w:rPr>
      </w:pPr>
      <w:r w:rsidRPr="003B0C1E">
        <w:rPr>
          <w:rFonts w:ascii="Times New Roman" w:hAnsi="Times New Roman" w:cs="Times New Roman"/>
          <w:sz w:val="24"/>
          <w:szCs w:val="24"/>
          <w:lang w:eastAsia="ru-RU"/>
        </w:rPr>
        <w:t>Прогноз социально-экономического развития муниципального образования «Муниципальный округ Красногорский район Удмуртской Республики» на 2024 год и 2025 - 2026 годы разработан в двух вариантах, рекомендованных для разработки Минэкономразвития РФ. Консервативный вариант (1вариант) предполагает сохранение пониженной деловой активности предприятий, замедление темпов роста в ближайшие три года. Базовый вариант (2 вариант) предполагает более уверенную адаптацию к текущей ситуации без снижения основных социально-экономических показателей.</w:t>
      </w:r>
    </w:p>
    <w:p w:rsidR="00415E73" w:rsidRPr="003B0C1E" w:rsidRDefault="00415E73" w:rsidP="00415E73">
      <w:pPr>
        <w:spacing w:after="0" w:line="240" w:lineRule="auto"/>
        <w:rPr>
          <w:rFonts w:ascii="Times New Roman" w:hAnsi="Times New Roman" w:cs="Times New Roman"/>
          <w:b/>
          <w:sz w:val="24"/>
          <w:szCs w:val="24"/>
          <w:lang w:eastAsia="ru-RU"/>
        </w:rPr>
      </w:pPr>
    </w:p>
    <w:p w:rsidR="00415E73" w:rsidRPr="003B0C1E" w:rsidRDefault="00415E73" w:rsidP="00415E73">
      <w:pPr>
        <w:spacing w:after="0" w:line="240" w:lineRule="auto"/>
        <w:jc w:val="center"/>
        <w:rPr>
          <w:rFonts w:ascii="Times New Roman" w:hAnsi="Times New Roman" w:cs="Times New Roman"/>
          <w:b/>
          <w:bCs/>
          <w:sz w:val="24"/>
          <w:szCs w:val="24"/>
          <w:lang w:eastAsia="ru-RU"/>
        </w:rPr>
      </w:pPr>
      <w:r w:rsidRPr="003B0C1E">
        <w:rPr>
          <w:rFonts w:ascii="Times New Roman" w:hAnsi="Times New Roman" w:cs="Times New Roman"/>
          <w:b/>
          <w:bCs/>
          <w:sz w:val="24"/>
          <w:szCs w:val="24"/>
          <w:lang w:eastAsia="ru-RU"/>
        </w:rPr>
        <w:t xml:space="preserve"> Промышленное производство</w:t>
      </w:r>
    </w:p>
    <w:p w:rsidR="00415E73" w:rsidRPr="003B0C1E" w:rsidRDefault="00415E73" w:rsidP="00415E73">
      <w:pPr>
        <w:spacing w:after="0" w:line="240" w:lineRule="auto"/>
        <w:ind w:firstLine="709"/>
        <w:jc w:val="both"/>
        <w:rPr>
          <w:rFonts w:ascii="Times New Roman" w:hAnsi="Times New Roman" w:cs="Times New Roman"/>
          <w:sz w:val="24"/>
          <w:szCs w:val="24"/>
          <w:lang w:eastAsia="ru-RU"/>
        </w:rPr>
      </w:pPr>
      <w:r w:rsidRPr="003B0C1E">
        <w:rPr>
          <w:rFonts w:ascii="Times New Roman" w:hAnsi="Times New Roman" w:cs="Times New Roman"/>
          <w:sz w:val="24"/>
          <w:szCs w:val="24"/>
          <w:lang w:eastAsia="ru-RU"/>
        </w:rPr>
        <w:t>За 2022 год объем промышленного производства составил 1926,4 млн. рублей, индекс промышленного производства – 100% к уровню 2021 года.</w:t>
      </w:r>
    </w:p>
    <w:p w:rsidR="00415E73" w:rsidRPr="003B0C1E" w:rsidRDefault="00415E73" w:rsidP="00415E73">
      <w:pPr>
        <w:spacing w:after="0" w:line="240" w:lineRule="auto"/>
        <w:ind w:firstLine="709"/>
        <w:jc w:val="both"/>
        <w:rPr>
          <w:rFonts w:ascii="Times New Roman" w:hAnsi="Times New Roman" w:cs="Times New Roman"/>
          <w:sz w:val="24"/>
          <w:szCs w:val="24"/>
          <w:lang w:eastAsia="ru-RU"/>
        </w:rPr>
      </w:pPr>
      <w:r w:rsidRPr="003B0C1E">
        <w:rPr>
          <w:rFonts w:ascii="Times New Roman" w:hAnsi="Times New Roman" w:cs="Times New Roman"/>
          <w:sz w:val="24"/>
          <w:szCs w:val="24"/>
          <w:lang w:eastAsia="ru-RU"/>
        </w:rPr>
        <w:t xml:space="preserve">За 9 месяцев 2023 года отгружено товаров собственного производства на сумму 1472 млн. рублей -102,3 % к 2022 году. По итогам 2023 года объем промышленного производства оценивается на уровне 1971 млн. руб.- 102 %.  В 2024 году объемы промышленного производства ожидаются с приростом к 2023 году по базовому варианту на 102% - 2151 млн. руб. </w:t>
      </w:r>
    </w:p>
    <w:p w:rsidR="00415E73" w:rsidRPr="003B0C1E" w:rsidRDefault="00415E73" w:rsidP="00415E73">
      <w:pPr>
        <w:spacing w:after="0" w:line="240" w:lineRule="auto"/>
        <w:ind w:firstLine="709"/>
        <w:jc w:val="both"/>
        <w:rPr>
          <w:rFonts w:ascii="Times New Roman" w:hAnsi="Times New Roman" w:cs="Times New Roman"/>
          <w:sz w:val="24"/>
          <w:szCs w:val="24"/>
          <w:lang w:eastAsia="ru-RU"/>
        </w:rPr>
      </w:pPr>
      <w:r w:rsidRPr="003B0C1E">
        <w:rPr>
          <w:rFonts w:ascii="Times New Roman" w:hAnsi="Times New Roman" w:cs="Times New Roman"/>
          <w:sz w:val="24"/>
          <w:szCs w:val="24"/>
          <w:lang w:eastAsia="ru-RU"/>
        </w:rPr>
        <w:t xml:space="preserve">Обрабатывающие производства </w:t>
      </w:r>
      <w:proofErr w:type="gramStart"/>
      <w:r w:rsidRPr="003B0C1E">
        <w:rPr>
          <w:rFonts w:ascii="Times New Roman" w:hAnsi="Times New Roman" w:cs="Times New Roman"/>
          <w:sz w:val="24"/>
          <w:szCs w:val="24"/>
          <w:lang w:eastAsia="ru-RU"/>
        </w:rPr>
        <w:t>выполняются малым бизнесом и не входит</w:t>
      </w:r>
      <w:proofErr w:type="gramEnd"/>
      <w:r w:rsidRPr="003B0C1E">
        <w:rPr>
          <w:rFonts w:ascii="Times New Roman" w:hAnsi="Times New Roman" w:cs="Times New Roman"/>
          <w:sz w:val="24"/>
          <w:szCs w:val="24"/>
          <w:lang w:eastAsia="ru-RU"/>
        </w:rPr>
        <w:t xml:space="preserve"> в официальную статистику. Ожидаемый объем производства за 2023 год составит 116 млн. руб., в 2024 году планируется произвести продукции на 126,6 млн. руб.</w:t>
      </w:r>
    </w:p>
    <w:p w:rsidR="00415E73" w:rsidRPr="003B0C1E" w:rsidRDefault="00415E73" w:rsidP="00415E73">
      <w:pPr>
        <w:autoSpaceDE w:val="0"/>
        <w:autoSpaceDN w:val="0"/>
        <w:adjustRightInd w:val="0"/>
        <w:spacing w:after="0" w:line="240" w:lineRule="auto"/>
        <w:ind w:firstLine="709"/>
        <w:jc w:val="both"/>
        <w:rPr>
          <w:rFonts w:ascii="Times New Roman" w:hAnsi="Times New Roman" w:cs="Times New Roman"/>
          <w:sz w:val="24"/>
          <w:szCs w:val="24"/>
          <w:lang w:eastAsia="ru-RU"/>
        </w:rPr>
      </w:pPr>
    </w:p>
    <w:p w:rsidR="00415E73" w:rsidRPr="003B0C1E" w:rsidRDefault="00415E73" w:rsidP="00415E73">
      <w:pPr>
        <w:spacing w:after="0" w:line="240" w:lineRule="auto"/>
        <w:ind w:firstLine="709"/>
        <w:jc w:val="center"/>
        <w:rPr>
          <w:rFonts w:ascii="Times New Roman" w:hAnsi="Times New Roman" w:cs="Times New Roman"/>
          <w:b/>
          <w:bCs/>
          <w:sz w:val="24"/>
          <w:szCs w:val="24"/>
          <w:lang w:eastAsia="ru-RU"/>
        </w:rPr>
      </w:pPr>
      <w:r w:rsidRPr="003B0C1E">
        <w:rPr>
          <w:rFonts w:ascii="Times New Roman" w:hAnsi="Times New Roman" w:cs="Times New Roman"/>
          <w:b/>
          <w:bCs/>
          <w:sz w:val="24"/>
          <w:szCs w:val="24"/>
          <w:lang w:eastAsia="ru-RU"/>
        </w:rPr>
        <w:t xml:space="preserve"> Сельское хозяйство</w:t>
      </w:r>
    </w:p>
    <w:p w:rsidR="00415E73" w:rsidRPr="003B0C1E" w:rsidRDefault="00415E73" w:rsidP="00415E73">
      <w:pPr>
        <w:autoSpaceDE w:val="0"/>
        <w:autoSpaceDN w:val="0"/>
        <w:adjustRightInd w:val="0"/>
        <w:spacing w:after="0" w:line="240" w:lineRule="auto"/>
        <w:ind w:firstLine="708"/>
        <w:jc w:val="both"/>
        <w:rPr>
          <w:rFonts w:ascii="Times New Roman" w:hAnsi="Times New Roman" w:cs="Times New Roman"/>
          <w:sz w:val="24"/>
          <w:szCs w:val="24"/>
          <w:lang w:eastAsia="ru-RU"/>
        </w:rPr>
      </w:pPr>
      <w:r w:rsidRPr="003B0C1E">
        <w:rPr>
          <w:rFonts w:ascii="Times New Roman" w:hAnsi="Times New Roman" w:cs="Times New Roman"/>
          <w:sz w:val="24"/>
          <w:szCs w:val="24"/>
          <w:lang w:eastAsia="ru-RU"/>
        </w:rPr>
        <w:t xml:space="preserve">В 2022 году индекс сельскохозяйственного производства к уровню 2021 года составил 102,2 %. В 2023 году темп роста объемов сельскохозяйственного производства прогнозируется на уровне 100 % в сопоставимых ценах к предшествующему году за счет роста производства молока при  снижении объемов производства зерновых культур. </w:t>
      </w:r>
      <w:proofErr w:type="gramStart"/>
      <w:r w:rsidRPr="003B0C1E">
        <w:rPr>
          <w:rFonts w:ascii="Times New Roman" w:hAnsi="Times New Roman" w:cs="Times New Roman"/>
          <w:sz w:val="24"/>
          <w:szCs w:val="24"/>
          <w:lang w:eastAsia="ru-RU"/>
        </w:rPr>
        <w:t>В последующие три года темпы роста в сопоставимых ценах ожидаются на уровне 101-103 % за счет роста продуктивности молочного стада, ввода в эксплуатацию новых животноводческих помещений, роста площадей сева и урожайности сельскохозяйственных культур.</w:t>
      </w:r>
      <w:proofErr w:type="gramEnd"/>
    </w:p>
    <w:p w:rsidR="00415E73" w:rsidRPr="003B0C1E" w:rsidRDefault="00415E73" w:rsidP="00415E73">
      <w:pPr>
        <w:autoSpaceDE w:val="0"/>
        <w:autoSpaceDN w:val="0"/>
        <w:adjustRightInd w:val="0"/>
        <w:spacing w:after="0" w:line="240" w:lineRule="auto"/>
        <w:jc w:val="both"/>
        <w:rPr>
          <w:rFonts w:ascii="Times New Roman" w:hAnsi="Times New Roman" w:cs="Times New Roman"/>
          <w:sz w:val="24"/>
          <w:szCs w:val="24"/>
          <w:lang w:eastAsia="ru-RU"/>
        </w:rPr>
      </w:pPr>
      <w:r w:rsidRPr="003B0C1E">
        <w:rPr>
          <w:rFonts w:ascii="Times New Roman" w:hAnsi="Times New Roman" w:cs="Times New Roman"/>
          <w:sz w:val="24"/>
          <w:szCs w:val="24"/>
          <w:lang w:eastAsia="ru-RU"/>
        </w:rPr>
        <w:tab/>
        <w:t xml:space="preserve">Производство молока в общественном </w:t>
      </w:r>
      <w:proofErr w:type="gramStart"/>
      <w:r w:rsidRPr="003B0C1E">
        <w:rPr>
          <w:rFonts w:ascii="Times New Roman" w:hAnsi="Times New Roman" w:cs="Times New Roman"/>
          <w:sz w:val="24"/>
          <w:szCs w:val="24"/>
          <w:lang w:eastAsia="ru-RU"/>
        </w:rPr>
        <w:t>секторе</w:t>
      </w:r>
      <w:proofErr w:type="gramEnd"/>
      <w:r w:rsidRPr="003B0C1E">
        <w:rPr>
          <w:rFonts w:ascii="Times New Roman" w:hAnsi="Times New Roman" w:cs="Times New Roman"/>
          <w:sz w:val="24"/>
          <w:szCs w:val="24"/>
          <w:lang w:eastAsia="ru-RU"/>
        </w:rPr>
        <w:t xml:space="preserve"> в 2024 году  должно достичь 12772 тонны -101 % к 2023 году. Реализация мяса  - 470 тонн. Продуктивность молочного стада прогнозируется на уровне 6282 кг молока на 1 корову. Плановый сбор зерновых культур в весе после доработки 8553 тонны при урожайности зерновых культур 14,7</w:t>
      </w:r>
      <w:r w:rsidRPr="003B0C1E">
        <w:rPr>
          <w:rFonts w:ascii="Times New Roman" w:hAnsi="Times New Roman" w:cs="Times New Roman"/>
          <w:color w:val="FF0000"/>
          <w:sz w:val="24"/>
          <w:szCs w:val="24"/>
          <w:lang w:eastAsia="ru-RU"/>
        </w:rPr>
        <w:t xml:space="preserve"> </w:t>
      </w:r>
      <w:r w:rsidRPr="003B0C1E">
        <w:rPr>
          <w:rFonts w:ascii="Times New Roman" w:hAnsi="Times New Roman" w:cs="Times New Roman"/>
          <w:sz w:val="24"/>
          <w:szCs w:val="24"/>
          <w:lang w:eastAsia="ru-RU"/>
        </w:rPr>
        <w:t xml:space="preserve">ц\га.  </w:t>
      </w:r>
    </w:p>
    <w:p w:rsidR="00415E73" w:rsidRPr="003B0C1E" w:rsidRDefault="00415E73" w:rsidP="00415E73">
      <w:pPr>
        <w:autoSpaceDE w:val="0"/>
        <w:autoSpaceDN w:val="0"/>
        <w:adjustRightInd w:val="0"/>
        <w:spacing w:after="0" w:line="240" w:lineRule="auto"/>
        <w:ind w:firstLine="708"/>
        <w:jc w:val="both"/>
        <w:rPr>
          <w:rFonts w:ascii="Times New Roman" w:hAnsi="Times New Roman" w:cs="Times New Roman"/>
          <w:sz w:val="24"/>
          <w:szCs w:val="24"/>
          <w:lang w:eastAsia="ru-RU"/>
        </w:rPr>
      </w:pPr>
      <w:r w:rsidRPr="003B0C1E">
        <w:rPr>
          <w:rFonts w:ascii="Times New Roman" w:hAnsi="Times New Roman" w:cs="Times New Roman"/>
          <w:sz w:val="24"/>
          <w:szCs w:val="24"/>
          <w:lang w:eastAsia="ru-RU"/>
        </w:rPr>
        <w:t xml:space="preserve">Со стороны Администрации района будет оказываться консультационная помощь по технологическим вопросам, в подготовке документации на получение субсидий, стимулирование лучших хозяйств. </w:t>
      </w:r>
    </w:p>
    <w:p w:rsidR="00415E73" w:rsidRPr="003B0C1E" w:rsidRDefault="00415E73" w:rsidP="00415E73">
      <w:pPr>
        <w:spacing w:after="0" w:line="240" w:lineRule="auto"/>
        <w:jc w:val="both"/>
        <w:rPr>
          <w:rFonts w:ascii="Times New Roman" w:hAnsi="Times New Roman" w:cs="Times New Roman"/>
          <w:b/>
          <w:bCs/>
          <w:sz w:val="24"/>
          <w:szCs w:val="24"/>
          <w:lang w:eastAsia="ru-RU"/>
        </w:rPr>
      </w:pPr>
    </w:p>
    <w:p w:rsidR="00415E73" w:rsidRPr="003B0C1E" w:rsidRDefault="00415E73" w:rsidP="00415E73">
      <w:pPr>
        <w:spacing w:after="0" w:line="240" w:lineRule="auto"/>
        <w:ind w:firstLine="709"/>
        <w:jc w:val="center"/>
        <w:rPr>
          <w:rFonts w:ascii="Times New Roman" w:hAnsi="Times New Roman" w:cs="Times New Roman"/>
          <w:b/>
          <w:sz w:val="24"/>
          <w:szCs w:val="24"/>
          <w:lang w:eastAsia="ru-RU"/>
        </w:rPr>
      </w:pPr>
      <w:r w:rsidRPr="003B0C1E">
        <w:rPr>
          <w:rFonts w:ascii="Times New Roman" w:hAnsi="Times New Roman" w:cs="Times New Roman"/>
          <w:b/>
          <w:sz w:val="24"/>
          <w:szCs w:val="24"/>
          <w:lang w:eastAsia="ru-RU"/>
        </w:rPr>
        <w:t xml:space="preserve"> Инвестиции </w:t>
      </w:r>
    </w:p>
    <w:p w:rsidR="00415E73" w:rsidRPr="003B0C1E" w:rsidRDefault="00415E73" w:rsidP="00415E73">
      <w:pPr>
        <w:tabs>
          <w:tab w:val="left" w:pos="405"/>
        </w:tabs>
        <w:spacing w:after="0" w:line="240" w:lineRule="auto"/>
        <w:ind w:firstLine="709"/>
        <w:jc w:val="both"/>
        <w:rPr>
          <w:rFonts w:ascii="Times New Roman" w:hAnsi="Times New Roman" w:cs="Times New Roman"/>
          <w:sz w:val="24"/>
          <w:szCs w:val="24"/>
          <w:lang w:eastAsia="ru-RU"/>
        </w:rPr>
      </w:pPr>
      <w:r w:rsidRPr="003B0C1E">
        <w:rPr>
          <w:rFonts w:ascii="Times New Roman" w:hAnsi="Times New Roman" w:cs="Times New Roman"/>
          <w:sz w:val="24"/>
          <w:szCs w:val="24"/>
          <w:lang w:eastAsia="ru-RU"/>
        </w:rPr>
        <w:t xml:space="preserve">В 2022 году в экономику района инвестировано 134,7 млн. рублей, из них инвестиции в производство составили 74 млн. руб. Из общего объема объем инвестиций по крупным и средним предприятиям района составил 94,7 млн. рублей. </w:t>
      </w:r>
    </w:p>
    <w:p w:rsidR="00415E73" w:rsidRPr="003B0C1E" w:rsidRDefault="00415E73" w:rsidP="00415E73">
      <w:pPr>
        <w:tabs>
          <w:tab w:val="left" w:pos="405"/>
        </w:tabs>
        <w:spacing w:after="0" w:line="240" w:lineRule="auto"/>
        <w:ind w:firstLine="709"/>
        <w:jc w:val="both"/>
        <w:rPr>
          <w:rFonts w:ascii="Times New Roman" w:hAnsi="Times New Roman" w:cs="Times New Roman"/>
          <w:sz w:val="24"/>
          <w:szCs w:val="24"/>
          <w:lang w:eastAsia="ru-RU"/>
        </w:rPr>
      </w:pPr>
      <w:r w:rsidRPr="003B0C1E">
        <w:rPr>
          <w:rFonts w:ascii="Times New Roman" w:hAnsi="Times New Roman" w:cs="Times New Roman"/>
          <w:sz w:val="24"/>
          <w:szCs w:val="24"/>
          <w:lang w:eastAsia="ru-RU"/>
        </w:rPr>
        <w:t xml:space="preserve">В 2023 году ожидаемый объем инвестиций равен 176 млн. рублей (123 % к уровню 2022 года) за счет существенного роста инвестиций на приобретение техники и оборудования сельскохозяйственными организациями района.  По крупным организациям ожидаемый уровень составит 85 млн. руб. -85% к уровню 2022 года с учетом инфляции. </w:t>
      </w:r>
    </w:p>
    <w:p w:rsidR="00415E73" w:rsidRPr="003B0C1E" w:rsidRDefault="00415E73" w:rsidP="00415E73">
      <w:pPr>
        <w:tabs>
          <w:tab w:val="left" w:pos="405"/>
        </w:tabs>
        <w:spacing w:after="0" w:line="240" w:lineRule="auto"/>
        <w:ind w:firstLine="709"/>
        <w:jc w:val="both"/>
        <w:rPr>
          <w:rFonts w:ascii="Times New Roman" w:hAnsi="Times New Roman" w:cs="Times New Roman"/>
          <w:sz w:val="24"/>
          <w:szCs w:val="24"/>
          <w:lang w:eastAsia="ru-RU"/>
        </w:rPr>
      </w:pPr>
      <w:r w:rsidRPr="003B0C1E">
        <w:rPr>
          <w:rFonts w:ascii="Times New Roman" w:hAnsi="Times New Roman" w:cs="Times New Roman"/>
          <w:sz w:val="24"/>
          <w:szCs w:val="24"/>
          <w:lang w:eastAsia="ru-RU"/>
        </w:rPr>
        <w:lastRenderedPageBreak/>
        <w:t xml:space="preserve">Прогноз суммы инвестиций на 2024 год – 161 млн. руб., в том числе по крупным организациям 91,3 млн. руб.  </w:t>
      </w:r>
    </w:p>
    <w:p w:rsidR="00415E73" w:rsidRPr="003B0C1E" w:rsidRDefault="00415E73" w:rsidP="00415E73">
      <w:pPr>
        <w:tabs>
          <w:tab w:val="left" w:pos="405"/>
        </w:tabs>
        <w:spacing w:after="0" w:line="240" w:lineRule="auto"/>
        <w:ind w:firstLine="709"/>
        <w:jc w:val="both"/>
        <w:rPr>
          <w:rFonts w:ascii="Times New Roman" w:hAnsi="Times New Roman" w:cs="Times New Roman"/>
          <w:sz w:val="24"/>
          <w:szCs w:val="24"/>
          <w:lang w:eastAsia="ru-RU"/>
        </w:rPr>
      </w:pPr>
      <w:r w:rsidRPr="003B0C1E">
        <w:rPr>
          <w:rFonts w:ascii="Times New Roman" w:hAnsi="Times New Roman" w:cs="Times New Roman"/>
          <w:sz w:val="24"/>
          <w:szCs w:val="24"/>
          <w:lang w:eastAsia="ru-RU"/>
        </w:rPr>
        <w:t>Среди перспективных инвестиционных проектов в производственной сфере, обеспечивающих на прогнозируемый период приток инвестиций, будут:</w:t>
      </w:r>
    </w:p>
    <w:p w:rsidR="00415E73" w:rsidRPr="003B0C1E" w:rsidRDefault="00415E73" w:rsidP="00415E73">
      <w:pPr>
        <w:tabs>
          <w:tab w:val="left" w:pos="405"/>
        </w:tabs>
        <w:spacing w:after="0" w:line="240" w:lineRule="auto"/>
        <w:ind w:firstLine="709"/>
        <w:jc w:val="both"/>
        <w:rPr>
          <w:rFonts w:ascii="Times New Roman" w:hAnsi="Times New Roman" w:cs="Times New Roman"/>
          <w:sz w:val="24"/>
          <w:szCs w:val="24"/>
          <w:lang w:eastAsia="ru-RU"/>
        </w:rPr>
      </w:pPr>
      <w:r w:rsidRPr="003B0C1E">
        <w:rPr>
          <w:rFonts w:ascii="Times New Roman" w:hAnsi="Times New Roman" w:cs="Times New Roman"/>
          <w:sz w:val="24"/>
          <w:szCs w:val="24"/>
          <w:lang w:eastAsia="ru-RU"/>
        </w:rPr>
        <w:t>Строительство телятника в КФХ Мусаевой Т.М.К.;</w:t>
      </w:r>
    </w:p>
    <w:p w:rsidR="00415E73" w:rsidRPr="003B0C1E" w:rsidRDefault="00415E73" w:rsidP="00415E73">
      <w:pPr>
        <w:tabs>
          <w:tab w:val="left" w:pos="405"/>
        </w:tabs>
        <w:spacing w:after="0" w:line="240" w:lineRule="auto"/>
        <w:ind w:firstLine="709"/>
        <w:jc w:val="both"/>
        <w:rPr>
          <w:rFonts w:ascii="Times New Roman" w:hAnsi="Times New Roman" w:cs="Times New Roman"/>
          <w:sz w:val="24"/>
          <w:szCs w:val="24"/>
          <w:lang w:eastAsia="ru-RU"/>
        </w:rPr>
      </w:pPr>
      <w:r w:rsidRPr="003B0C1E">
        <w:rPr>
          <w:rFonts w:ascii="Times New Roman" w:hAnsi="Times New Roman" w:cs="Times New Roman"/>
          <w:sz w:val="24"/>
          <w:szCs w:val="24"/>
          <w:lang w:eastAsia="ru-RU"/>
        </w:rPr>
        <w:t>Строительство телятника в КФХ Чупин А.Н.;</w:t>
      </w:r>
    </w:p>
    <w:p w:rsidR="00415E73" w:rsidRPr="003B0C1E" w:rsidRDefault="00415E73" w:rsidP="00415E73">
      <w:pPr>
        <w:tabs>
          <w:tab w:val="left" w:pos="405"/>
        </w:tabs>
        <w:spacing w:after="0" w:line="240" w:lineRule="auto"/>
        <w:ind w:firstLine="709"/>
        <w:jc w:val="both"/>
        <w:rPr>
          <w:rFonts w:ascii="Times New Roman" w:hAnsi="Times New Roman" w:cs="Times New Roman"/>
          <w:sz w:val="24"/>
          <w:szCs w:val="24"/>
          <w:lang w:eastAsia="ru-RU"/>
        </w:rPr>
      </w:pPr>
      <w:r w:rsidRPr="003B0C1E">
        <w:rPr>
          <w:rFonts w:ascii="Times New Roman" w:hAnsi="Times New Roman" w:cs="Times New Roman"/>
          <w:sz w:val="24"/>
          <w:szCs w:val="24"/>
          <w:lang w:eastAsia="ru-RU"/>
        </w:rPr>
        <w:t>Завершение строительства кафе в с. Красногорское ООО «Архангельское»;</w:t>
      </w:r>
    </w:p>
    <w:p w:rsidR="00415E73" w:rsidRPr="003B0C1E" w:rsidRDefault="00415E73" w:rsidP="00415E73">
      <w:pPr>
        <w:tabs>
          <w:tab w:val="left" w:pos="405"/>
        </w:tabs>
        <w:spacing w:after="0" w:line="240" w:lineRule="auto"/>
        <w:ind w:firstLine="709"/>
        <w:jc w:val="both"/>
        <w:rPr>
          <w:rFonts w:ascii="Times New Roman" w:hAnsi="Times New Roman" w:cs="Times New Roman"/>
          <w:sz w:val="24"/>
          <w:szCs w:val="24"/>
          <w:lang w:eastAsia="ru-RU"/>
        </w:rPr>
      </w:pPr>
      <w:r w:rsidRPr="003B0C1E">
        <w:rPr>
          <w:rFonts w:ascii="Times New Roman" w:hAnsi="Times New Roman" w:cs="Times New Roman"/>
          <w:sz w:val="24"/>
          <w:szCs w:val="24"/>
          <w:lang w:eastAsia="ru-RU"/>
        </w:rPr>
        <w:t>Реконструкция МТФ и телятника в д. Бараны ООО «Прохоровское»;</w:t>
      </w:r>
    </w:p>
    <w:p w:rsidR="00415E73" w:rsidRPr="003B0C1E" w:rsidRDefault="00415E73" w:rsidP="00415E73">
      <w:pPr>
        <w:tabs>
          <w:tab w:val="left" w:pos="405"/>
        </w:tabs>
        <w:spacing w:after="0" w:line="240" w:lineRule="auto"/>
        <w:ind w:firstLine="709"/>
        <w:jc w:val="both"/>
        <w:rPr>
          <w:rFonts w:ascii="Times New Roman" w:hAnsi="Times New Roman" w:cs="Times New Roman"/>
          <w:sz w:val="24"/>
          <w:szCs w:val="24"/>
          <w:lang w:eastAsia="ru-RU"/>
        </w:rPr>
      </w:pPr>
      <w:r w:rsidRPr="003B0C1E">
        <w:rPr>
          <w:rFonts w:ascii="Times New Roman" w:hAnsi="Times New Roman" w:cs="Times New Roman"/>
          <w:sz w:val="24"/>
          <w:szCs w:val="24"/>
          <w:lang w:eastAsia="ru-RU"/>
        </w:rPr>
        <w:t>Реконструкция фермы под МТФ  в КХ «Елово»;</w:t>
      </w:r>
    </w:p>
    <w:p w:rsidR="00415E73" w:rsidRPr="003B0C1E" w:rsidRDefault="00415E73" w:rsidP="00415E73">
      <w:pPr>
        <w:tabs>
          <w:tab w:val="left" w:pos="405"/>
        </w:tabs>
        <w:spacing w:after="0" w:line="240" w:lineRule="auto"/>
        <w:ind w:firstLine="709"/>
        <w:jc w:val="both"/>
        <w:rPr>
          <w:rFonts w:ascii="Times New Roman" w:hAnsi="Times New Roman" w:cs="Times New Roman"/>
          <w:sz w:val="24"/>
          <w:szCs w:val="24"/>
          <w:lang w:eastAsia="ru-RU"/>
        </w:rPr>
      </w:pPr>
      <w:r w:rsidRPr="003B0C1E">
        <w:rPr>
          <w:rFonts w:ascii="Times New Roman" w:hAnsi="Times New Roman" w:cs="Times New Roman"/>
          <w:sz w:val="24"/>
          <w:szCs w:val="24"/>
          <w:lang w:eastAsia="ru-RU"/>
        </w:rPr>
        <w:t>Строительство магазина в с. Красногорское Красногорским Райпо;</w:t>
      </w:r>
    </w:p>
    <w:p w:rsidR="00415E73" w:rsidRPr="003B0C1E" w:rsidRDefault="00415E73" w:rsidP="00415E73">
      <w:pPr>
        <w:tabs>
          <w:tab w:val="left" w:pos="405"/>
        </w:tabs>
        <w:spacing w:after="0" w:line="240" w:lineRule="auto"/>
        <w:ind w:firstLine="709"/>
        <w:jc w:val="both"/>
        <w:rPr>
          <w:rFonts w:ascii="Times New Roman" w:hAnsi="Times New Roman" w:cs="Times New Roman"/>
          <w:sz w:val="24"/>
          <w:szCs w:val="24"/>
          <w:lang w:eastAsia="ru-RU"/>
        </w:rPr>
      </w:pPr>
      <w:r w:rsidRPr="003B0C1E">
        <w:rPr>
          <w:rFonts w:ascii="Times New Roman" w:hAnsi="Times New Roman" w:cs="Times New Roman"/>
          <w:sz w:val="24"/>
          <w:szCs w:val="24"/>
          <w:lang w:eastAsia="ru-RU"/>
        </w:rPr>
        <w:t>Строительство молочного комплекса в ООО «Качкашурское».</w:t>
      </w:r>
    </w:p>
    <w:p w:rsidR="00415E73" w:rsidRPr="003B0C1E" w:rsidRDefault="00415E73" w:rsidP="00415E73">
      <w:pPr>
        <w:spacing w:after="0" w:line="240" w:lineRule="auto"/>
        <w:ind w:firstLine="708"/>
        <w:jc w:val="both"/>
        <w:rPr>
          <w:rFonts w:ascii="Times New Roman" w:hAnsi="Times New Roman" w:cs="Times New Roman"/>
          <w:sz w:val="24"/>
          <w:szCs w:val="24"/>
          <w:lang w:eastAsia="ru-RU"/>
        </w:rPr>
      </w:pPr>
      <w:r w:rsidRPr="003B0C1E">
        <w:rPr>
          <w:rFonts w:ascii="Times New Roman" w:hAnsi="Times New Roman" w:cs="Times New Roman"/>
          <w:sz w:val="24"/>
          <w:szCs w:val="24"/>
          <w:lang w:eastAsia="ru-RU"/>
        </w:rPr>
        <w:t>Количество дополнительных рабочих мест за счет реализации инвестиционных проектов в 2024 году ожидается в количестве 10 человек.</w:t>
      </w:r>
    </w:p>
    <w:p w:rsidR="00415E73" w:rsidRPr="003B0C1E" w:rsidRDefault="00415E73" w:rsidP="00415E73">
      <w:pPr>
        <w:spacing w:after="0" w:line="240" w:lineRule="auto"/>
        <w:jc w:val="both"/>
        <w:rPr>
          <w:rFonts w:ascii="Times New Roman" w:hAnsi="Times New Roman" w:cs="Times New Roman"/>
          <w:sz w:val="24"/>
          <w:szCs w:val="24"/>
          <w:lang w:eastAsia="ru-RU"/>
        </w:rPr>
      </w:pPr>
    </w:p>
    <w:p w:rsidR="00415E73" w:rsidRPr="003B0C1E" w:rsidRDefault="00415E73" w:rsidP="00415E73">
      <w:pPr>
        <w:spacing w:after="0" w:line="240" w:lineRule="auto"/>
        <w:jc w:val="center"/>
        <w:rPr>
          <w:rFonts w:ascii="Times New Roman" w:hAnsi="Times New Roman" w:cs="Times New Roman"/>
          <w:b/>
          <w:sz w:val="24"/>
          <w:szCs w:val="24"/>
          <w:lang w:eastAsia="ru-RU"/>
        </w:rPr>
      </w:pPr>
      <w:r w:rsidRPr="003B0C1E">
        <w:rPr>
          <w:rFonts w:ascii="Times New Roman" w:hAnsi="Times New Roman" w:cs="Times New Roman"/>
          <w:b/>
          <w:sz w:val="24"/>
          <w:szCs w:val="24"/>
          <w:lang w:eastAsia="ru-RU"/>
        </w:rPr>
        <w:t xml:space="preserve">Перечень объектов капитального строительства на  2024 год </w:t>
      </w:r>
    </w:p>
    <w:p w:rsidR="00415E73" w:rsidRPr="003B0C1E" w:rsidRDefault="00415E73" w:rsidP="00415E73">
      <w:pPr>
        <w:spacing w:after="0" w:line="240" w:lineRule="auto"/>
        <w:jc w:val="center"/>
        <w:rPr>
          <w:rFonts w:ascii="Times New Roman" w:hAnsi="Times New Roman" w:cs="Times New Roman"/>
          <w:b/>
          <w:sz w:val="24"/>
          <w:szCs w:val="24"/>
          <w:lang w:eastAsia="ru-RU"/>
        </w:rPr>
      </w:pPr>
      <w:r w:rsidRPr="003B0C1E">
        <w:rPr>
          <w:rFonts w:ascii="Times New Roman" w:hAnsi="Times New Roman" w:cs="Times New Roman"/>
          <w:b/>
          <w:sz w:val="24"/>
          <w:szCs w:val="24"/>
          <w:lang w:eastAsia="ru-RU"/>
        </w:rPr>
        <w:t>за счет средств бюджетов всех уровней</w:t>
      </w:r>
    </w:p>
    <w:p w:rsidR="00415E73" w:rsidRPr="003B0C1E" w:rsidRDefault="00415E73" w:rsidP="00415E73">
      <w:pPr>
        <w:spacing w:after="0" w:line="240" w:lineRule="auto"/>
        <w:ind w:left="7080" w:firstLine="708"/>
        <w:jc w:val="center"/>
        <w:rPr>
          <w:rFonts w:ascii="Times New Roman" w:hAnsi="Times New Roman" w:cs="Times New Roman"/>
          <w:sz w:val="24"/>
          <w:szCs w:val="24"/>
          <w:lang w:eastAsia="ru-RU"/>
        </w:rPr>
      </w:pPr>
      <w:r w:rsidRPr="003B0C1E">
        <w:rPr>
          <w:rFonts w:ascii="Times New Roman" w:hAnsi="Times New Roman" w:cs="Times New Roman"/>
          <w:sz w:val="24"/>
          <w:szCs w:val="24"/>
          <w:lang w:eastAsia="ru-RU"/>
        </w:rPr>
        <w:t>Таблица № 2</w:t>
      </w: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7371"/>
        <w:gridCol w:w="1565"/>
      </w:tblGrid>
      <w:tr w:rsidR="00415E73" w:rsidRPr="003B0C1E" w:rsidTr="00415E73">
        <w:tc>
          <w:tcPr>
            <w:tcW w:w="709" w:type="dxa"/>
            <w:tcBorders>
              <w:top w:val="single" w:sz="4" w:space="0" w:color="auto"/>
              <w:left w:val="single" w:sz="4" w:space="0" w:color="auto"/>
              <w:bottom w:val="single" w:sz="4" w:space="0" w:color="auto"/>
              <w:right w:val="single" w:sz="4" w:space="0" w:color="auto"/>
            </w:tcBorders>
            <w:hideMark/>
          </w:tcPr>
          <w:p w:rsidR="00415E73" w:rsidRPr="003B0C1E" w:rsidRDefault="00415E73" w:rsidP="00415E73">
            <w:pPr>
              <w:spacing w:after="0"/>
              <w:jc w:val="both"/>
              <w:rPr>
                <w:rFonts w:ascii="Times New Roman" w:hAnsi="Times New Roman" w:cs="Times New Roman"/>
                <w:b/>
                <w:sz w:val="24"/>
                <w:szCs w:val="24"/>
              </w:rPr>
            </w:pPr>
            <w:r w:rsidRPr="003B0C1E">
              <w:rPr>
                <w:rFonts w:ascii="Times New Roman" w:hAnsi="Times New Roman" w:cs="Times New Roman"/>
                <w:b/>
                <w:sz w:val="24"/>
                <w:szCs w:val="24"/>
              </w:rPr>
              <w:t xml:space="preserve">№ </w:t>
            </w:r>
            <w:proofErr w:type="gramStart"/>
            <w:r w:rsidRPr="003B0C1E">
              <w:rPr>
                <w:rFonts w:ascii="Times New Roman" w:hAnsi="Times New Roman" w:cs="Times New Roman"/>
                <w:b/>
                <w:sz w:val="24"/>
                <w:szCs w:val="24"/>
              </w:rPr>
              <w:t>п</w:t>
            </w:r>
            <w:proofErr w:type="gramEnd"/>
            <w:r w:rsidRPr="003B0C1E">
              <w:rPr>
                <w:rFonts w:ascii="Times New Roman" w:hAnsi="Times New Roman" w:cs="Times New Roman"/>
                <w:b/>
                <w:sz w:val="24"/>
                <w:szCs w:val="24"/>
              </w:rPr>
              <w:t>/п</w:t>
            </w:r>
          </w:p>
        </w:tc>
        <w:tc>
          <w:tcPr>
            <w:tcW w:w="7371" w:type="dxa"/>
            <w:tcBorders>
              <w:top w:val="single" w:sz="4" w:space="0" w:color="auto"/>
              <w:left w:val="single" w:sz="4" w:space="0" w:color="auto"/>
              <w:bottom w:val="single" w:sz="4" w:space="0" w:color="auto"/>
              <w:right w:val="single" w:sz="4" w:space="0" w:color="auto"/>
            </w:tcBorders>
            <w:hideMark/>
          </w:tcPr>
          <w:p w:rsidR="00415E73" w:rsidRPr="003B0C1E" w:rsidRDefault="00415E73" w:rsidP="00415E73">
            <w:pPr>
              <w:spacing w:after="0"/>
              <w:jc w:val="center"/>
              <w:rPr>
                <w:rFonts w:ascii="Times New Roman" w:hAnsi="Times New Roman" w:cs="Times New Roman"/>
                <w:b/>
                <w:sz w:val="24"/>
                <w:szCs w:val="24"/>
              </w:rPr>
            </w:pPr>
            <w:r w:rsidRPr="003B0C1E">
              <w:rPr>
                <w:rFonts w:ascii="Times New Roman" w:hAnsi="Times New Roman" w:cs="Times New Roman"/>
                <w:b/>
                <w:sz w:val="24"/>
                <w:szCs w:val="24"/>
              </w:rPr>
              <w:t>Наименование программы, объекта</w:t>
            </w:r>
          </w:p>
        </w:tc>
        <w:tc>
          <w:tcPr>
            <w:tcW w:w="1565" w:type="dxa"/>
            <w:tcBorders>
              <w:top w:val="single" w:sz="4" w:space="0" w:color="auto"/>
              <w:left w:val="single" w:sz="4" w:space="0" w:color="auto"/>
              <w:bottom w:val="single" w:sz="4" w:space="0" w:color="auto"/>
              <w:right w:val="single" w:sz="4" w:space="0" w:color="auto"/>
            </w:tcBorders>
            <w:hideMark/>
          </w:tcPr>
          <w:p w:rsidR="00415E73" w:rsidRPr="003B0C1E" w:rsidRDefault="00415E73" w:rsidP="00415E73">
            <w:pPr>
              <w:spacing w:after="0"/>
              <w:jc w:val="both"/>
              <w:rPr>
                <w:rFonts w:ascii="Times New Roman" w:hAnsi="Times New Roman" w:cs="Times New Roman"/>
                <w:b/>
                <w:sz w:val="24"/>
                <w:szCs w:val="24"/>
              </w:rPr>
            </w:pPr>
            <w:r w:rsidRPr="003B0C1E">
              <w:rPr>
                <w:rFonts w:ascii="Times New Roman" w:hAnsi="Times New Roman" w:cs="Times New Roman"/>
                <w:b/>
                <w:sz w:val="24"/>
                <w:szCs w:val="24"/>
              </w:rPr>
              <w:t>Сумма, млн. руб.</w:t>
            </w:r>
          </w:p>
        </w:tc>
      </w:tr>
      <w:tr w:rsidR="00415E73" w:rsidRPr="003B0C1E" w:rsidTr="00415E73">
        <w:tc>
          <w:tcPr>
            <w:tcW w:w="709" w:type="dxa"/>
            <w:tcBorders>
              <w:top w:val="single" w:sz="4" w:space="0" w:color="auto"/>
              <w:left w:val="single" w:sz="4" w:space="0" w:color="auto"/>
              <w:bottom w:val="single" w:sz="4" w:space="0" w:color="auto"/>
              <w:right w:val="single" w:sz="4" w:space="0" w:color="auto"/>
            </w:tcBorders>
          </w:tcPr>
          <w:p w:rsidR="00415E73" w:rsidRPr="003B0C1E" w:rsidRDefault="00415E73" w:rsidP="00415E73">
            <w:pPr>
              <w:spacing w:after="0"/>
              <w:jc w:val="both"/>
              <w:rPr>
                <w:rFonts w:ascii="Times New Roman" w:hAnsi="Times New Roman" w:cs="Times New Roman"/>
                <w:sz w:val="24"/>
                <w:szCs w:val="24"/>
              </w:rPr>
            </w:pPr>
            <w:r w:rsidRPr="003B0C1E">
              <w:rPr>
                <w:rFonts w:ascii="Times New Roman" w:hAnsi="Times New Roman" w:cs="Times New Roman"/>
                <w:sz w:val="24"/>
                <w:szCs w:val="24"/>
              </w:rPr>
              <w:t>1</w:t>
            </w:r>
          </w:p>
        </w:tc>
        <w:tc>
          <w:tcPr>
            <w:tcW w:w="7371" w:type="dxa"/>
            <w:tcBorders>
              <w:top w:val="single" w:sz="4" w:space="0" w:color="auto"/>
              <w:left w:val="single" w:sz="4" w:space="0" w:color="auto"/>
              <w:bottom w:val="single" w:sz="4" w:space="0" w:color="auto"/>
              <w:right w:val="single" w:sz="4" w:space="0" w:color="auto"/>
            </w:tcBorders>
          </w:tcPr>
          <w:p w:rsidR="00415E73" w:rsidRPr="003B0C1E" w:rsidRDefault="00415E73" w:rsidP="00415E73">
            <w:pPr>
              <w:spacing w:after="0"/>
              <w:jc w:val="both"/>
              <w:rPr>
                <w:rFonts w:ascii="Times New Roman" w:hAnsi="Times New Roman" w:cs="Times New Roman"/>
                <w:sz w:val="24"/>
                <w:szCs w:val="24"/>
              </w:rPr>
            </w:pPr>
            <w:r w:rsidRPr="003B0C1E">
              <w:rPr>
                <w:rFonts w:ascii="Times New Roman" w:hAnsi="Times New Roman" w:cs="Times New Roman"/>
                <w:sz w:val="24"/>
                <w:szCs w:val="24"/>
              </w:rPr>
              <w:t>Строительство 4 жилых домов по переселению граждан из аварийного жилья</w:t>
            </w:r>
          </w:p>
        </w:tc>
        <w:tc>
          <w:tcPr>
            <w:tcW w:w="1565" w:type="dxa"/>
            <w:tcBorders>
              <w:top w:val="single" w:sz="4" w:space="0" w:color="auto"/>
              <w:left w:val="single" w:sz="4" w:space="0" w:color="auto"/>
              <w:bottom w:val="single" w:sz="4" w:space="0" w:color="auto"/>
              <w:right w:val="single" w:sz="4" w:space="0" w:color="auto"/>
            </w:tcBorders>
          </w:tcPr>
          <w:p w:rsidR="00415E73" w:rsidRPr="003B0C1E" w:rsidRDefault="00415E73" w:rsidP="00415E73">
            <w:pPr>
              <w:spacing w:after="0"/>
              <w:jc w:val="both"/>
              <w:rPr>
                <w:rFonts w:ascii="Times New Roman" w:hAnsi="Times New Roman" w:cs="Times New Roman"/>
                <w:sz w:val="24"/>
                <w:szCs w:val="24"/>
                <w:lang w:val="en-US"/>
              </w:rPr>
            </w:pPr>
            <w:r w:rsidRPr="003B0C1E">
              <w:rPr>
                <w:rFonts w:ascii="Times New Roman" w:hAnsi="Times New Roman" w:cs="Times New Roman"/>
                <w:sz w:val="24"/>
                <w:szCs w:val="24"/>
                <w:lang w:val="en-US"/>
              </w:rPr>
              <w:t>18</w:t>
            </w:r>
            <w:r w:rsidRPr="003B0C1E">
              <w:rPr>
                <w:rFonts w:ascii="Times New Roman" w:hAnsi="Times New Roman" w:cs="Times New Roman"/>
                <w:sz w:val="24"/>
                <w:szCs w:val="24"/>
              </w:rPr>
              <w:t>,</w:t>
            </w:r>
            <w:r w:rsidRPr="003B0C1E">
              <w:rPr>
                <w:rFonts w:ascii="Times New Roman" w:hAnsi="Times New Roman" w:cs="Times New Roman"/>
                <w:sz w:val="24"/>
                <w:szCs w:val="24"/>
                <w:lang w:val="en-US"/>
              </w:rPr>
              <w:t>4</w:t>
            </w:r>
          </w:p>
        </w:tc>
      </w:tr>
      <w:tr w:rsidR="00415E73" w:rsidRPr="003B0C1E" w:rsidTr="00415E73">
        <w:tc>
          <w:tcPr>
            <w:tcW w:w="709" w:type="dxa"/>
            <w:tcBorders>
              <w:top w:val="single" w:sz="4" w:space="0" w:color="auto"/>
              <w:left w:val="single" w:sz="4" w:space="0" w:color="auto"/>
              <w:bottom w:val="single" w:sz="4" w:space="0" w:color="auto"/>
              <w:right w:val="single" w:sz="4" w:space="0" w:color="auto"/>
            </w:tcBorders>
          </w:tcPr>
          <w:p w:rsidR="00415E73" w:rsidRPr="003B0C1E" w:rsidRDefault="00415E73" w:rsidP="00415E73">
            <w:pPr>
              <w:spacing w:after="0"/>
              <w:jc w:val="both"/>
              <w:rPr>
                <w:rFonts w:ascii="Times New Roman" w:hAnsi="Times New Roman" w:cs="Times New Roman"/>
                <w:sz w:val="24"/>
                <w:szCs w:val="24"/>
              </w:rPr>
            </w:pPr>
            <w:r w:rsidRPr="003B0C1E">
              <w:rPr>
                <w:rFonts w:ascii="Times New Roman" w:hAnsi="Times New Roman" w:cs="Times New Roman"/>
                <w:sz w:val="24"/>
                <w:szCs w:val="24"/>
              </w:rPr>
              <w:t>2</w:t>
            </w:r>
          </w:p>
        </w:tc>
        <w:tc>
          <w:tcPr>
            <w:tcW w:w="7371" w:type="dxa"/>
            <w:tcBorders>
              <w:top w:val="single" w:sz="4" w:space="0" w:color="auto"/>
              <w:left w:val="single" w:sz="4" w:space="0" w:color="auto"/>
              <w:bottom w:val="single" w:sz="4" w:space="0" w:color="auto"/>
              <w:right w:val="single" w:sz="4" w:space="0" w:color="auto"/>
            </w:tcBorders>
          </w:tcPr>
          <w:p w:rsidR="00415E73" w:rsidRPr="003B0C1E" w:rsidRDefault="00415E73" w:rsidP="00415E73">
            <w:pPr>
              <w:spacing w:after="0"/>
              <w:jc w:val="both"/>
              <w:rPr>
                <w:rFonts w:ascii="Times New Roman" w:hAnsi="Times New Roman" w:cs="Times New Roman"/>
                <w:sz w:val="24"/>
                <w:szCs w:val="24"/>
              </w:rPr>
            </w:pPr>
            <w:r w:rsidRPr="003B0C1E">
              <w:rPr>
                <w:rFonts w:ascii="Times New Roman" w:hAnsi="Times New Roman" w:cs="Times New Roman"/>
                <w:sz w:val="24"/>
                <w:szCs w:val="24"/>
              </w:rPr>
              <w:t>Капитальный ремонт здания дома удмуртской культуры в с. Дебы</w:t>
            </w:r>
          </w:p>
        </w:tc>
        <w:tc>
          <w:tcPr>
            <w:tcW w:w="1565" w:type="dxa"/>
            <w:tcBorders>
              <w:top w:val="single" w:sz="4" w:space="0" w:color="auto"/>
              <w:left w:val="single" w:sz="4" w:space="0" w:color="auto"/>
              <w:bottom w:val="single" w:sz="4" w:space="0" w:color="auto"/>
              <w:right w:val="single" w:sz="4" w:space="0" w:color="auto"/>
            </w:tcBorders>
          </w:tcPr>
          <w:p w:rsidR="00415E73" w:rsidRPr="003B0C1E" w:rsidRDefault="00415E73" w:rsidP="00415E73">
            <w:pPr>
              <w:spacing w:after="0"/>
              <w:jc w:val="both"/>
              <w:rPr>
                <w:rFonts w:ascii="Times New Roman" w:hAnsi="Times New Roman" w:cs="Times New Roman"/>
                <w:sz w:val="24"/>
                <w:szCs w:val="24"/>
              </w:rPr>
            </w:pPr>
            <w:r w:rsidRPr="003B0C1E">
              <w:rPr>
                <w:rFonts w:ascii="Times New Roman" w:hAnsi="Times New Roman" w:cs="Times New Roman"/>
                <w:sz w:val="24"/>
                <w:szCs w:val="24"/>
              </w:rPr>
              <w:t>7,8</w:t>
            </w:r>
          </w:p>
        </w:tc>
      </w:tr>
      <w:tr w:rsidR="00415E73" w:rsidRPr="003B0C1E" w:rsidTr="00415E73">
        <w:tc>
          <w:tcPr>
            <w:tcW w:w="709" w:type="dxa"/>
            <w:tcBorders>
              <w:top w:val="single" w:sz="4" w:space="0" w:color="auto"/>
              <w:left w:val="single" w:sz="4" w:space="0" w:color="auto"/>
              <w:bottom w:val="single" w:sz="4" w:space="0" w:color="auto"/>
              <w:right w:val="single" w:sz="4" w:space="0" w:color="auto"/>
            </w:tcBorders>
          </w:tcPr>
          <w:p w:rsidR="00415E73" w:rsidRPr="003B0C1E" w:rsidRDefault="00415E73" w:rsidP="00415E73">
            <w:pPr>
              <w:spacing w:after="0"/>
              <w:jc w:val="both"/>
              <w:rPr>
                <w:rFonts w:ascii="Times New Roman" w:hAnsi="Times New Roman" w:cs="Times New Roman"/>
                <w:sz w:val="24"/>
                <w:szCs w:val="24"/>
              </w:rPr>
            </w:pPr>
            <w:r w:rsidRPr="003B0C1E">
              <w:rPr>
                <w:rFonts w:ascii="Times New Roman" w:hAnsi="Times New Roman" w:cs="Times New Roman"/>
                <w:sz w:val="24"/>
                <w:szCs w:val="24"/>
              </w:rPr>
              <w:t>3</w:t>
            </w:r>
          </w:p>
        </w:tc>
        <w:tc>
          <w:tcPr>
            <w:tcW w:w="7371" w:type="dxa"/>
            <w:tcBorders>
              <w:top w:val="single" w:sz="4" w:space="0" w:color="auto"/>
              <w:left w:val="single" w:sz="4" w:space="0" w:color="auto"/>
              <w:bottom w:val="single" w:sz="4" w:space="0" w:color="auto"/>
              <w:right w:val="single" w:sz="4" w:space="0" w:color="auto"/>
            </w:tcBorders>
          </w:tcPr>
          <w:p w:rsidR="00415E73" w:rsidRPr="003B0C1E" w:rsidRDefault="00415E73" w:rsidP="00415E73">
            <w:pPr>
              <w:spacing w:after="0"/>
              <w:jc w:val="both"/>
              <w:rPr>
                <w:rFonts w:ascii="Times New Roman" w:hAnsi="Times New Roman" w:cs="Times New Roman"/>
                <w:sz w:val="24"/>
                <w:szCs w:val="24"/>
              </w:rPr>
            </w:pPr>
            <w:r w:rsidRPr="003B0C1E">
              <w:rPr>
                <w:rFonts w:ascii="Times New Roman" w:hAnsi="Times New Roman" w:cs="Times New Roman"/>
                <w:sz w:val="24"/>
                <w:szCs w:val="24"/>
              </w:rPr>
              <w:t xml:space="preserve">Капитальный ремонт автодороги по ул. </w:t>
            </w:r>
            <w:proofErr w:type="gramStart"/>
            <w:r w:rsidRPr="003B0C1E">
              <w:rPr>
                <w:rFonts w:ascii="Times New Roman" w:hAnsi="Times New Roman" w:cs="Times New Roman"/>
                <w:sz w:val="24"/>
                <w:szCs w:val="24"/>
              </w:rPr>
              <w:t>Комсомольская</w:t>
            </w:r>
            <w:proofErr w:type="gramEnd"/>
            <w:r w:rsidRPr="003B0C1E">
              <w:rPr>
                <w:rFonts w:ascii="Times New Roman" w:hAnsi="Times New Roman" w:cs="Times New Roman"/>
                <w:sz w:val="24"/>
                <w:szCs w:val="24"/>
              </w:rPr>
              <w:t xml:space="preserve"> с. Красногорское</w:t>
            </w:r>
          </w:p>
        </w:tc>
        <w:tc>
          <w:tcPr>
            <w:tcW w:w="1565" w:type="dxa"/>
            <w:tcBorders>
              <w:top w:val="single" w:sz="4" w:space="0" w:color="auto"/>
              <w:left w:val="single" w:sz="4" w:space="0" w:color="auto"/>
              <w:bottom w:val="single" w:sz="4" w:space="0" w:color="auto"/>
              <w:right w:val="single" w:sz="4" w:space="0" w:color="auto"/>
            </w:tcBorders>
          </w:tcPr>
          <w:p w:rsidR="00415E73" w:rsidRPr="003B0C1E" w:rsidRDefault="00415E73" w:rsidP="00415E73">
            <w:pPr>
              <w:spacing w:after="0"/>
              <w:jc w:val="both"/>
              <w:rPr>
                <w:rFonts w:ascii="Times New Roman" w:hAnsi="Times New Roman" w:cs="Times New Roman"/>
                <w:sz w:val="24"/>
                <w:szCs w:val="24"/>
              </w:rPr>
            </w:pPr>
            <w:r w:rsidRPr="003B0C1E">
              <w:rPr>
                <w:rFonts w:ascii="Times New Roman" w:hAnsi="Times New Roman" w:cs="Times New Roman"/>
                <w:sz w:val="24"/>
                <w:szCs w:val="24"/>
              </w:rPr>
              <w:t>60,0</w:t>
            </w:r>
          </w:p>
        </w:tc>
      </w:tr>
      <w:tr w:rsidR="00415E73" w:rsidRPr="003B0C1E" w:rsidTr="00415E73">
        <w:tc>
          <w:tcPr>
            <w:tcW w:w="709" w:type="dxa"/>
            <w:tcBorders>
              <w:top w:val="single" w:sz="4" w:space="0" w:color="auto"/>
              <w:left w:val="single" w:sz="4" w:space="0" w:color="auto"/>
              <w:bottom w:val="single" w:sz="4" w:space="0" w:color="auto"/>
              <w:right w:val="single" w:sz="4" w:space="0" w:color="auto"/>
            </w:tcBorders>
          </w:tcPr>
          <w:p w:rsidR="00415E73" w:rsidRPr="003B0C1E" w:rsidRDefault="00415E73" w:rsidP="00415E73">
            <w:pPr>
              <w:spacing w:after="0"/>
              <w:jc w:val="both"/>
              <w:rPr>
                <w:rFonts w:ascii="Times New Roman" w:hAnsi="Times New Roman" w:cs="Times New Roman"/>
                <w:sz w:val="24"/>
                <w:szCs w:val="24"/>
              </w:rPr>
            </w:pPr>
            <w:r w:rsidRPr="003B0C1E">
              <w:rPr>
                <w:rFonts w:ascii="Times New Roman" w:hAnsi="Times New Roman" w:cs="Times New Roman"/>
                <w:sz w:val="24"/>
                <w:szCs w:val="24"/>
              </w:rPr>
              <w:t>4</w:t>
            </w:r>
          </w:p>
        </w:tc>
        <w:tc>
          <w:tcPr>
            <w:tcW w:w="7371" w:type="dxa"/>
            <w:tcBorders>
              <w:top w:val="single" w:sz="4" w:space="0" w:color="auto"/>
              <w:left w:val="single" w:sz="4" w:space="0" w:color="auto"/>
              <w:bottom w:val="single" w:sz="4" w:space="0" w:color="auto"/>
              <w:right w:val="single" w:sz="4" w:space="0" w:color="auto"/>
            </w:tcBorders>
          </w:tcPr>
          <w:p w:rsidR="00415E73" w:rsidRPr="003B0C1E" w:rsidRDefault="00415E73" w:rsidP="00415E73">
            <w:pPr>
              <w:spacing w:after="0"/>
              <w:jc w:val="both"/>
              <w:rPr>
                <w:rFonts w:ascii="Times New Roman" w:hAnsi="Times New Roman" w:cs="Times New Roman"/>
                <w:sz w:val="24"/>
                <w:szCs w:val="24"/>
              </w:rPr>
            </w:pPr>
            <w:r w:rsidRPr="003B0C1E">
              <w:rPr>
                <w:rFonts w:ascii="Times New Roman" w:hAnsi="Times New Roman" w:cs="Times New Roman"/>
                <w:sz w:val="24"/>
                <w:szCs w:val="24"/>
              </w:rPr>
              <w:t>Капитальный ремонт водопроводных сетей по району</w:t>
            </w:r>
          </w:p>
        </w:tc>
        <w:tc>
          <w:tcPr>
            <w:tcW w:w="1565" w:type="dxa"/>
            <w:tcBorders>
              <w:top w:val="single" w:sz="4" w:space="0" w:color="auto"/>
              <w:left w:val="single" w:sz="4" w:space="0" w:color="auto"/>
              <w:bottom w:val="single" w:sz="4" w:space="0" w:color="auto"/>
              <w:right w:val="single" w:sz="4" w:space="0" w:color="auto"/>
            </w:tcBorders>
          </w:tcPr>
          <w:p w:rsidR="00415E73" w:rsidRPr="003B0C1E" w:rsidRDefault="00415E73" w:rsidP="00415E73">
            <w:pPr>
              <w:spacing w:after="0"/>
              <w:jc w:val="both"/>
              <w:rPr>
                <w:rFonts w:ascii="Times New Roman" w:hAnsi="Times New Roman" w:cs="Times New Roman"/>
                <w:sz w:val="24"/>
                <w:szCs w:val="24"/>
              </w:rPr>
            </w:pPr>
            <w:r w:rsidRPr="003B0C1E">
              <w:rPr>
                <w:rFonts w:ascii="Times New Roman" w:hAnsi="Times New Roman" w:cs="Times New Roman"/>
                <w:sz w:val="24"/>
                <w:szCs w:val="24"/>
              </w:rPr>
              <w:t>10,0</w:t>
            </w:r>
          </w:p>
        </w:tc>
      </w:tr>
      <w:tr w:rsidR="00415E73" w:rsidRPr="003B0C1E" w:rsidTr="00415E73">
        <w:tc>
          <w:tcPr>
            <w:tcW w:w="709" w:type="dxa"/>
            <w:tcBorders>
              <w:top w:val="single" w:sz="4" w:space="0" w:color="auto"/>
              <w:left w:val="single" w:sz="4" w:space="0" w:color="auto"/>
              <w:bottom w:val="single" w:sz="4" w:space="0" w:color="auto"/>
              <w:right w:val="single" w:sz="4" w:space="0" w:color="auto"/>
            </w:tcBorders>
          </w:tcPr>
          <w:p w:rsidR="00415E73" w:rsidRPr="003B0C1E" w:rsidRDefault="00415E73" w:rsidP="00415E73">
            <w:pPr>
              <w:spacing w:after="0"/>
              <w:jc w:val="both"/>
              <w:rPr>
                <w:rFonts w:ascii="Times New Roman" w:hAnsi="Times New Roman" w:cs="Times New Roman"/>
                <w:sz w:val="24"/>
                <w:szCs w:val="24"/>
              </w:rPr>
            </w:pPr>
            <w:r w:rsidRPr="003B0C1E">
              <w:rPr>
                <w:rFonts w:ascii="Times New Roman" w:hAnsi="Times New Roman" w:cs="Times New Roman"/>
                <w:sz w:val="24"/>
                <w:szCs w:val="24"/>
              </w:rPr>
              <w:t>5</w:t>
            </w:r>
          </w:p>
        </w:tc>
        <w:tc>
          <w:tcPr>
            <w:tcW w:w="7371" w:type="dxa"/>
            <w:tcBorders>
              <w:top w:val="single" w:sz="4" w:space="0" w:color="auto"/>
              <w:left w:val="single" w:sz="4" w:space="0" w:color="auto"/>
              <w:bottom w:val="single" w:sz="4" w:space="0" w:color="auto"/>
              <w:right w:val="single" w:sz="4" w:space="0" w:color="auto"/>
            </w:tcBorders>
          </w:tcPr>
          <w:p w:rsidR="00415E73" w:rsidRPr="003B0C1E" w:rsidRDefault="00415E73" w:rsidP="00415E73">
            <w:pPr>
              <w:spacing w:after="0"/>
              <w:jc w:val="both"/>
              <w:rPr>
                <w:rFonts w:ascii="Times New Roman" w:hAnsi="Times New Roman" w:cs="Times New Roman"/>
                <w:sz w:val="24"/>
                <w:szCs w:val="24"/>
              </w:rPr>
            </w:pPr>
            <w:r w:rsidRPr="003B0C1E">
              <w:rPr>
                <w:rFonts w:ascii="Times New Roman" w:hAnsi="Times New Roman" w:cs="Times New Roman"/>
                <w:sz w:val="24"/>
                <w:szCs w:val="24"/>
              </w:rPr>
              <w:t>Капитальный ремонт автомобильных дорог местного значения</w:t>
            </w:r>
          </w:p>
        </w:tc>
        <w:tc>
          <w:tcPr>
            <w:tcW w:w="1565" w:type="dxa"/>
            <w:tcBorders>
              <w:top w:val="single" w:sz="4" w:space="0" w:color="auto"/>
              <w:left w:val="single" w:sz="4" w:space="0" w:color="auto"/>
              <w:bottom w:val="single" w:sz="4" w:space="0" w:color="auto"/>
              <w:right w:val="single" w:sz="4" w:space="0" w:color="auto"/>
            </w:tcBorders>
          </w:tcPr>
          <w:p w:rsidR="00415E73" w:rsidRPr="003B0C1E" w:rsidRDefault="00415E73" w:rsidP="00415E73">
            <w:pPr>
              <w:spacing w:after="0"/>
              <w:jc w:val="both"/>
              <w:rPr>
                <w:rFonts w:ascii="Times New Roman" w:hAnsi="Times New Roman" w:cs="Times New Roman"/>
                <w:sz w:val="24"/>
                <w:szCs w:val="24"/>
              </w:rPr>
            </w:pPr>
            <w:r w:rsidRPr="003B0C1E">
              <w:rPr>
                <w:rFonts w:ascii="Times New Roman" w:hAnsi="Times New Roman" w:cs="Times New Roman"/>
                <w:sz w:val="24"/>
                <w:szCs w:val="24"/>
              </w:rPr>
              <w:t>3,6</w:t>
            </w:r>
          </w:p>
        </w:tc>
      </w:tr>
    </w:tbl>
    <w:p w:rsidR="00415E73" w:rsidRPr="003B0C1E" w:rsidRDefault="00415E73" w:rsidP="00415E73">
      <w:pPr>
        <w:spacing w:after="0" w:line="240" w:lineRule="auto"/>
        <w:rPr>
          <w:rFonts w:ascii="Times New Roman" w:hAnsi="Times New Roman" w:cs="Times New Roman"/>
          <w:b/>
          <w:sz w:val="24"/>
          <w:szCs w:val="24"/>
          <w:lang w:eastAsia="ru-RU"/>
        </w:rPr>
      </w:pPr>
    </w:p>
    <w:p w:rsidR="00415E73" w:rsidRPr="003B0C1E" w:rsidRDefault="00415E73" w:rsidP="00415E73">
      <w:pPr>
        <w:spacing w:after="0" w:line="240" w:lineRule="auto"/>
        <w:rPr>
          <w:rFonts w:ascii="Times New Roman" w:hAnsi="Times New Roman" w:cs="Times New Roman"/>
          <w:b/>
          <w:sz w:val="24"/>
          <w:szCs w:val="24"/>
          <w:lang w:val="en-US" w:eastAsia="ru-RU"/>
        </w:rPr>
      </w:pPr>
    </w:p>
    <w:p w:rsidR="00415E73" w:rsidRPr="003B0C1E" w:rsidRDefault="00415E73" w:rsidP="00415E73">
      <w:pPr>
        <w:spacing w:after="0" w:line="240" w:lineRule="auto"/>
        <w:jc w:val="center"/>
        <w:rPr>
          <w:rFonts w:ascii="Times New Roman" w:hAnsi="Times New Roman" w:cs="Times New Roman"/>
          <w:b/>
          <w:sz w:val="24"/>
          <w:szCs w:val="24"/>
          <w:lang w:eastAsia="ru-RU"/>
        </w:rPr>
      </w:pPr>
      <w:r w:rsidRPr="003B0C1E">
        <w:rPr>
          <w:rFonts w:ascii="Times New Roman" w:hAnsi="Times New Roman" w:cs="Times New Roman"/>
          <w:b/>
          <w:sz w:val="24"/>
          <w:szCs w:val="24"/>
          <w:lang w:eastAsia="ru-RU"/>
        </w:rPr>
        <w:t>Жилищно-коммунальное хозяйство, энергосбережение, благоустройство</w:t>
      </w:r>
    </w:p>
    <w:p w:rsidR="00415E73" w:rsidRPr="003B0C1E" w:rsidRDefault="00415E73" w:rsidP="00415E73">
      <w:pPr>
        <w:spacing w:after="0" w:line="240" w:lineRule="auto"/>
        <w:jc w:val="center"/>
        <w:rPr>
          <w:rFonts w:ascii="Times New Roman" w:hAnsi="Times New Roman" w:cs="Times New Roman"/>
          <w:b/>
          <w:sz w:val="24"/>
          <w:szCs w:val="24"/>
          <w:lang w:eastAsia="ru-RU"/>
        </w:rPr>
      </w:pPr>
    </w:p>
    <w:p w:rsidR="00415E73" w:rsidRPr="003B0C1E" w:rsidRDefault="00415E73" w:rsidP="00415E73">
      <w:pPr>
        <w:spacing w:after="0" w:line="240" w:lineRule="auto"/>
        <w:ind w:firstLine="708"/>
        <w:jc w:val="both"/>
        <w:rPr>
          <w:rFonts w:ascii="Times New Roman" w:hAnsi="Times New Roman" w:cs="Times New Roman"/>
          <w:sz w:val="24"/>
          <w:szCs w:val="24"/>
          <w:lang w:eastAsia="ru-RU"/>
        </w:rPr>
      </w:pPr>
      <w:r w:rsidRPr="003B0C1E">
        <w:rPr>
          <w:rFonts w:ascii="Times New Roman" w:hAnsi="Times New Roman" w:cs="Times New Roman"/>
          <w:sz w:val="24"/>
          <w:szCs w:val="24"/>
          <w:lang w:eastAsia="ru-RU"/>
        </w:rPr>
        <w:t xml:space="preserve">В сфере обеспечения надежного </w:t>
      </w:r>
      <w:r w:rsidRPr="003B0C1E">
        <w:rPr>
          <w:rFonts w:ascii="Times New Roman" w:hAnsi="Times New Roman" w:cs="Times New Roman"/>
          <w:bCs/>
          <w:sz w:val="24"/>
          <w:szCs w:val="24"/>
          <w:lang w:eastAsia="ru-RU"/>
        </w:rPr>
        <w:t>функционирования систем жизнеобеспечения</w:t>
      </w:r>
      <w:r w:rsidRPr="003B0C1E">
        <w:rPr>
          <w:rFonts w:ascii="Times New Roman" w:hAnsi="Times New Roman" w:cs="Times New Roman"/>
          <w:sz w:val="24"/>
          <w:szCs w:val="24"/>
          <w:lang w:eastAsia="ru-RU"/>
        </w:rPr>
        <w:t xml:space="preserve"> района, повышения  уровня благоустройства населенных пунктов района приоритетными направлениями будут:</w:t>
      </w:r>
    </w:p>
    <w:p w:rsidR="00415E73" w:rsidRPr="003B0C1E" w:rsidRDefault="00415E73" w:rsidP="00415E73">
      <w:pPr>
        <w:spacing w:after="0" w:line="240" w:lineRule="auto"/>
        <w:ind w:firstLine="708"/>
        <w:jc w:val="both"/>
        <w:rPr>
          <w:rFonts w:ascii="Times New Roman" w:hAnsi="Times New Roman" w:cs="Times New Roman"/>
          <w:sz w:val="24"/>
          <w:szCs w:val="24"/>
          <w:lang w:eastAsia="ru-RU"/>
        </w:rPr>
      </w:pPr>
      <w:r w:rsidRPr="003B0C1E">
        <w:rPr>
          <w:rFonts w:ascii="Times New Roman" w:hAnsi="Times New Roman" w:cs="Times New Roman"/>
          <w:sz w:val="24"/>
          <w:szCs w:val="24"/>
          <w:lang w:eastAsia="ru-RU"/>
        </w:rPr>
        <w:t>своевременная подготовка жилищно-коммунального хозяйства к проведению отопительного сезона, обеспечение исправного технического состояния сетей водоснабжения, водоотведения, теплоснабжения;</w:t>
      </w:r>
    </w:p>
    <w:p w:rsidR="00415E73" w:rsidRPr="003B0C1E" w:rsidRDefault="00415E73" w:rsidP="00415E73">
      <w:pPr>
        <w:spacing w:after="0" w:line="240" w:lineRule="auto"/>
        <w:ind w:firstLine="708"/>
        <w:jc w:val="both"/>
        <w:rPr>
          <w:rFonts w:ascii="Times New Roman" w:hAnsi="Times New Roman" w:cs="Times New Roman"/>
          <w:sz w:val="24"/>
          <w:szCs w:val="24"/>
          <w:lang w:eastAsia="ru-RU"/>
        </w:rPr>
      </w:pPr>
      <w:r w:rsidRPr="003B0C1E">
        <w:rPr>
          <w:rFonts w:ascii="Times New Roman" w:hAnsi="Times New Roman" w:cs="Times New Roman"/>
          <w:sz w:val="24"/>
          <w:szCs w:val="24"/>
          <w:lang w:eastAsia="ru-RU"/>
        </w:rPr>
        <w:t>обеспечение населения качественными жилищно-коммунальными услугами;</w:t>
      </w:r>
    </w:p>
    <w:p w:rsidR="00415E73" w:rsidRPr="003B0C1E" w:rsidRDefault="00415E73" w:rsidP="00415E73">
      <w:pPr>
        <w:spacing w:after="0" w:line="240" w:lineRule="auto"/>
        <w:ind w:firstLine="708"/>
        <w:jc w:val="both"/>
        <w:rPr>
          <w:rFonts w:ascii="Times New Roman" w:hAnsi="Times New Roman" w:cs="Times New Roman"/>
          <w:sz w:val="24"/>
          <w:szCs w:val="24"/>
          <w:lang w:eastAsia="ru-RU"/>
        </w:rPr>
      </w:pPr>
      <w:r w:rsidRPr="003B0C1E">
        <w:rPr>
          <w:rFonts w:ascii="Times New Roman" w:hAnsi="Times New Roman" w:cs="Times New Roman"/>
          <w:sz w:val="24"/>
          <w:szCs w:val="24"/>
          <w:lang w:eastAsia="ru-RU"/>
        </w:rPr>
        <w:t>регулирование тарифов на жилищно-коммунальные услуги согласно компетенции района;</w:t>
      </w:r>
    </w:p>
    <w:p w:rsidR="00415E73" w:rsidRPr="003B0C1E" w:rsidRDefault="00415E73" w:rsidP="00415E73">
      <w:pPr>
        <w:spacing w:after="0" w:line="240" w:lineRule="auto"/>
        <w:ind w:firstLine="708"/>
        <w:jc w:val="both"/>
        <w:rPr>
          <w:rFonts w:ascii="Times New Roman" w:hAnsi="Times New Roman" w:cs="Times New Roman"/>
          <w:sz w:val="24"/>
          <w:szCs w:val="24"/>
          <w:lang w:eastAsia="ru-RU"/>
        </w:rPr>
      </w:pPr>
      <w:r w:rsidRPr="003B0C1E">
        <w:rPr>
          <w:rFonts w:ascii="Times New Roman" w:hAnsi="Times New Roman" w:cs="Times New Roman"/>
          <w:sz w:val="24"/>
          <w:szCs w:val="24"/>
          <w:lang w:eastAsia="ru-RU"/>
        </w:rPr>
        <w:t xml:space="preserve">содействие проведению капитального ремонта в многоквартирных </w:t>
      </w:r>
      <w:proofErr w:type="gramStart"/>
      <w:r w:rsidRPr="003B0C1E">
        <w:rPr>
          <w:rFonts w:ascii="Times New Roman" w:hAnsi="Times New Roman" w:cs="Times New Roman"/>
          <w:sz w:val="24"/>
          <w:szCs w:val="24"/>
          <w:lang w:eastAsia="ru-RU"/>
        </w:rPr>
        <w:t>домах</w:t>
      </w:r>
      <w:proofErr w:type="gramEnd"/>
      <w:r w:rsidRPr="003B0C1E">
        <w:rPr>
          <w:rFonts w:ascii="Times New Roman" w:hAnsi="Times New Roman" w:cs="Times New Roman"/>
          <w:sz w:val="24"/>
          <w:szCs w:val="24"/>
          <w:lang w:eastAsia="ru-RU"/>
        </w:rPr>
        <w:t>;</w:t>
      </w:r>
    </w:p>
    <w:p w:rsidR="00415E73" w:rsidRPr="003B0C1E" w:rsidRDefault="00415E73" w:rsidP="00415E73">
      <w:pPr>
        <w:spacing w:after="0" w:line="240" w:lineRule="auto"/>
        <w:ind w:firstLine="708"/>
        <w:jc w:val="both"/>
        <w:rPr>
          <w:rFonts w:ascii="Times New Roman" w:hAnsi="Times New Roman" w:cs="Times New Roman"/>
          <w:sz w:val="24"/>
          <w:szCs w:val="24"/>
          <w:lang w:eastAsia="ru-RU"/>
        </w:rPr>
      </w:pPr>
      <w:r w:rsidRPr="003B0C1E">
        <w:rPr>
          <w:rFonts w:ascii="Times New Roman" w:hAnsi="Times New Roman" w:cs="Times New Roman"/>
          <w:sz w:val="24"/>
          <w:szCs w:val="24"/>
          <w:lang w:eastAsia="ru-RU"/>
        </w:rPr>
        <w:t xml:space="preserve">реализация мероприятий в </w:t>
      </w:r>
      <w:proofErr w:type="gramStart"/>
      <w:r w:rsidRPr="003B0C1E">
        <w:rPr>
          <w:rFonts w:ascii="Times New Roman" w:hAnsi="Times New Roman" w:cs="Times New Roman"/>
          <w:sz w:val="24"/>
          <w:szCs w:val="24"/>
          <w:lang w:eastAsia="ru-RU"/>
        </w:rPr>
        <w:t>рамках</w:t>
      </w:r>
      <w:proofErr w:type="gramEnd"/>
      <w:r w:rsidRPr="003B0C1E">
        <w:rPr>
          <w:rFonts w:ascii="Times New Roman" w:hAnsi="Times New Roman" w:cs="Times New Roman"/>
          <w:sz w:val="24"/>
          <w:szCs w:val="24"/>
          <w:lang w:eastAsia="ru-RU"/>
        </w:rPr>
        <w:t xml:space="preserve"> создания комфортной городской среды;</w:t>
      </w:r>
    </w:p>
    <w:p w:rsidR="00415E73" w:rsidRPr="003B0C1E" w:rsidRDefault="00415E73" w:rsidP="00415E73">
      <w:pPr>
        <w:spacing w:after="0" w:line="240" w:lineRule="auto"/>
        <w:ind w:firstLine="708"/>
        <w:jc w:val="both"/>
        <w:rPr>
          <w:rFonts w:ascii="Times New Roman" w:hAnsi="Times New Roman" w:cs="Times New Roman"/>
          <w:sz w:val="24"/>
          <w:szCs w:val="24"/>
          <w:lang w:eastAsia="ru-RU"/>
        </w:rPr>
      </w:pPr>
      <w:r w:rsidRPr="003B0C1E">
        <w:rPr>
          <w:rFonts w:ascii="Times New Roman" w:hAnsi="Times New Roman" w:cs="Times New Roman"/>
          <w:sz w:val="24"/>
          <w:szCs w:val="24"/>
          <w:lang w:eastAsia="ru-RU"/>
        </w:rPr>
        <w:t>развитие сети дорог местного значения за счет их ремонта;</w:t>
      </w:r>
    </w:p>
    <w:p w:rsidR="00415E73" w:rsidRPr="003B0C1E" w:rsidRDefault="00415E73" w:rsidP="00415E73">
      <w:pPr>
        <w:spacing w:after="0" w:line="240" w:lineRule="auto"/>
        <w:ind w:firstLine="708"/>
        <w:jc w:val="both"/>
        <w:rPr>
          <w:rFonts w:ascii="Times New Roman" w:hAnsi="Times New Roman" w:cs="Times New Roman"/>
          <w:sz w:val="24"/>
          <w:szCs w:val="24"/>
          <w:lang w:eastAsia="ru-RU"/>
        </w:rPr>
      </w:pPr>
      <w:r w:rsidRPr="003B0C1E">
        <w:rPr>
          <w:rFonts w:ascii="Times New Roman" w:hAnsi="Times New Roman" w:cs="Times New Roman"/>
          <w:sz w:val="24"/>
          <w:szCs w:val="24"/>
          <w:lang w:eastAsia="ru-RU"/>
        </w:rPr>
        <w:t xml:space="preserve">повышение </w:t>
      </w:r>
      <w:proofErr w:type="gramStart"/>
      <w:r w:rsidRPr="003B0C1E">
        <w:rPr>
          <w:rFonts w:ascii="Times New Roman" w:hAnsi="Times New Roman" w:cs="Times New Roman"/>
          <w:sz w:val="24"/>
          <w:szCs w:val="24"/>
          <w:lang w:eastAsia="ru-RU"/>
        </w:rPr>
        <w:t>уровня освещенности улиц населенных пунктов района</w:t>
      </w:r>
      <w:proofErr w:type="gramEnd"/>
      <w:r w:rsidRPr="003B0C1E">
        <w:rPr>
          <w:rFonts w:ascii="Times New Roman" w:hAnsi="Times New Roman" w:cs="Times New Roman"/>
          <w:sz w:val="24"/>
          <w:szCs w:val="24"/>
          <w:lang w:eastAsia="ru-RU"/>
        </w:rPr>
        <w:t>;</w:t>
      </w:r>
    </w:p>
    <w:p w:rsidR="00415E73" w:rsidRPr="003B0C1E" w:rsidRDefault="00415E73" w:rsidP="00415E73">
      <w:pPr>
        <w:spacing w:after="0" w:line="240" w:lineRule="auto"/>
        <w:ind w:firstLine="708"/>
        <w:jc w:val="both"/>
        <w:rPr>
          <w:rFonts w:ascii="Times New Roman" w:hAnsi="Times New Roman" w:cs="Times New Roman"/>
          <w:sz w:val="24"/>
          <w:szCs w:val="24"/>
          <w:lang w:eastAsia="ru-RU"/>
        </w:rPr>
      </w:pPr>
      <w:r w:rsidRPr="003B0C1E">
        <w:rPr>
          <w:rFonts w:ascii="Times New Roman" w:hAnsi="Times New Roman" w:cs="Times New Roman"/>
          <w:sz w:val="24"/>
          <w:szCs w:val="24"/>
          <w:lang w:eastAsia="ru-RU"/>
        </w:rPr>
        <w:t>сохранение действующей маршрутной сети и объема пассажирских перевозок;</w:t>
      </w:r>
    </w:p>
    <w:p w:rsidR="00415E73" w:rsidRPr="003B0C1E" w:rsidRDefault="00415E73" w:rsidP="00415E73">
      <w:pPr>
        <w:spacing w:after="0" w:line="240" w:lineRule="auto"/>
        <w:ind w:firstLine="708"/>
        <w:jc w:val="both"/>
        <w:rPr>
          <w:rFonts w:ascii="Times New Roman" w:hAnsi="Times New Roman" w:cs="Times New Roman"/>
          <w:sz w:val="24"/>
          <w:szCs w:val="24"/>
          <w:lang w:eastAsia="ru-RU"/>
        </w:rPr>
      </w:pPr>
      <w:r w:rsidRPr="003B0C1E">
        <w:rPr>
          <w:rFonts w:ascii="Times New Roman" w:hAnsi="Times New Roman" w:cs="Times New Roman"/>
          <w:sz w:val="24"/>
          <w:szCs w:val="24"/>
          <w:lang w:eastAsia="ru-RU"/>
        </w:rPr>
        <w:t xml:space="preserve">внедрение мероприятий по </w:t>
      </w:r>
      <w:proofErr w:type="spellStart"/>
      <w:r w:rsidRPr="003B0C1E">
        <w:rPr>
          <w:rFonts w:ascii="Times New Roman" w:hAnsi="Times New Roman" w:cs="Times New Roman"/>
          <w:sz w:val="24"/>
          <w:szCs w:val="24"/>
          <w:lang w:eastAsia="ru-RU"/>
        </w:rPr>
        <w:t>энерг</w:t>
      </w:r>
      <w:proofErr w:type="gramStart"/>
      <w:r w:rsidRPr="003B0C1E">
        <w:rPr>
          <w:rFonts w:ascii="Times New Roman" w:hAnsi="Times New Roman" w:cs="Times New Roman"/>
          <w:sz w:val="24"/>
          <w:szCs w:val="24"/>
          <w:lang w:eastAsia="ru-RU"/>
        </w:rPr>
        <w:t>о</w:t>
      </w:r>
      <w:proofErr w:type="spellEnd"/>
      <w:r w:rsidRPr="003B0C1E">
        <w:rPr>
          <w:rFonts w:ascii="Times New Roman" w:hAnsi="Times New Roman" w:cs="Times New Roman"/>
          <w:sz w:val="24"/>
          <w:szCs w:val="24"/>
          <w:lang w:eastAsia="ru-RU"/>
        </w:rPr>
        <w:t>-</w:t>
      </w:r>
      <w:proofErr w:type="gramEnd"/>
      <w:r w:rsidRPr="003B0C1E">
        <w:rPr>
          <w:rFonts w:ascii="Times New Roman" w:hAnsi="Times New Roman" w:cs="Times New Roman"/>
          <w:sz w:val="24"/>
          <w:szCs w:val="24"/>
          <w:lang w:eastAsia="ru-RU"/>
        </w:rPr>
        <w:t xml:space="preserve"> и ресурсосбережению.</w:t>
      </w:r>
    </w:p>
    <w:p w:rsidR="00415E73" w:rsidRPr="003B0C1E" w:rsidRDefault="00415E73" w:rsidP="00415E73">
      <w:pPr>
        <w:spacing w:after="0" w:line="240" w:lineRule="auto"/>
        <w:rPr>
          <w:rFonts w:ascii="Times New Roman" w:hAnsi="Times New Roman" w:cs="Times New Roman"/>
          <w:b/>
          <w:sz w:val="24"/>
          <w:szCs w:val="24"/>
          <w:lang w:eastAsia="ru-RU"/>
        </w:rPr>
      </w:pPr>
    </w:p>
    <w:p w:rsidR="00415E73" w:rsidRPr="003B0C1E" w:rsidRDefault="00415E73" w:rsidP="00415E73">
      <w:pPr>
        <w:spacing w:after="0" w:line="240" w:lineRule="auto"/>
        <w:jc w:val="center"/>
        <w:rPr>
          <w:rFonts w:ascii="Times New Roman" w:hAnsi="Times New Roman" w:cs="Times New Roman"/>
          <w:b/>
          <w:sz w:val="24"/>
          <w:szCs w:val="24"/>
          <w:lang w:eastAsia="ru-RU"/>
        </w:rPr>
      </w:pPr>
      <w:r w:rsidRPr="003B0C1E">
        <w:rPr>
          <w:rFonts w:ascii="Times New Roman" w:hAnsi="Times New Roman" w:cs="Times New Roman"/>
          <w:b/>
          <w:sz w:val="24"/>
          <w:szCs w:val="24"/>
          <w:lang w:eastAsia="ru-RU"/>
        </w:rPr>
        <w:t xml:space="preserve"> </w:t>
      </w:r>
      <w:r w:rsidRPr="003B0C1E">
        <w:rPr>
          <w:rFonts w:ascii="Times New Roman" w:hAnsi="Times New Roman" w:cs="Times New Roman"/>
          <w:b/>
          <w:bCs/>
          <w:sz w:val="24"/>
          <w:szCs w:val="24"/>
          <w:lang w:eastAsia="ru-RU"/>
        </w:rPr>
        <w:t>Потребительский рынок</w:t>
      </w:r>
    </w:p>
    <w:p w:rsidR="00415E73" w:rsidRPr="003B0C1E" w:rsidRDefault="00415E73" w:rsidP="00415E73">
      <w:pPr>
        <w:spacing w:after="0" w:line="240" w:lineRule="auto"/>
        <w:ind w:firstLine="709"/>
        <w:jc w:val="both"/>
        <w:rPr>
          <w:rFonts w:ascii="Times New Roman" w:hAnsi="Times New Roman" w:cs="Times New Roman"/>
          <w:sz w:val="24"/>
          <w:szCs w:val="24"/>
          <w:lang w:eastAsia="ru-RU"/>
        </w:rPr>
      </w:pPr>
      <w:r w:rsidRPr="003B0C1E">
        <w:rPr>
          <w:rFonts w:ascii="Times New Roman" w:hAnsi="Times New Roman" w:cs="Times New Roman"/>
          <w:sz w:val="24"/>
          <w:szCs w:val="24"/>
          <w:lang w:eastAsia="ru-RU"/>
        </w:rPr>
        <w:t xml:space="preserve">Оборот розничной торговли в 2022 году составил 794 млн. рублей. </w:t>
      </w:r>
      <w:proofErr w:type="gramStart"/>
      <w:r w:rsidRPr="003B0C1E">
        <w:rPr>
          <w:rFonts w:ascii="Times New Roman" w:hAnsi="Times New Roman" w:cs="Times New Roman"/>
          <w:sz w:val="24"/>
          <w:szCs w:val="24"/>
          <w:lang w:eastAsia="ru-RU"/>
        </w:rPr>
        <w:t xml:space="preserve">Розничные продажи товаров выросли к показателю за 2021 год на 51 млн. руб., но в сопоставимых ценах наблюдалось снижение оборота на 8 процентов из-за высокой </w:t>
      </w:r>
      <w:proofErr w:type="spellStart"/>
      <w:r w:rsidRPr="003B0C1E">
        <w:rPr>
          <w:rFonts w:ascii="Times New Roman" w:hAnsi="Times New Roman" w:cs="Times New Roman"/>
          <w:sz w:val="24"/>
          <w:szCs w:val="24"/>
          <w:lang w:eastAsia="ru-RU"/>
        </w:rPr>
        <w:t>закредитованности</w:t>
      </w:r>
      <w:proofErr w:type="spellEnd"/>
      <w:r w:rsidRPr="003B0C1E">
        <w:rPr>
          <w:rFonts w:ascii="Times New Roman" w:hAnsi="Times New Roman" w:cs="Times New Roman"/>
          <w:sz w:val="24"/>
          <w:szCs w:val="24"/>
          <w:lang w:eastAsia="ru-RU"/>
        </w:rPr>
        <w:t xml:space="preserve"> населения, поиска товаров с наиболее выгодными ценами за пределами района. </w:t>
      </w:r>
      <w:proofErr w:type="gramEnd"/>
    </w:p>
    <w:p w:rsidR="00415E73" w:rsidRPr="003B0C1E" w:rsidRDefault="00415E73" w:rsidP="00415E73">
      <w:pPr>
        <w:spacing w:after="0" w:line="240" w:lineRule="auto"/>
        <w:ind w:firstLine="709"/>
        <w:jc w:val="both"/>
        <w:rPr>
          <w:rFonts w:ascii="Times New Roman" w:hAnsi="Times New Roman" w:cs="Times New Roman"/>
          <w:sz w:val="24"/>
          <w:szCs w:val="24"/>
          <w:lang w:eastAsia="ru-RU"/>
        </w:rPr>
      </w:pPr>
      <w:r w:rsidRPr="003B0C1E">
        <w:rPr>
          <w:rFonts w:ascii="Times New Roman" w:hAnsi="Times New Roman" w:cs="Times New Roman"/>
          <w:sz w:val="24"/>
          <w:szCs w:val="24"/>
          <w:lang w:eastAsia="ru-RU"/>
        </w:rPr>
        <w:t xml:space="preserve">Ожидаемый оборот розничной торговли по полному кругу предприятий составит в 2023 году 845,8 млн. рублей. По крупным и средним организациям оборот розничной торговли </w:t>
      </w:r>
      <w:r w:rsidRPr="003B0C1E">
        <w:rPr>
          <w:rFonts w:ascii="Times New Roman" w:hAnsi="Times New Roman" w:cs="Times New Roman"/>
          <w:sz w:val="24"/>
          <w:szCs w:val="24"/>
          <w:lang w:eastAsia="ru-RU"/>
        </w:rPr>
        <w:lastRenderedPageBreak/>
        <w:t xml:space="preserve">ожидается в </w:t>
      </w:r>
      <w:proofErr w:type="gramStart"/>
      <w:r w:rsidRPr="003B0C1E">
        <w:rPr>
          <w:rFonts w:ascii="Times New Roman" w:hAnsi="Times New Roman" w:cs="Times New Roman"/>
          <w:sz w:val="24"/>
          <w:szCs w:val="24"/>
          <w:lang w:eastAsia="ru-RU"/>
        </w:rPr>
        <w:t>объеме</w:t>
      </w:r>
      <w:proofErr w:type="gramEnd"/>
      <w:r w:rsidRPr="003B0C1E">
        <w:rPr>
          <w:rFonts w:ascii="Times New Roman" w:hAnsi="Times New Roman" w:cs="Times New Roman"/>
          <w:sz w:val="24"/>
          <w:szCs w:val="24"/>
          <w:lang w:eastAsia="ru-RU"/>
        </w:rPr>
        <w:t xml:space="preserve"> 357 млн. руб. -118% к прошлому году за счет роста онлайн-торговли, умеренного роста потребительского спроса обусловленного ростом доходов населения.</w:t>
      </w:r>
    </w:p>
    <w:p w:rsidR="00415E73" w:rsidRPr="003B0C1E" w:rsidRDefault="00415E73" w:rsidP="00415E73">
      <w:pPr>
        <w:spacing w:after="0" w:line="240" w:lineRule="auto"/>
        <w:ind w:firstLine="709"/>
        <w:jc w:val="both"/>
        <w:rPr>
          <w:rFonts w:ascii="Times New Roman" w:hAnsi="Times New Roman" w:cs="Times New Roman"/>
          <w:sz w:val="24"/>
          <w:szCs w:val="24"/>
          <w:lang w:eastAsia="ru-RU"/>
        </w:rPr>
      </w:pPr>
      <w:r w:rsidRPr="003B0C1E">
        <w:rPr>
          <w:rFonts w:ascii="Times New Roman" w:hAnsi="Times New Roman" w:cs="Times New Roman"/>
          <w:sz w:val="24"/>
          <w:szCs w:val="24"/>
          <w:lang w:eastAsia="ru-RU"/>
        </w:rPr>
        <w:t xml:space="preserve">В прогнозируемом периоде потребительский спрос будет определяться положительной динамикой доходов населения при одновременном влиянии  фактора долговой нагрузки по кредитам. По базовому варианту прогноза оборот розничной торговли в сопоставимых </w:t>
      </w:r>
      <w:proofErr w:type="gramStart"/>
      <w:r w:rsidRPr="003B0C1E">
        <w:rPr>
          <w:rFonts w:ascii="Times New Roman" w:hAnsi="Times New Roman" w:cs="Times New Roman"/>
          <w:sz w:val="24"/>
          <w:szCs w:val="24"/>
          <w:lang w:eastAsia="ru-RU"/>
        </w:rPr>
        <w:t>ценах</w:t>
      </w:r>
      <w:proofErr w:type="gramEnd"/>
      <w:r w:rsidRPr="003B0C1E">
        <w:rPr>
          <w:rFonts w:ascii="Times New Roman" w:hAnsi="Times New Roman" w:cs="Times New Roman"/>
          <w:sz w:val="24"/>
          <w:szCs w:val="24"/>
          <w:lang w:eastAsia="ru-RU"/>
        </w:rPr>
        <w:t xml:space="preserve"> в 2024-2026 годах ожидается с ежегодным приростов на 1,5 %.  В денежном выражении оборот розничной торговли прогнозируется в 2024 году в объеме  380 млн. руб. </w:t>
      </w:r>
    </w:p>
    <w:p w:rsidR="00415E73" w:rsidRPr="003B0C1E" w:rsidRDefault="00415E73" w:rsidP="00415E73">
      <w:pPr>
        <w:spacing w:after="0" w:line="240" w:lineRule="auto"/>
        <w:ind w:firstLine="709"/>
        <w:jc w:val="both"/>
        <w:rPr>
          <w:rFonts w:ascii="Times New Roman" w:hAnsi="Times New Roman" w:cs="Times New Roman"/>
          <w:sz w:val="24"/>
          <w:szCs w:val="24"/>
          <w:lang w:eastAsia="ru-RU"/>
        </w:rPr>
      </w:pPr>
      <w:r w:rsidRPr="003B0C1E">
        <w:rPr>
          <w:rFonts w:ascii="Times New Roman" w:hAnsi="Times New Roman" w:cs="Times New Roman"/>
          <w:sz w:val="24"/>
          <w:szCs w:val="24"/>
          <w:lang w:eastAsia="ru-RU"/>
        </w:rPr>
        <w:t>Среднегодовая инфляция на потребительском рынке Удмуртской Республики составила в 2022 году в 115%, в 2023-2024 годах ожидаемый уровень инфляции прогнозируется в размере 106,3%. В 2025-2026 годах среднегодовая инфляция снижается до  104,1%.</w:t>
      </w:r>
    </w:p>
    <w:p w:rsidR="00415E73" w:rsidRPr="003B0C1E" w:rsidRDefault="00415E73" w:rsidP="00415E73">
      <w:pPr>
        <w:spacing w:after="0" w:line="240" w:lineRule="auto"/>
        <w:ind w:firstLine="709"/>
        <w:jc w:val="both"/>
        <w:rPr>
          <w:rFonts w:ascii="Times New Roman" w:hAnsi="Times New Roman" w:cs="Times New Roman"/>
          <w:sz w:val="24"/>
          <w:szCs w:val="24"/>
          <w:lang w:eastAsia="ru-RU"/>
        </w:rPr>
      </w:pPr>
      <w:r w:rsidRPr="003B0C1E">
        <w:rPr>
          <w:rFonts w:ascii="Times New Roman" w:hAnsi="Times New Roman" w:cs="Times New Roman"/>
          <w:sz w:val="24"/>
          <w:szCs w:val="24"/>
          <w:lang w:eastAsia="ru-RU"/>
        </w:rPr>
        <w:t>Объем платных услуг населению в</w:t>
      </w:r>
      <w:r w:rsidRPr="003B0C1E">
        <w:rPr>
          <w:rFonts w:ascii="Times New Roman" w:hAnsi="Times New Roman" w:cs="Times New Roman"/>
          <w:b/>
          <w:sz w:val="24"/>
          <w:szCs w:val="24"/>
          <w:lang w:eastAsia="ru-RU"/>
        </w:rPr>
        <w:t xml:space="preserve"> </w:t>
      </w:r>
      <w:r w:rsidRPr="003B0C1E">
        <w:rPr>
          <w:rFonts w:ascii="Times New Roman" w:hAnsi="Times New Roman" w:cs="Times New Roman"/>
          <w:sz w:val="24"/>
          <w:szCs w:val="24"/>
          <w:lang w:eastAsia="ru-RU"/>
        </w:rPr>
        <w:t xml:space="preserve">2022 году составил 36,6 млн. рублей, или на уровне 2021 года. В 2023 году объем платных услуг населению оценивается в объеме 40 млн. руб. Основными видами платных услуг являются жилищно-коммунальные услуги (40,0%), медицинские  (18%) услуги образования и культуры (33,0%),  бытовые услуги (5%). </w:t>
      </w:r>
    </w:p>
    <w:p w:rsidR="00415E73" w:rsidRPr="003B0C1E" w:rsidRDefault="00415E73" w:rsidP="00415E73">
      <w:pPr>
        <w:spacing w:after="0" w:line="240" w:lineRule="auto"/>
        <w:ind w:firstLine="709"/>
        <w:jc w:val="both"/>
        <w:rPr>
          <w:rFonts w:ascii="Times New Roman" w:hAnsi="Times New Roman" w:cs="Times New Roman"/>
          <w:sz w:val="24"/>
          <w:szCs w:val="24"/>
          <w:lang w:eastAsia="ru-RU"/>
        </w:rPr>
      </w:pPr>
      <w:r w:rsidRPr="003B0C1E">
        <w:rPr>
          <w:rFonts w:ascii="Times New Roman" w:hAnsi="Times New Roman" w:cs="Times New Roman"/>
          <w:sz w:val="24"/>
          <w:szCs w:val="24"/>
          <w:lang w:eastAsia="ru-RU"/>
        </w:rPr>
        <w:t>В среднесрочной перспективе ожидается умеренный рост объема платных услуг в пределах 102% ежегодно.</w:t>
      </w:r>
    </w:p>
    <w:p w:rsidR="00415E73" w:rsidRPr="003B0C1E" w:rsidRDefault="00415E73" w:rsidP="00415E73">
      <w:pPr>
        <w:spacing w:after="0" w:line="240" w:lineRule="auto"/>
        <w:ind w:firstLine="709"/>
        <w:jc w:val="both"/>
        <w:rPr>
          <w:rFonts w:ascii="Times New Roman" w:hAnsi="Times New Roman" w:cs="Times New Roman"/>
          <w:sz w:val="24"/>
          <w:szCs w:val="24"/>
          <w:lang w:eastAsia="ru-RU"/>
        </w:rPr>
      </w:pPr>
    </w:p>
    <w:p w:rsidR="00415E73" w:rsidRPr="003B0C1E" w:rsidRDefault="00415E73" w:rsidP="00415E73">
      <w:pPr>
        <w:spacing w:after="0" w:line="240" w:lineRule="auto"/>
        <w:ind w:firstLine="709"/>
        <w:jc w:val="center"/>
        <w:rPr>
          <w:rFonts w:ascii="Times New Roman" w:hAnsi="Times New Roman" w:cs="Times New Roman"/>
          <w:b/>
          <w:sz w:val="24"/>
          <w:szCs w:val="24"/>
          <w:lang w:eastAsia="ru-RU"/>
        </w:rPr>
      </w:pPr>
      <w:r w:rsidRPr="003B0C1E">
        <w:rPr>
          <w:rFonts w:ascii="Times New Roman" w:hAnsi="Times New Roman" w:cs="Times New Roman"/>
          <w:b/>
          <w:sz w:val="24"/>
          <w:szCs w:val="24"/>
          <w:lang w:eastAsia="ru-RU"/>
        </w:rPr>
        <w:t xml:space="preserve"> Развитие малого и среднего предпринимательства</w:t>
      </w:r>
    </w:p>
    <w:p w:rsidR="00415E73" w:rsidRPr="003B0C1E" w:rsidRDefault="00415E73" w:rsidP="00415E73">
      <w:pPr>
        <w:spacing w:after="0" w:line="240" w:lineRule="auto"/>
        <w:ind w:firstLine="708"/>
        <w:jc w:val="both"/>
        <w:rPr>
          <w:rFonts w:ascii="Times New Roman" w:hAnsi="Times New Roman" w:cs="Times New Roman"/>
          <w:b/>
          <w:sz w:val="24"/>
          <w:szCs w:val="24"/>
          <w:lang w:eastAsia="ru-RU"/>
        </w:rPr>
      </w:pPr>
      <w:r w:rsidRPr="003B0C1E">
        <w:rPr>
          <w:rFonts w:ascii="Times New Roman" w:hAnsi="Times New Roman" w:cs="Times New Roman"/>
          <w:sz w:val="24"/>
          <w:szCs w:val="24"/>
          <w:lang w:eastAsia="ru-RU"/>
        </w:rPr>
        <w:t>В сфере малого предпринимательства на 1 октября 2023 года в районе насчитывается 22</w:t>
      </w:r>
      <w:r w:rsidRPr="003B0C1E">
        <w:rPr>
          <w:rFonts w:ascii="Times New Roman" w:hAnsi="Times New Roman" w:cs="Times New Roman"/>
          <w:color w:val="FF0000"/>
          <w:sz w:val="24"/>
          <w:szCs w:val="24"/>
          <w:lang w:eastAsia="ru-RU"/>
        </w:rPr>
        <w:t xml:space="preserve"> </w:t>
      </w:r>
      <w:r w:rsidRPr="003B0C1E">
        <w:rPr>
          <w:rFonts w:ascii="Times New Roman" w:hAnsi="Times New Roman" w:cs="Times New Roman"/>
          <w:sz w:val="24"/>
          <w:szCs w:val="24"/>
          <w:lang w:eastAsia="ru-RU"/>
        </w:rPr>
        <w:t xml:space="preserve">малых предприятия с численностью занятых 375 человек.  Кроме того, зарегистрировано 109  индивидуальных предпринимателей, у которых </w:t>
      </w:r>
      <w:proofErr w:type="gramStart"/>
      <w:r w:rsidRPr="003B0C1E">
        <w:rPr>
          <w:rFonts w:ascii="Times New Roman" w:hAnsi="Times New Roman" w:cs="Times New Roman"/>
          <w:sz w:val="24"/>
          <w:szCs w:val="24"/>
          <w:lang w:eastAsia="ru-RU"/>
        </w:rPr>
        <w:t>заняты</w:t>
      </w:r>
      <w:proofErr w:type="gramEnd"/>
      <w:r w:rsidRPr="003B0C1E">
        <w:rPr>
          <w:rFonts w:ascii="Times New Roman" w:hAnsi="Times New Roman" w:cs="Times New Roman"/>
          <w:sz w:val="24"/>
          <w:szCs w:val="24"/>
          <w:lang w:eastAsia="ru-RU"/>
        </w:rPr>
        <w:t xml:space="preserve"> 148 наемных работников, зарегистрировано  308 </w:t>
      </w:r>
      <w:proofErr w:type="spellStart"/>
      <w:r w:rsidRPr="003B0C1E">
        <w:rPr>
          <w:rFonts w:ascii="Times New Roman" w:hAnsi="Times New Roman" w:cs="Times New Roman"/>
          <w:sz w:val="24"/>
          <w:szCs w:val="24"/>
          <w:lang w:eastAsia="ru-RU"/>
        </w:rPr>
        <w:t>самозанятых</w:t>
      </w:r>
      <w:proofErr w:type="spellEnd"/>
      <w:r w:rsidRPr="003B0C1E">
        <w:rPr>
          <w:rFonts w:ascii="Times New Roman" w:hAnsi="Times New Roman" w:cs="Times New Roman"/>
          <w:sz w:val="24"/>
          <w:szCs w:val="24"/>
          <w:lang w:eastAsia="ru-RU"/>
        </w:rPr>
        <w:t xml:space="preserve"> граждан. Общее количество  работников, занятых в </w:t>
      </w:r>
      <w:proofErr w:type="gramStart"/>
      <w:r w:rsidRPr="003B0C1E">
        <w:rPr>
          <w:rFonts w:ascii="Times New Roman" w:hAnsi="Times New Roman" w:cs="Times New Roman"/>
          <w:sz w:val="24"/>
          <w:szCs w:val="24"/>
          <w:lang w:eastAsia="ru-RU"/>
        </w:rPr>
        <w:t>малом</w:t>
      </w:r>
      <w:proofErr w:type="gramEnd"/>
      <w:r w:rsidRPr="003B0C1E">
        <w:rPr>
          <w:rFonts w:ascii="Times New Roman" w:hAnsi="Times New Roman" w:cs="Times New Roman"/>
          <w:sz w:val="24"/>
          <w:szCs w:val="24"/>
          <w:lang w:eastAsia="ru-RU"/>
        </w:rPr>
        <w:t xml:space="preserve"> предпринимательстве составляет 685 человек и их удельный вес составляет  31,4</w:t>
      </w:r>
      <w:r w:rsidRPr="003B0C1E">
        <w:rPr>
          <w:rFonts w:ascii="Times New Roman" w:hAnsi="Times New Roman" w:cs="Times New Roman"/>
          <w:color w:val="FF0000"/>
          <w:sz w:val="24"/>
          <w:szCs w:val="24"/>
          <w:lang w:eastAsia="ru-RU"/>
        </w:rPr>
        <w:t xml:space="preserve"> </w:t>
      </w:r>
      <w:r w:rsidRPr="003B0C1E">
        <w:rPr>
          <w:rFonts w:ascii="Times New Roman" w:hAnsi="Times New Roman" w:cs="Times New Roman"/>
          <w:sz w:val="24"/>
          <w:szCs w:val="24"/>
          <w:lang w:eastAsia="ru-RU"/>
        </w:rPr>
        <w:t xml:space="preserve">% от занятых в экономике района. </w:t>
      </w:r>
    </w:p>
    <w:p w:rsidR="00415E73" w:rsidRPr="003B0C1E" w:rsidRDefault="00415E73" w:rsidP="00415E73">
      <w:pPr>
        <w:spacing w:after="0" w:line="240" w:lineRule="auto"/>
        <w:ind w:firstLine="708"/>
        <w:jc w:val="both"/>
        <w:rPr>
          <w:rFonts w:ascii="Times New Roman" w:hAnsi="Times New Roman" w:cs="Times New Roman"/>
          <w:b/>
          <w:sz w:val="24"/>
          <w:szCs w:val="24"/>
          <w:lang w:eastAsia="ru-RU"/>
        </w:rPr>
      </w:pPr>
      <w:r w:rsidRPr="003B0C1E">
        <w:rPr>
          <w:rFonts w:ascii="Times New Roman" w:hAnsi="Times New Roman" w:cs="Times New Roman"/>
          <w:sz w:val="24"/>
          <w:szCs w:val="24"/>
          <w:lang w:eastAsia="ru-RU"/>
        </w:rPr>
        <w:t xml:space="preserve">В 2024 году необходимо содействовать росту количества  субъектов малого предпринимательства, </w:t>
      </w:r>
      <w:proofErr w:type="gramStart"/>
      <w:r w:rsidRPr="003B0C1E">
        <w:rPr>
          <w:rFonts w:ascii="Times New Roman" w:hAnsi="Times New Roman" w:cs="Times New Roman"/>
          <w:sz w:val="24"/>
          <w:szCs w:val="24"/>
          <w:lang w:eastAsia="ru-RU"/>
        </w:rPr>
        <w:t>сохранить и увеличить</w:t>
      </w:r>
      <w:proofErr w:type="gramEnd"/>
      <w:r w:rsidRPr="003B0C1E">
        <w:rPr>
          <w:rFonts w:ascii="Times New Roman" w:hAnsi="Times New Roman" w:cs="Times New Roman"/>
          <w:sz w:val="24"/>
          <w:szCs w:val="24"/>
          <w:lang w:eastAsia="ru-RU"/>
        </w:rPr>
        <w:t xml:space="preserve"> число занятых в малом предпринимательстве от уровня 2023 года. Ожидаемый оборот малых предприятий составит в 2024 году 856 млн. руб.</w:t>
      </w:r>
    </w:p>
    <w:p w:rsidR="00415E73" w:rsidRPr="003B0C1E" w:rsidRDefault="00415E73" w:rsidP="00415E73">
      <w:pPr>
        <w:spacing w:after="0" w:line="240" w:lineRule="auto"/>
        <w:ind w:firstLine="708"/>
        <w:jc w:val="both"/>
        <w:rPr>
          <w:rFonts w:ascii="Times New Roman" w:hAnsi="Times New Roman" w:cs="Times New Roman"/>
          <w:b/>
          <w:sz w:val="24"/>
          <w:szCs w:val="24"/>
          <w:lang w:eastAsia="ru-RU"/>
        </w:rPr>
      </w:pPr>
      <w:r w:rsidRPr="003B0C1E">
        <w:rPr>
          <w:rFonts w:ascii="Times New Roman" w:hAnsi="Times New Roman" w:cs="Times New Roman"/>
          <w:sz w:val="24"/>
          <w:szCs w:val="24"/>
          <w:lang w:eastAsia="ru-RU"/>
        </w:rPr>
        <w:t>Для поддержки и развития малого предпринимательства продолжится реализация мероприятий подпрограммы «Создание благоприятных условий для развития предпринимательства» Муниципальной программы Красногорского района «Создание условий для устойчивого экономического развития» на 2015-2026 годы, в том числе  работа будет продолжена по таким направлениям, как:</w:t>
      </w:r>
    </w:p>
    <w:p w:rsidR="00415E73" w:rsidRPr="003B0C1E" w:rsidRDefault="00415E73" w:rsidP="00415E73">
      <w:pPr>
        <w:spacing w:after="0" w:line="240" w:lineRule="auto"/>
        <w:jc w:val="both"/>
        <w:rPr>
          <w:rFonts w:ascii="Times New Roman" w:hAnsi="Times New Roman" w:cs="Times New Roman"/>
          <w:sz w:val="24"/>
          <w:szCs w:val="24"/>
          <w:lang w:eastAsia="ru-RU"/>
        </w:rPr>
      </w:pPr>
      <w:r w:rsidRPr="003B0C1E">
        <w:rPr>
          <w:rFonts w:ascii="Times New Roman" w:hAnsi="Times New Roman" w:cs="Times New Roman"/>
          <w:sz w:val="24"/>
          <w:szCs w:val="24"/>
          <w:lang w:eastAsia="ru-RU"/>
        </w:rPr>
        <w:t>-информирование населения через социальные сети, официальный сайт района, сходы о мерах государственной поддержки субъектов малого и среднего предпринимательства;</w:t>
      </w:r>
    </w:p>
    <w:p w:rsidR="00415E73" w:rsidRPr="003B0C1E" w:rsidRDefault="00415E73" w:rsidP="00415E73">
      <w:pPr>
        <w:spacing w:after="0" w:line="240" w:lineRule="auto"/>
        <w:jc w:val="both"/>
        <w:rPr>
          <w:rFonts w:ascii="Times New Roman" w:hAnsi="Times New Roman" w:cs="Times New Roman"/>
          <w:b/>
          <w:sz w:val="24"/>
          <w:szCs w:val="24"/>
          <w:lang w:eastAsia="ru-RU"/>
        </w:rPr>
      </w:pPr>
      <w:r w:rsidRPr="003B0C1E">
        <w:rPr>
          <w:rFonts w:ascii="Times New Roman" w:hAnsi="Times New Roman" w:cs="Times New Roman"/>
          <w:sz w:val="24"/>
          <w:szCs w:val="24"/>
          <w:lang w:eastAsia="ru-RU"/>
        </w:rPr>
        <w:t>-предоставления в аренду муниципального имущества;</w:t>
      </w:r>
    </w:p>
    <w:p w:rsidR="00415E73" w:rsidRPr="003B0C1E" w:rsidRDefault="00415E73" w:rsidP="00415E73">
      <w:pPr>
        <w:spacing w:after="0" w:line="240" w:lineRule="auto"/>
        <w:jc w:val="both"/>
        <w:rPr>
          <w:rFonts w:ascii="Times New Roman" w:hAnsi="Times New Roman" w:cs="Times New Roman"/>
          <w:b/>
          <w:sz w:val="24"/>
          <w:szCs w:val="24"/>
          <w:lang w:eastAsia="ru-RU"/>
        </w:rPr>
      </w:pPr>
      <w:r w:rsidRPr="003B0C1E">
        <w:rPr>
          <w:rFonts w:ascii="Times New Roman" w:hAnsi="Times New Roman" w:cs="Times New Roman"/>
          <w:sz w:val="24"/>
          <w:szCs w:val="24"/>
          <w:lang w:eastAsia="ru-RU"/>
        </w:rPr>
        <w:t xml:space="preserve">-методическая помощь в </w:t>
      </w:r>
      <w:proofErr w:type="gramStart"/>
      <w:r w:rsidRPr="003B0C1E">
        <w:rPr>
          <w:rFonts w:ascii="Times New Roman" w:hAnsi="Times New Roman" w:cs="Times New Roman"/>
          <w:sz w:val="24"/>
          <w:szCs w:val="24"/>
          <w:lang w:eastAsia="ru-RU"/>
        </w:rPr>
        <w:t>написании</w:t>
      </w:r>
      <w:proofErr w:type="gramEnd"/>
      <w:r w:rsidRPr="003B0C1E">
        <w:rPr>
          <w:rFonts w:ascii="Times New Roman" w:hAnsi="Times New Roman" w:cs="Times New Roman"/>
          <w:sz w:val="24"/>
          <w:szCs w:val="24"/>
          <w:lang w:eastAsia="ru-RU"/>
        </w:rPr>
        <w:t xml:space="preserve"> бизнес-планов, помощь в продвижении окупаемых производственных проектов;</w:t>
      </w:r>
    </w:p>
    <w:p w:rsidR="00415E73" w:rsidRPr="003B0C1E" w:rsidRDefault="00415E73" w:rsidP="00415E73">
      <w:pPr>
        <w:spacing w:after="0" w:line="240" w:lineRule="auto"/>
        <w:jc w:val="both"/>
        <w:rPr>
          <w:rFonts w:ascii="Times New Roman" w:hAnsi="Times New Roman" w:cs="Times New Roman"/>
          <w:b/>
          <w:sz w:val="24"/>
          <w:szCs w:val="24"/>
          <w:lang w:eastAsia="ru-RU"/>
        </w:rPr>
      </w:pPr>
      <w:r w:rsidRPr="003B0C1E">
        <w:rPr>
          <w:rFonts w:ascii="Times New Roman" w:hAnsi="Times New Roman" w:cs="Times New Roman"/>
          <w:sz w:val="24"/>
          <w:szCs w:val="24"/>
          <w:lang w:eastAsia="ru-RU"/>
        </w:rPr>
        <w:t>-проведение обучающих семинаров  по актуальным и проблемным вопросам развития малого предпринимательства, организация работы Совета по поддержке малого предпринимательства;</w:t>
      </w:r>
    </w:p>
    <w:p w:rsidR="00415E73" w:rsidRPr="003B0C1E" w:rsidRDefault="00415E73" w:rsidP="00415E73">
      <w:pPr>
        <w:spacing w:after="0" w:line="240" w:lineRule="auto"/>
        <w:jc w:val="both"/>
        <w:rPr>
          <w:rFonts w:ascii="Times New Roman" w:hAnsi="Times New Roman" w:cs="Times New Roman"/>
          <w:b/>
          <w:sz w:val="24"/>
          <w:szCs w:val="24"/>
          <w:lang w:eastAsia="ru-RU"/>
        </w:rPr>
      </w:pPr>
      <w:r w:rsidRPr="003B0C1E">
        <w:rPr>
          <w:rFonts w:ascii="Times New Roman" w:hAnsi="Times New Roman" w:cs="Times New Roman"/>
          <w:sz w:val="24"/>
          <w:szCs w:val="24"/>
          <w:lang w:eastAsia="ru-RU"/>
        </w:rPr>
        <w:t xml:space="preserve">-содействие в </w:t>
      </w:r>
      <w:proofErr w:type="gramStart"/>
      <w:r w:rsidRPr="003B0C1E">
        <w:rPr>
          <w:rFonts w:ascii="Times New Roman" w:hAnsi="Times New Roman" w:cs="Times New Roman"/>
          <w:sz w:val="24"/>
          <w:szCs w:val="24"/>
          <w:lang w:eastAsia="ru-RU"/>
        </w:rPr>
        <w:t>оформлении</w:t>
      </w:r>
      <w:proofErr w:type="gramEnd"/>
      <w:r w:rsidRPr="003B0C1E">
        <w:rPr>
          <w:rFonts w:ascii="Times New Roman" w:hAnsi="Times New Roman" w:cs="Times New Roman"/>
          <w:sz w:val="24"/>
          <w:szCs w:val="24"/>
          <w:lang w:eastAsia="ru-RU"/>
        </w:rPr>
        <w:t xml:space="preserve"> документов на получение грантов по </w:t>
      </w:r>
      <w:proofErr w:type="spellStart"/>
      <w:r w:rsidRPr="003B0C1E">
        <w:rPr>
          <w:rFonts w:ascii="Times New Roman" w:hAnsi="Times New Roman" w:cs="Times New Roman"/>
          <w:sz w:val="24"/>
          <w:szCs w:val="24"/>
          <w:lang w:eastAsia="ru-RU"/>
        </w:rPr>
        <w:t>Агростартапу</w:t>
      </w:r>
      <w:proofErr w:type="spellEnd"/>
      <w:r w:rsidRPr="003B0C1E">
        <w:rPr>
          <w:rFonts w:ascii="Times New Roman" w:hAnsi="Times New Roman" w:cs="Times New Roman"/>
          <w:sz w:val="24"/>
          <w:szCs w:val="24"/>
          <w:lang w:eastAsia="ru-RU"/>
        </w:rPr>
        <w:t xml:space="preserve"> и на развитие семейных ферм на конкурсной основе, по получению бюджетных средств на открытие предпринимательства по социальным контрактам.</w:t>
      </w:r>
    </w:p>
    <w:p w:rsidR="00415E73" w:rsidRPr="003B0C1E" w:rsidRDefault="00415E73" w:rsidP="00415E73">
      <w:pPr>
        <w:spacing w:after="0" w:line="240" w:lineRule="auto"/>
        <w:jc w:val="both"/>
        <w:rPr>
          <w:rFonts w:ascii="Times New Roman" w:hAnsi="Times New Roman" w:cs="Times New Roman"/>
          <w:b/>
          <w:sz w:val="24"/>
          <w:szCs w:val="24"/>
          <w:lang w:eastAsia="ru-RU"/>
        </w:rPr>
      </w:pPr>
      <w:r w:rsidRPr="003B0C1E">
        <w:rPr>
          <w:rFonts w:ascii="Times New Roman" w:hAnsi="Times New Roman" w:cs="Times New Roman"/>
          <w:sz w:val="24"/>
          <w:szCs w:val="24"/>
          <w:lang w:eastAsia="ru-RU"/>
        </w:rPr>
        <w:t>-распространение материалов о проводимых учебах и семинарах на уровне Удмуртской Республики, организационное содействие по участию в выставках и ярмарках продукции.</w:t>
      </w:r>
    </w:p>
    <w:p w:rsidR="00415E73" w:rsidRPr="003B0C1E" w:rsidRDefault="00415E73" w:rsidP="00415E73">
      <w:pPr>
        <w:spacing w:after="0" w:line="240" w:lineRule="auto"/>
        <w:jc w:val="both"/>
        <w:rPr>
          <w:rFonts w:ascii="Times New Roman" w:hAnsi="Times New Roman" w:cs="Times New Roman"/>
          <w:b/>
          <w:sz w:val="24"/>
          <w:szCs w:val="24"/>
          <w:lang w:eastAsia="ru-RU"/>
        </w:rPr>
      </w:pPr>
      <w:r w:rsidRPr="003B0C1E">
        <w:rPr>
          <w:rFonts w:ascii="Times New Roman" w:hAnsi="Times New Roman" w:cs="Times New Roman"/>
          <w:sz w:val="24"/>
          <w:szCs w:val="24"/>
          <w:lang w:eastAsia="ru-RU"/>
        </w:rPr>
        <w:t>-представление предпринимателей к награждению почетными грамотами района и Удмуртской Республики, проведение Дня предпринимателя.</w:t>
      </w:r>
    </w:p>
    <w:p w:rsidR="00415E73" w:rsidRPr="003B0C1E" w:rsidRDefault="00415E73" w:rsidP="00415E73">
      <w:pPr>
        <w:spacing w:after="0" w:line="240" w:lineRule="auto"/>
        <w:rPr>
          <w:rFonts w:ascii="Times New Roman" w:hAnsi="Times New Roman" w:cs="Times New Roman"/>
          <w:sz w:val="24"/>
          <w:szCs w:val="24"/>
          <w:lang w:eastAsia="ru-RU"/>
        </w:rPr>
      </w:pPr>
    </w:p>
    <w:p w:rsidR="00415E73" w:rsidRPr="003B0C1E" w:rsidRDefault="00415E73" w:rsidP="00415E73">
      <w:pPr>
        <w:spacing w:after="0" w:line="240" w:lineRule="auto"/>
        <w:jc w:val="center"/>
        <w:rPr>
          <w:rFonts w:ascii="Times New Roman" w:hAnsi="Times New Roman" w:cs="Times New Roman"/>
          <w:b/>
          <w:bCs/>
          <w:sz w:val="24"/>
          <w:szCs w:val="24"/>
          <w:lang w:eastAsia="ru-RU"/>
        </w:rPr>
      </w:pPr>
      <w:r w:rsidRPr="003B0C1E">
        <w:rPr>
          <w:rFonts w:ascii="Times New Roman" w:hAnsi="Times New Roman" w:cs="Times New Roman"/>
          <w:b/>
          <w:sz w:val="24"/>
          <w:szCs w:val="24"/>
          <w:lang w:eastAsia="ru-RU"/>
        </w:rPr>
        <w:t xml:space="preserve"> </w:t>
      </w:r>
      <w:r w:rsidRPr="003B0C1E">
        <w:rPr>
          <w:rFonts w:ascii="Times New Roman" w:hAnsi="Times New Roman" w:cs="Times New Roman"/>
          <w:b/>
          <w:bCs/>
          <w:sz w:val="24"/>
          <w:szCs w:val="24"/>
          <w:lang w:eastAsia="ru-RU"/>
        </w:rPr>
        <w:t>Уровень жизни населения</w:t>
      </w:r>
    </w:p>
    <w:p w:rsidR="00415E73" w:rsidRPr="003B0C1E" w:rsidRDefault="00415E73" w:rsidP="00415E73">
      <w:pPr>
        <w:spacing w:after="0" w:line="240" w:lineRule="auto"/>
        <w:ind w:firstLine="709"/>
        <w:contextualSpacing/>
        <w:jc w:val="both"/>
        <w:rPr>
          <w:rFonts w:ascii="Times New Roman" w:hAnsi="Times New Roman" w:cs="Times New Roman"/>
          <w:sz w:val="24"/>
          <w:szCs w:val="24"/>
          <w:lang w:eastAsia="ru-RU"/>
        </w:rPr>
      </w:pPr>
      <w:r w:rsidRPr="003B0C1E">
        <w:rPr>
          <w:rFonts w:ascii="Times New Roman" w:hAnsi="Times New Roman" w:cs="Times New Roman"/>
          <w:sz w:val="24"/>
          <w:szCs w:val="24"/>
          <w:lang w:eastAsia="ru-RU"/>
        </w:rPr>
        <w:t xml:space="preserve">В 2022 году </w:t>
      </w:r>
      <w:proofErr w:type="gramStart"/>
      <w:r w:rsidRPr="003B0C1E">
        <w:rPr>
          <w:rFonts w:ascii="Times New Roman" w:hAnsi="Times New Roman" w:cs="Times New Roman"/>
          <w:sz w:val="24"/>
          <w:szCs w:val="24"/>
          <w:lang w:eastAsia="ru-RU"/>
        </w:rPr>
        <w:t>номинальная</w:t>
      </w:r>
      <w:proofErr w:type="gramEnd"/>
      <w:r w:rsidRPr="003B0C1E">
        <w:rPr>
          <w:rFonts w:ascii="Times New Roman" w:hAnsi="Times New Roman" w:cs="Times New Roman"/>
          <w:sz w:val="24"/>
          <w:szCs w:val="24"/>
          <w:lang w:eastAsia="ru-RU"/>
        </w:rPr>
        <w:t xml:space="preserve"> начисленная среднемесячная заработная работников организаций составила 35266,7 рубля, темп роста по отношению к 2021 году – 117 %. По итогам 2023 года номинальная начисленная среднемесячная заработная работников организаций составит 40460 рублей или 114,7 % к уровню 2022 года. На повышение уровня заработной платы влияют ежегодные мероприятия по выполнению целевых показателей по оплате труда медицинских, педагогических, социальных работников и работников учреждений </w:t>
      </w:r>
      <w:r w:rsidRPr="003B0C1E">
        <w:rPr>
          <w:rFonts w:ascii="Times New Roman" w:hAnsi="Times New Roman" w:cs="Times New Roman"/>
          <w:sz w:val="24"/>
          <w:szCs w:val="24"/>
          <w:lang w:eastAsia="ru-RU"/>
        </w:rPr>
        <w:lastRenderedPageBreak/>
        <w:t xml:space="preserve">культуры, повышение минимального </w:t>
      </w:r>
      <w:proofErr w:type="gramStart"/>
      <w:r w:rsidRPr="003B0C1E">
        <w:rPr>
          <w:rFonts w:ascii="Times New Roman" w:hAnsi="Times New Roman" w:cs="Times New Roman"/>
          <w:sz w:val="24"/>
          <w:szCs w:val="24"/>
          <w:lang w:eastAsia="ru-RU"/>
        </w:rPr>
        <w:t>размера оплаты труда</w:t>
      </w:r>
      <w:proofErr w:type="gramEnd"/>
      <w:r w:rsidRPr="003B0C1E">
        <w:rPr>
          <w:rFonts w:ascii="Times New Roman" w:hAnsi="Times New Roman" w:cs="Times New Roman"/>
          <w:sz w:val="24"/>
          <w:szCs w:val="24"/>
          <w:lang w:eastAsia="ru-RU"/>
        </w:rPr>
        <w:t xml:space="preserve">, рост заработной платы во внебюджетном секторе. Рост прогнозных значений по уровню заработной платы соответствует темпам роста, установленных в </w:t>
      </w:r>
      <w:proofErr w:type="gramStart"/>
      <w:r w:rsidRPr="003B0C1E">
        <w:rPr>
          <w:rFonts w:ascii="Times New Roman" w:hAnsi="Times New Roman" w:cs="Times New Roman"/>
          <w:sz w:val="24"/>
          <w:szCs w:val="24"/>
          <w:lang w:eastAsia="ru-RU"/>
        </w:rPr>
        <w:t>проекте</w:t>
      </w:r>
      <w:proofErr w:type="gramEnd"/>
      <w:r w:rsidRPr="003B0C1E">
        <w:rPr>
          <w:rFonts w:ascii="Times New Roman" w:hAnsi="Times New Roman" w:cs="Times New Roman"/>
          <w:sz w:val="24"/>
          <w:szCs w:val="24"/>
          <w:lang w:eastAsia="ru-RU"/>
        </w:rPr>
        <w:t xml:space="preserve"> прогноза СЭР по Удмуртской Республике: от 110 до 107%. К 2026 году среднемесячная начисленная заработная плата составит  50955 рублей.</w:t>
      </w:r>
    </w:p>
    <w:p w:rsidR="00415E73" w:rsidRPr="003B0C1E" w:rsidRDefault="00415E73" w:rsidP="00415E73">
      <w:pPr>
        <w:spacing w:after="0" w:line="240" w:lineRule="auto"/>
        <w:ind w:firstLine="709"/>
        <w:jc w:val="both"/>
        <w:rPr>
          <w:rFonts w:ascii="Times New Roman" w:hAnsi="Times New Roman" w:cs="Times New Roman"/>
          <w:sz w:val="24"/>
          <w:szCs w:val="24"/>
          <w:lang w:eastAsia="ru-RU"/>
        </w:rPr>
      </w:pPr>
    </w:p>
    <w:p w:rsidR="00415E73" w:rsidRPr="003B0C1E" w:rsidRDefault="00415E73" w:rsidP="00415E73">
      <w:pPr>
        <w:spacing w:after="0" w:line="240" w:lineRule="auto"/>
        <w:jc w:val="center"/>
        <w:rPr>
          <w:rFonts w:ascii="Times New Roman" w:hAnsi="Times New Roman" w:cs="Times New Roman"/>
          <w:b/>
          <w:sz w:val="24"/>
          <w:szCs w:val="24"/>
          <w:lang w:eastAsia="ru-RU"/>
        </w:rPr>
      </w:pPr>
      <w:r w:rsidRPr="003B0C1E">
        <w:rPr>
          <w:rFonts w:ascii="Times New Roman" w:hAnsi="Times New Roman" w:cs="Times New Roman"/>
          <w:b/>
          <w:sz w:val="24"/>
          <w:szCs w:val="24"/>
          <w:lang w:eastAsia="ru-RU"/>
        </w:rPr>
        <w:t xml:space="preserve"> Труд и занятость</w:t>
      </w:r>
    </w:p>
    <w:p w:rsidR="00415E73" w:rsidRPr="003B0C1E" w:rsidRDefault="00415E73" w:rsidP="00415E73">
      <w:pPr>
        <w:spacing w:after="0" w:line="240" w:lineRule="auto"/>
        <w:jc w:val="center"/>
        <w:rPr>
          <w:rFonts w:ascii="Times New Roman" w:hAnsi="Times New Roman" w:cs="Times New Roman"/>
          <w:b/>
          <w:sz w:val="24"/>
          <w:szCs w:val="24"/>
          <w:lang w:eastAsia="ru-RU"/>
        </w:rPr>
      </w:pPr>
    </w:p>
    <w:p w:rsidR="00415E73" w:rsidRPr="003B0C1E" w:rsidRDefault="00415E73" w:rsidP="00415E73">
      <w:pPr>
        <w:spacing w:after="0" w:line="240" w:lineRule="auto"/>
        <w:ind w:firstLine="709"/>
        <w:contextualSpacing/>
        <w:jc w:val="both"/>
        <w:rPr>
          <w:rFonts w:ascii="Times New Roman" w:hAnsi="Times New Roman" w:cs="Times New Roman"/>
          <w:sz w:val="24"/>
          <w:szCs w:val="24"/>
          <w:lang w:eastAsia="ru-RU"/>
        </w:rPr>
      </w:pPr>
      <w:r w:rsidRPr="003B0C1E">
        <w:rPr>
          <w:rFonts w:ascii="Times New Roman" w:hAnsi="Times New Roman" w:cs="Times New Roman"/>
          <w:sz w:val="24"/>
          <w:szCs w:val="24"/>
          <w:lang w:eastAsia="ru-RU"/>
        </w:rPr>
        <w:t xml:space="preserve">В 2022 году среднесписочная численность работников организаций составила 2274 человека или на уровне показателя 2021 года. В 2023 году среднесписочная численность работников организаций оценочно составит 2180 человек со снижением к 2022 году на 94 человека за счет сокращения работников в бюджетной сфере, в </w:t>
      </w:r>
      <w:proofErr w:type="spellStart"/>
      <w:r w:rsidRPr="003B0C1E">
        <w:rPr>
          <w:rFonts w:ascii="Times New Roman" w:hAnsi="Times New Roman" w:cs="Times New Roman"/>
          <w:sz w:val="24"/>
          <w:szCs w:val="24"/>
          <w:lang w:eastAsia="ru-RU"/>
        </w:rPr>
        <w:t>Почтампте</w:t>
      </w:r>
      <w:proofErr w:type="spellEnd"/>
      <w:r w:rsidRPr="003B0C1E">
        <w:rPr>
          <w:rFonts w:ascii="Times New Roman" w:hAnsi="Times New Roman" w:cs="Times New Roman"/>
          <w:sz w:val="24"/>
          <w:szCs w:val="24"/>
          <w:lang w:eastAsia="ru-RU"/>
        </w:rPr>
        <w:t>, в ООО «</w:t>
      </w:r>
      <w:proofErr w:type="spellStart"/>
      <w:r w:rsidRPr="003B0C1E">
        <w:rPr>
          <w:rFonts w:ascii="Times New Roman" w:hAnsi="Times New Roman" w:cs="Times New Roman"/>
          <w:sz w:val="24"/>
          <w:szCs w:val="24"/>
          <w:lang w:eastAsia="ru-RU"/>
        </w:rPr>
        <w:t>УДСнефть</w:t>
      </w:r>
      <w:proofErr w:type="spellEnd"/>
      <w:r w:rsidRPr="003B0C1E">
        <w:rPr>
          <w:rFonts w:ascii="Times New Roman" w:hAnsi="Times New Roman" w:cs="Times New Roman"/>
          <w:sz w:val="24"/>
          <w:szCs w:val="24"/>
          <w:lang w:eastAsia="ru-RU"/>
        </w:rPr>
        <w:t xml:space="preserve">», наемных работников предпринимателей. В </w:t>
      </w:r>
      <w:proofErr w:type="gramStart"/>
      <w:r w:rsidRPr="003B0C1E">
        <w:rPr>
          <w:rFonts w:ascii="Times New Roman" w:hAnsi="Times New Roman" w:cs="Times New Roman"/>
          <w:sz w:val="24"/>
          <w:szCs w:val="24"/>
          <w:lang w:eastAsia="ru-RU"/>
        </w:rPr>
        <w:t>последующие</w:t>
      </w:r>
      <w:proofErr w:type="gramEnd"/>
      <w:r w:rsidRPr="003B0C1E">
        <w:rPr>
          <w:rFonts w:ascii="Times New Roman" w:hAnsi="Times New Roman" w:cs="Times New Roman"/>
          <w:sz w:val="24"/>
          <w:szCs w:val="24"/>
          <w:lang w:eastAsia="ru-RU"/>
        </w:rPr>
        <w:t xml:space="preserve"> 3 года проставлен уровень 2023 года -2180 человек. </w:t>
      </w:r>
    </w:p>
    <w:p w:rsidR="00415E73" w:rsidRPr="003B0C1E" w:rsidRDefault="00415E73" w:rsidP="00415E73">
      <w:pPr>
        <w:spacing w:after="0" w:line="240" w:lineRule="auto"/>
        <w:ind w:firstLine="709"/>
        <w:contextualSpacing/>
        <w:jc w:val="both"/>
        <w:rPr>
          <w:rFonts w:ascii="Times New Roman" w:hAnsi="Times New Roman" w:cs="Times New Roman"/>
          <w:sz w:val="24"/>
          <w:szCs w:val="24"/>
          <w:lang w:eastAsia="ru-RU"/>
        </w:rPr>
      </w:pPr>
      <w:r w:rsidRPr="003B0C1E">
        <w:rPr>
          <w:rFonts w:ascii="Times New Roman" w:hAnsi="Times New Roman" w:cs="Times New Roman"/>
          <w:sz w:val="24"/>
          <w:szCs w:val="24"/>
          <w:lang w:eastAsia="ru-RU"/>
        </w:rPr>
        <w:t xml:space="preserve">На 1 января 2023 года численность зарегистрированных безработных граждан составила 83 человека с ростом на </w:t>
      </w:r>
      <w:r w:rsidRPr="003B0C1E">
        <w:rPr>
          <w:rFonts w:ascii="Times New Roman" w:hAnsi="Times New Roman" w:cs="Times New Roman"/>
          <w:iCs/>
          <w:sz w:val="24"/>
          <w:szCs w:val="24"/>
          <w:lang w:eastAsia="ru-RU"/>
        </w:rPr>
        <w:t>5 чел. к предшествующему году</w:t>
      </w:r>
      <w:r w:rsidRPr="003B0C1E">
        <w:rPr>
          <w:rFonts w:ascii="Times New Roman" w:hAnsi="Times New Roman" w:cs="Times New Roman"/>
          <w:sz w:val="24"/>
          <w:szCs w:val="24"/>
          <w:lang w:eastAsia="ru-RU"/>
        </w:rPr>
        <w:t xml:space="preserve"> за счет увеличения сезонной безработицы. Оценочно в 2023 году численность безработных граждан составит 71 человек, а уровень регистрируемой безработицы 2 %.  Данный уровень безработицы сохранится и в прогнозируемый период. В целях улучшения ситуации на рынке труда реализуется подпрограмма «Активная политика занятости населения» в плане активного поиска работы, переобучения населения, трудоустройства в рамках социального контракта.  </w:t>
      </w:r>
    </w:p>
    <w:p w:rsidR="00415E73" w:rsidRPr="003B0C1E" w:rsidRDefault="00415E73" w:rsidP="00415E73">
      <w:pPr>
        <w:spacing w:after="0" w:line="240" w:lineRule="auto"/>
        <w:ind w:firstLine="709"/>
        <w:jc w:val="center"/>
        <w:rPr>
          <w:rFonts w:ascii="Times New Roman" w:hAnsi="Times New Roman" w:cs="Times New Roman"/>
          <w:bCs/>
          <w:sz w:val="24"/>
          <w:szCs w:val="24"/>
          <w:lang w:eastAsia="ru-RU"/>
        </w:rPr>
      </w:pPr>
    </w:p>
    <w:p w:rsidR="00415E73" w:rsidRPr="003B0C1E" w:rsidRDefault="00415E73" w:rsidP="00415E73">
      <w:pPr>
        <w:spacing w:after="0" w:line="240" w:lineRule="auto"/>
        <w:jc w:val="center"/>
        <w:rPr>
          <w:rFonts w:ascii="Times New Roman" w:hAnsi="Times New Roman" w:cs="Times New Roman"/>
          <w:b/>
          <w:sz w:val="24"/>
          <w:szCs w:val="24"/>
          <w:lang w:eastAsia="ru-RU"/>
        </w:rPr>
      </w:pPr>
      <w:r w:rsidRPr="003B0C1E">
        <w:rPr>
          <w:rFonts w:ascii="Times New Roman" w:hAnsi="Times New Roman" w:cs="Times New Roman"/>
          <w:b/>
          <w:sz w:val="24"/>
          <w:szCs w:val="24"/>
          <w:lang w:eastAsia="ru-RU"/>
        </w:rPr>
        <w:t xml:space="preserve"> Демография</w:t>
      </w:r>
    </w:p>
    <w:p w:rsidR="00415E73" w:rsidRPr="003B0C1E" w:rsidRDefault="00415E73" w:rsidP="00415E73">
      <w:pPr>
        <w:spacing w:after="0" w:line="240" w:lineRule="auto"/>
        <w:ind w:firstLine="709"/>
        <w:contextualSpacing/>
        <w:jc w:val="both"/>
        <w:rPr>
          <w:rFonts w:ascii="Times New Roman" w:hAnsi="Times New Roman" w:cs="Times New Roman"/>
          <w:sz w:val="24"/>
          <w:szCs w:val="24"/>
          <w:lang w:eastAsia="ru-RU"/>
        </w:rPr>
      </w:pPr>
      <w:r w:rsidRPr="003B0C1E">
        <w:rPr>
          <w:rFonts w:ascii="Times New Roman" w:hAnsi="Times New Roman" w:cs="Times New Roman"/>
          <w:sz w:val="24"/>
          <w:szCs w:val="24"/>
          <w:lang w:eastAsia="ru-RU"/>
        </w:rPr>
        <w:t xml:space="preserve">По итогам 2022 года в Красногорском районе родилось  55  детей, умерло 149 человек. Естественная убыль населения составила 94 человека.  </w:t>
      </w:r>
    </w:p>
    <w:p w:rsidR="00415E73" w:rsidRPr="003B0C1E" w:rsidRDefault="00415E73" w:rsidP="00415E73">
      <w:pPr>
        <w:spacing w:after="0" w:line="240" w:lineRule="auto"/>
        <w:ind w:firstLine="709"/>
        <w:contextualSpacing/>
        <w:jc w:val="both"/>
        <w:rPr>
          <w:rFonts w:ascii="Times New Roman" w:hAnsi="Times New Roman" w:cs="Times New Roman"/>
          <w:sz w:val="24"/>
          <w:szCs w:val="24"/>
          <w:lang w:eastAsia="ru-RU"/>
        </w:rPr>
      </w:pPr>
      <w:r w:rsidRPr="003B0C1E">
        <w:rPr>
          <w:rFonts w:ascii="Times New Roman" w:hAnsi="Times New Roman" w:cs="Times New Roman"/>
          <w:sz w:val="24"/>
          <w:szCs w:val="24"/>
          <w:lang w:eastAsia="ru-RU"/>
        </w:rPr>
        <w:t>Помимо естественной убыли численность населения уменьшается  за счет миграционного оттока. За 2022 год миграционная убыль населения составила 87 человек, снизившись на 22 человека по сравнению с 2021 годом.</w:t>
      </w:r>
    </w:p>
    <w:p w:rsidR="00415E73" w:rsidRPr="003B0C1E" w:rsidRDefault="00415E73" w:rsidP="00415E73">
      <w:pPr>
        <w:spacing w:after="0" w:line="240" w:lineRule="auto"/>
        <w:ind w:firstLine="709"/>
        <w:contextualSpacing/>
        <w:jc w:val="both"/>
        <w:rPr>
          <w:rFonts w:ascii="Times New Roman" w:hAnsi="Times New Roman" w:cs="Times New Roman"/>
          <w:sz w:val="24"/>
          <w:szCs w:val="24"/>
          <w:lang w:eastAsia="ru-RU"/>
        </w:rPr>
      </w:pPr>
      <w:r w:rsidRPr="003B0C1E">
        <w:rPr>
          <w:rFonts w:ascii="Times New Roman" w:hAnsi="Times New Roman" w:cs="Times New Roman"/>
          <w:sz w:val="24"/>
          <w:szCs w:val="24"/>
          <w:lang w:eastAsia="ru-RU"/>
        </w:rPr>
        <w:t>По состоянию на 1 января 2023 года  с учетом переписи населения 2020 года численность населения составляла 7584 человека.</w:t>
      </w:r>
    </w:p>
    <w:p w:rsidR="00415E73" w:rsidRPr="003B0C1E" w:rsidRDefault="00415E73" w:rsidP="00415E73">
      <w:pPr>
        <w:spacing w:after="0" w:line="240" w:lineRule="auto"/>
        <w:ind w:firstLine="709"/>
        <w:contextualSpacing/>
        <w:jc w:val="both"/>
        <w:rPr>
          <w:rFonts w:ascii="Times New Roman" w:hAnsi="Times New Roman" w:cs="Times New Roman"/>
          <w:sz w:val="24"/>
          <w:szCs w:val="24"/>
          <w:lang w:eastAsia="ru-RU"/>
        </w:rPr>
      </w:pPr>
      <w:r w:rsidRPr="003B0C1E">
        <w:rPr>
          <w:rFonts w:ascii="Times New Roman" w:hAnsi="Times New Roman" w:cs="Times New Roman"/>
          <w:sz w:val="24"/>
          <w:szCs w:val="24"/>
          <w:lang w:eastAsia="ru-RU"/>
        </w:rPr>
        <w:t>Сложившиеся тенденции в демографической ситуации  сохраняются и в 2023 году. За январь-сентябрь 2023 года  родилось 42 ребенка, умерло 96 человек, миграционный отток составил 6 человек. С учетом всех данных факторов ожидается снижение населения по итогам 2023 года на 160 человек и на этом же уровне и в три последующих года.</w:t>
      </w:r>
    </w:p>
    <w:p w:rsidR="00415E73" w:rsidRPr="003B0C1E" w:rsidRDefault="00415E73" w:rsidP="00415E73">
      <w:pPr>
        <w:spacing w:after="0" w:line="240" w:lineRule="auto"/>
        <w:ind w:firstLine="709"/>
        <w:contextualSpacing/>
        <w:jc w:val="both"/>
        <w:rPr>
          <w:rFonts w:ascii="Times New Roman" w:hAnsi="Times New Roman" w:cs="Times New Roman"/>
          <w:sz w:val="24"/>
          <w:szCs w:val="24"/>
          <w:lang w:eastAsia="ru-RU"/>
        </w:rPr>
      </w:pPr>
      <w:r w:rsidRPr="003B0C1E">
        <w:rPr>
          <w:rFonts w:ascii="Times New Roman" w:hAnsi="Times New Roman" w:cs="Times New Roman"/>
          <w:sz w:val="24"/>
          <w:szCs w:val="24"/>
          <w:lang w:eastAsia="ru-RU"/>
        </w:rPr>
        <w:t>Вследствие снижения рождаемости, увеличения смертности, обусловленной старением населения, миграционной убыли населения ожидается, что к 2026 году численность населения района составит 7103 человека.</w:t>
      </w:r>
    </w:p>
    <w:p w:rsidR="00415E73" w:rsidRPr="003B0C1E" w:rsidRDefault="00415E73" w:rsidP="00415E73">
      <w:pPr>
        <w:spacing w:after="0" w:line="240" w:lineRule="auto"/>
        <w:jc w:val="center"/>
        <w:rPr>
          <w:rFonts w:ascii="Times New Roman" w:hAnsi="Times New Roman" w:cs="Times New Roman"/>
          <w:b/>
          <w:sz w:val="24"/>
          <w:szCs w:val="24"/>
          <w:lang w:eastAsia="ru-RU"/>
        </w:rPr>
      </w:pPr>
    </w:p>
    <w:p w:rsidR="00415E73" w:rsidRPr="003B0C1E" w:rsidRDefault="00415E73" w:rsidP="00415E73">
      <w:pPr>
        <w:spacing w:after="0" w:line="240" w:lineRule="auto"/>
        <w:jc w:val="center"/>
        <w:rPr>
          <w:rFonts w:ascii="Times New Roman" w:hAnsi="Times New Roman" w:cs="Times New Roman"/>
          <w:b/>
          <w:sz w:val="24"/>
          <w:szCs w:val="24"/>
          <w:lang w:eastAsia="ru-RU"/>
        </w:rPr>
      </w:pPr>
      <w:r w:rsidRPr="003B0C1E">
        <w:rPr>
          <w:rFonts w:ascii="Times New Roman" w:hAnsi="Times New Roman" w:cs="Times New Roman"/>
          <w:b/>
          <w:sz w:val="24"/>
          <w:szCs w:val="24"/>
          <w:lang w:eastAsia="ru-RU"/>
        </w:rPr>
        <w:t>Валовой районный продукт</w:t>
      </w:r>
    </w:p>
    <w:p w:rsidR="00415E73" w:rsidRPr="003B0C1E" w:rsidRDefault="00415E73" w:rsidP="00415E73">
      <w:pPr>
        <w:spacing w:after="0" w:line="240" w:lineRule="auto"/>
        <w:ind w:firstLine="709"/>
        <w:jc w:val="both"/>
        <w:rPr>
          <w:rFonts w:ascii="Times New Roman" w:hAnsi="Times New Roman" w:cs="Times New Roman"/>
          <w:sz w:val="24"/>
          <w:szCs w:val="24"/>
          <w:lang w:eastAsia="ru-RU"/>
        </w:rPr>
      </w:pPr>
      <w:r w:rsidRPr="003B0C1E">
        <w:rPr>
          <w:rFonts w:ascii="Times New Roman" w:hAnsi="Times New Roman" w:cs="Times New Roman"/>
          <w:sz w:val="24"/>
          <w:szCs w:val="24"/>
          <w:lang w:eastAsia="ru-RU"/>
        </w:rPr>
        <w:t xml:space="preserve">В 2022 году валовой районный продукт (ВРП) составил 3080 млн. рублей- 100 % к уровню 2021 года. Оценочно в 2023 году объем ВРП составит 3108 млн. рублей, темп роста в сопоставимых ценах к 2022 году –101 %. </w:t>
      </w:r>
    </w:p>
    <w:p w:rsidR="00415E73" w:rsidRPr="003B0C1E" w:rsidRDefault="00415E73" w:rsidP="00415E73">
      <w:pPr>
        <w:spacing w:after="0" w:line="240" w:lineRule="auto"/>
        <w:ind w:firstLine="709"/>
        <w:jc w:val="both"/>
        <w:rPr>
          <w:rFonts w:ascii="Times New Roman" w:hAnsi="Times New Roman" w:cs="Times New Roman"/>
          <w:sz w:val="24"/>
          <w:szCs w:val="24"/>
          <w:lang w:eastAsia="ru-RU"/>
        </w:rPr>
      </w:pPr>
      <w:r w:rsidRPr="003B0C1E">
        <w:rPr>
          <w:rFonts w:ascii="Times New Roman" w:hAnsi="Times New Roman" w:cs="Times New Roman"/>
          <w:sz w:val="24"/>
          <w:szCs w:val="24"/>
          <w:lang w:eastAsia="ru-RU"/>
        </w:rPr>
        <w:t xml:space="preserve">Прогноз объёма валового районного продукта на 2024-2026 годы рассчитан с учетом </w:t>
      </w:r>
      <w:proofErr w:type="gramStart"/>
      <w:r w:rsidRPr="003B0C1E">
        <w:rPr>
          <w:rFonts w:ascii="Times New Roman" w:hAnsi="Times New Roman" w:cs="Times New Roman"/>
          <w:sz w:val="24"/>
          <w:szCs w:val="24"/>
          <w:lang w:eastAsia="ru-RU"/>
        </w:rPr>
        <w:t>тенденций развития отраслей экономики района</w:t>
      </w:r>
      <w:proofErr w:type="gramEnd"/>
      <w:r w:rsidRPr="003B0C1E">
        <w:rPr>
          <w:rFonts w:ascii="Times New Roman" w:hAnsi="Times New Roman" w:cs="Times New Roman"/>
          <w:sz w:val="24"/>
          <w:szCs w:val="24"/>
          <w:lang w:eastAsia="ru-RU"/>
        </w:rPr>
        <w:t xml:space="preserve"> в прогнозном периоде.  С учетом данных факторов, в 2024 году темп роста ВРП  составит 103% к уровню 2023 года по базовому варианту.</w:t>
      </w:r>
    </w:p>
    <w:p w:rsidR="00415E73" w:rsidRPr="003B0C1E" w:rsidRDefault="00415E73" w:rsidP="00415E73">
      <w:pPr>
        <w:spacing w:after="0" w:line="240" w:lineRule="auto"/>
        <w:ind w:firstLine="709"/>
        <w:contextualSpacing/>
        <w:jc w:val="both"/>
        <w:rPr>
          <w:rFonts w:ascii="Times New Roman" w:hAnsi="Times New Roman" w:cs="Times New Roman"/>
          <w:sz w:val="24"/>
          <w:szCs w:val="24"/>
          <w:lang w:eastAsia="ru-RU"/>
        </w:rPr>
      </w:pPr>
    </w:p>
    <w:p w:rsidR="00415E73" w:rsidRPr="003B0C1E" w:rsidRDefault="00415E73" w:rsidP="00415E73">
      <w:pPr>
        <w:spacing w:after="0" w:line="240" w:lineRule="auto"/>
        <w:ind w:firstLine="709"/>
        <w:jc w:val="both"/>
        <w:rPr>
          <w:rFonts w:ascii="Times New Roman" w:hAnsi="Times New Roman" w:cs="Times New Roman"/>
          <w:sz w:val="24"/>
          <w:szCs w:val="24"/>
          <w:lang w:eastAsia="ru-RU"/>
        </w:rPr>
      </w:pPr>
    </w:p>
    <w:p w:rsidR="00415E73" w:rsidRPr="003B0C1E" w:rsidRDefault="00415E73" w:rsidP="00415E73">
      <w:pPr>
        <w:spacing w:after="0" w:line="240" w:lineRule="auto"/>
        <w:jc w:val="center"/>
        <w:rPr>
          <w:rFonts w:ascii="Times New Roman" w:hAnsi="Times New Roman" w:cs="Times New Roman"/>
          <w:b/>
          <w:sz w:val="24"/>
          <w:szCs w:val="24"/>
          <w:lang w:eastAsia="ru-RU"/>
        </w:rPr>
      </w:pPr>
      <w:r w:rsidRPr="003B0C1E">
        <w:rPr>
          <w:rFonts w:ascii="Times New Roman" w:hAnsi="Times New Roman" w:cs="Times New Roman"/>
          <w:b/>
          <w:sz w:val="24"/>
          <w:szCs w:val="24"/>
          <w:lang w:eastAsia="ru-RU"/>
        </w:rPr>
        <w:t xml:space="preserve"> Финансы</w:t>
      </w:r>
    </w:p>
    <w:p w:rsidR="00415E73" w:rsidRPr="003B0C1E" w:rsidRDefault="00415E73" w:rsidP="00415E73">
      <w:pPr>
        <w:spacing w:after="0" w:line="240" w:lineRule="auto"/>
        <w:ind w:firstLine="709"/>
        <w:jc w:val="both"/>
        <w:rPr>
          <w:rFonts w:ascii="Times New Roman" w:hAnsi="Times New Roman" w:cs="Times New Roman"/>
          <w:sz w:val="24"/>
          <w:szCs w:val="24"/>
          <w:lang w:eastAsia="ru-RU"/>
        </w:rPr>
      </w:pPr>
      <w:r w:rsidRPr="003B0C1E">
        <w:rPr>
          <w:rFonts w:ascii="Times New Roman" w:hAnsi="Times New Roman" w:cs="Times New Roman"/>
          <w:sz w:val="24"/>
          <w:szCs w:val="24"/>
          <w:lang w:eastAsia="ru-RU"/>
        </w:rPr>
        <w:t>Доходы консолидированного бюджета муниципального образования Красногорский район за 2022 год исполнены в сумме 500,8 млн. рублей, темп роста к  уровню 2021 года составил 96,1 %.</w:t>
      </w:r>
    </w:p>
    <w:p w:rsidR="00415E73" w:rsidRPr="003B0C1E" w:rsidRDefault="00415E73" w:rsidP="00415E73">
      <w:pPr>
        <w:spacing w:after="0" w:line="240" w:lineRule="auto"/>
        <w:ind w:firstLine="709"/>
        <w:jc w:val="both"/>
        <w:rPr>
          <w:rFonts w:ascii="Times New Roman" w:hAnsi="Times New Roman" w:cs="Times New Roman"/>
          <w:sz w:val="24"/>
          <w:szCs w:val="24"/>
          <w:lang w:eastAsia="ru-RU"/>
        </w:rPr>
      </w:pPr>
      <w:r w:rsidRPr="003B0C1E">
        <w:rPr>
          <w:rFonts w:ascii="Times New Roman" w:hAnsi="Times New Roman" w:cs="Times New Roman"/>
          <w:sz w:val="24"/>
          <w:szCs w:val="24"/>
          <w:lang w:eastAsia="ru-RU"/>
        </w:rPr>
        <w:t xml:space="preserve">Налоговые и неналоговые доходы за 2022 год поступили в бюджет Красногорского района в сумме 102,9 млн. рублей с темпом роста 109,7 % к уровню 2021 года (+9,1 млн. руб.). </w:t>
      </w:r>
    </w:p>
    <w:p w:rsidR="00415E73" w:rsidRPr="003B0C1E" w:rsidRDefault="00415E73" w:rsidP="00415E73">
      <w:pPr>
        <w:spacing w:after="0" w:line="240" w:lineRule="auto"/>
        <w:ind w:firstLine="709"/>
        <w:jc w:val="both"/>
        <w:rPr>
          <w:rFonts w:ascii="Times New Roman" w:hAnsi="Times New Roman" w:cs="Times New Roman"/>
          <w:sz w:val="24"/>
          <w:szCs w:val="24"/>
          <w:lang w:eastAsia="ru-RU"/>
        </w:rPr>
      </w:pPr>
      <w:r w:rsidRPr="003B0C1E">
        <w:rPr>
          <w:rFonts w:ascii="Times New Roman" w:hAnsi="Times New Roman" w:cs="Times New Roman"/>
          <w:sz w:val="24"/>
          <w:szCs w:val="24"/>
          <w:lang w:eastAsia="ru-RU"/>
        </w:rPr>
        <w:lastRenderedPageBreak/>
        <w:t>Бюджет муниципального образования Красногорский район на 2024 год и прогнозный период 2025 и 2026 годы формируется на основе муниципальных программ.  В 2024 году будет осуществляться реализация 16 муниципальных программ по всем основным сферам деятельности органов местного самоуправления района и переданным государственным полномочиям.</w:t>
      </w:r>
    </w:p>
    <w:p w:rsidR="00415E73" w:rsidRPr="003B0C1E" w:rsidRDefault="00415E73" w:rsidP="00415E73">
      <w:pPr>
        <w:spacing w:after="0" w:line="240" w:lineRule="auto"/>
        <w:jc w:val="both"/>
        <w:rPr>
          <w:rFonts w:ascii="Times New Roman" w:hAnsi="Times New Roman" w:cs="Times New Roman"/>
          <w:sz w:val="24"/>
          <w:szCs w:val="24"/>
          <w:lang w:eastAsia="ru-RU"/>
        </w:rPr>
      </w:pPr>
    </w:p>
    <w:tbl>
      <w:tblPr>
        <w:tblStyle w:val="af4"/>
        <w:tblW w:w="9918" w:type="dxa"/>
        <w:tblLook w:val="04A0" w:firstRow="1" w:lastRow="0" w:firstColumn="1" w:lastColumn="0" w:noHBand="0" w:noVBand="1"/>
      </w:tblPr>
      <w:tblGrid>
        <w:gridCol w:w="675"/>
        <w:gridCol w:w="6946"/>
        <w:gridCol w:w="2297"/>
      </w:tblGrid>
      <w:tr w:rsidR="00415E73" w:rsidRPr="003B0C1E" w:rsidTr="00415E73">
        <w:tc>
          <w:tcPr>
            <w:tcW w:w="675" w:type="dxa"/>
          </w:tcPr>
          <w:p w:rsidR="00415E73" w:rsidRPr="003B0C1E" w:rsidRDefault="00415E73" w:rsidP="00415E73">
            <w:pPr>
              <w:widowControl w:val="0"/>
              <w:autoSpaceDE w:val="0"/>
              <w:autoSpaceDN w:val="0"/>
              <w:adjustRightInd w:val="0"/>
              <w:rPr>
                <w:rFonts w:ascii="Times New Roman" w:hAnsi="Times New Roman" w:cs="Times New Roman"/>
                <w:sz w:val="24"/>
                <w:szCs w:val="24"/>
              </w:rPr>
            </w:pPr>
            <w:r w:rsidRPr="003B0C1E">
              <w:rPr>
                <w:rFonts w:ascii="Times New Roman" w:hAnsi="Times New Roman" w:cs="Times New Roman"/>
                <w:sz w:val="24"/>
                <w:szCs w:val="24"/>
              </w:rPr>
              <w:t>№</w:t>
            </w:r>
          </w:p>
        </w:tc>
        <w:tc>
          <w:tcPr>
            <w:tcW w:w="6946" w:type="dxa"/>
          </w:tcPr>
          <w:p w:rsidR="00415E73" w:rsidRPr="003B0C1E" w:rsidRDefault="00415E73" w:rsidP="00415E73">
            <w:pPr>
              <w:widowControl w:val="0"/>
              <w:autoSpaceDE w:val="0"/>
              <w:autoSpaceDN w:val="0"/>
              <w:adjustRightInd w:val="0"/>
              <w:rPr>
                <w:rFonts w:ascii="Times New Roman" w:hAnsi="Times New Roman" w:cs="Times New Roman"/>
                <w:sz w:val="24"/>
                <w:szCs w:val="24"/>
              </w:rPr>
            </w:pPr>
            <w:r w:rsidRPr="003B0C1E">
              <w:rPr>
                <w:rFonts w:ascii="Times New Roman" w:hAnsi="Times New Roman" w:cs="Times New Roman"/>
                <w:sz w:val="24"/>
                <w:szCs w:val="24"/>
              </w:rPr>
              <w:t>Муниципальные программы</w:t>
            </w:r>
          </w:p>
        </w:tc>
        <w:tc>
          <w:tcPr>
            <w:tcW w:w="2297" w:type="dxa"/>
          </w:tcPr>
          <w:p w:rsidR="00415E73" w:rsidRPr="003B0C1E" w:rsidRDefault="00415E73" w:rsidP="00415E73">
            <w:pPr>
              <w:widowControl w:val="0"/>
              <w:autoSpaceDE w:val="0"/>
              <w:autoSpaceDN w:val="0"/>
              <w:adjustRightInd w:val="0"/>
              <w:rPr>
                <w:rFonts w:ascii="Times New Roman" w:hAnsi="Times New Roman" w:cs="Times New Roman"/>
                <w:sz w:val="24"/>
                <w:szCs w:val="24"/>
              </w:rPr>
            </w:pPr>
          </w:p>
        </w:tc>
      </w:tr>
      <w:tr w:rsidR="00415E73" w:rsidRPr="003B0C1E" w:rsidTr="00415E73">
        <w:tc>
          <w:tcPr>
            <w:tcW w:w="675" w:type="dxa"/>
          </w:tcPr>
          <w:p w:rsidR="00415E73" w:rsidRPr="003B0C1E" w:rsidRDefault="00415E73" w:rsidP="00415E73">
            <w:pPr>
              <w:widowControl w:val="0"/>
              <w:autoSpaceDE w:val="0"/>
              <w:autoSpaceDN w:val="0"/>
              <w:adjustRightInd w:val="0"/>
              <w:rPr>
                <w:rFonts w:ascii="Times New Roman" w:hAnsi="Times New Roman" w:cs="Times New Roman"/>
                <w:sz w:val="24"/>
                <w:szCs w:val="24"/>
              </w:rPr>
            </w:pPr>
            <w:r w:rsidRPr="003B0C1E">
              <w:rPr>
                <w:rFonts w:ascii="Times New Roman" w:hAnsi="Times New Roman" w:cs="Times New Roman"/>
                <w:sz w:val="24"/>
                <w:szCs w:val="24"/>
              </w:rPr>
              <w:t>1</w:t>
            </w:r>
          </w:p>
        </w:tc>
        <w:tc>
          <w:tcPr>
            <w:tcW w:w="6946" w:type="dxa"/>
          </w:tcPr>
          <w:p w:rsidR="00415E73" w:rsidRPr="003B0C1E" w:rsidRDefault="00415E73" w:rsidP="00415E73">
            <w:pPr>
              <w:widowControl w:val="0"/>
              <w:autoSpaceDE w:val="0"/>
              <w:autoSpaceDN w:val="0"/>
              <w:adjustRightInd w:val="0"/>
              <w:rPr>
                <w:rFonts w:ascii="Times New Roman" w:hAnsi="Times New Roman" w:cs="Times New Roman"/>
                <w:sz w:val="24"/>
                <w:szCs w:val="24"/>
              </w:rPr>
            </w:pPr>
            <w:r w:rsidRPr="003B0C1E">
              <w:rPr>
                <w:rFonts w:ascii="Times New Roman" w:hAnsi="Times New Roman" w:cs="Times New Roman"/>
                <w:color w:val="000000" w:themeColor="text1"/>
                <w:sz w:val="24"/>
                <w:szCs w:val="24"/>
              </w:rPr>
              <w:t>МП «Развитие образования и воспитание» на 2015-2026 годы</w:t>
            </w:r>
          </w:p>
        </w:tc>
        <w:tc>
          <w:tcPr>
            <w:tcW w:w="2297" w:type="dxa"/>
          </w:tcPr>
          <w:p w:rsidR="00415E73" w:rsidRPr="003B0C1E" w:rsidRDefault="00415E73" w:rsidP="00415E73">
            <w:pPr>
              <w:widowControl w:val="0"/>
              <w:autoSpaceDE w:val="0"/>
              <w:autoSpaceDN w:val="0"/>
              <w:adjustRightInd w:val="0"/>
              <w:rPr>
                <w:rFonts w:ascii="Times New Roman" w:hAnsi="Times New Roman" w:cs="Times New Roman"/>
                <w:sz w:val="24"/>
                <w:szCs w:val="24"/>
              </w:rPr>
            </w:pPr>
            <w:r w:rsidRPr="003B0C1E">
              <w:rPr>
                <w:rFonts w:ascii="Times New Roman" w:hAnsi="Times New Roman" w:cs="Times New Roman"/>
                <w:sz w:val="24"/>
                <w:szCs w:val="24"/>
              </w:rPr>
              <w:t xml:space="preserve">17.12.2021 № 31 </w:t>
            </w:r>
          </w:p>
        </w:tc>
      </w:tr>
      <w:tr w:rsidR="00415E73" w:rsidRPr="003B0C1E" w:rsidTr="00415E73">
        <w:tc>
          <w:tcPr>
            <w:tcW w:w="675" w:type="dxa"/>
          </w:tcPr>
          <w:p w:rsidR="00415E73" w:rsidRPr="003B0C1E" w:rsidRDefault="00415E73" w:rsidP="00415E73">
            <w:pPr>
              <w:widowControl w:val="0"/>
              <w:autoSpaceDE w:val="0"/>
              <w:autoSpaceDN w:val="0"/>
              <w:adjustRightInd w:val="0"/>
              <w:rPr>
                <w:rFonts w:ascii="Times New Roman" w:hAnsi="Times New Roman" w:cs="Times New Roman"/>
                <w:sz w:val="24"/>
                <w:szCs w:val="24"/>
              </w:rPr>
            </w:pPr>
            <w:r w:rsidRPr="003B0C1E">
              <w:rPr>
                <w:rFonts w:ascii="Times New Roman" w:hAnsi="Times New Roman" w:cs="Times New Roman"/>
                <w:sz w:val="24"/>
                <w:szCs w:val="24"/>
              </w:rPr>
              <w:t>2</w:t>
            </w:r>
          </w:p>
        </w:tc>
        <w:tc>
          <w:tcPr>
            <w:tcW w:w="6946" w:type="dxa"/>
          </w:tcPr>
          <w:p w:rsidR="00415E73" w:rsidRPr="003B0C1E" w:rsidRDefault="00415E73" w:rsidP="00415E73">
            <w:pPr>
              <w:widowControl w:val="0"/>
              <w:autoSpaceDE w:val="0"/>
              <w:autoSpaceDN w:val="0"/>
              <w:adjustRightInd w:val="0"/>
              <w:rPr>
                <w:rFonts w:ascii="Times New Roman" w:hAnsi="Times New Roman" w:cs="Times New Roman"/>
                <w:color w:val="000000" w:themeColor="text1"/>
                <w:sz w:val="24"/>
                <w:szCs w:val="24"/>
              </w:rPr>
            </w:pPr>
            <w:r w:rsidRPr="003B0C1E">
              <w:rPr>
                <w:rFonts w:ascii="Times New Roman" w:hAnsi="Times New Roman" w:cs="Times New Roman"/>
                <w:color w:val="000000" w:themeColor="text1"/>
                <w:sz w:val="24"/>
                <w:szCs w:val="24"/>
              </w:rPr>
              <w:t>МП «Развитие физической культуры и спорта» муниципального образования «Муниципальный округ Красногорский район Удмуртской Республики»  на 2015-2026 годы»</w:t>
            </w:r>
          </w:p>
        </w:tc>
        <w:tc>
          <w:tcPr>
            <w:tcW w:w="2297" w:type="dxa"/>
          </w:tcPr>
          <w:p w:rsidR="00415E73" w:rsidRPr="003B0C1E" w:rsidRDefault="00415E73" w:rsidP="00415E73">
            <w:pPr>
              <w:widowControl w:val="0"/>
              <w:autoSpaceDE w:val="0"/>
              <w:autoSpaceDN w:val="0"/>
              <w:adjustRightInd w:val="0"/>
              <w:rPr>
                <w:rFonts w:ascii="Times New Roman" w:hAnsi="Times New Roman" w:cs="Times New Roman"/>
                <w:sz w:val="24"/>
                <w:szCs w:val="24"/>
              </w:rPr>
            </w:pPr>
            <w:r w:rsidRPr="003B0C1E">
              <w:rPr>
                <w:rFonts w:ascii="Times New Roman" w:hAnsi="Times New Roman" w:cs="Times New Roman"/>
                <w:sz w:val="24"/>
                <w:szCs w:val="24"/>
              </w:rPr>
              <w:t xml:space="preserve">16.12.2021 № 20 </w:t>
            </w:r>
          </w:p>
        </w:tc>
      </w:tr>
      <w:tr w:rsidR="00415E73" w:rsidRPr="003B0C1E" w:rsidTr="00415E73">
        <w:tc>
          <w:tcPr>
            <w:tcW w:w="675" w:type="dxa"/>
          </w:tcPr>
          <w:p w:rsidR="00415E73" w:rsidRPr="003B0C1E" w:rsidRDefault="00415E73" w:rsidP="00415E73">
            <w:pPr>
              <w:widowControl w:val="0"/>
              <w:autoSpaceDE w:val="0"/>
              <w:autoSpaceDN w:val="0"/>
              <w:adjustRightInd w:val="0"/>
              <w:rPr>
                <w:rFonts w:ascii="Times New Roman" w:hAnsi="Times New Roman" w:cs="Times New Roman"/>
                <w:sz w:val="24"/>
                <w:szCs w:val="24"/>
              </w:rPr>
            </w:pPr>
            <w:r w:rsidRPr="003B0C1E">
              <w:rPr>
                <w:rFonts w:ascii="Times New Roman" w:hAnsi="Times New Roman" w:cs="Times New Roman"/>
                <w:sz w:val="24"/>
                <w:szCs w:val="24"/>
              </w:rPr>
              <w:t>3</w:t>
            </w:r>
          </w:p>
        </w:tc>
        <w:tc>
          <w:tcPr>
            <w:tcW w:w="6946" w:type="dxa"/>
          </w:tcPr>
          <w:p w:rsidR="00415E73" w:rsidRPr="003B0C1E" w:rsidRDefault="00415E73" w:rsidP="00415E73">
            <w:pPr>
              <w:widowControl w:val="0"/>
              <w:autoSpaceDE w:val="0"/>
              <w:autoSpaceDN w:val="0"/>
              <w:adjustRightInd w:val="0"/>
              <w:rPr>
                <w:rFonts w:ascii="Times New Roman" w:hAnsi="Times New Roman" w:cs="Times New Roman"/>
                <w:color w:val="000000" w:themeColor="text1"/>
                <w:sz w:val="24"/>
                <w:szCs w:val="24"/>
              </w:rPr>
            </w:pPr>
            <w:r w:rsidRPr="003B0C1E">
              <w:rPr>
                <w:rFonts w:ascii="Times New Roman" w:hAnsi="Times New Roman" w:cs="Times New Roman"/>
                <w:color w:val="000000" w:themeColor="text1"/>
                <w:sz w:val="24"/>
                <w:szCs w:val="24"/>
              </w:rPr>
              <w:t>МП Красногорского района «Развитие культуры» на 2015-2026 годы</w:t>
            </w:r>
          </w:p>
        </w:tc>
        <w:tc>
          <w:tcPr>
            <w:tcW w:w="2297" w:type="dxa"/>
          </w:tcPr>
          <w:p w:rsidR="00415E73" w:rsidRPr="003B0C1E" w:rsidRDefault="00415E73" w:rsidP="00415E73">
            <w:pPr>
              <w:widowControl w:val="0"/>
              <w:autoSpaceDE w:val="0"/>
              <w:autoSpaceDN w:val="0"/>
              <w:adjustRightInd w:val="0"/>
              <w:rPr>
                <w:rFonts w:ascii="Times New Roman" w:hAnsi="Times New Roman" w:cs="Times New Roman"/>
                <w:sz w:val="24"/>
                <w:szCs w:val="24"/>
              </w:rPr>
            </w:pPr>
            <w:r w:rsidRPr="003B0C1E">
              <w:rPr>
                <w:rFonts w:ascii="Times New Roman" w:hAnsi="Times New Roman" w:cs="Times New Roman"/>
                <w:sz w:val="24"/>
                <w:szCs w:val="24"/>
              </w:rPr>
              <w:t>16.12.2021 № 16</w:t>
            </w:r>
          </w:p>
        </w:tc>
      </w:tr>
      <w:tr w:rsidR="00415E73" w:rsidRPr="003B0C1E" w:rsidTr="00415E73">
        <w:tc>
          <w:tcPr>
            <w:tcW w:w="675" w:type="dxa"/>
          </w:tcPr>
          <w:p w:rsidR="00415E73" w:rsidRPr="003B0C1E" w:rsidRDefault="00415E73" w:rsidP="00415E73">
            <w:pPr>
              <w:widowControl w:val="0"/>
              <w:autoSpaceDE w:val="0"/>
              <w:autoSpaceDN w:val="0"/>
              <w:adjustRightInd w:val="0"/>
              <w:rPr>
                <w:rFonts w:ascii="Times New Roman" w:hAnsi="Times New Roman" w:cs="Times New Roman"/>
                <w:sz w:val="24"/>
                <w:szCs w:val="24"/>
              </w:rPr>
            </w:pPr>
            <w:r w:rsidRPr="003B0C1E">
              <w:rPr>
                <w:rFonts w:ascii="Times New Roman" w:hAnsi="Times New Roman" w:cs="Times New Roman"/>
                <w:sz w:val="24"/>
                <w:szCs w:val="24"/>
              </w:rPr>
              <w:t>4</w:t>
            </w:r>
          </w:p>
        </w:tc>
        <w:tc>
          <w:tcPr>
            <w:tcW w:w="6946" w:type="dxa"/>
          </w:tcPr>
          <w:p w:rsidR="00415E73" w:rsidRPr="003B0C1E" w:rsidRDefault="00415E73" w:rsidP="00415E73">
            <w:pPr>
              <w:widowControl w:val="0"/>
              <w:autoSpaceDE w:val="0"/>
              <w:autoSpaceDN w:val="0"/>
              <w:adjustRightInd w:val="0"/>
              <w:rPr>
                <w:rFonts w:ascii="Times New Roman" w:hAnsi="Times New Roman" w:cs="Times New Roman"/>
                <w:color w:val="000000" w:themeColor="text1"/>
                <w:sz w:val="24"/>
                <w:szCs w:val="24"/>
              </w:rPr>
            </w:pPr>
            <w:r w:rsidRPr="003B0C1E">
              <w:rPr>
                <w:rFonts w:ascii="Times New Roman" w:hAnsi="Times New Roman" w:cs="Times New Roman"/>
                <w:color w:val="000000" w:themeColor="text1"/>
                <w:sz w:val="24"/>
                <w:szCs w:val="24"/>
              </w:rPr>
              <w:t>МП «Социальная поддержка населения» муниципального образования «Муниципальный округ Красногорский район удмуртской республики» на 2015-2026 годы</w:t>
            </w:r>
          </w:p>
        </w:tc>
        <w:tc>
          <w:tcPr>
            <w:tcW w:w="2297" w:type="dxa"/>
          </w:tcPr>
          <w:p w:rsidR="00415E73" w:rsidRPr="003B0C1E" w:rsidRDefault="00415E73" w:rsidP="00415E73">
            <w:pPr>
              <w:widowControl w:val="0"/>
              <w:autoSpaceDE w:val="0"/>
              <w:autoSpaceDN w:val="0"/>
              <w:adjustRightInd w:val="0"/>
              <w:rPr>
                <w:rFonts w:ascii="Times New Roman" w:hAnsi="Times New Roman" w:cs="Times New Roman"/>
                <w:sz w:val="24"/>
                <w:szCs w:val="24"/>
              </w:rPr>
            </w:pPr>
            <w:r w:rsidRPr="003B0C1E">
              <w:rPr>
                <w:rFonts w:ascii="Times New Roman" w:hAnsi="Times New Roman" w:cs="Times New Roman"/>
                <w:sz w:val="24"/>
                <w:szCs w:val="24"/>
              </w:rPr>
              <w:t xml:space="preserve">16.12.2021 № 21 </w:t>
            </w:r>
          </w:p>
        </w:tc>
      </w:tr>
      <w:tr w:rsidR="00415E73" w:rsidRPr="003B0C1E" w:rsidTr="00415E73">
        <w:tc>
          <w:tcPr>
            <w:tcW w:w="675" w:type="dxa"/>
          </w:tcPr>
          <w:p w:rsidR="00415E73" w:rsidRPr="003B0C1E" w:rsidRDefault="00415E73" w:rsidP="00415E73">
            <w:pPr>
              <w:widowControl w:val="0"/>
              <w:autoSpaceDE w:val="0"/>
              <w:autoSpaceDN w:val="0"/>
              <w:adjustRightInd w:val="0"/>
              <w:rPr>
                <w:rFonts w:ascii="Times New Roman" w:hAnsi="Times New Roman" w:cs="Times New Roman"/>
                <w:sz w:val="24"/>
                <w:szCs w:val="24"/>
              </w:rPr>
            </w:pPr>
            <w:r w:rsidRPr="003B0C1E">
              <w:rPr>
                <w:rFonts w:ascii="Times New Roman" w:hAnsi="Times New Roman" w:cs="Times New Roman"/>
                <w:sz w:val="24"/>
                <w:szCs w:val="24"/>
              </w:rPr>
              <w:t>5</w:t>
            </w:r>
          </w:p>
        </w:tc>
        <w:tc>
          <w:tcPr>
            <w:tcW w:w="6946" w:type="dxa"/>
          </w:tcPr>
          <w:p w:rsidR="00415E73" w:rsidRPr="003B0C1E" w:rsidRDefault="00415E73" w:rsidP="00415E73">
            <w:pPr>
              <w:widowControl w:val="0"/>
              <w:autoSpaceDE w:val="0"/>
              <w:autoSpaceDN w:val="0"/>
              <w:adjustRightInd w:val="0"/>
              <w:rPr>
                <w:rFonts w:ascii="Times New Roman" w:hAnsi="Times New Roman" w:cs="Times New Roman"/>
                <w:color w:val="000000" w:themeColor="text1"/>
                <w:sz w:val="24"/>
                <w:szCs w:val="24"/>
              </w:rPr>
            </w:pPr>
            <w:r w:rsidRPr="003B0C1E">
              <w:rPr>
                <w:rFonts w:ascii="Times New Roman" w:hAnsi="Times New Roman" w:cs="Times New Roman"/>
                <w:color w:val="000000" w:themeColor="text1"/>
                <w:sz w:val="24"/>
                <w:szCs w:val="24"/>
              </w:rPr>
              <w:t>МП Красногорского района «Создание условий для устойчивого экономического развития» на 2015-2026 годы</w:t>
            </w:r>
          </w:p>
        </w:tc>
        <w:tc>
          <w:tcPr>
            <w:tcW w:w="2297" w:type="dxa"/>
          </w:tcPr>
          <w:p w:rsidR="00415E73" w:rsidRPr="003B0C1E" w:rsidRDefault="00415E73" w:rsidP="00415E73">
            <w:pPr>
              <w:widowControl w:val="0"/>
              <w:autoSpaceDE w:val="0"/>
              <w:autoSpaceDN w:val="0"/>
              <w:adjustRightInd w:val="0"/>
              <w:rPr>
                <w:rFonts w:ascii="Times New Roman" w:hAnsi="Times New Roman" w:cs="Times New Roman"/>
                <w:sz w:val="24"/>
                <w:szCs w:val="24"/>
              </w:rPr>
            </w:pPr>
            <w:r w:rsidRPr="003B0C1E">
              <w:rPr>
                <w:rFonts w:ascii="Times New Roman" w:hAnsi="Times New Roman" w:cs="Times New Roman"/>
                <w:sz w:val="24"/>
                <w:szCs w:val="24"/>
              </w:rPr>
              <w:t xml:space="preserve">4.12.2021 № 4 </w:t>
            </w:r>
          </w:p>
        </w:tc>
      </w:tr>
      <w:tr w:rsidR="00415E73" w:rsidRPr="003B0C1E" w:rsidTr="00415E73">
        <w:trPr>
          <w:trHeight w:val="840"/>
        </w:trPr>
        <w:tc>
          <w:tcPr>
            <w:tcW w:w="675" w:type="dxa"/>
          </w:tcPr>
          <w:p w:rsidR="00415E73" w:rsidRPr="003B0C1E" w:rsidRDefault="00415E73" w:rsidP="00415E73">
            <w:pPr>
              <w:widowControl w:val="0"/>
              <w:autoSpaceDE w:val="0"/>
              <w:autoSpaceDN w:val="0"/>
              <w:adjustRightInd w:val="0"/>
              <w:rPr>
                <w:rFonts w:ascii="Times New Roman" w:hAnsi="Times New Roman" w:cs="Times New Roman"/>
                <w:sz w:val="24"/>
                <w:szCs w:val="24"/>
              </w:rPr>
            </w:pPr>
            <w:r w:rsidRPr="003B0C1E">
              <w:rPr>
                <w:rFonts w:ascii="Times New Roman" w:hAnsi="Times New Roman" w:cs="Times New Roman"/>
                <w:sz w:val="24"/>
                <w:szCs w:val="24"/>
              </w:rPr>
              <w:t>6</w:t>
            </w:r>
          </w:p>
        </w:tc>
        <w:tc>
          <w:tcPr>
            <w:tcW w:w="6946" w:type="dxa"/>
          </w:tcPr>
          <w:p w:rsidR="00415E73" w:rsidRPr="003B0C1E" w:rsidRDefault="00415E73" w:rsidP="00415E73">
            <w:pPr>
              <w:widowControl w:val="0"/>
              <w:autoSpaceDE w:val="0"/>
              <w:autoSpaceDN w:val="0"/>
              <w:adjustRightInd w:val="0"/>
              <w:rPr>
                <w:rFonts w:ascii="Times New Roman" w:hAnsi="Times New Roman" w:cs="Times New Roman"/>
                <w:color w:val="000000" w:themeColor="text1"/>
                <w:sz w:val="24"/>
                <w:szCs w:val="24"/>
              </w:rPr>
            </w:pPr>
            <w:r w:rsidRPr="003B0C1E">
              <w:rPr>
                <w:rFonts w:ascii="Times New Roman" w:hAnsi="Times New Roman" w:cs="Times New Roman"/>
                <w:color w:val="000000" w:themeColor="text1"/>
                <w:sz w:val="24"/>
                <w:szCs w:val="24"/>
              </w:rPr>
              <w:t>МП «Безопасность» муниципального образования «Муниципальный округ Красногорский район Удмуртской Республики» на 2015-2026 годы</w:t>
            </w:r>
          </w:p>
        </w:tc>
        <w:tc>
          <w:tcPr>
            <w:tcW w:w="2297" w:type="dxa"/>
          </w:tcPr>
          <w:p w:rsidR="00415E73" w:rsidRPr="003B0C1E" w:rsidRDefault="00415E73" w:rsidP="00415E73">
            <w:pPr>
              <w:widowControl w:val="0"/>
              <w:autoSpaceDE w:val="0"/>
              <w:autoSpaceDN w:val="0"/>
              <w:adjustRightInd w:val="0"/>
              <w:rPr>
                <w:rFonts w:ascii="Times New Roman" w:hAnsi="Times New Roman" w:cs="Times New Roman"/>
                <w:sz w:val="24"/>
                <w:szCs w:val="24"/>
              </w:rPr>
            </w:pPr>
            <w:r w:rsidRPr="003B0C1E">
              <w:rPr>
                <w:rFonts w:ascii="Times New Roman" w:hAnsi="Times New Roman" w:cs="Times New Roman"/>
                <w:sz w:val="24"/>
                <w:szCs w:val="24"/>
              </w:rPr>
              <w:t xml:space="preserve">16.12.2021 № 18 </w:t>
            </w:r>
          </w:p>
        </w:tc>
      </w:tr>
      <w:tr w:rsidR="00415E73" w:rsidRPr="003B0C1E" w:rsidTr="00415E73">
        <w:tc>
          <w:tcPr>
            <w:tcW w:w="675" w:type="dxa"/>
          </w:tcPr>
          <w:p w:rsidR="00415E73" w:rsidRPr="003B0C1E" w:rsidRDefault="00415E73" w:rsidP="00415E73">
            <w:pPr>
              <w:widowControl w:val="0"/>
              <w:autoSpaceDE w:val="0"/>
              <w:autoSpaceDN w:val="0"/>
              <w:adjustRightInd w:val="0"/>
              <w:rPr>
                <w:rFonts w:ascii="Times New Roman" w:hAnsi="Times New Roman" w:cs="Times New Roman"/>
                <w:sz w:val="24"/>
                <w:szCs w:val="24"/>
              </w:rPr>
            </w:pPr>
            <w:r w:rsidRPr="003B0C1E">
              <w:rPr>
                <w:rFonts w:ascii="Times New Roman" w:hAnsi="Times New Roman" w:cs="Times New Roman"/>
                <w:sz w:val="24"/>
                <w:szCs w:val="24"/>
              </w:rPr>
              <w:t>7</w:t>
            </w:r>
          </w:p>
        </w:tc>
        <w:tc>
          <w:tcPr>
            <w:tcW w:w="6946" w:type="dxa"/>
          </w:tcPr>
          <w:p w:rsidR="00415E73" w:rsidRPr="003B0C1E" w:rsidRDefault="00415E73" w:rsidP="00415E73">
            <w:pPr>
              <w:widowControl w:val="0"/>
              <w:autoSpaceDE w:val="0"/>
              <w:autoSpaceDN w:val="0"/>
              <w:adjustRightInd w:val="0"/>
              <w:rPr>
                <w:rFonts w:ascii="Times New Roman" w:hAnsi="Times New Roman" w:cs="Times New Roman"/>
                <w:color w:val="000000" w:themeColor="text1"/>
                <w:sz w:val="24"/>
                <w:szCs w:val="24"/>
              </w:rPr>
            </w:pPr>
            <w:r w:rsidRPr="003B0C1E">
              <w:rPr>
                <w:rFonts w:ascii="Times New Roman" w:hAnsi="Times New Roman" w:cs="Times New Roman"/>
                <w:color w:val="000000" w:themeColor="text1"/>
                <w:sz w:val="24"/>
                <w:szCs w:val="24"/>
              </w:rPr>
              <w:t xml:space="preserve"> МП Красногорского района  «Содержание и развитие муниципального хозяйства муниципального образования «Муниципальный округ Красногорский район Удмуртской Республики» на 2015-2026 годы»</w:t>
            </w:r>
          </w:p>
        </w:tc>
        <w:tc>
          <w:tcPr>
            <w:tcW w:w="2297" w:type="dxa"/>
          </w:tcPr>
          <w:p w:rsidR="00415E73" w:rsidRPr="003B0C1E" w:rsidRDefault="00415E73" w:rsidP="00415E73">
            <w:pPr>
              <w:widowControl w:val="0"/>
              <w:autoSpaceDE w:val="0"/>
              <w:autoSpaceDN w:val="0"/>
              <w:adjustRightInd w:val="0"/>
              <w:rPr>
                <w:rFonts w:ascii="Times New Roman" w:hAnsi="Times New Roman" w:cs="Times New Roman"/>
                <w:sz w:val="24"/>
                <w:szCs w:val="24"/>
              </w:rPr>
            </w:pPr>
            <w:r w:rsidRPr="003B0C1E">
              <w:rPr>
                <w:rFonts w:ascii="Times New Roman" w:hAnsi="Times New Roman" w:cs="Times New Roman"/>
                <w:sz w:val="24"/>
                <w:szCs w:val="24"/>
              </w:rPr>
              <w:t xml:space="preserve">16.12.2021 № 23 </w:t>
            </w:r>
          </w:p>
        </w:tc>
      </w:tr>
      <w:tr w:rsidR="00415E73" w:rsidRPr="003B0C1E" w:rsidTr="00415E73">
        <w:tc>
          <w:tcPr>
            <w:tcW w:w="675" w:type="dxa"/>
          </w:tcPr>
          <w:p w:rsidR="00415E73" w:rsidRPr="003B0C1E" w:rsidRDefault="00415E73" w:rsidP="00415E73">
            <w:pPr>
              <w:widowControl w:val="0"/>
              <w:autoSpaceDE w:val="0"/>
              <w:autoSpaceDN w:val="0"/>
              <w:adjustRightInd w:val="0"/>
              <w:rPr>
                <w:rFonts w:ascii="Times New Roman" w:hAnsi="Times New Roman" w:cs="Times New Roman"/>
                <w:sz w:val="24"/>
                <w:szCs w:val="24"/>
              </w:rPr>
            </w:pPr>
            <w:r w:rsidRPr="003B0C1E">
              <w:rPr>
                <w:rFonts w:ascii="Times New Roman" w:hAnsi="Times New Roman" w:cs="Times New Roman"/>
                <w:sz w:val="24"/>
                <w:szCs w:val="24"/>
              </w:rPr>
              <w:t>8</w:t>
            </w:r>
          </w:p>
        </w:tc>
        <w:tc>
          <w:tcPr>
            <w:tcW w:w="6946" w:type="dxa"/>
          </w:tcPr>
          <w:p w:rsidR="00415E73" w:rsidRPr="003B0C1E" w:rsidRDefault="00415E73" w:rsidP="00415E73">
            <w:pPr>
              <w:widowControl w:val="0"/>
              <w:autoSpaceDE w:val="0"/>
              <w:autoSpaceDN w:val="0"/>
              <w:adjustRightInd w:val="0"/>
              <w:rPr>
                <w:rFonts w:ascii="Times New Roman" w:hAnsi="Times New Roman" w:cs="Times New Roman"/>
                <w:color w:val="000000" w:themeColor="text1"/>
                <w:sz w:val="24"/>
                <w:szCs w:val="24"/>
              </w:rPr>
            </w:pPr>
            <w:r w:rsidRPr="003B0C1E">
              <w:rPr>
                <w:rFonts w:ascii="Times New Roman" w:hAnsi="Times New Roman" w:cs="Times New Roman"/>
                <w:color w:val="000000" w:themeColor="text1"/>
                <w:sz w:val="24"/>
                <w:szCs w:val="24"/>
              </w:rPr>
              <w:t>МП Красногорского района «Энергосбережение и повышение энергетической эффективности муниципального образования «Муниципальный округ Красногорский район Удмуртской Республики» на 2015-2026 годы</w:t>
            </w:r>
          </w:p>
        </w:tc>
        <w:tc>
          <w:tcPr>
            <w:tcW w:w="2297" w:type="dxa"/>
          </w:tcPr>
          <w:p w:rsidR="00415E73" w:rsidRPr="003B0C1E" w:rsidRDefault="00415E73" w:rsidP="00415E73">
            <w:pPr>
              <w:widowControl w:val="0"/>
              <w:autoSpaceDE w:val="0"/>
              <w:autoSpaceDN w:val="0"/>
              <w:adjustRightInd w:val="0"/>
              <w:rPr>
                <w:rFonts w:ascii="Times New Roman" w:hAnsi="Times New Roman" w:cs="Times New Roman"/>
                <w:sz w:val="24"/>
                <w:szCs w:val="24"/>
              </w:rPr>
            </w:pPr>
            <w:r w:rsidRPr="003B0C1E">
              <w:rPr>
                <w:rFonts w:ascii="Times New Roman" w:hAnsi="Times New Roman" w:cs="Times New Roman"/>
                <w:sz w:val="24"/>
                <w:szCs w:val="24"/>
              </w:rPr>
              <w:t>16.12.2021 № 25</w:t>
            </w:r>
          </w:p>
        </w:tc>
      </w:tr>
      <w:tr w:rsidR="00415E73" w:rsidRPr="003B0C1E" w:rsidTr="00415E73">
        <w:tc>
          <w:tcPr>
            <w:tcW w:w="675" w:type="dxa"/>
          </w:tcPr>
          <w:p w:rsidR="00415E73" w:rsidRPr="003B0C1E" w:rsidRDefault="00415E73" w:rsidP="00415E73">
            <w:pPr>
              <w:widowControl w:val="0"/>
              <w:autoSpaceDE w:val="0"/>
              <w:autoSpaceDN w:val="0"/>
              <w:adjustRightInd w:val="0"/>
              <w:rPr>
                <w:rFonts w:ascii="Times New Roman" w:hAnsi="Times New Roman" w:cs="Times New Roman"/>
                <w:sz w:val="24"/>
                <w:szCs w:val="24"/>
              </w:rPr>
            </w:pPr>
            <w:r w:rsidRPr="003B0C1E">
              <w:rPr>
                <w:rFonts w:ascii="Times New Roman" w:hAnsi="Times New Roman" w:cs="Times New Roman"/>
                <w:sz w:val="24"/>
                <w:szCs w:val="24"/>
              </w:rPr>
              <w:t>9</w:t>
            </w:r>
          </w:p>
        </w:tc>
        <w:tc>
          <w:tcPr>
            <w:tcW w:w="6946" w:type="dxa"/>
          </w:tcPr>
          <w:p w:rsidR="00415E73" w:rsidRPr="003B0C1E" w:rsidRDefault="00415E73" w:rsidP="00415E73">
            <w:pPr>
              <w:widowControl w:val="0"/>
              <w:autoSpaceDE w:val="0"/>
              <w:autoSpaceDN w:val="0"/>
              <w:adjustRightInd w:val="0"/>
              <w:rPr>
                <w:rFonts w:ascii="Times New Roman" w:hAnsi="Times New Roman" w:cs="Times New Roman"/>
                <w:color w:val="000000" w:themeColor="text1"/>
                <w:sz w:val="24"/>
                <w:szCs w:val="24"/>
              </w:rPr>
            </w:pPr>
            <w:r w:rsidRPr="003B0C1E">
              <w:rPr>
                <w:rFonts w:ascii="Times New Roman" w:hAnsi="Times New Roman" w:cs="Times New Roman"/>
                <w:color w:val="000000" w:themeColor="text1"/>
                <w:sz w:val="24"/>
                <w:szCs w:val="24"/>
              </w:rPr>
              <w:t>МП Красногорского района «Муниципальное управление» на 2015-2026 годы</w:t>
            </w:r>
          </w:p>
        </w:tc>
        <w:tc>
          <w:tcPr>
            <w:tcW w:w="2297" w:type="dxa"/>
          </w:tcPr>
          <w:p w:rsidR="00415E73" w:rsidRPr="003B0C1E" w:rsidRDefault="00415E73" w:rsidP="00415E73">
            <w:pPr>
              <w:widowControl w:val="0"/>
              <w:autoSpaceDE w:val="0"/>
              <w:autoSpaceDN w:val="0"/>
              <w:adjustRightInd w:val="0"/>
              <w:rPr>
                <w:rFonts w:ascii="Times New Roman" w:hAnsi="Times New Roman" w:cs="Times New Roman"/>
                <w:sz w:val="24"/>
                <w:szCs w:val="24"/>
              </w:rPr>
            </w:pPr>
            <w:r w:rsidRPr="003B0C1E">
              <w:rPr>
                <w:rFonts w:ascii="Times New Roman" w:hAnsi="Times New Roman" w:cs="Times New Roman"/>
                <w:sz w:val="24"/>
                <w:szCs w:val="24"/>
              </w:rPr>
              <w:t xml:space="preserve">13.12.2021 г № 7 </w:t>
            </w:r>
          </w:p>
        </w:tc>
      </w:tr>
      <w:tr w:rsidR="00415E73" w:rsidRPr="003B0C1E" w:rsidTr="00415E73">
        <w:tc>
          <w:tcPr>
            <w:tcW w:w="675" w:type="dxa"/>
          </w:tcPr>
          <w:p w:rsidR="00415E73" w:rsidRPr="003B0C1E" w:rsidRDefault="00415E73" w:rsidP="00415E73">
            <w:pPr>
              <w:widowControl w:val="0"/>
              <w:autoSpaceDE w:val="0"/>
              <w:autoSpaceDN w:val="0"/>
              <w:adjustRightInd w:val="0"/>
              <w:rPr>
                <w:rFonts w:ascii="Times New Roman" w:hAnsi="Times New Roman" w:cs="Times New Roman"/>
                <w:sz w:val="24"/>
                <w:szCs w:val="24"/>
              </w:rPr>
            </w:pPr>
            <w:r w:rsidRPr="003B0C1E">
              <w:rPr>
                <w:rFonts w:ascii="Times New Roman" w:hAnsi="Times New Roman" w:cs="Times New Roman"/>
                <w:sz w:val="24"/>
                <w:szCs w:val="24"/>
              </w:rPr>
              <w:t>10</w:t>
            </w:r>
          </w:p>
        </w:tc>
        <w:tc>
          <w:tcPr>
            <w:tcW w:w="6946" w:type="dxa"/>
          </w:tcPr>
          <w:p w:rsidR="00415E73" w:rsidRPr="003B0C1E" w:rsidRDefault="00415E73" w:rsidP="00415E73">
            <w:pPr>
              <w:widowControl w:val="0"/>
              <w:autoSpaceDE w:val="0"/>
              <w:autoSpaceDN w:val="0"/>
              <w:adjustRightInd w:val="0"/>
              <w:rPr>
                <w:rFonts w:ascii="Times New Roman" w:hAnsi="Times New Roman" w:cs="Times New Roman"/>
                <w:color w:val="000000" w:themeColor="text1"/>
                <w:sz w:val="24"/>
                <w:szCs w:val="24"/>
              </w:rPr>
            </w:pPr>
            <w:r w:rsidRPr="003B0C1E">
              <w:rPr>
                <w:rFonts w:ascii="Times New Roman" w:hAnsi="Times New Roman" w:cs="Times New Roman"/>
                <w:sz w:val="24"/>
                <w:szCs w:val="24"/>
              </w:rPr>
              <w:t>МП «Формирование современной городской среды на территории муниципального образования «Муниципальный округ Красногорский район Удмуртской Республики» на 2022-2026 годы»</w:t>
            </w:r>
          </w:p>
        </w:tc>
        <w:tc>
          <w:tcPr>
            <w:tcW w:w="2297" w:type="dxa"/>
          </w:tcPr>
          <w:p w:rsidR="00415E73" w:rsidRPr="003B0C1E" w:rsidRDefault="00415E73" w:rsidP="00415E73">
            <w:pPr>
              <w:widowControl w:val="0"/>
              <w:autoSpaceDE w:val="0"/>
              <w:autoSpaceDN w:val="0"/>
              <w:adjustRightInd w:val="0"/>
              <w:rPr>
                <w:rFonts w:ascii="Times New Roman" w:hAnsi="Times New Roman" w:cs="Times New Roman"/>
                <w:sz w:val="24"/>
                <w:szCs w:val="24"/>
              </w:rPr>
            </w:pPr>
            <w:r w:rsidRPr="003B0C1E">
              <w:rPr>
                <w:rFonts w:ascii="Times New Roman" w:hAnsi="Times New Roman" w:cs="Times New Roman"/>
                <w:sz w:val="24"/>
                <w:szCs w:val="24"/>
              </w:rPr>
              <w:t xml:space="preserve">25.01.2022 № 80 </w:t>
            </w:r>
          </w:p>
        </w:tc>
      </w:tr>
      <w:tr w:rsidR="00415E73" w:rsidRPr="003B0C1E" w:rsidTr="00415E73">
        <w:tc>
          <w:tcPr>
            <w:tcW w:w="675" w:type="dxa"/>
          </w:tcPr>
          <w:p w:rsidR="00415E73" w:rsidRPr="003B0C1E" w:rsidRDefault="00415E73" w:rsidP="00415E73">
            <w:pPr>
              <w:widowControl w:val="0"/>
              <w:autoSpaceDE w:val="0"/>
              <w:autoSpaceDN w:val="0"/>
              <w:adjustRightInd w:val="0"/>
              <w:rPr>
                <w:rFonts w:ascii="Times New Roman" w:hAnsi="Times New Roman" w:cs="Times New Roman"/>
                <w:sz w:val="24"/>
                <w:szCs w:val="24"/>
              </w:rPr>
            </w:pPr>
            <w:r w:rsidRPr="003B0C1E">
              <w:rPr>
                <w:rFonts w:ascii="Times New Roman" w:hAnsi="Times New Roman" w:cs="Times New Roman"/>
                <w:sz w:val="24"/>
                <w:szCs w:val="24"/>
              </w:rPr>
              <w:t>11</w:t>
            </w:r>
          </w:p>
        </w:tc>
        <w:tc>
          <w:tcPr>
            <w:tcW w:w="6946" w:type="dxa"/>
          </w:tcPr>
          <w:p w:rsidR="00415E73" w:rsidRPr="003B0C1E" w:rsidRDefault="00415E73" w:rsidP="00415E73">
            <w:pPr>
              <w:widowControl w:val="0"/>
              <w:autoSpaceDE w:val="0"/>
              <w:autoSpaceDN w:val="0"/>
              <w:adjustRightInd w:val="0"/>
              <w:rPr>
                <w:rFonts w:ascii="Times New Roman" w:hAnsi="Times New Roman" w:cs="Times New Roman"/>
                <w:sz w:val="24"/>
                <w:szCs w:val="24"/>
              </w:rPr>
            </w:pPr>
            <w:r w:rsidRPr="003B0C1E">
              <w:rPr>
                <w:rFonts w:ascii="Times New Roman" w:hAnsi="Times New Roman" w:cs="Times New Roman"/>
                <w:sz w:val="24"/>
                <w:szCs w:val="24"/>
              </w:rPr>
              <w:t>МП Красногорского района «Безопасный труд» на 2015-2026 годы</w:t>
            </w:r>
          </w:p>
        </w:tc>
        <w:tc>
          <w:tcPr>
            <w:tcW w:w="2297" w:type="dxa"/>
          </w:tcPr>
          <w:p w:rsidR="00415E73" w:rsidRPr="003B0C1E" w:rsidRDefault="00415E73" w:rsidP="00415E73">
            <w:pPr>
              <w:widowControl w:val="0"/>
              <w:autoSpaceDE w:val="0"/>
              <w:autoSpaceDN w:val="0"/>
              <w:adjustRightInd w:val="0"/>
              <w:rPr>
                <w:rFonts w:ascii="Times New Roman" w:hAnsi="Times New Roman" w:cs="Times New Roman"/>
                <w:sz w:val="24"/>
                <w:szCs w:val="24"/>
              </w:rPr>
            </w:pPr>
            <w:r w:rsidRPr="003B0C1E">
              <w:rPr>
                <w:rFonts w:ascii="Times New Roman" w:hAnsi="Times New Roman" w:cs="Times New Roman"/>
                <w:sz w:val="24"/>
                <w:szCs w:val="24"/>
              </w:rPr>
              <w:t xml:space="preserve">16.12.2021 № 21 </w:t>
            </w:r>
          </w:p>
        </w:tc>
      </w:tr>
      <w:tr w:rsidR="00415E73" w:rsidRPr="003B0C1E" w:rsidTr="00415E73">
        <w:tc>
          <w:tcPr>
            <w:tcW w:w="675" w:type="dxa"/>
          </w:tcPr>
          <w:p w:rsidR="00415E73" w:rsidRPr="003B0C1E" w:rsidRDefault="00415E73" w:rsidP="00415E73">
            <w:pPr>
              <w:widowControl w:val="0"/>
              <w:autoSpaceDE w:val="0"/>
              <w:autoSpaceDN w:val="0"/>
              <w:adjustRightInd w:val="0"/>
              <w:rPr>
                <w:rFonts w:ascii="Times New Roman" w:hAnsi="Times New Roman" w:cs="Times New Roman"/>
                <w:sz w:val="24"/>
                <w:szCs w:val="24"/>
              </w:rPr>
            </w:pPr>
            <w:r w:rsidRPr="003B0C1E">
              <w:rPr>
                <w:rFonts w:ascii="Times New Roman" w:hAnsi="Times New Roman" w:cs="Times New Roman"/>
                <w:sz w:val="24"/>
                <w:szCs w:val="24"/>
              </w:rPr>
              <w:t>12</w:t>
            </w:r>
          </w:p>
        </w:tc>
        <w:tc>
          <w:tcPr>
            <w:tcW w:w="6946" w:type="dxa"/>
          </w:tcPr>
          <w:p w:rsidR="00415E73" w:rsidRPr="003B0C1E" w:rsidRDefault="00415E73" w:rsidP="00415E73">
            <w:pPr>
              <w:widowControl w:val="0"/>
              <w:autoSpaceDE w:val="0"/>
              <w:autoSpaceDN w:val="0"/>
              <w:adjustRightInd w:val="0"/>
              <w:rPr>
                <w:rFonts w:ascii="Times New Roman" w:hAnsi="Times New Roman" w:cs="Times New Roman"/>
                <w:sz w:val="24"/>
                <w:szCs w:val="24"/>
              </w:rPr>
            </w:pPr>
            <w:r w:rsidRPr="003B0C1E">
              <w:rPr>
                <w:rFonts w:ascii="Times New Roman" w:hAnsi="Times New Roman" w:cs="Times New Roman"/>
                <w:sz w:val="24"/>
                <w:szCs w:val="24"/>
              </w:rPr>
              <w:t>МП «Комплексные меры противодействия немедицинскому потреблению наркотических средств и их незаконному обороту в Красногорском районе на 2016-2026 годы»</w:t>
            </w:r>
          </w:p>
        </w:tc>
        <w:tc>
          <w:tcPr>
            <w:tcW w:w="2297" w:type="dxa"/>
          </w:tcPr>
          <w:p w:rsidR="00415E73" w:rsidRPr="003B0C1E" w:rsidRDefault="00415E73" w:rsidP="00415E73">
            <w:pPr>
              <w:widowControl w:val="0"/>
              <w:autoSpaceDE w:val="0"/>
              <w:autoSpaceDN w:val="0"/>
              <w:adjustRightInd w:val="0"/>
              <w:rPr>
                <w:rFonts w:ascii="Times New Roman" w:hAnsi="Times New Roman" w:cs="Times New Roman"/>
                <w:sz w:val="24"/>
                <w:szCs w:val="24"/>
              </w:rPr>
            </w:pPr>
            <w:r w:rsidRPr="003B0C1E">
              <w:rPr>
                <w:rFonts w:ascii="Times New Roman" w:hAnsi="Times New Roman" w:cs="Times New Roman"/>
                <w:sz w:val="24"/>
                <w:szCs w:val="24"/>
              </w:rPr>
              <w:t>16.12.2021 № 22</w:t>
            </w:r>
          </w:p>
        </w:tc>
      </w:tr>
      <w:tr w:rsidR="00415E73" w:rsidRPr="003B0C1E" w:rsidTr="00415E73">
        <w:tc>
          <w:tcPr>
            <w:tcW w:w="675" w:type="dxa"/>
          </w:tcPr>
          <w:p w:rsidR="00415E73" w:rsidRPr="003B0C1E" w:rsidRDefault="00415E73" w:rsidP="00415E73">
            <w:pPr>
              <w:widowControl w:val="0"/>
              <w:autoSpaceDE w:val="0"/>
              <w:autoSpaceDN w:val="0"/>
              <w:adjustRightInd w:val="0"/>
              <w:rPr>
                <w:rFonts w:ascii="Times New Roman" w:hAnsi="Times New Roman" w:cs="Times New Roman"/>
                <w:sz w:val="24"/>
                <w:szCs w:val="24"/>
              </w:rPr>
            </w:pPr>
            <w:r w:rsidRPr="003B0C1E">
              <w:rPr>
                <w:rFonts w:ascii="Times New Roman" w:hAnsi="Times New Roman" w:cs="Times New Roman"/>
                <w:sz w:val="24"/>
                <w:szCs w:val="24"/>
              </w:rPr>
              <w:t>13</w:t>
            </w:r>
          </w:p>
        </w:tc>
        <w:tc>
          <w:tcPr>
            <w:tcW w:w="6946" w:type="dxa"/>
          </w:tcPr>
          <w:p w:rsidR="00415E73" w:rsidRPr="003B0C1E" w:rsidRDefault="00415E73" w:rsidP="00415E73">
            <w:pPr>
              <w:widowControl w:val="0"/>
              <w:autoSpaceDE w:val="0"/>
              <w:autoSpaceDN w:val="0"/>
              <w:adjustRightInd w:val="0"/>
              <w:rPr>
                <w:rFonts w:ascii="Times New Roman" w:hAnsi="Times New Roman" w:cs="Times New Roman"/>
                <w:sz w:val="24"/>
                <w:szCs w:val="24"/>
              </w:rPr>
            </w:pPr>
            <w:r w:rsidRPr="003B0C1E">
              <w:rPr>
                <w:rFonts w:ascii="Times New Roman" w:hAnsi="Times New Roman" w:cs="Times New Roman"/>
                <w:sz w:val="24"/>
                <w:szCs w:val="24"/>
              </w:rPr>
              <w:t>МП Красногорского района «Повышение безопасности дорожного движения на территории Красногорского района на 2017-2026 годы»</w:t>
            </w:r>
          </w:p>
        </w:tc>
        <w:tc>
          <w:tcPr>
            <w:tcW w:w="2297" w:type="dxa"/>
          </w:tcPr>
          <w:p w:rsidR="00415E73" w:rsidRPr="003B0C1E" w:rsidRDefault="00415E73" w:rsidP="00415E73">
            <w:pPr>
              <w:widowControl w:val="0"/>
              <w:autoSpaceDE w:val="0"/>
              <w:autoSpaceDN w:val="0"/>
              <w:adjustRightInd w:val="0"/>
              <w:rPr>
                <w:rFonts w:ascii="Times New Roman" w:hAnsi="Times New Roman" w:cs="Times New Roman"/>
                <w:sz w:val="24"/>
                <w:szCs w:val="24"/>
              </w:rPr>
            </w:pPr>
            <w:r w:rsidRPr="003B0C1E">
              <w:rPr>
                <w:rFonts w:ascii="Times New Roman" w:hAnsi="Times New Roman" w:cs="Times New Roman"/>
                <w:sz w:val="24"/>
                <w:szCs w:val="24"/>
              </w:rPr>
              <w:t xml:space="preserve">16.12.2021 № 24 </w:t>
            </w:r>
          </w:p>
        </w:tc>
      </w:tr>
      <w:tr w:rsidR="00415E73" w:rsidRPr="003B0C1E" w:rsidTr="00415E73">
        <w:tc>
          <w:tcPr>
            <w:tcW w:w="675" w:type="dxa"/>
          </w:tcPr>
          <w:p w:rsidR="00415E73" w:rsidRPr="003B0C1E" w:rsidRDefault="00415E73" w:rsidP="00415E73">
            <w:pPr>
              <w:widowControl w:val="0"/>
              <w:autoSpaceDE w:val="0"/>
              <w:autoSpaceDN w:val="0"/>
              <w:adjustRightInd w:val="0"/>
              <w:rPr>
                <w:rFonts w:ascii="Times New Roman" w:hAnsi="Times New Roman" w:cs="Times New Roman"/>
                <w:sz w:val="24"/>
                <w:szCs w:val="24"/>
              </w:rPr>
            </w:pPr>
            <w:r w:rsidRPr="003B0C1E">
              <w:rPr>
                <w:rFonts w:ascii="Times New Roman" w:hAnsi="Times New Roman" w:cs="Times New Roman"/>
                <w:sz w:val="24"/>
                <w:szCs w:val="24"/>
              </w:rPr>
              <w:t>14</w:t>
            </w:r>
          </w:p>
        </w:tc>
        <w:tc>
          <w:tcPr>
            <w:tcW w:w="6946" w:type="dxa"/>
          </w:tcPr>
          <w:p w:rsidR="00415E73" w:rsidRPr="003B0C1E" w:rsidRDefault="00415E73" w:rsidP="00415E73">
            <w:pPr>
              <w:widowControl w:val="0"/>
              <w:autoSpaceDE w:val="0"/>
              <w:autoSpaceDN w:val="0"/>
              <w:adjustRightInd w:val="0"/>
              <w:rPr>
                <w:rFonts w:ascii="Times New Roman" w:hAnsi="Times New Roman" w:cs="Times New Roman"/>
                <w:sz w:val="24"/>
                <w:szCs w:val="24"/>
              </w:rPr>
            </w:pPr>
            <w:r w:rsidRPr="003B0C1E">
              <w:rPr>
                <w:rFonts w:ascii="Times New Roman" w:hAnsi="Times New Roman" w:cs="Times New Roman"/>
                <w:sz w:val="24"/>
                <w:szCs w:val="24"/>
              </w:rPr>
              <w:t>МП «Обеспечение защиты прав потребителей в муниципальном образовании «Муниципальный округ Красногорский район Удмуртской Республики» на 2018-2026 годы»</w:t>
            </w:r>
          </w:p>
        </w:tc>
        <w:tc>
          <w:tcPr>
            <w:tcW w:w="2297" w:type="dxa"/>
          </w:tcPr>
          <w:p w:rsidR="00415E73" w:rsidRPr="003B0C1E" w:rsidRDefault="00415E73" w:rsidP="00415E73">
            <w:pPr>
              <w:widowControl w:val="0"/>
              <w:autoSpaceDE w:val="0"/>
              <w:autoSpaceDN w:val="0"/>
              <w:adjustRightInd w:val="0"/>
              <w:rPr>
                <w:rFonts w:ascii="Times New Roman" w:hAnsi="Times New Roman" w:cs="Times New Roman"/>
                <w:sz w:val="24"/>
                <w:szCs w:val="24"/>
              </w:rPr>
            </w:pPr>
            <w:r w:rsidRPr="003B0C1E">
              <w:rPr>
                <w:rFonts w:ascii="Times New Roman" w:hAnsi="Times New Roman" w:cs="Times New Roman"/>
                <w:sz w:val="24"/>
                <w:szCs w:val="24"/>
              </w:rPr>
              <w:t xml:space="preserve">17.12.2021 № 28 </w:t>
            </w:r>
          </w:p>
        </w:tc>
      </w:tr>
      <w:tr w:rsidR="00415E73" w:rsidRPr="003B0C1E" w:rsidTr="00415E73">
        <w:tc>
          <w:tcPr>
            <w:tcW w:w="675" w:type="dxa"/>
          </w:tcPr>
          <w:p w:rsidR="00415E73" w:rsidRPr="003B0C1E" w:rsidRDefault="00415E73" w:rsidP="00415E73">
            <w:pPr>
              <w:widowControl w:val="0"/>
              <w:autoSpaceDE w:val="0"/>
              <w:autoSpaceDN w:val="0"/>
              <w:adjustRightInd w:val="0"/>
              <w:rPr>
                <w:rFonts w:ascii="Times New Roman" w:hAnsi="Times New Roman" w:cs="Times New Roman"/>
                <w:sz w:val="24"/>
                <w:szCs w:val="24"/>
              </w:rPr>
            </w:pPr>
            <w:r w:rsidRPr="003B0C1E">
              <w:rPr>
                <w:rFonts w:ascii="Times New Roman" w:hAnsi="Times New Roman" w:cs="Times New Roman"/>
                <w:sz w:val="24"/>
                <w:szCs w:val="24"/>
              </w:rPr>
              <w:t>15</w:t>
            </w:r>
          </w:p>
        </w:tc>
        <w:tc>
          <w:tcPr>
            <w:tcW w:w="6946" w:type="dxa"/>
          </w:tcPr>
          <w:p w:rsidR="00415E73" w:rsidRPr="003B0C1E" w:rsidRDefault="00415E73" w:rsidP="00415E73">
            <w:pPr>
              <w:widowControl w:val="0"/>
              <w:autoSpaceDE w:val="0"/>
              <w:autoSpaceDN w:val="0"/>
              <w:adjustRightInd w:val="0"/>
              <w:rPr>
                <w:rFonts w:ascii="Times New Roman" w:hAnsi="Times New Roman" w:cs="Times New Roman"/>
                <w:sz w:val="24"/>
                <w:szCs w:val="24"/>
              </w:rPr>
            </w:pPr>
            <w:r w:rsidRPr="003B0C1E">
              <w:rPr>
                <w:rFonts w:ascii="Times New Roman" w:hAnsi="Times New Roman" w:cs="Times New Roman"/>
                <w:sz w:val="24"/>
                <w:szCs w:val="24"/>
              </w:rPr>
              <w:t>МП «Поддержка социально-ориентированных некоммерческих организаций, осуществляющих деятельность на территории муниципального образования «Муниципальный округ Красногорский район Удмуртской Республики» на 2018-2026 годы»</w:t>
            </w:r>
          </w:p>
        </w:tc>
        <w:tc>
          <w:tcPr>
            <w:tcW w:w="2297" w:type="dxa"/>
          </w:tcPr>
          <w:p w:rsidR="00415E73" w:rsidRPr="003B0C1E" w:rsidRDefault="00415E73" w:rsidP="00415E73">
            <w:pPr>
              <w:widowControl w:val="0"/>
              <w:autoSpaceDE w:val="0"/>
              <w:autoSpaceDN w:val="0"/>
              <w:adjustRightInd w:val="0"/>
              <w:rPr>
                <w:rFonts w:ascii="Times New Roman" w:hAnsi="Times New Roman" w:cs="Times New Roman"/>
                <w:sz w:val="24"/>
                <w:szCs w:val="24"/>
              </w:rPr>
            </w:pPr>
            <w:r w:rsidRPr="003B0C1E">
              <w:rPr>
                <w:rFonts w:ascii="Times New Roman" w:hAnsi="Times New Roman" w:cs="Times New Roman"/>
                <w:sz w:val="24"/>
                <w:szCs w:val="24"/>
              </w:rPr>
              <w:t xml:space="preserve">13.12.2021 № 5 </w:t>
            </w:r>
          </w:p>
        </w:tc>
      </w:tr>
      <w:tr w:rsidR="00415E73" w:rsidRPr="003B0C1E" w:rsidTr="00415E73">
        <w:tc>
          <w:tcPr>
            <w:tcW w:w="675" w:type="dxa"/>
          </w:tcPr>
          <w:p w:rsidR="00415E73" w:rsidRPr="003B0C1E" w:rsidRDefault="00415E73" w:rsidP="00415E73">
            <w:pPr>
              <w:widowControl w:val="0"/>
              <w:autoSpaceDE w:val="0"/>
              <w:autoSpaceDN w:val="0"/>
              <w:adjustRightInd w:val="0"/>
              <w:rPr>
                <w:rFonts w:ascii="Times New Roman" w:hAnsi="Times New Roman" w:cs="Times New Roman"/>
                <w:sz w:val="24"/>
                <w:szCs w:val="24"/>
              </w:rPr>
            </w:pPr>
            <w:r w:rsidRPr="003B0C1E">
              <w:rPr>
                <w:rFonts w:ascii="Times New Roman" w:hAnsi="Times New Roman" w:cs="Times New Roman"/>
                <w:sz w:val="24"/>
                <w:szCs w:val="24"/>
              </w:rPr>
              <w:t>16</w:t>
            </w:r>
          </w:p>
        </w:tc>
        <w:tc>
          <w:tcPr>
            <w:tcW w:w="6946" w:type="dxa"/>
          </w:tcPr>
          <w:p w:rsidR="00415E73" w:rsidRPr="003B0C1E" w:rsidRDefault="00415E73" w:rsidP="00415E73">
            <w:pPr>
              <w:widowControl w:val="0"/>
              <w:autoSpaceDE w:val="0"/>
              <w:autoSpaceDN w:val="0"/>
              <w:adjustRightInd w:val="0"/>
              <w:rPr>
                <w:rFonts w:ascii="Times New Roman" w:hAnsi="Times New Roman" w:cs="Times New Roman"/>
                <w:sz w:val="24"/>
                <w:szCs w:val="24"/>
              </w:rPr>
            </w:pPr>
            <w:r w:rsidRPr="003B0C1E">
              <w:rPr>
                <w:rFonts w:ascii="Times New Roman" w:hAnsi="Times New Roman" w:cs="Times New Roman"/>
                <w:sz w:val="24"/>
                <w:szCs w:val="24"/>
              </w:rPr>
              <w:t>МП «Укрепление общественного здоровья» муниципального образования «Муниципальный округ Красногорский район Удмуртской Республики на 2021-2026 годы</w:t>
            </w:r>
          </w:p>
        </w:tc>
        <w:tc>
          <w:tcPr>
            <w:tcW w:w="2297" w:type="dxa"/>
          </w:tcPr>
          <w:p w:rsidR="00415E73" w:rsidRPr="003B0C1E" w:rsidRDefault="00415E73" w:rsidP="00415E73">
            <w:pPr>
              <w:widowControl w:val="0"/>
              <w:autoSpaceDE w:val="0"/>
              <w:autoSpaceDN w:val="0"/>
              <w:adjustRightInd w:val="0"/>
              <w:rPr>
                <w:rFonts w:ascii="Times New Roman" w:hAnsi="Times New Roman" w:cs="Times New Roman"/>
                <w:sz w:val="24"/>
                <w:szCs w:val="24"/>
              </w:rPr>
            </w:pPr>
            <w:r w:rsidRPr="003B0C1E">
              <w:rPr>
                <w:rFonts w:ascii="Times New Roman" w:hAnsi="Times New Roman" w:cs="Times New Roman"/>
                <w:sz w:val="24"/>
                <w:szCs w:val="24"/>
              </w:rPr>
              <w:t xml:space="preserve"> 16.12.2021 № 19</w:t>
            </w:r>
          </w:p>
        </w:tc>
      </w:tr>
    </w:tbl>
    <w:p w:rsidR="00415E73" w:rsidRPr="003B0C1E" w:rsidRDefault="00415E73" w:rsidP="00415E73">
      <w:pPr>
        <w:spacing w:after="0" w:line="240" w:lineRule="auto"/>
        <w:ind w:firstLine="708"/>
        <w:jc w:val="both"/>
        <w:rPr>
          <w:rFonts w:ascii="Times New Roman" w:hAnsi="Times New Roman" w:cs="Times New Roman"/>
          <w:sz w:val="24"/>
          <w:szCs w:val="24"/>
          <w:lang w:eastAsia="ru-RU"/>
        </w:rPr>
      </w:pPr>
    </w:p>
    <w:p w:rsidR="00415E73" w:rsidRPr="003B0C1E" w:rsidRDefault="00415E73" w:rsidP="00415E73">
      <w:pPr>
        <w:spacing w:after="0" w:line="240" w:lineRule="auto"/>
        <w:ind w:firstLine="708"/>
        <w:jc w:val="both"/>
        <w:rPr>
          <w:rFonts w:ascii="Times New Roman" w:hAnsi="Times New Roman" w:cs="Times New Roman"/>
          <w:sz w:val="24"/>
          <w:szCs w:val="24"/>
          <w:lang w:eastAsia="ru-RU"/>
        </w:rPr>
      </w:pPr>
      <w:r w:rsidRPr="003B0C1E">
        <w:rPr>
          <w:rFonts w:ascii="Times New Roman" w:hAnsi="Times New Roman" w:cs="Times New Roman"/>
          <w:sz w:val="24"/>
          <w:szCs w:val="24"/>
          <w:lang w:eastAsia="ru-RU"/>
        </w:rPr>
        <w:t>В течение 2024 года планируется разработка новых муниципальных программ по новой  методике, разработанной Правительством Российской Федерации.</w:t>
      </w:r>
    </w:p>
    <w:p w:rsidR="00415E73" w:rsidRPr="003B0C1E" w:rsidRDefault="00415E73" w:rsidP="00415E73">
      <w:pPr>
        <w:spacing w:after="0" w:line="240" w:lineRule="auto"/>
        <w:jc w:val="both"/>
        <w:rPr>
          <w:rFonts w:ascii="Times New Roman" w:hAnsi="Times New Roman" w:cs="Times New Roman"/>
          <w:sz w:val="24"/>
          <w:szCs w:val="24"/>
          <w:lang w:eastAsia="ru-RU"/>
        </w:rPr>
      </w:pPr>
      <w:r w:rsidRPr="003B0C1E">
        <w:rPr>
          <w:rFonts w:ascii="Times New Roman" w:hAnsi="Times New Roman" w:cs="Times New Roman"/>
          <w:sz w:val="24"/>
          <w:szCs w:val="24"/>
          <w:lang w:eastAsia="ru-RU"/>
        </w:rPr>
        <w:t xml:space="preserve"> </w:t>
      </w:r>
    </w:p>
    <w:p w:rsidR="00415E73" w:rsidRPr="003B0C1E" w:rsidRDefault="00415E73" w:rsidP="00415E73">
      <w:pPr>
        <w:spacing w:after="0" w:line="240" w:lineRule="auto"/>
        <w:ind w:firstLine="709"/>
        <w:jc w:val="center"/>
        <w:rPr>
          <w:rFonts w:ascii="Times New Roman" w:hAnsi="Times New Roman" w:cs="Times New Roman"/>
          <w:b/>
          <w:sz w:val="24"/>
          <w:szCs w:val="24"/>
          <w:lang w:eastAsia="ru-RU"/>
        </w:rPr>
      </w:pPr>
      <w:r w:rsidRPr="003B0C1E">
        <w:rPr>
          <w:rFonts w:ascii="Times New Roman" w:hAnsi="Times New Roman" w:cs="Times New Roman"/>
          <w:b/>
          <w:sz w:val="24"/>
          <w:szCs w:val="24"/>
          <w:lang w:eastAsia="ru-RU"/>
        </w:rPr>
        <w:t>Основные направления бюджетной и налоговой политики</w:t>
      </w:r>
    </w:p>
    <w:p w:rsidR="00415E73" w:rsidRPr="003B0C1E" w:rsidRDefault="00415E73" w:rsidP="00415E73">
      <w:pPr>
        <w:spacing w:after="0" w:line="240" w:lineRule="auto"/>
        <w:ind w:firstLine="709"/>
        <w:jc w:val="both"/>
        <w:rPr>
          <w:rFonts w:ascii="Times New Roman" w:hAnsi="Times New Roman" w:cs="Times New Roman"/>
          <w:sz w:val="24"/>
          <w:szCs w:val="24"/>
          <w:lang w:eastAsia="ru-RU"/>
        </w:rPr>
      </w:pPr>
    </w:p>
    <w:p w:rsidR="00415E73" w:rsidRPr="003B0C1E" w:rsidRDefault="00415E73" w:rsidP="00415E73">
      <w:pPr>
        <w:spacing w:after="0" w:line="240" w:lineRule="auto"/>
        <w:jc w:val="center"/>
        <w:rPr>
          <w:rFonts w:ascii="Times New Roman" w:hAnsi="Times New Roman" w:cs="Times New Roman"/>
          <w:b/>
          <w:sz w:val="24"/>
          <w:szCs w:val="24"/>
          <w:lang w:eastAsia="ru-RU"/>
        </w:rPr>
      </w:pPr>
      <w:r w:rsidRPr="003B0C1E">
        <w:rPr>
          <w:rFonts w:ascii="Times New Roman" w:hAnsi="Times New Roman" w:cs="Times New Roman"/>
          <w:b/>
          <w:i/>
          <w:sz w:val="24"/>
          <w:szCs w:val="24"/>
          <w:lang w:eastAsia="ru-RU"/>
        </w:rPr>
        <w:t>Основные направления бюджетной политики</w:t>
      </w:r>
      <w:r w:rsidRPr="003B0C1E">
        <w:rPr>
          <w:rFonts w:ascii="Times New Roman" w:hAnsi="Times New Roman" w:cs="Times New Roman"/>
          <w:b/>
          <w:sz w:val="24"/>
          <w:szCs w:val="24"/>
          <w:lang w:eastAsia="ru-RU"/>
        </w:rPr>
        <w:t>:</w:t>
      </w:r>
    </w:p>
    <w:p w:rsidR="00415E73" w:rsidRPr="003B0C1E" w:rsidRDefault="00415E73" w:rsidP="00415E73">
      <w:pPr>
        <w:spacing w:after="0" w:line="240" w:lineRule="auto"/>
        <w:jc w:val="both"/>
        <w:rPr>
          <w:rFonts w:ascii="Times New Roman" w:hAnsi="Times New Roman" w:cs="Times New Roman"/>
          <w:sz w:val="24"/>
          <w:szCs w:val="24"/>
          <w:lang w:eastAsia="ru-RU"/>
        </w:rPr>
      </w:pPr>
      <w:r w:rsidRPr="003B0C1E">
        <w:rPr>
          <w:rFonts w:ascii="Times New Roman" w:hAnsi="Times New Roman" w:cs="Times New Roman"/>
          <w:sz w:val="24"/>
          <w:szCs w:val="24"/>
          <w:lang w:eastAsia="ru-RU"/>
        </w:rPr>
        <w:t>1. Обеспечение сбалансированности бюджета муниципального образования «Муниципальный округ Красногорский район Удмуртской Республики» (далее – бюджета);</w:t>
      </w:r>
    </w:p>
    <w:p w:rsidR="00415E73" w:rsidRPr="003B0C1E" w:rsidRDefault="00415E73" w:rsidP="00415E73">
      <w:pPr>
        <w:spacing w:after="0" w:line="240" w:lineRule="auto"/>
        <w:jc w:val="both"/>
        <w:rPr>
          <w:rFonts w:ascii="Times New Roman" w:hAnsi="Times New Roman" w:cs="Times New Roman"/>
          <w:sz w:val="24"/>
          <w:szCs w:val="24"/>
          <w:lang w:eastAsia="ru-RU"/>
        </w:rPr>
      </w:pPr>
      <w:r w:rsidRPr="003B0C1E">
        <w:rPr>
          <w:rFonts w:ascii="Times New Roman" w:hAnsi="Times New Roman" w:cs="Times New Roman"/>
          <w:sz w:val="24"/>
          <w:szCs w:val="24"/>
          <w:lang w:eastAsia="ru-RU"/>
        </w:rPr>
        <w:t>2. Гарантированное исполнение социальных обязательств бюджета;</w:t>
      </w:r>
    </w:p>
    <w:p w:rsidR="00415E73" w:rsidRPr="003B0C1E" w:rsidRDefault="00415E73" w:rsidP="00415E73">
      <w:pPr>
        <w:spacing w:after="0" w:line="240" w:lineRule="auto"/>
        <w:jc w:val="both"/>
        <w:rPr>
          <w:rFonts w:ascii="Times New Roman" w:hAnsi="Times New Roman" w:cs="Times New Roman"/>
          <w:sz w:val="24"/>
          <w:szCs w:val="24"/>
          <w:lang w:eastAsia="ru-RU"/>
        </w:rPr>
      </w:pPr>
      <w:r w:rsidRPr="003B0C1E">
        <w:rPr>
          <w:rFonts w:ascii="Times New Roman" w:hAnsi="Times New Roman" w:cs="Times New Roman"/>
          <w:sz w:val="24"/>
          <w:szCs w:val="24"/>
          <w:lang w:eastAsia="ru-RU"/>
        </w:rPr>
        <w:t>3.Недопущение необоснованного роста муниципального долга и неисполнения долговых обязательств;</w:t>
      </w:r>
    </w:p>
    <w:p w:rsidR="00415E73" w:rsidRPr="003B0C1E" w:rsidRDefault="00415E73" w:rsidP="00415E73">
      <w:pPr>
        <w:spacing w:after="0" w:line="240" w:lineRule="auto"/>
        <w:jc w:val="both"/>
        <w:rPr>
          <w:rFonts w:ascii="Times New Roman" w:hAnsi="Times New Roman" w:cs="Times New Roman"/>
          <w:sz w:val="24"/>
          <w:szCs w:val="24"/>
          <w:lang w:eastAsia="ru-RU"/>
        </w:rPr>
      </w:pPr>
      <w:r w:rsidRPr="003B0C1E">
        <w:rPr>
          <w:rFonts w:ascii="Times New Roman" w:hAnsi="Times New Roman" w:cs="Times New Roman"/>
          <w:sz w:val="24"/>
          <w:szCs w:val="24"/>
          <w:lang w:eastAsia="ru-RU"/>
        </w:rPr>
        <w:t xml:space="preserve">4. Проведение мероприятий по снижению муниципального долга и расходов по его обслуживанию. Соблюдение ограничений, установленных бюджетным законодательством в </w:t>
      </w:r>
      <w:proofErr w:type="gramStart"/>
      <w:r w:rsidRPr="003B0C1E">
        <w:rPr>
          <w:rFonts w:ascii="Times New Roman" w:hAnsi="Times New Roman" w:cs="Times New Roman"/>
          <w:sz w:val="24"/>
          <w:szCs w:val="24"/>
          <w:lang w:eastAsia="ru-RU"/>
        </w:rPr>
        <w:t>отношении</w:t>
      </w:r>
      <w:proofErr w:type="gramEnd"/>
      <w:r w:rsidRPr="003B0C1E">
        <w:rPr>
          <w:rFonts w:ascii="Times New Roman" w:hAnsi="Times New Roman" w:cs="Times New Roman"/>
          <w:sz w:val="24"/>
          <w:szCs w:val="24"/>
          <w:lang w:eastAsia="ru-RU"/>
        </w:rPr>
        <w:t xml:space="preserve"> объемов муниципального долга и расходов на его обслуживание;</w:t>
      </w:r>
    </w:p>
    <w:p w:rsidR="00415E73" w:rsidRPr="003B0C1E" w:rsidRDefault="00415E73" w:rsidP="00415E73">
      <w:pPr>
        <w:spacing w:after="0" w:line="240" w:lineRule="auto"/>
        <w:jc w:val="both"/>
        <w:rPr>
          <w:rFonts w:ascii="Times New Roman" w:hAnsi="Times New Roman" w:cs="Times New Roman"/>
          <w:sz w:val="24"/>
          <w:szCs w:val="24"/>
          <w:lang w:eastAsia="ru-RU"/>
        </w:rPr>
      </w:pPr>
      <w:r w:rsidRPr="003B0C1E">
        <w:rPr>
          <w:rFonts w:ascii="Times New Roman" w:hAnsi="Times New Roman" w:cs="Times New Roman"/>
          <w:sz w:val="24"/>
          <w:szCs w:val="24"/>
          <w:lang w:eastAsia="ru-RU"/>
        </w:rPr>
        <w:t xml:space="preserve">5. Формирование основных характеристик бюджета муниципального образования с учетом: </w:t>
      </w:r>
    </w:p>
    <w:p w:rsidR="00415E73" w:rsidRPr="003B0C1E" w:rsidRDefault="00415E73" w:rsidP="00415E73">
      <w:pPr>
        <w:spacing w:after="0" w:line="240" w:lineRule="auto"/>
        <w:jc w:val="both"/>
        <w:rPr>
          <w:rFonts w:ascii="Times New Roman" w:hAnsi="Times New Roman" w:cs="Times New Roman"/>
          <w:sz w:val="24"/>
          <w:szCs w:val="24"/>
          <w:lang w:eastAsia="ru-RU"/>
        </w:rPr>
      </w:pPr>
      <w:r w:rsidRPr="003B0C1E">
        <w:rPr>
          <w:rFonts w:ascii="Times New Roman" w:hAnsi="Times New Roman" w:cs="Times New Roman"/>
          <w:sz w:val="24"/>
          <w:szCs w:val="24"/>
          <w:lang w:eastAsia="ru-RU"/>
        </w:rPr>
        <w:t>- национальных целей, приоритетов социально-экономического развития  района и  Удмуртской Республики;</w:t>
      </w:r>
    </w:p>
    <w:p w:rsidR="00415E73" w:rsidRPr="003B0C1E" w:rsidRDefault="00415E73" w:rsidP="00415E73">
      <w:pPr>
        <w:spacing w:after="0" w:line="240" w:lineRule="auto"/>
        <w:jc w:val="both"/>
        <w:rPr>
          <w:rFonts w:ascii="Times New Roman" w:hAnsi="Times New Roman" w:cs="Times New Roman"/>
          <w:sz w:val="24"/>
          <w:szCs w:val="24"/>
          <w:lang w:eastAsia="ru-RU"/>
        </w:rPr>
      </w:pPr>
      <w:r w:rsidRPr="003B0C1E">
        <w:rPr>
          <w:rFonts w:ascii="Times New Roman" w:hAnsi="Times New Roman" w:cs="Times New Roman"/>
          <w:sz w:val="24"/>
          <w:szCs w:val="24"/>
          <w:lang w:eastAsia="ru-RU"/>
        </w:rPr>
        <w:t>-ожидаемого исполнения бюджета за 2023 год и прогноза показателей социально-экономического развития муниципального образования «Муниципальный округ Красногорский район Удмуртской Республики» на 2024 год и на 2025-2026 годы;</w:t>
      </w:r>
    </w:p>
    <w:p w:rsidR="00415E73" w:rsidRPr="003B0C1E" w:rsidRDefault="00415E73" w:rsidP="00415E73">
      <w:pPr>
        <w:spacing w:after="0" w:line="240" w:lineRule="auto"/>
        <w:jc w:val="both"/>
        <w:rPr>
          <w:rFonts w:ascii="Times New Roman" w:hAnsi="Times New Roman" w:cs="Times New Roman"/>
          <w:sz w:val="24"/>
          <w:szCs w:val="24"/>
          <w:lang w:eastAsia="ru-RU"/>
        </w:rPr>
      </w:pPr>
      <w:r w:rsidRPr="003B0C1E">
        <w:rPr>
          <w:rFonts w:ascii="Times New Roman" w:hAnsi="Times New Roman" w:cs="Times New Roman"/>
          <w:sz w:val="24"/>
          <w:szCs w:val="24"/>
          <w:lang w:eastAsia="ru-RU"/>
        </w:rPr>
        <w:t xml:space="preserve">-сохранения достигнутого соотношения средней заработной платы отдельных категорий работников бюджетной сферы к среднемесячному доходу от трудовой деятельности; </w:t>
      </w:r>
    </w:p>
    <w:p w:rsidR="00415E73" w:rsidRPr="003B0C1E" w:rsidRDefault="00415E73" w:rsidP="00415E73">
      <w:pPr>
        <w:spacing w:after="0" w:line="240" w:lineRule="auto"/>
        <w:jc w:val="both"/>
        <w:rPr>
          <w:rFonts w:ascii="Times New Roman" w:hAnsi="Times New Roman" w:cs="Times New Roman"/>
          <w:sz w:val="24"/>
          <w:szCs w:val="24"/>
          <w:lang w:eastAsia="ru-RU"/>
        </w:rPr>
      </w:pPr>
      <w:r w:rsidRPr="003B0C1E">
        <w:rPr>
          <w:rFonts w:ascii="Times New Roman" w:hAnsi="Times New Roman" w:cs="Times New Roman"/>
          <w:sz w:val="24"/>
          <w:szCs w:val="24"/>
          <w:lang w:eastAsia="ru-RU"/>
        </w:rPr>
        <w:t xml:space="preserve">-ежегодного повышения минимального </w:t>
      </w:r>
      <w:proofErr w:type="gramStart"/>
      <w:r w:rsidRPr="003B0C1E">
        <w:rPr>
          <w:rFonts w:ascii="Times New Roman" w:hAnsi="Times New Roman" w:cs="Times New Roman"/>
          <w:sz w:val="24"/>
          <w:szCs w:val="24"/>
          <w:lang w:eastAsia="ru-RU"/>
        </w:rPr>
        <w:t>размера оплаты труда</w:t>
      </w:r>
      <w:proofErr w:type="gramEnd"/>
      <w:r w:rsidRPr="003B0C1E">
        <w:rPr>
          <w:rFonts w:ascii="Times New Roman" w:hAnsi="Times New Roman" w:cs="Times New Roman"/>
          <w:sz w:val="24"/>
          <w:szCs w:val="24"/>
          <w:lang w:eastAsia="ru-RU"/>
        </w:rPr>
        <w:t>, устанавливаемого федеральным законом;</w:t>
      </w:r>
    </w:p>
    <w:p w:rsidR="00415E73" w:rsidRPr="003B0C1E" w:rsidRDefault="00415E73" w:rsidP="00415E73">
      <w:pPr>
        <w:spacing w:after="0" w:line="240" w:lineRule="auto"/>
        <w:jc w:val="both"/>
        <w:rPr>
          <w:rFonts w:ascii="Times New Roman" w:hAnsi="Times New Roman" w:cs="Times New Roman"/>
          <w:sz w:val="24"/>
          <w:szCs w:val="24"/>
          <w:lang w:eastAsia="ru-RU"/>
        </w:rPr>
      </w:pPr>
      <w:r w:rsidRPr="003B0C1E">
        <w:rPr>
          <w:rFonts w:ascii="Times New Roman" w:hAnsi="Times New Roman" w:cs="Times New Roman"/>
          <w:sz w:val="24"/>
          <w:szCs w:val="24"/>
          <w:lang w:eastAsia="ru-RU"/>
        </w:rPr>
        <w:t>-предоставления социальных выплат и льгот отдельным категориям граждан, установленных нормативными правовыми актами Удмуртской Республики;</w:t>
      </w:r>
    </w:p>
    <w:p w:rsidR="00415E73" w:rsidRPr="003B0C1E" w:rsidRDefault="00415E73" w:rsidP="00415E73">
      <w:pPr>
        <w:spacing w:after="0" w:line="240" w:lineRule="auto"/>
        <w:jc w:val="both"/>
        <w:rPr>
          <w:rFonts w:ascii="Times New Roman" w:hAnsi="Times New Roman" w:cs="Times New Roman"/>
          <w:sz w:val="24"/>
          <w:szCs w:val="24"/>
          <w:lang w:eastAsia="ru-RU"/>
        </w:rPr>
      </w:pPr>
      <w:r w:rsidRPr="003B0C1E">
        <w:rPr>
          <w:rFonts w:ascii="Times New Roman" w:hAnsi="Times New Roman" w:cs="Times New Roman"/>
          <w:sz w:val="24"/>
          <w:szCs w:val="24"/>
          <w:lang w:eastAsia="ru-RU"/>
        </w:rPr>
        <w:t xml:space="preserve">-обеспечения необходимого уровня софинансирования мероприятий региональных проектов, реализуемых в </w:t>
      </w:r>
      <w:proofErr w:type="gramStart"/>
      <w:r w:rsidRPr="003B0C1E">
        <w:rPr>
          <w:rFonts w:ascii="Times New Roman" w:hAnsi="Times New Roman" w:cs="Times New Roman"/>
          <w:sz w:val="24"/>
          <w:szCs w:val="24"/>
          <w:lang w:eastAsia="ru-RU"/>
        </w:rPr>
        <w:t>рамках</w:t>
      </w:r>
      <w:proofErr w:type="gramEnd"/>
      <w:r w:rsidRPr="003B0C1E">
        <w:rPr>
          <w:rFonts w:ascii="Times New Roman" w:hAnsi="Times New Roman" w:cs="Times New Roman"/>
          <w:sz w:val="24"/>
          <w:szCs w:val="24"/>
          <w:lang w:eastAsia="ru-RU"/>
        </w:rPr>
        <w:t xml:space="preserve"> национальных проектов;</w:t>
      </w:r>
    </w:p>
    <w:p w:rsidR="00415E73" w:rsidRPr="003B0C1E" w:rsidRDefault="00415E73" w:rsidP="00415E73">
      <w:pPr>
        <w:spacing w:after="0" w:line="240" w:lineRule="auto"/>
        <w:jc w:val="both"/>
        <w:rPr>
          <w:rFonts w:ascii="Times New Roman" w:hAnsi="Times New Roman" w:cs="Times New Roman"/>
          <w:sz w:val="24"/>
          <w:szCs w:val="24"/>
          <w:lang w:eastAsia="ru-RU"/>
        </w:rPr>
      </w:pPr>
      <w:r w:rsidRPr="003B0C1E">
        <w:rPr>
          <w:rFonts w:ascii="Times New Roman" w:hAnsi="Times New Roman" w:cs="Times New Roman"/>
          <w:sz w:val="24"/>
          <w:szCs w:val="24"/>
          <w:lang w:eastAsia="ru-RU"/>
        </w:rPr>
        <w:t>6. Повышение эффективности управления бюджетными ресурсами за счет:</w:t>
      </w:r>
    </w:p>
    <w:p w:rsidR="00415E73" w:rsidRPr="003B0C1E" w:rsidRDefault="00415E73" w:rsidP="00415E73">
      <w:pPr>
        <w:spacing w:after="0" w:line="240" w:lineRule="auto"/>
        <w:ind w:firstLine="708"/>
        <w:jc w:val="both"/>
        <w:rPr>
          <w:rFonts w:ascii="Times New Roman" w:hAnsi="Times New Roman" w:cs="Times New Roman"/>
          <w:sz w:val="24"/>
          <w:szCs w:val="24"/>
          <w:lang w:eastAsia="ru-RU"/>
        </w:rPr>
      </w:pPr>
      <w:r w:rsidRPr="003B0C1E">
        <w:rPr>
          <w:rFonts w:ascii="Times New Roman" w:hAnsi="Times New Roman" w:cs="Times New Roman"/>
          <w:sz w:val="24"/>
          <w:szCs w:val="24"/>
          <w:lang w:eastAsia="ru-RU"/>
        </w:rPr>
        <w:t>-расширения применения проектных принципов управления;</w:t>
      </w:r>
    </w:p>
    <w:p w:rsidR="00415E73" w:rsidRPr="003B0C1E" w:rsidRDefault="00415E73" w:rsidP="00415E73">
      <w:pPr>
        <w:spacing w:after="0" w:line="240" w:lineRule="auto"/>
        <w:ind w:firstLine="708"/>
        <w:jc w:val="both"/>
        <w:rPr>
          <w:rFonts w:ascii="Times New Roman" w:hAnsi="Times New Roman" w:cs="Times New Roman"/>
          <w:sz w:val="24"/>
          <w:szCs w:val="24"/>
          <w:lang w:eastAsia="ru-RU"/>
        </w:rPr>
      </w:pPr>
      <w:r w:rsidRPr="003B0C1E">
        <w:rPr>
          <w:rFonts w:ascii="Times New Roman" w:hAnsi="Times New Roman" w:cs="Times New Roman"/>
          <w:sz w:val="24"/>
          <w:szCs w:val="24"/>
          <w:lang w:eastAsia="ru-RU"/>
        </w:rPr>
        <w:t>-оптимизации деятельности органов местного самоуправления за счет применения инструментов бережливого управления;</w:t>
      </w:r>
    </w:p>
    <w:p w:rsidR="00415E73" w:rsidRPr="003B0C1E" w:rsidRDefault="00415E73" w:rsidP="00415E73">
      <w:pPr>
        <w:spacing w:after="0" w:line="240" w:lineRule="auto"/>
        <w:ind w:firstLine="708"/>
        <w:jc w:val="both"/>
        <w:rPr>
          <w:rFonts w:ascii="Times New Roman" w:hAnsi="Times New Roman" w:cs="Times New Roman"/>
          <w:sz w:val="24"/>
          <w:szCs w:val="24"/>
          <w:lang w:eastAsia="ru-RU"/>
        </w:rPr>
      </w:pPr>
      <w:r w:rsidRPr="003B0C1E">
        <w:rPr>
          <w:rFonts w:ascii="Times New Roman" w:hAnsi="Times New Roman" w:cs="Times New Roman"/>
          <w:sz w:val="24"/>
          <w:szCs w:val="24"/>
          <w:lang w:eastAsia="ru-RU"/>
        </w:rPr>
        <w:t>-цифровой трансформации социальной сферы, муниципального управления;</w:t>
      </w:r>
    </w:p>
    <w:p w:rsidR="00415E73" w:rsidRPr="003B0C1E" w:rsidRDefault="00415E73" w:rsidP="00415E73">
      <w:pPr>
        <w:spacing w:after="0" w:line="240" w:lineRule="auto"/>
        <w:ind w:firstLine="708"/>
        <w:jc w:val="both"/>
        <w:rPr>
          <w:rFonts w:ascii="Times New Roman" w:hAnsi="Times New Roman" w:cs="Times New Roman"/>
          <w:sz w:val="24"/>
          <w:szCs w:val="24"/>
          <w:lang w:eastAsia="ru-RU"/>
        </w:rPr>
      </w:pPr>
      <w:r w:rsidRPr="003B0C1E">
        <w:rPr>
          <w:rFonts w:ascii="Times New Roman" w:hAnsi="Times New Roman" w:cs="Times New Roman"/>
          <w:sz w:val="24"/>
          <w:szCs w:val="24"/>
          <w:lang w:eastAsia="ru-RU"/>
        </w:rPr>
        <w:t>-обеспечения социальных расходов и поддержки экономики через призму эффективности;</w:t>
      </w:r>
    </w:p>
    <w:p w:rsidR="00415E73" w:rsidRPr="003B0C1E" w:rsidRDefault="00415E73" w:rsidP="00415E73">
      <w:pPr>
        <w:spacing w:after="0" w:line="240" w:lineRule="auto"/>
        <w:ind w:firstLine="708"/>
        <w:jc w:val="both"/>
        <w:rPr>
          <w:rFonts w:ascii="Times New Roman" w:hAnsi="Times New Roman" w:cs="Times New Roman"/>
          <w:sz w:val="24"/>
          <w:szCs w:val="24"/>
          <w:lang w:eastAsia="ru-RU"/>
        </w:rPr>
      </w:pPr>
      <w:r w:rsidRPr="003B0C1E">
        <w:rPr>
          <w:rFonts w:ascii="Times New Roman" w:hAnsi="Times New Roman" w:cs="Times New Roman"/>
          <w:sz w:val="24"/>
          <w:szCs w:val="24"/>
          <w:lang w:eastAsia="ru-RU"/>
        </w:rPr>
        <w:t>-реализации планов мероприятий по совершенствованию управления расходами основными бюджетополучателями;</w:t>
      </w:r>
    </w:p>
    <w:p w:rsidR="00415E73" w:rsidRPr="003B0C1E" w:rsidRDefault="00415E73" w:rsidP="00415E73">
      <w:pPr>
        <w:spacing w:after="0" w:line="240" w:lineRule="auto"/>
        <w:ind w:firstLine="708"/>
        <w:jc w:val="both"/>
        <w:rPr>
          <w:rFonts w:ascii="Times New Roman" w:hAnsi="Times New Roman" w:cs="Times New Roman"/>
          <w:sz w:val="24"/>
          <w:szCs w:val="24"/>
          <w:lang w:eastAsia="ru-RU"/>
        </w:rPr>
      </w:pPr>
      <w:r w:rsidRPr="003B0C1E">
        <w:rPr>
          <w:rFonts w:ascii="Times New Roman" w:hAnsi="Times New Roman" w:cs="Times New Roman"/>
          <w:sz w:val="24"/>
          <w:szCs w:val="24"/>
          <w:lang w:eastAsia="ru-RU"/>
        </w:rPr>
        <w:t>-совершенствования системы формирования и финансового обеспечения выполнения муниципальных заданий на оказание муниципальных услуг муниципальными учреждениями района;</w:t>
      </w:r>
    </w:p>
    <w:p w:rsidR="00415E73" w:rsidRPr="003B0C1E" w:rsidRDefault="00415E73" w:rsidP="00415E73">
      <w:pPr>
        <w:spacing w:after="0" w:line="240" w:lineRule="auto"/>
        <w:ind w:firstLine="708"/>
        <w:jc w:val="both"/>
        <w:rPr>
          <w:rFonts w:ascii="Times New Roman" w:hAnsi="Times New Roman" w:cs="Times New Roman"/>
          <w:sz w:val="24"/>
          <w:szCs w:val="24"/>
          <w:lang w:eastAsia="ru-RU"/>
        </w:rPr>
      </w:pPr>
      <w:r w:rsidRPr="003B0C1E">
        <w:rPr>
          <w:rFonts w:ascii="Times New Roman" w:hAnsi="Times New Roman" w:cs="Times New Roman"/>
          <w:sz w:val="24"/>
          <w:szCs w:val="24"/>
          <w:lang w:eastAsia="ru-RU"/>
        </w:rPr>
        <w:t xml:space="preserve">-своевременного освоения средств республиканского бюджета, в </w:t>
      </w:r>
      <w:proofErr w:type="spellStart"/>
      <w:r w:rsidRPr="003B0C1E">
        <w:rPr>
          <w:rFonts w:ascii="Times New Roman" w:hAnsi="Times New Roman" w:cs="Times New Roman"/>
          <w:sz w:val="24"/>
          <w:szCs w:val="24"/>
          <w:lang w:eastAsia="ru-RU"/>
        </w:rPr>
        <w:t>т.ч</w:t>
      </w:r>
      <w:proofErr w:type="spellEnd"/>
      <w:r w:rsidRPr="003B0C1E">
        <w:rPr>
          <w:rFonts w:ascii="Times New Roman" w:hAnsi="Times New Roman" w:cs="Times New Roman"/>
          <w:sz w:val="24"/>
          <w:szCs w:val="24"/>
          <w:lang w:eastAsia="ru-RU"/>
        </w:rPr>
        <w:t xml:space="preserve">. поступающих в </w:t>
      </w:r>
      <w:proofErr w:type="gramStart"/>
      <w:r w:rsidRPr="003B0C1E">
        <w:rPr>
          <w:rFonts w:ascii="Times New Roman" w:hAnsi="Times New Roman" w:cs="Times New Roman"/>
          <w:sz w:val="24"/>
          <w:szCs w:val="24"/>
          <w:lang w:eastAsia="ru-RU"/>
        </w:rPr>
        <w:t>рамках</w:t>
      </w:r>
      <w:proofErr w:type="gramEnd"/>
      <w:r w:rsidRPr="003B0C1E">
        <w:rPr>
          <w:rFonts w:ascii="Times New Roman" w:hAnsi="Times New Roman" w:cs="Times New Roman"/>
          <w:sz w:val="24"/>
          <w:szCs w:val="24"/>
          <w:lang w:eastAsia="ru-RU"/>
        </w:rPr>
        <w:t xml:space="preserve"> национальных проектов;</w:t>
      </w:r>
    </w:p>
    <w:p w:rsidR="00415E73" w:rsidRPr="003B0C1E" w:rsidRDefault="00415E73" w:rsidP="00415E73">
      <w:pPr>
        <w:spacing w:after="0" w:line="240" w:lineRule="auto"/>
        <w:ind w:firstLine="708"/>
        <w:jc w:val="both"/>
        <w:rPr>
          <w:rFonts w:ascii="Times New Roman" w:hAnsi="Times New Roman" w:cs="Times New Roman"/>
          <w:sz w:val="24"/>
          <w:szCs w:val="24"/>
          <w:lang w:eastAsia="ru-RU"/>
        </w:rPr>
      </w:pPr>
      <w:r w:rsidRPr="003B0C1E">
        <w:rPr>
          <w:rFonts w:ascii="Times New Roman" w:hAnsi="Times New Roman" w:cs="Times New Roman"/>
          <w:sz w:val="24"/>
          <w:szCs w:val="24"/>
          <w:lang w:eastAsia="ru-RU"/>
        </w:rPr>
        <w:t>-недопущения принятия новых расходных обязательств, не обеспеченных доходными источниками;</w:t>
      </w:r>
    </w:p>
    <w:p w:rsidR="00415E73" w:rsidRPr="003B0C1E" w:rsidRDefault="00415E73" w:rsidP="00415E73">
      <w:pPr>
        <w:spacing w:after="0" w:line="240" w:lineRule="auto"/>
        <w:ind w:firstLine="708"/>
        <w:jc w:val="both"/>
        <w:rPr>
          <w:rFonts w:ascii="Times New Roman" w:hAnsi="Times New Roman" w:cs="Times New Roman"/>
          <w:sz w:val="24"/>
          <w:szCs w:val="24"/>
          <w:lang w:eastAsia="ru-RU"/>
        </w:rPr>
      </w:pPr>
      <w:r w:rsidRPr="003B0C1E">
        <w:rPr>
          <w:rFonts w:ascii="Times New Roman" w:hAnsi="Times New Roman" w:cs="Times New Roman"/>
          <w:sz w:val="24"/>
          <w:szCs w:val="24"/>
          <w:lang w:eastAsia="ru-RU"/>
        </w:rPr>
        <w:t>-дальнейшего развития контрактной системы в сфере закупок товаров, работ, услуг для обеспечения муниципальных нужд посредством:</w:t>
      </w:r>
    </w:p>
    <w:p w:rsidR="00415E73" w:rsidRPr="003B0C1E" w:rsidRDefault="00415E73" w:rsidP="00415E73">
      <w:pPr>
        <w:spacing w:after="0" w:line="240" w:lineRule="auto"/>
        <w:ind w:firstLine="708"/>
        <w:jc w:val="both"/>
        <w:rPr>
          <w:rFonts w:ascii="Times New Roman" w:hAnsi="Times New Roman" w:cs="Times New Roman"/>
          <w:sz w:val="24"/>
          <w:szCs w:val="24"/>
          <w:lang w:eastAsia="ru-RU"/>
        </w:rPr>
      </w:pPr>
      <w:r w:rsidRPr="003B0C1E">
        <w:rPr>
          <w:rFonts w:ascii="Times New Roman" w:hAnsi="Times New Roman" w:cs="Times New Roman"/>
          <w:sz w:val="24"/>
          <w:szCs w:val="24"/>
          <w:lang w:eastAsia="ru-RU"/>
        </w:rPr>
        <w:t xml:space="preserve">использования регионального каталога товаров, работ, услуг УР; </w:t>
      </w:r>
    </w:p>
    <w:p w:rsidR="00415E73" w:rsidRPr="003B0C1E" w:rsidRDefault="00415E73" w:rsidP="00415E73">
      <w:pPr>
        <w:spacing w:after="0" w:line="240" w:lineRule="auto"/>
        <w:ind w:firstLine="708"/>
        <w:jc w:val="both"/>
        <w:rPr>
          <w:rFonts w:ascii="Times New Roman" w:hAnsi="Times New Roman" w:cs="Times New Roman"/>
          <w:sz w:val="24"/>
          <w:szCs w:val="24"/>
          <w:lang w:eastAsia="ru-RU"/>
        </w:rPr>
      </w:pPr>
      <w:r w:rsidRPr="003B0C1E">
        <w:rPr>
          <w:rFonts w:ascii="Times New Roman" w:hAnsi="Times New Roman" w:cs="Times New Roman"/>
          <w:sz w:val="24"/>
          <w:szCs w:val="24"/>
          <w:lang w:eastAsia="ru-RU"/>
        </w:rPr>
        <w:t>автоматизации процесса закупок у единственного поставщика по п. 4, 5 части 1 статьи 93 Федерального закона № 44-ФЗ с использованием функционала подсистемы «Управление в сфере закупок товаров, работ, услуг для государственных нужд Удмуртской республики» Региональной информационной системы;</w:t>
      </w:r>
    </w:p>
    <w:p w:rsidR="00415E73" w:rsidRPr="003B0C1E" w:rsidRDefault="00415E73" w:rsidP="00415E73">
      <w:pPr>
        <w:spacing w:after="0" w:line="240" w:lineRule="auto"/>
        <w:ind w:firstLine="708"/>
        <w:jc w:val="both"/>
        <w:rPr>
          <w:rFonts w:ascii="Times New Roman" w:hAnsi="Times New Roman" w:cs="Times New Roman"/>
          <w:sz w:val="24"/>
          <w:szCs w:val="24"/>
          <w:lang w:eastAsia="ru-RU"/>
        </w:rPr>
      </w:pPr>
      <w:r w:rsidRPr="003B0C1E">
        <w:rPr>
          <w:rFonts w:ascii="Times New Roman" w:hAnsi="Times New Roman" w:cs="Times New Roman"/>
          <w:sz w:val="24"/>
          <w:szCs w:val="24"/>
          <w:lang w:eastAsia="ru-RU"/>
        </w:rPr>
        <w:t xml:space="preserve">централизации конкурентных закупок в Региональном центре закупок; </w:t>
      </w:r>
    </w:p>
    <w:p w:rsidR="00415E73" w:rsidRPr="003B0C1E" w:rsidRDefault="00415E73" w:rsidP="00415E73">
      <w:pPr>
        <w:spacing w:after="0" w:line="240" w:lineRule="auto"/>
        <w:ind w:firstLine="708"/>
        <w:jc w:val="both"/>
        <w:rPr>
          <w:rFonts w:ascii="Times New Roman" w:hAnsi="Times New Roman" w:cs="Times New Roman"/>
          <w:sz w:val="24"/>
          <w:szCs w:val="24"/>
          <w:lang w:eastAsia="ru-RU"/>
        </w:rPr>
      </w:pPr>
      <w:proofErr w:type="gramStart"/>
      <w:r w:rsidRPr="003B0C1E">
        <w:rPr>
          <w:rFonts w:ascii="Times New Roman" w:hAnsi="Times New Roman" w:cs="Times New Roman"/>
          <w:sz w:val="24"/>
          <w:szCs w:val="24"/>
          <w:lang w:eastAsia="ru-RU"/>
        </w:rPr>
        <w:lastRenderedPageBreak/>
        <w:t>увеличения доли конкурентных процедур закупок в общем объеме проводимых закупок автономными учреждениями за счет применения типового положения о закупке, принятого в порядке, предусмотренном частью 2.1 статьи 2 Федерального закона № 223-ФЗ;</w:t>
      </w:r>
      <w:proofErr w:type="gramEnd"/>
    </w:p>
    <w:p w:rsidR="00415E73" w:rsidRPr="003B0C1E" w:rsidRDefault="00415E73" w:rsidP="00415E73">
      <w:pPr>
        <w:spacing w:after="0" w:line="240" w:lineRule="auto"/>
        <w:ind w:firstLine="708"/>
        <w:jc w:val="both"/>
        <w:rPr>
          <w:rFonts w:ascii="Times New Roman" w:hAnsi="Times New Roman" w:cs="Times New Roman"/>
          <w:sz w:val="24"/>
          <w:szCs w:val="24"/>
          <w:lang w:eastAsia="ru-RU"/>
        </w:rPr>
      </w:pPr>
      <w:r w:rsidRPr="003B0C1E">
        <w:rPr>
          <w:rFonts w:ascii="Times New Roman" w:hAnsi="Times New Roman" w:cs="Times New Roman"/>
          <w:sz w:val="24"/>
          <w:szCs w:val="24"/>
          <w:lang w:eastAsia="ru-RU"/>
        </w:rPr>
        <w:t>увеличения объема закупок товаров, работ, услуг отдельными видами юридических лиц у субъектов малого предпринимательства;</w:t>
      </w:r>
    </w:p>
    <w:p w:rsidR="00415E73" w:rsidRPr="003B0C1E" w:rsidRDefault="00415E73" w:rsidP="00415E73">
      <w:pPr>
        <w:spacing w:after="0" w:line="240" w:lineRule="auto"/>
        <w:ind w:firstLine="708"/>
        <w:jc w:val="both"/>
        <w:rPr>
          <w:rFonts w:ascii="Times New Roman" w:hAnsi="Times New Roman" w:cs="Times New Roman"/>
          <w:sz w:val="24"/>
          <w:szCs w:val="24"/>
          <w:lang w:eastAsia="ru-RU"/>
        </w:rPr>
      </w:pPr>
      <w:r w:rsidRPr="003B0C1E">
        <w:rPr>
          <w:rFonts w:ascii="Times New Roman" w:hAnsi="Times New Roman" w:cs="Times New Roman"/>
          <w:sz w:val="24"/>
          <w:szCs w:val="24"/>
          <w:lang w:eastAsia="ru-RU"/>
        </w:rPr>
        <w:t>использования заказчиками при осуществлении закупок в соответствии с Федеральными законами № 44-ФЗ и 223-ФЗ функционала подсистемы «Управление в сфере закупок товаров, работ, услуг для государственных нужд Удмуртской республики» Региональной информационной системы;</w:t>
      </w:r>
    </w:p>
    <w:p w:rsidR="00415E73" w:rsidRPr="003B0C1E" w:rsidRDefault="00415E73" w:rsidP="00415E73">
      <w:pPr>
        <w:spacing w:after="0" w:line="240" w:lineRule="auto"/>
        <w:jc w:val="both"/>
        <w:rPr>
          <w:rFonts w:ascii="Times New Roman" w:hAnsi="Times New Roman" w:cs="Times New Roman"/>
          <w:sz w:val="24"/>
          <w:szCs w:val="24"/>
          <w:lang w:eastAsia="ru-RU"/>
        </w:rPr>
      </w:pPr>
    </w:p>
    <w:p w:rsidR="00415E73" w:rsidRPr="003B0C1E" w:rsidRDefault="00415E73" w:rsidP="00415E73">
      <w:pPr>
        <w:spacing w:after="0" w:line="240" w:lineRule="auto"/>
        <w:jc w:val="both"/>
        <w:rPr>
          <w:rFonts w:ascii="Times New Roman" w:hAnsi="Times New Roman" w:cs="Times New Roman"/>
          <w:sz w:val="24"/>
          <w:szCs w:val="24"/>
          <w:lang w:eastAsia="ru-RU"/>
        </w:rPr>
      </w:pPr>
      <w:r w:rsidRPr="003B0C1E">
        <w:rPr>
          <w:rFonts w:ascii="Times New Roman" w:hAnsi="Times New Roman" w:cs="Times New Roman"/>
          <w:sz w:val="24"/>
          <w:szCs w:val="24"/>
          <w:lang w:eastAsia="ru-RU"/>
        </w:rPr>
        <w:t>7. Снижение рисков возникновения просроченной кредиторской задолженности;</w:t>
      </w:r>
    </w:p>
    <w:p w:rsidR="00415E73" w:rsidRPr="003B0C1E" w:rsidRDefault="00415E73" w:rsidP="00415E73">
      <w:pPr>
        <w:spacing w:after="0" w:line="240" w:lineRule="auto"/>
        <w:jc w:val="both"/>
        <w:rPr>
          <w:rFonts w:ascii="Times New Roman" w:hAnsi="Times New Roman" w:cs="Times New Roman"/>
          <w:sz w:val="24"/>
          <w:szCs w:val="24"/>
          <w:lang w:eastAsia="ru-RU"/>
        </w:rPr>
      </w:pPr>
      <w:r w:rsidRPr="003B0C1E">
        <w:rPr>
          <w:rFonts w:ascii="Times New Roman" w:hAnsi="Times New Roman" w:cs="Times New Roman"/>
          <w:sz w:val="24"/>
          <w:szCs w:val="24"/>
          <w:lang w:eastAsia="ru-RU"/>
        </w:rPr>
        <w:t>8. Реализация мероприятий Подпрограммы оздоровления муниципальных финансов;</w:t>
      </w:r>
    </w:p>
    <w:p w:rsidR="00415E73" w:rsidRPr="003B0C1E" w:rsidRDefault="00415E73" w:rsidP="00415E73">
      <w:pPr>
        <w:spacing w:after="0" w:line="240" w:lineRule="auto"/>
        <w:jc w:val="both"/>
        <w:rPr>
          <w:rFonts w:ascii="Times New Roman" w:hAnsi="Times New Roman" w:cs="Times New Roman"/>
          <w:sz w:val="24"/>
          <w:szCs w:val="24"/>
          <w:lang w:eastAsia="ru-RU"/>
        </w:rPr>
      </w:pPr>
      <w:r w:rsidRPr="003B0C1E">
        <w:rPr>
          <w:rFonts w:ascii="Times New Roman" w:hAnsi="Times New Roman" w:cs="Times New Roman"/>
          <w:sz w:val="24"/>
          <w:szCs w:val="24"/>
          <w:lang w:eastAsia="ru-RU"/>
        </w:rPr>
        <w:t>9. Работа с инвесторами, содействие в реализации инвестиционных и инфраструктурных проектов;</w:t>
      </w:r>
    </w:p>
    <w:p w:rsidR="00415E73" w:rsidRPr="003B0C1E" w:rsidRDefault="00415E73" w:rsidP="00415E73">
      <w:pPr>
        <w:spacing w:after="0" w:line="240" w:lineRule="auto"/>
        <w:jc w:val="both"/>
        <w:rPr>
          <w:rFonts w:ascii="Times New Roman" w:hAnsi="Times New Roman" w:cs="Times New Roman"/>
          <w:sz w:val="24"/>
          <w:szCs w:val="24"/>
          <w:lang w:eastAsia="ru-RU"/>
        </w:rPr>
      </w:pPr>
      <w:r w:rsidRPr="003B0C1E">
        <w:rPr>
          <w:rFonts w:ascii="Times New Roman" w:hAnsi="Times New Roman" w:cs="Times New Roman"/>
          <w:sz w:val="24"/>
          <w:szCs w:val="24"/>
          <w:lang w:eastAsia="ru-RU"/>
        </w:rPr>
        <w:t>10. Укрепление конкурентоспособности муниципального образования, вовлечение в глобальную торговлю;</w:t>
      </w:r>
    </w:p>
    <w:p w:rsidR="00415E73" w:rsidRPr="003B0C1E" w:rsidRDefault="00415E73" w:rsidP="00415E73">
      <w:pPr>
        <w:spacing w:after="0" w:line="240" w:lineRule="auto"/>
        <w:jc w:val="both"/>
        <w:rPr>
          <w:rFonts w:ascii="Times New Roman" w:hAnsi="Times New Roman" w:cs="Times New Roman"/>
          <w:sz w:val="24"/>
          <w:szCs w:val="24"/>
          <w:lang w:eastAsia="ru-RU"/>
        </w:rPr>
      </w:pPr>
      <w:r w:rsidRPr="003B0C1E">
        <w:rPr>
          <w:rFonts w:ascii="Times New Roman" w:hAnsi="Times New Roman" w:cs="Times New Roman"/>
          <w:sz w:val="24"/>
          <w:szCs w:val="24"/>
          <w:lang w:eastAsia="ru-RU"/>
        </w:rPr>
        <w:t>11. Расширение практик вовлечения граждан в решение вопросов местного самоуправления и управление муниципальными финансами, развитие механизмов инициативного бюджетирования и самообложения граждан;</w:t>
      </w:r>
    </w:p>
    <w:p w:rsidR="00415E73" w:rsidRPr="003B0C1E" w:rsidRDefault="00415E73" w:rsidP="00415E73">
      <w:pPr>
        <w:spacing w:after="0" w:line="240" w:lineRule="auto"/>
        <w:jc w:val="both"/>
        <w:rPr>
          <w:rFonts w:ascii="Times New Roman" w:hAnsi="Times New Roman" w:cs="Times New Roman"/>
          <w:sz w:val="24"/>
          <w:szCs w:val="24"/>
          <w:lang w:eastAsia="ru-RU"/>
        </w:rPr>
      </w:pPr>
      <w:r w:rsidRPr="003B0C1E">
        <w:rPr>
          <w:rFonts w:ascii="Times New Roman" w:hAnsi="Times New Roman" w:cs="Times New Roman"/>
          <w:sz w:val="24"/>
          <w:szCs w:val="24"/>
          <w:lang w:eastAsia="ru-RU"/>
        </w:rPr>
        <w:t xml:space="preserve">12. Реализация </w:t>
      </w:r>
      <w:proofErr w:type="spellStart"/>
      <w:r w:rsidRPr="003B0C1E">
        <w:rPr>
          <w:rFonts w:ascii="Times New Roman" w:hAnsi="Times New Roman" w:cs="Times New Roman"/>
          <w:sz w:val="24"/>
          <w:szCs w:val="24"/>
          <w:lang w:eastAsia="ru-RU"/>
        </w:rPr>
        <w:t>проактивного</w:t>
      </w:r>
      <w:proofErr w:type="spellEnd"/>
      <w:r w:rsidRPr="003B0C1E">
        <w:rPr>
          <w:rFonts w:ascii="Times New Roman" w:hAnsi="Times New Roman" w:cs="Times New Roman"/>
          <w:sz w:val="24"/>
          <w:szCs w:val="24"/>
          <w:lang w:eastAsia="ru-RU"/>
        </w:rPr>
        <w:t xml:space="preserve"> подхода по выявлению и минимизации рисков финансовых нарушений. Мониторинг состояния процессов без фактического выхода на объект контроля;</w:t>
      </w:r>
    </w:p>
    <w:p w:rsidR="00415E73" w:rsidRPr="003B0C1E" w:rsidRDefault="00415E73" w:rsidP="00415E73">
      <w:pPr>
        <w:spacing w:after="0" w:line="240" w:lineRule="auto"/>
        <w:jc w:val="both"/>
        <w:rPr>
          <w:rFonts w:ascii="Times New Roman" w:hAnsi="Times New Roman" w:cs="Times New Roman"/>
          <w:sz w:val="24"/>
          <w:szCs w:val="24"/>
          <w:lang w:eastAsia="ru-RU"/>
        </w:rPr>
      </w:pPr>
      <w:r w:rsidRPr="003B0C1E">
        <w:rPr>
          <w:rFonts w:ascii="Times New Roman" w:hAnsi="Times New Roman" w:cs="Times New Roman"/>
          <w:sz w:val="24"/>
          <w:szCs w:val="24"/>
          <w:lang w:eastAsia="ru-RU"/>
        </w:rPr>
        <w:t>13. Создание вертикально-интегрированной системы бухгалтерского и кадрового учета;</w:t>
      </w:r>
    </w:p>
    <w:p w:rsidR="00415E73" w:rsidRPr="003B0C1E" w:rsidRDefault="00415E73" w:rsidP="00415E73">
      <w:pPr>
        <w:spacing w:after="0" w:line="240" w:lineRule="auto"/>
        <w:jc w:val="both"/>
        <w:rPr>
          <w:rFonts w:ascii="Times New Roman" w:hAnsi="Times New Roman" w:cs="Times New Roman"/>
          <w:sz w:val="24"/>
          <w:szCs w:val="24"/>
          <w:lang w:eastAsia="ru-RU"/>
        </w:rPr>
      </w:pPr>
      <w:r w:rsidRPr="003B0C1E">
        <w:rPr>
          <w:rFonts w:ascii="Times New Roman" w:hAnsi="Times New Roman" w:cs="Times New Roman"/>
          <w:sz w:val="24"/>
          <w:szCs w:val="24"/>
          <w:lang w:eastAsia="ru-RU"/>
        </w:rPr>
        <w:t>14. Автоматизация бюджетного процесса на основе развития Региональной информационной системы;</w:t>
      </w:r>
    </w:p>
    <w:p w:rsidR="00415E73" w:rsidRPr="003B0C1E" w:rsidRDefault="00415E73" w:rsidP="00415E73">
      <w:pPr>
        <w:spacing w:after="0" w:line="240" w:lineRule="auto"/>
        <w:jc w:val="both"/>
        <w:rPr>
          <w:rFonts w:ascii="Times New Roman" w:hAnsi="Times New Roman" w:cs="Times New Roman"/>
          <w:sz w:val="24"/>
          <w:szCs w:val="24"/>
          <w:lang w:eastAsia="ru-RU"/>
        </w:rPr>
      </w:pPr>
      <w:r w:rsidRPr="003B0C1E">
        <w:rPr>
          <w:rFonts w:ascii="Times New Roman" w:hAnsi="Times New Roman" w:cs="Times New Roman"/>
          <w:sz w:val="24"/>
          <w:szCs w:val="24"/>
          <w:lang w:eastAsia="ru-RU"/>
        </w:rPr>
        <w:t>15. Обеспечение открытости и прозрачности бюджетного процесса.</w:t>
      </w:r>
    </w:p>
    <w:p w:rsidR="00415E73" w:rsidRPr="003B0C1E" w:rsidRDefault="00415E73" w:rsidP="00415E73">
      <w:pPr>
        <w:spacing w:after="0" w:line="240" w:lineRule="auto"/>
        <w:jc w:val="both"/>
        <w:rPr>
          <w:rFonts w:ascii="Times New Roman" w:hAnsi="Times New Roman" w:cs="Times New Roman"/>
          <w:sz w:val="24"/>
          <w:szCs w:val="24"/>
          <w:lang w:eastAsia="ru-RU"/>
        </w:rPr>
      </w:pPr>
    </w:p>
    <w:p w:rsidR="00415E73" w:rsidRPr="003B0C1E" w:rsidRDefault="00415E73" w:rsidP="00415E73">
      <w:pPr>
        <w:widowControl w:val="0"/>
        <w:autoSpaceDE w:val="0"/>
        <w:autoSpaceDN w:val="0"/>
        <w:adjustRightInd w:val="0"/>
        <w:spacing w:after="0" w:line="240" w:lineRule="auto"/>
        <w:jc w:val="center"/>
        <w:outlineLvl w:val="1"/>
        <w:rPr>
          <w:rFonts w:ascii="Times New Roman" w:hAnsi="Times New Roman" w:cs="Times New Roman"/>
          <w:b/>
          <w:i/>
          <w:sz w:val="24"/>
          <w:szCs w:val="24"/>
          <w:lang w:eastAsia="ru-RU"/>
        </w:rPr>
      </w:pPr>
      <w:r w:rsidRPr="003B0C1E">
        <w:rPr>
          <w:rFonts w:ascii="Times New Roman" w:hAnsi="Times New Roman" w:cs="Times New Roman"/>
          <w:b/>
          <w:i/>
          <w:sz w:val="24"/>
          <w:szCs w:val="24"/>
          <w:lang w:eastAsia="ru-RU"/>
        </w:rPr>
        <w:t>Основные направления налоговой политики:</w:t>
      </w:r>
    </w:p>
    <w:p w:rsidR="00415E73" w:rsidRPr="003B0C1E" w:rsidRDefault="00415E73" w:rsidP="00415E73">
      <w:pPr>
        <w:widowControl w:val="0"/>
        <w:autoSpaceDE w:val="0"/>
        <w:autoSpaceDN w:val="0"/>
        <w:adjustRightInd w:val="0"/>
        <w:spacing w:after="0" w:line="240" w:lineRule="auto"/>
        <w:ind w:firstLine="708"/>
        <w:outlineLvl w:val="1"/>
        <w:rPr>
          <w:rFonts w:ascii="Times New Roman" w:hAnsi="Times New Roman" w:cs="Times New Roman"/>
          <w:bCs/>
          <w:iCs/>
          <w:sz w:val="24"/>
          <w:szCs w:val="24"/>
          <w:lang w:eastAsia="ru-RU"/>
        </w:rPr>
      </w:pPr>
      <w:r w:rsidRPr="003B0C1E">
        <w:rPr>
          <w:rFonts w:ascii="Times New Roman" w:hAnsi="Times New Roman" w:cs="Times New Roman"/>
          <w:bCs/>
          <w:iCs/>
          <w:sz w:val="24"/>
          <w:szCs w:val="24"/>
          <w:lang w:eastAsia="ru-RU"/>
        </w:rPr>
        <w:t>Обеспечение устойчивого развития экономики и социальной стабильности в муниципальном образовании;</w:t>
      </w:r>
    </w:p>
    <w:p w:rsidR="00415E73" w:rsidRPr="003B0C1E" w:rsidRDefault="00415E73" w:rsidP="00415E73">
      <w:pPr>
        <w:widowControl w:val="0"/>
        <w:autoSpaceDE w:val="0"/>
        <w:autoSpaceDN w:val="0"/>
        <w:adjustRightInd w:val="0"/>
        <w:spacing w:after="0" w:line="240" w:lineRule="auto"/>
        <w:ind w:firstLine="708"/>
        <w:jc w:val="both"/>
        <w:outlineLvl w:val="1"/>
        <w:rPr>
          <w:rFonts w:ascii="Times New Roman" w:hAnsi="Times New Roman" w:cs="Times New Roman"/>
          <w:bCs/>
          <w:iCs/>
          <w:sz w:val="24"/>
          <w:szCs w:val="24"/>
          <w:lang w:eastAsia="ru-RU"/>
        </w:rPr>
      </w:pPr>
      <w:proofErr w:type="gramStart"/>
      <w:r w:rsidRPr="003B0C1E">
        <w:rPr>
          <w:rFonts w:ascii="Times New Roman" w:hAnsi="Times New Roman" w:cs="Times New Roman"/>
          <w:bCs/>
          <w:iCs/>
          <w:sz w:val="24"/>
          <w:szCs w:val="24"/>
          <w:lang w:eastAsia="ru-RU"/>
        </w:rPr>
        <w:t>Укрепление доходной базы бюджета муниципального образования путем повышения уровня собираемости налогов, снижения доли теневого сектора экономики (выявления выпадающих из налогообложения объектов недвижимого имущества, выявления земельных участков, права на которых не зарегистрированы для оформления в муниципальную собственность с последующей сдачей в аренду, выявление иногородних организаций, имеющих подразделения на территории района и не вставших на налоговый учет, выявление организаций с признаками серых</w:t>
      </w:r>
      <w:proofErr w:type="gramEnd"/>
      <w:r w:rsidRPr="003B0C1E">
        <w:rPr>
          <w:rFonts w:ascii="Times New Roman" w:hAnsi="Times New Roman" w:cs="Times New Roman"/>
          <w:bCs/>
          <w:iCs/>
          <w:sz w:val="24"/>
          <w:szCs w:val="24"/>
          <w:lang w:eastAsia="ru-RU"/>
        </w:rPr>
        <w:t xml:space="preserve"> схем выплаты заработной платы);</w:t>
      </w:r>
    </w:p>
    <w:p w:rsidR="00415E73" w:rsidRPr="003B0C1E" w:rsidRDefault="00415E73" w:rsidP="00415E73">
      <w:pPr>
        <w:widowControl w:val="0"/>
        <w:autoSpaceDE w:val="0"/>
        <w:autoSpaceDN w:val="0"/>
        <w:adjustRightInd w:val="0"/>
        <w:spacing w:after="0" w:line="240" w:lineRule="auto"/>
        <w:ind w:firstLine="708"/>
        <w:jc w:val="both"/>
        <w:outlineLvl w:val="1"/>
        <w:rPr>
          <w:rFonts w:ascii="Times New Roman" w:hAnsi="Times New Roman" w:cs="Times New Roman"/>
          <w:sz w:val="24"/>
          <w:szCs w:val="24"/>
          <w:lang w:eastAsia="ru-RU"/>
        </w:rPr>
      </w:pPr>
      <w:r w:rsidRPr="003B0C1E">
        <w:rPr>
          <w:rFonts w:ascii="Times New Roman" w:hAnsi="Times New Roman" w:cs="Times New Roman"/>
          <w:sz w:val="24"/>
          <w:szCs w:val="24"/>
          <w:lang w:eastAsia="ru-RU"/>
        </w:rPr>
        <w:t>Повышение качества администрирования доходов местного бюджета на основе межведомственного взаимодействия с органами исполнительной власти Удмуртской Республики, Управлением Федеральной налоговой службы по  Удмуртской Республике;</w:t>
      </w:r>
    </w:p>
    <w:p w:rsidR="00415E73" w:rsidRPr="003B0C1E" w:rsidRDefault="00415E73" w:rsidP="00415E73">
      <w:pPr>
        <w:widowControl w:val="0"/>
        <w:autoSpaceDE w:val="0"/>
        <w:autoSpaceDN w:val="0"/>
        <w:adjustRightInd w:val="0"/>
        <w:spacing w:after="0" w:line="240" w:lineRule="auto"/>
        <w:ind w:firstLine="708"/>
        <w:jc w:val="both"/>
        <w:outlineLvl w:val="1"/>
        <w:rPr>
          <w:rFonts w:ascii="Times New Roman" w:hAnsi="Times New Roman" w:cs="Times New Roman"/>
          <w:sz w:val="24"/>
          <w:szCs w:val="24"/>
          <w:lang w:eastAsia="ru-RU"/>
        </w:rPr>
      </w:pPr>
      <w:r w:rsidRPr="003B0C1E">
        <w:rPr>
          <w:rFonts w:ascii="Times New Roman" w:hAnsi="Times New Roman" w:cs="Times New Roman"/>
          <w:sz w:val="24"/>
          <w:szCs w:val="24"/>
          <w:lang w:eastAsia="ru-RU"/>
        </w:rPr>
        <w:t>Расширение налоговой базы на основе повышения инвестиционной привлекательности, создания благоприятного инвестиционного климата путем сохранения стабильных условий для деятельности инвесторов;</w:t>
      </w:r>
    </w:p>
    <w:p w:rsidR="00415E73" w:rsidRPr="003B0C1E" w:rsidRDefault="00415E73" w:rsidP="00415E73">
      <w:pPr>
        <w:widowControl w:val="0"/>
        <w:autoSpaceDE w:val="0"/>
        <w:autoSpaceDN w:val="0"/>
        <w:adjustRightInd w:val="0"/>
        <w:spacing w:after="0" w:line="240" w:lineRule="auto"/>
        <w:ind w:firstLine="708"/>
        <w:jc w:val="both"/>
        <w:outlineLvl w:val="1"/>
        <w:rPr>
          <w:rFonts w:ascii="Times New Roman" w:hAnsi="Times New Roman" w:cs="Times New Roman"/>
          <w:sz w:val="24"/>
          <w:szCs w:val="24"/>
          <w:lang w:eastAsia="ru-RU"/>
        </w:rPr>
      </w:pPr>
      <w:r w:rsidRPr="003B0C1E">
        <w:rPr>
          <w:rFonts w:ascii="Times New Roman" w:hAnsi="Times New Roman" w:cs="Times New Roman"/>
          <w:sz w:val="24"/>
          <w:szCs w:val="24"/>
          <w:lang w:eastAsia="ru-RU"/>
        </w:rPr>
        <w:t>Оптимизация налоговых льгот, предоставляемых хозяйствующим субъектам, на основе постоянной оценки их востребованности и экономического эффекта;</w:t>
      </w:r>
    </w:p>
    <w:p w:rsidR="00415E73" w:rsidRPr="003B0C1E" w:rsidRDefault="00415E73" w:rsidP="00415E73">
      <w:pPr>
        <w:widowControl w:val="0"/>
        <w:autoSpaceDE w:val="0"/>
        <w:autoSpaceDN w:val="0"/>
        <w:adjustRightInd w:val="0"/>
        <w:spacing w:after="0" w:line="240" w:lineRule="auto"/>
        <w:ind w:firstLine="708"/>
        <w:jc w:val="both"/>
        <w:rPr>
          <w:rFonts w:ascii="Times New Roman" w:hAnsi="Times New Roman" w:cs="Times New Roman"/>
          <w:sz w:val="24"/>
          <w:szCs w:val="24"/>
          <w:lang w:eastAsia="ru-RU"/>
        </w:rPr>
      </w:pPr>
      <w:r w:rsidRPr="003B0C1E">
        <w:rPr>
          <w:rFonts w:ascii="Times New Roman" w:hAnsi="Times New Roman" w:cs="Times New Roman"/>
          <w:sz w:val="24"/>
          <w:szCs w:val="24"/>
          <w:lang w:eastAsia="ru-RU"/>
        </w:rPr>
        <w:t>Эффективное использование и управление имущественными и земельными ресурсами;</w:t>
      </w:r>
    </w:p>
    <w:p w:rsidR="00415E73" w:rsidRPr="003B0C1E" w:rsidRDefault="00415E73" w:rsidP="00415E73">
      <w:pPr>
        <w:widowControl w:val="0"/>
        <w:autoSpaceDE w:val="0"/>
        <w:autoSpaceDN w:val="0"/>
        <w:adjustRightInd w:val="0"/>
        <w:spacing w:after="0" w:line="240" w:lineRule="auto"/>
        <w:ind w:firstLine="708"/>
        <w:jc w:val="both"/>
        <w:outlineLvl w:val="1"/>
        <w:rPr>
          <w:rFonts w:ascii="Times New Roman" w:hAnsi="Times New Roman" w:cs="Times New Roman"/>
          <w:sz w:val="24"/>
          <w:szCs w:val="24"/>
          <w:lang w:eastAsia="ru-RU"/>
        </w:rPr>
      </w:pPr>
      <w:r w:rsidRPr="003B0C1E">
        <w:rPr>
          <w:rFonts w:ascii="Times New Roman" w:hAnsi="Times New Roman" w:cs="Times New Roman"/>
          <w:sz w:val="24"/>
          <w:szCs w:val="24"/>
          <w:lang w:eastAsia="ru-RU"/>
        </w:rPr>
        <w:t>Содействие вовлечению граждан в предпринимательскую деятельность и сокращение неформальной занятости, в том числе путем перехода граждан на применение налога на профессиональный доход (</w:t>
      </w:r>
      <w:proofErr w:type="spellStart"/>
      <w:r w:rsidRPr="003B0C1E">
        <w:rPr>
          <w:rFonts w:ascii="Times New Roman" w:hAnsi="Times New Roman" w:cs="Times New Roman"/>
          <w:sz w:val="24"/>
          <w:szCs w:val="24"/>
          <w:lang w:eastAsia="ru-RU"/>
        </w:rPr>
        <w:t>самозанятость</w:t>
      </w:r>
      <w:proofErr w:type="spellEnd"/>
      <w:r w:rsidRPr="003B0C1E">
        <w:rPr>
          <w:rFonts w:ascii="Times New Roman" w:hAnsi="Times New Roman" w:cs="Times New Roman"/>
          <w:sz w:val="24"/>
          <w:szCs w:val="24"/>
          <w:lang w:eastAsia="ru-RU"/>
        </w:rPr>
        <w:t>).</w:t>
      </w:r>
    </w:p>
    <w:p w:rsidR="00415E73" w:rsidRPr="003B0C1E" w:rsidRDefault="00415E73" w:rsidP="00415E73">
      <w:pPr>
        <w:widowControl w:val="0"/>
        <w:autoSpaceDE w:val="0"/>
        <w:autoSpaceDN w:val="0"/>
        <w:adjustRightInd w:val="0"/>
        <w:spacing w:after="0" w:line="240" w:lineRule="auto"/>
        <w:jc w:val="both"/>
        <w:outlineLvl w:val="1"/>
        <w:rPr>
          <w:rFonts w:ascii="Times New Roman" w:hAnsi="Times New Roman" w:cs="Times New Roman"/>
          <w:sz w:val="24"/>
          <w:szCs w:val="24"/>
          <w:lang w:eastAsia="ru-RU"/>
        </w:rPr>
      </w:pPr>
    </w:p>
    <w:p w:rsidR="00415E73" w:rsidRPr="003B0C1E" w:rsidRDefault="00415E73" w:rsidP="00415E73">
      <w:pPr>
        <w:spacing w:after="0" w:line="240" w:lineRule="auto"/>
        <w:jc w:val="both"/>
        <w:rPr>
          <w:rFonts w:ascii="Times New Roman" w:hAnsi="Times New Roman" w:cs="Times New Roman"/>
          <w:sz w:val="24"/>
          <w:szCs w:val="24"/>
          <w:lang w:eastAsia="ru-RU"/>
        </w:rPr>
      </w:pPr>
    </w:p>
    <w:p w:rsidR="00415E73" w:rsidRPr="003B0C1E" w:rsidRDefault="00415E73" w:rsidP="00415E73">
      <w:pPr>
        <w:spacing w:after="0" w:line="240" w:lineRule="auto"/>
        <w:ind w:firstLine="709"/>
        <w:jc w:val="center"/>
        <w:rPr>
          <w:rFonts w:ascii="Times New Roman" w:hAnsi="Times New Roman" w:cs="Times New Roman"/>
          <w:b/>
          <w:sz w:val="24"/>
          <w:szCs w:val="24"/>
          <w:lang w:eastAsia="ru-RU"/>
        </w:rPr>
      </w:pPr>
      <w:r w:rsidRPr="003B0C1E">
        <w:rPr>
          <w:rFonts w:ascii="Times New Roman" w:hAnsi="Times New Roman" w:cs="Times New Roman"/>
          <w:b/>
          <w:sz w:val="24"/>
          <w:szCs w:val="24"/>
          <w:lang w:eastAsia="ru-RU"/>
        </w:rPr>
        <w:t xml:space="preserve"> СОЦИАЛЬНАЯ СФЕРА РАЙОНА</w:t>
      </w:r>
    </w:p>
    <w:p w:rsidR="00415E73" w:rsidRPr="003B0C1E" w:rsidRDefault="00415E73" w:rsidP="00415E73">
      <w:pPr>
        <w:spacing w:after="0" w:line="240" w:lineRule="auto"/>
        <w:ind w:firstLine="708"/>
        <w:jc w:val="both"/>
        <w:rPr>
          <w:rFonts w:ascii="Times New Roman" w:hAnsi="Times New Roman" w:cs="Times New Roman"/>
          <w:sz w:val="24"/>
          <w:szCs w:val="24"/>
          <w:lang w:eastAsia="ru-RU"/>
        </w:rPr>
      </w:pPr>
      <w:r w:rsidRPr="003B0C1E">
        <w:rPr>
          <w:rFonts w:ascii="Times New Roman" w:hAnsi="Times New Roman" w:cs="Times New Roman"/>
          <w:sz w:val="24"/>
          <w:szCs w:val="24"/>
          <w:lang w:eastAsia="ru-RU"/>
        </w:rPr>
        <w:t xml:space="preserve">Основными направлениями деятельности учреждений социальной сферы района являются демографическая и семейная политика, содействие сохранению здоровья жителей; повышение доступности и качества образования; сохранение культурного наследия; </w:t>
      </w:r>
      <w:r w:rsidRPr="003B0C1E">
        <w:rPr>
          <w:rFonts w:ascii="Times New Roman" w:hAnsi="Times New Roman" w:cs="Times New Roman"/>
          <w:sz w:val="24"/>
          <w:szCs w:val="24"/>
          <w:lang w:eastAsia="ru-RU"/>
        </w:rPr>
        <w:lastRenderedPageBreak/>
        <w:t xml:space="preserve">организация досуга населения; оказание услуг физической культуры, спорта и молодежной политики; подготовка и реализация социальных проектов для реализации общественных потребностей в услугах и творческой деятельности. </w:t>
      </w:r>
    </w:p>
    <w:p w:rsidR="00415E73" w:rsidRPr="003B0C1E" w:rsidRDefault="00415E73" w:rsidP="00415E73">
      <w:pPr>
        <w:spacing w:after="0" w:line="240" w:lineRule="auto"/>
        <w:ind w:firstLine="708"/>
        <w:jc w:val="both"/>
        <w:rPr>
          <w:rFonts w:ascii="Times New Roman" w:hAnsi="Times New Roman" w:cs="Times New Roman"/>
          <w:sz w:val="24"/>
          <w:szCs w:val="24"/>
          <w:lang w:eastAsia="ru-RU"/>
        </w:rPr>
      </w:pPr>
    </w:p>
    <w:p w:rsidR="00415E73" w:rsidRPr="003B0C1E" w:rsidRDefault="00415E73" w:rsidP="00415E73">
      <w:pPr>
        <w:spacing w:after="0" w:line="240" w:lineRule="auto"/>
        <w:rPr>
          <w:rFonts w:ascii="Times New Roman" w:hAnsi="Times New Roman" w:cs="Times New Roman"/>
          <w:b/>
          <w:sz w:val="24"/>
          <w:szCs w:val="24"/>
          <w:lang w:eastAsia="ru-RU"/>
        </w:rPr>
      </w:pPr>
      <w:r w:rsidRPr="003B0C1E">
        <w:rPr>
          <w:rFonts w:ascii="Times New Roman" w:hAnsi="Times New Roman" w:cs="Times New Roman"/>
          <w:b/>
          <w:sz w:val="24"/>
          <w:szCs w:val="24"/>
          <w:lang w:eastAsia="ru-RU"/>
        </w:rPr>
        <w:t>Демографическая и семейная политика</w:t>
      </w:r>
    </w:p>
    <w:p w:rsidR="00415E73" w:rsidRPr="003B0C1E" w:rsidRDefault="00415E73" w:rsidP="00415E73">
      <w:pPr>
        <w:spacing w:after="0" w:line="240" w:lineRule="auto"/>
        <w:jc w:val="both"/>
        <w:rPr>
          <w:rFonts w:ascii="Times New Roman" w:hAnsi="Times New Roman" w:cs="Times New Roman"/>
          <w:sz w:val="24"/>
          <w:szCs w:val="24"/>
          <w:lang w:eastAsia="ru-RU"/>
        </w:rPr>
      </w:pPr>
      <w:r w:rsidRPr="003B0C1E">
        <w:rPr>
          <w:rFonts w:ascii="Times New Roman" w:hAnsi="Times New Roman" w:cs="Times New Roman"/>
          <w:sz w:val="24"/>
          <w:szCs w:val="24"/>
          <w:lang w:eastAsia="ru-RU"/>
        </w:rPr>
        <w:t>- Работа с детьми и семьями социального риска при взаимодействии со всеми органами государственной и муниципальной власти, включая профилактику беспризорности, правонарушений, экстремизма.</w:t>
      </w:r>
    </w:p>
    <w:p w:rsidR="00415E73" w:rsidRPr="003B0C1E" w:rsidRDefault="00415E73" w:rsidP="00415E73">
      <w:pPr>
        <w:spacing w:after="0" w:line="240" w:lineRule="auto"/>
        <w:jc w:val="both"/>
        <w:rPr>
          <w:rFonts w:ascii="Times New Roman" w:hAnsi="Times New Roman" w:cs="Times New Roman"/>
          <w:sz w:val="24"/>
          <w:szCs w:val="24"/>
          <w:lang w:eastAsia="ru-RU"/>
        </w:rPr>
      </w:pPr>
      <w:r w:rsidRPr="003B0C1E">
        <w:rPr>
          <w:rFonts w:ascii="Times New Roman" w:hAnsi="Times New Roman" w:cs="Times New Roman"/>
          <w:sz w:val="24"/>
          <w:szCs w:val="24"/>
          <w:lang w:eastAsia="ru-RU"/>
        </w:rPr>
        <w:t xml:space="preserve">- Выявление, учет и устройство детей оставшихся без попечения родителей, защита их прав и интересов. </w:t>
      </w:r>
    </w:p>
    <w:p w:rsidR="00415E73" w:rsidRPr="003B0C1E" w:rsidRDefault="00415E73" w:rsidP="00415E73">
      <w:pPr>
        <w:spacing w:after="0" w:line="240" w:lineRule="auto"/>
        <w:jc w:val="both"/>
        <w:rPr>
          <w:rFonts w:ascii="Times New Roman" w:hAnsi="Times New Roman" w:cs="Times New Roman"/>
          <w:sz w:val="24"/>
          <w:szCs w:val="24"/>
          <w:lang w:eastAsia="ru-RU"/>
        </w:rPr>
      </w:pPr>
      <w:r w:rsidRPr="003B0C1E">
        <w:rPr>
          <w:rFonts w:ascii="Times New Roman" w:hAnsi="Times New Roman" w:cs="Times New Roman"/>
          <w:sz w:val="24"/>
          <w:szCs w:val="24"/>
          <w:lang w:eastAsia="ru-RU"/>
        </w:rPr>
        <w:t xml:space="preserve">-Осуществление надзора за деятельностью опекунов и попечителей, организаций, в которые помещены дети-сироты и дети, оставшиеся без попечения родителей. </w:t>
      </w:r>
    </w:p>
    <w:p w:rsidR="00415E73" w:rsidRPr="003B0C1E" w:rsidRDefault="00415E73" w:rsidP="00415E73">
      <w:pPr>
        <w:spacing w:after="0" w:line="240" w:lineRule="auto"/>
        <w:jc w:val="both"/>
        <w:rPr>
          <w:rFonts w:ascii="Times New Roman" w:hAnsi="Times New Roman" w:cs="Times New Roman"/>
          <w:sz w:val="24"/>
          <w:szCs w:val="24"/>
          <w:lang w:eastAsia="ru-RU"/>
        </w:rPr>
      </w:pPr>
      <w:r w:rsidRPr="003B0C1E">
        <w:rPr>
          <w:rFonts w:ascii="Times New Roman" w:hAnsi="Times New Roman" w:cs="Times New Roman"/>
          <w:sz w:val="24"/>
          <w:szCs w:val="24"/>
          <w:lang w:eastAsia="ru-RU"/>
        </w:rPr>
        <w:t>-</w:t>
      </w:r>
      <w:proofErr w:type="gramStart"/>
      <w:r w:rsidRPr="003B0C1E">
        <w:rPr>
          <w:rFonts w:ascii="Times New Roman" w:hAnsi="Times New Roman" w:cs="Times New Roman"/>
          <w:sz w:val="24"/>
          <w:szCs w:val="24"/>
          <w:lang w:eastAsia="ru-RU"/>
        </w:rPr>
        <w:t>Контроль за</w:t>
      </w:r>
      <w:proofErr w:type="gramEnd"/>
      <w:r w:rsidRPr="003B0C1E">
        <w:rPr>
          <w:rFonts w:ascii="Times New Roman" w:hAnsi="Times New Roman" w:cs="Times New Roman"/>
          <w:sz w:val="24"/>
          <w:szCs w:val="24"/>
          <w:lang w:eastAsia="ru-RU"/>
        </w:rPr>
        <w:t xml:space="preserve"> сохранностью имущества и управление имуществом детей сирот и детей, оставшихся без попечения родителей.</w:t>
      </w:r>
    </w:p>
    <w:p w:rsidR="00415E73" w:rsidRPr="003B0C1E" w:rsidRDefault="00415E73" w:rsidP="00415E73">
      <w:pPr>
        <w:spacing w:after="0" w:line="240" w:lineRule="auto"/>
        <w:jc w:val="both"/>
        <w:rPr>
          <w:rFonts w:ascii="Times New Roman" w:hAnsi="Times New Roman" w:cs="Times New Roman"/>
          <w:sz w:val="24"/>
          <w:szCs w:val="24"/>
          <w:lang w:eastAsia="ru-RU"/>
        </w:rPr>
      </w:pPr>
      <w:r w:rsidRPr="003B0C1E">
        <w:rPr>
          <w:rFonts w:ascii="Times New Roman" w:hAnsi="Times New Roman" w:cs="Times New Roman"/>
          <w:sz w:val="24"/>
          <w:szCs w:val="24"/>
          <w:lang w:eastAsia="ru-RU"/>
        </w:rPr>
        <w:t>-Участие в работе Комиссии по делам несовершеннолетних по защите и восстановлению прав несовершеннолетних.</w:t>
      </w:r>
    </w:p>
    <w:p w:rsidR="00415E73" w:rsidRPr="003B0C1E" w:rsidRDefault="00415E73" w:rsidP="00415E73">
      <w:pPr>
        <w:spacing w:after="0" w:line="240" w:lineRule="auto"/>
        <w:jc w:val="both"/>
        <w:rPr>
          <w:rFonts w:ascii="Times New Roman" w:hAnsi="Times New Roman" w:cs="Times New Roman"/>
          <w:sz w:val="24"/>
          <w:szCs w:val="24"/>
          <w:lang w:eastAsia="ru-RU"/>
        </w:rPr>
      </w:pPr>
      <w:r w:rsidRPr="003B0C1E">
        <w:rPr>
          <w:rFonts w:ascii="Times New Roman" w:hAnsi="Times New Roman" w:cs="Times New Roman"/>
          <w:sz w:val="24"/>
          <w:szCs w:val="24"/>
          <w:lang w:eastAsia="ru-RU"/>
        </w:rPr>
        <w:t>-Разработка и реализация программ по трудоустройству подростков, находящихся в трудной жизненной ситуации.</w:t>
      </w:r>
    </w:p>
    <w:p w:rsidR="00415E73" w:rsidRPr="003B0C1E" w:rsidRDefault="00415E73" w:rsidP="00415E73">
      <w:pPr>
        <w:spacing w:after="0" w:line="240" w:lineRule="auto"/>
        <w:jc w:val="both"/>
        <w:rPr>
          <w:rFonts w:ascii="Times New Roman" w:hAnsi="Times New Roman" w:cs="Times New Roman"/>
          <w:sz w:val="24"/>
          <w:szCs w:val="24"/>
          <w:lang w:eastAsia="ru-RU"/>
        </w:rPr>
      </w:pPr>
      <w:r w:rsidRPr="003B0C1E">
        <w:rPr>
          <w:rFonts w:ascii="Times New Roman" w:hAnsi="Times New Roman" w:cs="Times New Roman"/>
          <w:sz w:val="24"/>
          <w:szCs w:val="24"/>
          <w:lang w:eastAsia="ru-RU"/>
        </w:rPr>
        <w:t>- Выплата льгот для малообеспеченных многодетных семей (питание школьников, проезд,  предоставление 20% скидки за содержание детей в ДОУ).</w:t>
      </w:r>
    </w:p>
    <w:p w:rsidR="00415E73" w:rsidRPr="003B0C1E" w:rsidRDefault="00415E73" w:rsidP="00415E73">
      <w:pPr>
        <w:spacing w:after="0" w:line="240" w:lineRule="auto"/>
        <w:jc w:val="both"/>
        <w:rPr>
          <w:rFonts w:ascii="Times New Roman" w:hAnsi="Times New Roman" w:cs="Times New Roman"/>
          <w:b/>
          <w:sz w:val="24"/>
          <w:szCs w:val="24"/>
          <w:lang w:eastAsia="ru-RU"/>
        </w:rPr>
      </w:pPr>
    </w:p>
    <w:p w:rsidR="00415E73" w:rsidRPr="003B0C1E" w:rsidRDefault="00415E73" w:rsidP="00415E73">
      <w:pPr>
        <w:spacing w:after="0" w:line="240" w:lineRule="auto"/>
        <w:rPr>
          <w:rFonts w:ascii="Times New Roman" w:hAnsi="Times New Roman" w:cs="Times New Roman"/>
          <w:b/>
          <w:sz w:val="24"/>
          <w:szCs w:val="24"/>
          <w:lang w:eastAsia="ru-RU"/>
        </w:rPr>
      </w:pPr>
      <w:r w:rsidRPr="003B0C1E">
        <w:rPr>
          <w:rFonts w:ascii="Times New Roman" w:hAnsi="Times New Roman" w:cs="Times New Roman"/>
          <w:b/>
          <w:sz w:val="24"/>
          <w:szCs w:val="24"/>
          <w:lang w:eastAsia="ru-RU"/>
        </w:rPr>
        <w:t>Здравоохранение</w:t>
      </w:r>
    </w:p>
    <w:p w:rsidR="00415E73" w:rsidRPr="003B0C1E" w:rsidRDefault="00415E73" w:rsidP="00415E73">
      <w:pPr>
        <w:spacing w:after="0" w:line="240" w:lineRule="auto"/>
        <w:jc w:val="both"/>
        <w:rPr>
          <w:rFonts w:ascii="Times New Roman" w:hAnsi="Times New Roman" w:cs="Times New Roman"/>
          <w:sz w:val="24"/>
          <w:szCs w:val="24"/>
          <w:lang w:eastAsia="ru-RU"/>
        </w:rPr>
      </w:pPr>
      <w:r w:rsidRPr="003B0C1E">
        <w:rPr>
          <w:rFonts w:ascii="Times New Roman" w:hAnsi="Times New Roman" w:cs="Times New Roman"/>
          <w:sz w:val="24"/>
          <w:szCs w:val="24"/>
          <w:lang w:eastAsia="ru-RU"/>
        </w:rPr>
        <w:t xml:space="preserve">-содействие работе ГКУ УР «Красногорская районная больница МЗ УР» по улучшению состояния здоровья населения, увеличению продолжительности жизни населения; </w:t>
      </w:r>
    </w:p>
    <w:p w:rsidR="00415E73" w:rsidRPr="003B0C1E" w:rsidRDefault="00415E73" w:rsidP="00415E73">
      <w:pPr>
        <w:spacing w:after="0" w:line="240" w:lineRule="auto"/>
        <w:jc w:val="both"/>
        <w:rPr>
          <w:rFonts w:ascii="Times New Roman" w:hAnsi="Times New Roman" w:cs="Times New Roman"/>
          <w:sz w:val="24"/>
          <w:szCs w:val="24"/>
          <w:lang w:eastAsia="ru-RU"/>
        </w:rPr>
      </w:pPr>
      <w:r w:rsidRPr="003B0C1E">
        <w:rPr>
          <w:rFonts w:ascii="Times New Roman" w:hAnsi="Times New Roman" w:cs="Times New Roman"/>
          <w:sz w:val="24"/>
          <w:szCs w:val="24"/>
          <w:lang w:eastAsia="ru-RU"/>
        </w:rPr>
        <w:t xml:space="preserve">-совершенствование профилактики и формирование мотивации к здоровому образу жизни; </w:t>
      </w:r>
    </w:p>
    <w:p w:rsidR="00415E73" w:rsidRPr="003B0C1E" w:rsidRDefault="00415E73" w:rsidP="00415E73">
      <w:pPr>
        <w:spacing w:after="0" w:line="240" w:lineRule="auto"/>
        <w:jc w:val="both"/>
        <w:rPr>
          <w:rFonts w:ascii="Times New Roman" w:hAnsi="Times New Roman" w:cs="Times New Roman"/>
          <w:sz w:val="24"/>
          <w:szCs w:val="24"/>
          <w:lang w:eastAsia="ru-RU"/>
        </w:rPr>
      </w:pPr>
      <w:r w:rsidRPr="003B0C1E">
        <w:rPr>
          <w:rFonts w:ascii="Times New Roman" w:hAnsi="Times New Roman" w:cs="Times New Roman"/>
          <w:sz w:val="24"/>
          <w:szCs w:val="24"/>
          <w:lang w:eastAsia="ru-RU"/>
        </w:rPr>
        <w:t xml:space="preserve">-сохранение санитарно-эпидемиологического благополучия на территории Красногорского района, борьба с </w:t>
      </w:r>
      <w:proofErr w:type="spellStart"/>
      <w:r w:rsidRPr="003B0C1E">
        <w:rPr>
          <w:rFonts w:ascii="Times New Roman" w:hAnsi="Times New Roman" w:cs="Times New Roman"/>
          <w:sz w:val="24"/>
          <w:szCs w:val="24"/>
          <w:lang w:eastAsia="ru-RU"/>
        </w:rPr>
        <w:t>коронавирусной</w:t>
      </w:r>
      <w:proofErr w:type="spellEnd"/>
      <w:r w:rsidRPr="003B0C1E">
        <w:rPr>
          <w:rFonts w:ascii="Times New Roman" w:hAnsi="Times New Roman" w:cs="Times New Roman"/>
          <w:sz w:val="24"/>
          <w:szCs w:val="24"/>
          <w:lang w:eastAsia="ru-RU"/>
        </w:rPr>
        <w:t xml:space="preserve"> инфекцией.</w:t>
      </w:r>
    </w:p>
    <w:p w:rsidR="00415E73" w:rsidRPr="003B0C1E" w:rsidRDefault="00415E73" w:rsidP="00415E73">
      <w:pPr>
        <w:keepNext/>
        <w:keepLines/>
        <w:spacing w:after="0" w:line="240" w:lineRule="auto"/>
        <w:outlineLvl w:val="0"/>
        <w:rPr>
          <w:rFonts w:ascii="Times New Roman" w:hAnsi="Times New Roman" w:cs="Times New Roman"/>
          <w:b/>
          <w:sz w:val="24"/>
          <w:szCs w:val="24"/>
          <w:lang w:eastAsia="ru-RU"/>
        </w:rPr>
      </w:pPr>
    </w:p>
    <w:p w:rsidR="00415E73" w:rsidRPr="003B0C1E" w:rsidRDefault="00415E73" w:rsidP="00415E73">
      <w:pPr>
        <w:keepNext/>
        <w:keepLines/>
        <w:spacing w:after="0" w:line="240" w:lineRule="auto"/>
        <w:outlineLvl w:val="0"/>
        <w:rPr>
          <w:rFonts w:ascii="Times New Roman" w:eastAsiaTheme="majorEastAsia" w:hAnsi="Times New Roman" w:cstheme="majorBidi"/>
          <w:b/>
          <w:bCs/>
          <w:sz w:val="24"/>
          <w:szCs w:val="24"/>
          <w:lang w:eastAsia="ru-RU"/>
        </w:rPr>
      </w:pPr>
      <w:r w:rsidRPr="003B0C1E">
        <w:rPr>
          <w:rFonts w:ascii="Times New Roman" w:eastAsiaTheme="majorEastAsia" w:hAnsi="Times New Roman" w:cstheme="majorBidi"/>
          <w:b/>
          <w:bCs/>
          <w:sz w:val="24"/>
          <w:szCs w:val="24"/>
          <w:lang w:eastAsia="ru-RU"/>
        </w:rPr>
        <w:t xml:space="preserve"> Образование</w:t>
      </w:r>
    </w:p>
    <w:p w:rsidR="00415E73" w:rsidRPr="003B0C1E" w:rsidRDefault="00415E73" w:rsidP="00415E73">
      <w:pPr>
        <w:widowControl w:val="0"/>
        <w:tabs>
          <w:tab w:val="left" w:pos="360"/>
        </w:tabs>
        <w:suppressAutoHyphens/>
        <w:spacing w:after="0" w:line="240" w:lineRule="auto"/>
        <w:ind w:firstLine="709"/>
        <w:jc w:val="both"/>
        <w:rPr>
          <w:rFonts w:ascii="Times New Roman" w:hAnsi="Times New Roman" w:cs="Times New Roman"/>
          <w:sz w:val="24"/>
          <w:szCs w:val="24"/>
          <w:lang w:eastAsia="ru-RU"/>
        </w:rPr>
      </w:pPr>
      <w:r w:rsidRPr="003B0C1E">
        <w:rPr>
          <w:rFonts w:ascii="Times New Roman" w:hAnsi="Times New Roman" w:cs="Times New Roman"/>
          <w:sz w:val="24"/>
          <w:szCs w:val="24"/>
          <w:lang w:eastAsia="ru-RU"/>
        </w:rPr>
        <w:t xml:space="preserve">Обеспечение развития  системы образования, обучение по образовательным программам различного уровня (повышенный, общеобразовательный, </w:t>
      </w:r>
      <w:proofErr w:type="spellStart"/>
      <w:r w:rsidRPr="003B0C1E">
        <w:rPr>
          <w:rFonts w:ascii="Times New Roman" w:hAnsi="Times New Roman" w:cs="Times New Roman"/>
          <w:sz w:val="24"/>
          <w:szCs w:val="24"/>
          <w:lang w:eastAsia="ru-RU"/>
        </w:rPr>
        <w:t>коррекционно</w:t>
      </w:r>
      <w:proofErr w:type="spellEnd"/>
      <w:r w:rsidRPr="003B0C1E">
        <w:rPr>
          <w:rFonts w:ascii="Times New Roman" w:hAnsi="Times New Roman" w:cs="Times New Roman"/>
          <w:sz w:val="24"/>
          <w:szCs w:val="24"/>
          <w:lang w:eastAsia="ru-RU"/>
        </w:rPr>
        <w:t xml:space="preserve"> </w:t>
      </w:r>
      <w:proofErr w:type="gramStart"/>
      <w:r w:rsidRPr="003B0C1E">
        <w:rPr>
          <w:rFonts w:ascii="Times New Roman" w:hAnsi="Times New Roman" w:cs="Times New Roman"/>
          <w:sz w:val="24"/>
          <w:szCs w:val="24"/>
          <w:lang w:eastAsia="ru-RU"/>
        </w:rPr>
        <w:t>-р</w:t>
      </w:r>
      <w:proofErr w:type="gramEnd"/>
      <w:r w:rsidRPr="003B0C1E">
        <w:rPr>
          <w:rFonts w:ascii="Times New Roman" w:hAnsi="Times New Roman" w:cs="Times New Roman"/>
          <w:sz w:val="24"/>
          <w:szCs w:val="24"/>
          <w:lang w:eastAsia="ru-RU"/>
        </w:rPr>
        <w:t xml:space="preserve">азвивающий) для детей с различным уровнем подготовленности. </w:t>
      </w:r>
      <w:r w:rsidRPr="003B0C1E">
        <w:rPr>
          <w:rFonts w:ascii="Times New Roman" w:hAnsi="Times New Roman" w:cs="Times New Roman"/>
          <w:sz w:val="24"/>
          <w:szCs w:val="24"/>
          <w:lang w:eastAsia="ru-RU"/>
        </w:rPr>
        <w:tab/>
        <w:t>Основными направлениями развития образования являются:</w:t>
      </w:r>
    </w:p>
    <w:p w:rsidR="00415E73" w:rsidRPr="003B0C1E" w:rsidRDefault="00415E73" w:rsidP="00415E73">
      <w:pPr>
        <w:widowControl w:val="0"/>
        <w:spacing w:after="0" w:line="240" w:lineRule="auto"/>
        <w:ind w:firstLine="708"/>
        <w:jc w:val="both"/>
        <w:rPr>
          <w:rFonts w:ascii="Times New Roman" w:hAnsi="Times New Roman" w:cs="Times New Roman"/>
          <w:spacing w:val="-6"/>
          <w:sz w:val="24"/>
          <w:szCs w:val="24"/>
          <w:lang w:eastAsia="ru-RU"/>
        </w:rPr>
      </w:pPr>
      <w:r w:rsidRPr="003B0C1E">
        <w:rPr>
          <w:rFonts w:ascii="Times New Roman" w:hAnsi="Times New Roman" w:cs="Times New Roman"/>
          <w:i/>
          <w:spacing w:val="-6"/>
          <w:sz w:val="24"/>
          <w:szCs w:val="24"/>
          <w:lang w:eastAsia="ru-RU"/>
        </w:rPr>
        <w:t xml:space="preserve">- </w:t>
      </w:r>
      <w:r w:rsidRPr="003B0C1E">
        <w:rPr>
          <w:rFonts w:ascii="Times New Roman" w:hAnsi="Times New Roman" w:cs="Times New Roman"/>
          <w:spacing w:val="-6"/>
          <w:sz w:val="24"/>
          <w:szCs w:val="24"/>
          <w:lang w:eastAsia="ru-RU"/>
        </w:rPr>
        <w:t xml:space="preserve">Повышение квалификации педагогов, развитие учебно-методического обеспечения образовательной деятельности; </w:t>
      </w:r>
    </w:p>
    <w:p w:rsidR="00415E73" w:rsidRPr="003B0C1E" w:rsidRDefault="00415E73" w:rsidP="00415E73">
      <w:pPr>
        <w:widowControl w:val="0"/>
        <w:spacing w:after="0" w:line="240" w:lineRule="auto"/>
        <w:ind w:firstLine="708"/>
        <w:jc w:val="both"/>
        <w:rPr>
          <w:rFonts w:ascii="Times New Roman" w:hAnsi="Times New Roman" w:cs="Times New Roman"/>
          <w:sz w:val="24"/>
          <w:szCs w:val="24"/>
          <w:lang w:eastAsia="ru-RU"/>
        </w:rPr>
      </w:pPr>
      <w:r w:rsidRPr="003B0C1E">
        <w:rPr>
          <w:rFonts w:ascii="Times New Roman" w:hAnsi="Times New Roman" w:cs="Times New Roman"/>
          <w:spacing w:val="-6"/>
          <w:sz w:val="24"/>
          <w:szCs w:val="24"/>
          <w:lang w:eastAsia="ru-RU"/>
        </w:rPr>
        <w:t xml:space="preserve">- </w:t>
      </w:r>
      <w:r w:rsidRPr="003B0C1E">
        <w:rPr>
          <w:rFonts w:ascii="Times New Roman" w:hAnsi="Times New Roman" w:cs="Times New Roman"/>
          <w:color w:val="000000"/>
          <w:sz w:val="24"/>
          <w:szCs w:val="24"/>
          <w:shd w:val="clear" w:color="auto" w:fill="FFFFFF"/>
          <w:lang w:eastAsia="ru-RU"/>
        </w:rPr>
        <w:t xml:space="preserve">предоставление </w:t>
      </w:r>
      <w:proofErr w:type="gramStart"/>
      <w:r w:rsidRPr="003B0C1E">
        <w:rPr>
          <w:rFonts w:ascii="Times New Roman" w:hAnsi="Times New Roman" w:cs="Times New Roman"/>
          <w:color w:val="000000"/>
          <w:sz w:val="24"/>
          <w:szCs w:val="24"/>
          <w:shd w:val="clear" w:color="auto" w:fill="FFFFFF"/>
          <w:lang w:eastAsia="ru-RU"/>
        </w:rPr>
        <w:t>обучающимся</w:t>
      </w:r>
      <w:proofErr w:type="gramEnd"/>
      <w:r w:rsidRPr="003B0C1E">
        <w:rPr>
          <w:rFonts w:ascii="Times New Roman" w:hAnsi="Times New Roman" w:cs="Times New Roman"/>
          <w:color w:val="000000"/>
          <w:sz w:val="24"/>
          <w:szCs w:val="24"/>
          <w:shd w:val="clear" w:color="auto" w:fill="FFFFFF"/>
          <w:lang w:eastAsia="ru-RU"/>
        </w:rPr>
        <w:t xml:space="preserve"> через «Точки роста» дополнительных возможностей по самореализации, профориентации и развитию современных технологических и гуманитарных учебных навыков;</w:t>
      </w:r>
      <w:r w:rsidRPr="003B0C1E">
        <w:rPr>
          <w:rFonts w:ascii="Times New Roman" w:hAnsi="Times New Roman" w:cs="Times New Roman"/>
          <w:sz w:val="24"/>
          <w:szCs w:val="24"/>
          <w:lang w:eastAsia="ru-RU"/>
        </w:rPr>
        <w:t xml:space="preserve"> </w:t>
      </w:r>
    </w:p>
    <w:p w:rsidR="00415E73" w:rsidRPr="003B0C1E" w:rsidRDefault="00415E73" w:rsidP="00415E73">
      <w:pPr>
        <w:widowControl w:val="0"/>
        <w:spacing w:after="0" w:line="240" w:lineRule="auto"/>
        <w:ind w:firstLine="708"/>
        <w:jc w:val="both"/>
        <w:rPr>
          <w:rFonts w:ascii="Times New Roman" w:hAnsi="Times New Roman" w:cs="Times New Roman"/>
          <w:sz w:val="24"/>
          <w:szCs w:val="24"/>
          <w:lang w:eastAsia="ru-RU"/>
        </w:rPr>
      </w:pPr>
      <w:r w:rsidRPr="003B0C1E">
        <w:rPr>
          <w:rFonts w:ascii="Times New Roman" w:hAnsi="Times New Roman" w:cs="Times New Roman"/>
          <w:sz w:val="24"/>
          <w:szCs w:val="24"/>
          <w:lang w:eastAsia="ru-RU"/>
        </w:rPr>
        <w:t>- Совершенствование содержания образования (работа по новым образовательным стандартам для раскрытия способностей детей, обеспечение доступности образования для детей с ограниченными возможностями здоровья, развитие творческих способностей детей, поддержка одаренных детей);</w:t>
      </w:r>
    </w:p>
    <w:p w:rsidR="00415E73" w:rsidRPr="003B0C1E" w:rsidRDefault="00415E73" w:rsidP="00415E73">
      <w:pPr>
        <w:widowControl w:val="0"/>
        <w:spacing w:after="0" w:line="240" w:lineRule="auto"/>
        <w:ind w:firstLine="567"/>
        <w:jc w:val="both"/>
        <w:rPr>
          <w:rFonts w:ascii="Times New Roman" w:hAnsi="Times New Roman" w:cs="Times New Roman"/>
          <w:sz w:val="24"/>
          <w:szCs w:val="24"/>
          <w:lang w:eastAsia="ru-RU"/>
        </w:rPr>
      </w:pPr>
      <w:r w:rsidRPr="003B0C1E">
        <w:rPr>
          <w:rFonts w:ascii="Times New Roman" w:hAnsi="Times New Roman" w:cs="Times New Roman"/>
          <w:sz w:val="24"/>
          <w:szCs w:val="24"/>
          <w:lang w:eastAsia="ru-RU"/>
        </w:rPr>
        <w:t>- Развитие независимой оценки качества образования, информационная открытость учреждений образования;</w:t>
      </w:r>
    </w:p>
    <w:p w:rsidR="00415E73" w:rsidRPr="003B0C1E" w:rsidRDefault="00415E73" w:rsidP="00415E73">
      <w:pPr>
        <w:widowControl w:val="0"/>
        <w:spacing w:after="0" w:line="240" w:lineRule="auto"/>
        <w:ind w:firstLine="567"/>
        <w:jc w:val="both"/>
        <w:rPr>
          <w:rFonts w:ascii="Times New Roman" w:hAnsi="Times New Roman" w:cs="Times New Roman"/>
          <w:color w:val="000000"/>
          <w:sz w:val="24"/>
          <w:szCs w:val="24"/>
          <w:lang w:eastAsia="ru-RU"/>
        </w:rPr>
      </w:pPr>
      <w:r w:rsidRPr="003B0C1E">
        <w:rPr>
          <w:rFonts w:ascii="Times New Roman" w:hAnsi="Times New Roman" w:cs="Times New Roman"/>
          <w:i/>
          <w:color w:val="000000"/>
          <w:sz w:val="24"/>
          <w:szCs w:val="24"/>
          <w:lang w:eastAsia="ru-RU"/>
        </w:rPr>
        <w:t xml:space="preserve">- </w:t>
      </w:r>
      <w:r w:rsidRPr="003B0C1E">
        <w:rPr>
          <w:rFonts w:ascii="Times New Roman" w:hAnsi="Times New Roman" w:cs="Times New Roman"/>
          <w:color w:val="000000"/>
          <w:sz w:val="24"/>
          <w:szCs w:val="24"/>
          <w:lang w:eastAsia="ru-RU"/>
        </w:rPr>
        <w:t>Обеспечение безопасности образовательного процесса (защита от</w:t>
      </w:r>
      <w:r w:rsidRPr="003B0C1E">
        <w:rPr>
          <w:rFonts w:ascii="Times New Roman" w:hAnsi="Times New Roman" w:cs="Times New Roman"/>
          <w:sz w:val="24"/>
          <w:szCs w:val="24"/>
          <w:lang w:eastAsia="ru-RU"/>
        </w:rPr>
        <w:t xml:space="preserve"> возможных пожаров, аварий, терактов);</w:t>
      </w:r>
    </w:p>
    <w:p w:rsidR="00415E73" w:rsidRPr="003B0C1E" w:rsidRDefault="00415E73" w:rsidP="00415E73">
      <w:pPr>
        <w:widowControl w:val="0"/>
        <w:spacing w:after="0" w:line="240" w:lineRule="auto"/>
        <w:ind w:firstLine="360"/>
        <w:jc w:val="both"/>
        <w:rPr>
          <w:rFonts w:ascii="Times New Roman" w:hAnsi="Times New Roman" w:cs="Times New Roman"/>
          <w:i/>
          <w:color w:val="000000"/>
          <w:sz w:val="24"/>
          <w:szCs w:val="24"/>
          <w:lang w:eastAsia="ru-RU"/>
        </w:rPr>
      </w:pPr>
      <w:proofErr w:type="gramStart"/>
      <w:r w:rsidRPr="003B0C1E">
        <w:rPr>
          <w:rFonts w:ascii="Times New Roman" w:hAnsi="Times New Roman" w:cs="Times New Roman"/>
          <w:color w:val="000000"/>
          <w:sz w:val="24"/>
          <w:szCs w:val="24"/>
          <w:lang w:eastAsia="ru-RU"/>
        </w:rPr>
        <w:t>- Сохранение и укрепление здоровья детей  (</w:t>
      </w:r>
      <w:r w:rsidRPr="003B0C1E">
        <w:rPr>
          <w:rFonts w:ascii="Times New Roman" w:hAnsi="Times New Roman" w:cs="Times New Roman"/>
          <w:sz w:val="24"/>
          <w:szCs w:val="24"/>
          <w:lang w:eastAsia="ru-RU"/>
        </w:rPr>
        <w:t>развитие массового детско-юношеского спорта;</w:t>
      </w:r>
      <w:r w:rsidRPr="003B0C1E">
        <w:rPr>
          <w:rFonts w:ascii="Times New Roman" w:hAnsi="Times New Roman" w:cs="Times New Roman"/>
          <w:color w:val="000000"/>
          <w:sz w:val="24"/>
          <w:szCs w:val="24"/>
          <w:lang w:eastAsia="ru-RU"/>
        </w:rPr>
        <w:t xml:space="preserve"> </w:t>
      </w:r>
      <w:r w:rsidRPr="003B0C1E">
        <w:rPr>
          <w:rFonts w:ascii="Times New Roman" w:hAnsi="Times New Roman" w:cs="Times New Roman"/>
          <w:sz w:val="24"/>
          <w:szCs w:val="24"/>
          <w:lang w:eastAsia="ru-RU"/>
        </w:rPr>
        <w:t xml:space="preserve">повышение качества детского и  школьного питания; внедрение </w:t>
      </w:r>
      <w:proofErr w:type="spellStart"/>
      <w:r w:rsidRPr="003B0C1E">
        <w:rPr>
          <w:rFonts w:ascii="Times New Roman" w:hAnsi="Times New Roman" w:cs="Times New Roman"/>
          <w:sz w:val="24"/>
          <w:szCs w:val="24"/>
          <w:lang w:eastAsia="ru-RU"/>
        </w:rPr>
        <w:t>здоровьесберегающих</w:t>
      </w:r>
      <w:proofErr w:type="spellEnd"/>
      <w:r w:rsidRPr="003B0C1E">
        <w:rPr>
          <w:rFonts w:ascii="Times New Roman" w:hAnsi="Times New Roman" w:cs="Times New Roman"/>
          <w:sz w:val="24"/>
          <w:szCs w:val="24"/>
          <w:lang w:eastAsia="ru-RU"/>
        </w:rPr>
        <w:t xml:space="preserve"> технологий, обеспечение мер по организации полноценного каникулярного отдыха, оздоровления и занятости детей и подростков (в т. ч. из семей, находящихся в трудной жизненной ситуации).</w:t>
      </w:r>
      <w:proofErr w:type="gramEnd"/>
    </w:p>
    <w:p w:rsidR="00415E73" w:rsidRPr="003B0C1E" w:rsidRDefault="00415E73" w:rsidP="00415E73">
      <w:pPr>
        <w:widowControl w:val="0"/>
        <w:spacing w:after="0" w:line="240" w:lineRule="auto"/>
        <w:ind w:left="360"/>
        <w:jc w:val="both"/>
        <w:rPr>
          <w:rFonts w:ascii="Times New Roman" w:hAnsi="Times New Roman" w:cs="Times New Roman"/>
          <w:sz w:val="24"/>
          <w:szCs w:val="24"/>
          <w:lang w:eastAsia="ru-RU"/>
        </w:rPr>
      </w:pPr>
    </w:p>
    <w:p w:rsidR="00415E73" w:rsidRPr="003B0C1E" w:rsidRDefault="00415E73" w:rsidP="00415E73">
      <w:pPr>
        <w:spacing w:after="0" w:line="240" w:lineRule="auto"/>
        <w:rPr>
          <w:rFonts w:ascii="Times New Roman" w:hAnsi="Times New Roman" w:cs="Times New Roman"/>
          <w:sz w:val="24"/>
          <w:szCs w:val="24"/>
          <w:lang w:eastAsia="ru-RU"/>
        </w:rPr>
      </w:pPr>
      <w:r w:rsidRPr="003B0C1E">
        <w:rPr>
          <w:rFonts w:ascii="Times New Roman" w:hAnsi="Times New Roman" w:cs="Times New Roman"/>
          <w:b/>
          <w:bCs/>
          <w:sz w:val="24"/>
          <w:szCs w:val="24"/>
          <w:lang w:eastAsia="ru-RU"/>
        </w:rPr>
        <w:t>Культура, молодежная политика, спорт</w:t>
      </w:r>
    </w:p>
    <w:p w:rsidR="00415E73" w:rsidRPr="003B0C1E" w:rsidRDefault="00415E73" w:rsidP="00415E73">
      <w:pPr>
        <w:spacing w:after="0" w:line="240" w:lineRule="auto"/>
        <w:jc w:val="both"/>
        <w:rPr>
          <w:rFonts w:ascii="Times New Roman" w:hAnsi="Times New Roman" w:cs="Times New Roman"/>
          <w:sz w:val="24"/>
          <w:szCs w:val="24"/>
          <w:lang w:eastAsia="ru-RU"/>
        </w:rPr>
      </w:pPr>
      <w:r w:rsidRPr="003B0C1E">
        <w:rPr>
          <w:rFonts w:ascii="Times New Roman" w:hAnsi="Times New Roman" w:cs="Times New Roman"/>
          <w:b/>
          <w:i/>
          <w:sz w:val="24"/>
          <w:szCs w:val="24"/>
          <w:lang w:eastAsia="ru-RU"/>
        </w:rPr>
        <w:t>Художественное творчество:</w:t>
      </w:r>
    </w:p>
    <w:p w:rsidR="00415E73" w:rsidRPr="003B0C1E" w:rsidRDefault="00415E73" w:rsidP="00415E73">
      <w:pPr>
        <w:spacing w:after="0" w:line="240" w:lineRule="auto"/>
        <w:jc w:val="both"/>
        <w:rPr>
          <w:rFonts w:ascii="Times New Roman" w:hAnsi="Times New Roman" w:cs="Times New Roman"/>
          <w:sz w:val="24"/>
          <w:szCs w:val="24"/>
          <w:lang w:eastAsia="ru-RU"/>
        </w:rPr>
      </w:pPr>
      <w:r w:rsidRPr="003B0C1E">
        <w:rPr>
          <w:rFonts w:ascii="Times New Roman" w:hAnsi="Times New Roman" w:cs="Times New Roman"/>
          <w:sz w:val="24"/>
          <w:szCs w:val="24"/>
          <w:lang w:eastAsia="ru-RU"/>
        </w:rPr>
        <w:lastRenderedPageBreak/>
        <w:t xml:space="preserve"> -сохранение, популяризация многонационального культурно-исторического наследия;</w:t>
      </w:r>
    </w:p>
    <w:p w:rsidR="00415E73" w:rsidRPr="003B0C1E" w:rsidRDefault="00415E73" w:rsidP="00415E73">
      <w:pPr>
        <w:spacing w:after="0" w:line="240" w:lineRule="auto"/>
        <w:jc w:val="both"/>
        <w:rPr>
          <w:rFonts w:ascii="Times New Roman" w:hAnsi="Times New Roman" w:cs="Times New Roman"/>
          <w:sz w:val="24"/>
          <w:szCs w:val="24"/>
          <w:lang w:eastAsia="ru-RU"/>
        </w:rPr>
      </w:pPr>
      <w:r w:rsidRPr="003B0C1E">
        <w:rPr>
          <w:rFonts w:ascii="Times New Roman" w:hAnsi="Times New Roman" w:cs="Times New Roman"/>
          <w:sz w:val="24"/>
          <w:szCs w:val="24"/>
          <w:lang w:eastAsia="ru-RU"/>
        </w:rPr>
        <w:t xml:space="preserve">- обеспечение условий для развития самодеятельного художественного творчества, функционирование 105 клубных формирований, участие в республиканских </w:t>
      </w:r>
      <w:proofErr w:type="gramStart"/>
      <w:r w:rsidRPr="003B0C1E">
        <w:rPr>
          <w:rFonts w:ascii="Times New Roman" w:hAnsi="Times New Roman" w:cs="Times New Roman"/>
          <w:sz w:val="24"/>
          <w:szCs w:val="24"/>
          <w:lang w:eastAsia="ru-RU"/>
        </w:rPr>
        <w:t>фестивалях</w:t>
      </w:r>
      <w:proofErr w:type="gramEnd"/>
      <w:r w:rsidRPr="003B0C1E">
        <w:rPr>
          <w:rFonts w:ascii="Times New Roman" w:hAnsi="Times New Roman" w:cs="Times New Roman"/>
          <w:sz w:val="24"/>
          <w:szCs w:val="24"/>
          <w:lang w:eastAsia="ru-RU"/>
        </w:rPr>
        <w:t>, конкурсах;</w:t>
      </w:r>
    </w:p>
    <w:p w:rsidR="00415E73" w:rsidRPr="003B0C1E" w:rsidRDefault="00415E73" w:rsidP="00415E73">
      <w:pPr>
        <w:spacing w:after="0" w:line="240" w:lineRule="auto"/>
        <w:jc w:val="both"/>
        <w:rPr>
          <w:rFonts w:ascii="Times New Roman" w:hAnsi="Times New Roman" w:cs="Times New Roman"/>
          <w:b/>
          <w:sz w:val="24"/>
          <w:szCs w:val="24"/>
          <w:lang w:eastAsia="ru-RU"/>
        </w:rPr>
      </w:pPr>
      <w:r w:rsidRPr="003B0C1E">
        <w:rPr>
          <w:rFonts w:ascii="Times New Roman" w:hAnsi="Times New Roman" w:cs="Times New Roman"/>
          <w:sz w:val="24"/>
          <w:szCs w:val="24"/>
          <w:lang w:eastAsia="ru-RU"/>
        </w:rPr>
        <w:t>-  создание условий для повышения квалификации специалистов;</w:t>
      </w:r>
    </w:p>
    <w:p w:rsidR="00415E73" w:rsidRPr="003B0C1E" w:rsidRDefault="00415E73" w:rsidP="00415E73">
      <w:pPr>
        <w:spacing w:after="0" w:line="240" w:lineRule="auto"/>
        <w:jc w:val="both"/>
        <w:rPr>
          <w:rFonts w:ascii="Times New Roman" w:hAnsi="Times New Roman" w:cs="Times New Roman"/>
          <w:sz w:val="24"/>
          <w:szCs w:val="24"/>
          <w:lang w:eastAsia="ru-RU"/>
        </w:rPr>
      </w:pPr>
      <w:r w:rsidRPr="003B0C1E">
        <w:rPr>
          <w:rFonts w:ascii="Times New Roman" w:hAnsi="Times New Roman" w:cs="Times New Roman"/>
          <w:sz w:val="24"/>
          <w:szCs w:val="24"/>
          <w:lang w:eastAsia="ru-RU"/>
        </w:rPr>
        <w:t>- совершенствование материально-технической базы учреждений культуры;</w:t>
      </w:r>
    </w:p>
    <w:p w:rsidR="00415E73" w:rsidRPr="003B0C1E" w:rsidRDefault="00415E73" w:rsidP="00415E73">
      <w:pPr>
        <w:spacing w:after="0" w:line="240" w:lineRule="auto"/>
        <w:jc w:val="both"/>
        <w:rPr>
          <w:rFonts w:ascii="Times New Roman" w:hAnsi="Times New Roman" w:cs="Times New Roman"/>
          <w:sz w:val="24"/>
          <w:szCs w:val="24"/>
          <w:lang w:eastAsia="ru-RU"/>
        </w:rPr>
      </w:pPr>
      <w:r w:rsidRPr="003B0C1E">
        <w:rPr>
          <w:rFonts w:ascii="Times New Roman" w:hAnsi="Times New Roman" w:cs="Times New Roman"/>
          <w:sz w:val="24"/>
          <w:szCs w:val="24"/>
          <w:lang w:eastAsia="ru-RU"/>
        </w:rPr>
        <w:t xml:space="preserve">-мероприятия в </w:t>
      </w:r>
      <w:proofErr w:type="gramStart"/>
      <w:r w:rsidRPr="003B0C1E">
        <w:rPr>
          <w:rFonts w:ascii="Times New Roman" w:hAnsi="Times New Roman" w:cs="Times New Roman"/>
          <w:sz w:val="24"/>
          <w:szCs w:val="24"/>
          <w:lang w:eastAsia="ru-RU"/>
        </w:rPr>
        <w:t>рамках</w:t>
      </w:r>
      <w:proofErr w:type="gramEnd"/>
      <w:r w:rsidRPr="003B0C1E">
        <w:rPr>
          <w:rFonts w:ascii="Times New Roman" w:hAnsi="Times New Roman" w:cs="Times New Roman"/>
          <w:sz w:val="24"/>
          <w:szCs w:val="24"/>
          <w:lang w:eastAsia="ru-RU"/>
        </w:rPr>
        <w:t xml:space="preserve"> объявленного Года в России и в Удмуртской Республике;</w:t>
      </w:r>
    </w:p>
    <w:p w:rsidR="00415E73" w:rsidRPr="003B0C1E" w:rsidRDefault="00415E73" w:rsidP="00415E73">
      <w:pPr>
        <w:spacing w:after="0" w:line="240" w:lineRule="auto"/>
        <w:jc w:val="both"/>
        <w:rPr>
          <w:rFonts w:ascii="Times New Roman" w:hAnsi="Times New Roman" w:cs="Times New Roman"/>
          <w:sz w:val="24"/>
          <w:szCs w:val="24"/>
          <w:lang w:eastAsia="ru-RU"/>
        </w:rPr>
      </w:pPr>
      <w:r w:rsidRPr="003B0C1E">
        <w:rPr>
          <w:rFonts w:ascii="Times New Roman" w:hAnsi="Times New Roman" w:cs="Times New Roman"/>
          <w:sz w:val="24"/>
          <w:szCs w:val="24"/>
          <w:lang w:eastAsia="ru-RU"/>
        </w:rPr>
        <w:t>- проведение мероприятий по гражданско-патриотическому воспитанию детей и молодежи, по профилактике преступлений и правонарушений, наркомании, алкоголизма, табакокурения и других видов зависимости;</w:t>
      </w:r>
    </w:p>
    <w:p w:rsidR="00415E73" w:rsidRPr="003B0C1E" w:rsidRDefault="00415E73" w:rsidP="00415E73">
      <w:pPr>
        <w:spacing w:after="0" w:line="240" w:lineRule="auto"/>
        <w:jc w:val="both"/>
        <w:rPr>
          <w:rFonts w:ascii="Times New Roman" w:hAnsi="Times New Roman" w:cs="Times New Roman"/>
          <w:sz w:val="24"/>
          <w:szCs w:val="24"/>
          <w:lang w:eastAsia="ru-RU"/>
        </w:rPr>
      </w:pPr>
      <w:r w:rsidRPr="003B0C1E">
        <w:rPr>
          <w:rFonts w:ascii="Times New Roman" w:hAnsi="Times New Roman" w:cs="Times New Roman"/>
          <w:sz w:val="24"/>
          <w:szCs w:val="24"/>
          <w:lang w:eastAsia="ru-RU"/>
        </w:rPr>
        <w:t>-  проведение мероприятий к национальным праздникам;</w:t>
      </w:r>
    </w:p>
    <w:p w:rsidR="00415E73" w:rsidRPr="003B0C1E" w:rsidRDefault="00415E73" w:rsidP="00415E73">
      <w:pPr>
        <w:spacing w:after="0" w:line="240" w:lineRule="auto"/>
        <w:jc w:val="both"/>
        <w:rPr>
          <w:rFonts w:ascii="Times New Roman" w:hAnsi="Times New Roman" w:cs="Times New Roman"/>
          <w:sz w:val="24"/>
          <w:szCs w:val="24"/>
          <w:lang w:eastAsia="ru-RU"/>
        </w:rPr>
      </w:pPr>
      <w:r w:rsidRPr="003B0C1E">
        <w:rPr>
          <w:rFonts w:ascii="Times New Roman" w:hAnsi="Times New Roman" w:cs="Times New Roman"/>
          <w:b/>
          <w:i/>
          <w:sz w:val="24"/>
          <w:szCs w:val="24"/>
          <w:lang w:eastAsia="ru-RU"/>
        </w:rPr>
        <w:t>Музейно-ремесленный туристический центр:</w:t>
      </w:r>
    </w:p>
    <w:p w:rsidR="00415E73" w:rsidRPr="003B0C1E" w:rsidRDefault="00415E73" w:rsidP="00415E73">
      <w:pPr>
        <w:spacing w:after="0" w:line="240" w:lineRule="auto"/>
        <w:jc w:val="both"/>
        <w:rPr>
          <w:rFonts w:ascii="Times New Roman" w:hAnsi="Times New Roman" w:cs="Times New Roman"/>
          <w:sz w:val="24"/>
          <w:szCs w:val="24"/>
          <w:lang w:eastAsia="ru-RU"/>
        </w:rPr>
      </w:pPr>
      <w:r w:rsidRPr="003B0C1E">
        <w:rPr>
          <w:rFonts w:ascii="Times New Roman" w:hAnsi="Times New Roman" w:cs="Times New Roman"/>
          <w:sz w:val="24"/>
          <w:szCs w:val="24"/>
          <w:lang w:eastAsia="ru-RU"/>
        </w:rPr>
        <w:t xml:space="preserve">-развитие мастерских по художественной обработке дерева, дранки, бересты, лозы, валянию войлока, художественной росписи;    </w:t>
      </w:r>
    </w:p>
    <w:p w:rsidR="00415E73" w:rsidRPr="003B0C1E" w:rsidRDefault="00415E73" w:rsidP="00415E73">
      <w:pPr>
        <w:spacing w:after="0" w:line="240" w:lineRule="auto"/>
        <w:jc w:val="both"/>
        <w:rPr>
          <w:rFonts w:ascii="Times New Roman" w:hAnsi="Times New Roman" w:cs="Times New Roman"/>
          <w:sz w:val="24"/>
          <w:szCs w:val="24"/>
          <w:lang w:eastAsia="ru-RU"/>
        </w:rPr>
      </w:pPr>
      <w:r w:rsidRPr="003B0C1E">
        <w:rPr>
          <w:rFonts w:ascii="Times New Roman" w:hAnsi="Times New Roman" w:cs="Times New Roman"/>
          <w:sz w:val="24"/>
          <w:szCs w:val="24"/>
          <w:lang w:eastAsia="ru-RU"/>
        </w:rPr>
        <w:t>-обучение населения народным ремеслам, проведение мастер-классов;</w:t>
      </w:r>
    </w:p>
    <w:p w:rsidR="00415E73" w:rsidRPr="003B0C1E" w:rsidRDefault="00415E73" w:rsidP="00415E73">
      <w:pPr>
        <w:spacing w:after="0" w:line="240" w:lineRule="auto"/>
        <w:jc w:val="both"/>
        <w:rPr>
          <w:rFonts w:ascii="Times New Roman" w:hAnsi="Times New Roman" w:cs="Times New Roman"/>
          <w:sz w:val="24"/>
          <w:szCs w:val="24"/>
          <w:lang w:eastAsia="ru-RU"/>
        </w:rPr>
      </w:pPr>
      <w:r w:rsidRPr="003B0C1E">
        <w:rPr>
          <w:rFonts w:ascii="Times New Roman" w:hAnsi="Times New Roman" w:cs="Times New Roman"/>
          <w:sz w:val="24"/>
          <w:szCs w:val="24"/>
          <w:lang w:eastAsia="ru-RU"/>
        </w:rPr>
        <w:t>-разработка и внедрение новой сувенирной продукции;</w:t>
      </w:r>
    </w:p>
    <w:p w:rsidR="00415E73" w:rsidRPr="003B0C1E" w:rsidRDefault="00415E73" w:rsidP="00415E73">
      <w:pPr>
        <w:spacing w:after="0" w:line="240" w:lineRule="auto"/>
        <w:jc w:val="both"/>
        <w:rPr>
          <w:rFonts w:ascii="Times New Roman" w:hAnsi="Times New Roman" w:cs="Times New Roman"/>
          <w:sz w:val="24"/>
          <w:szCs w:val="24"/>
          <w:lang w:eastAsia="ru-RU"/>
        </w:rPr>
      </w:pPr>
      <w:r w:rsidRPr="003B0C1E">
        <w:rPr>
          <w:rFonts w:ascii="Times New Roman" w:hAnsi="Times New Roman" w:cs="Times New Roman"/>
          <w:sz w:val="24"/>
          <w:szCs w:val="24"/>
          <w:lang w:eastAsia="ru-RU"/>
        </w:rPr>
        <w:t>-проведение выставок изделий народных промыслов с реализацией на них и при проведении народных праздников своей сувенирной продукции.</w:t>
      </w:r>
    </w:p>
    <w:p w:rsidR="00415E73" w:rsidRPr="003B0C1E" w:rsidRDefault="00415E73" w:rsidP="00415E73">
      <w:pPr>
        <w:spacing w:after="0" w:line="240" w:lineRule="auto"/>
        <w:jc w:val="both"/>
        <w:rPr>
          <w:rFonts w:ascii="Times New Roman" w:hAnsi="Times New Roman" w:cs="Times New Roman"/>
          <w:sz w:val="24"/>
          <w:szCs w:val="24"/>
          <w:lang w:eastAsia="ru-RU"/>
        </w:rPr>
      </w:pPr>
      <w:r w:rsidRPr="003B0C1E">
        <w:rPr>
          <w:rFonts w:ascii="Times New Roman" w:hAnsi="Times New Roman" w:cs="Times New Roman"/>
          <w:sz w:val="24"/>
          <w:szCs w:val="24"/>
          <w:lang w:eastAsia="ru-RU"/>
        </w:rPr>
        <w:t>- проведение экскурсий, выставок, мероприятий для создания доступа населения к музейным предметам и музейным коллекциям;</w:t>
      </w:r>
    </w:p>
    <w:p w:rsidR="00415E73" w:rsidRPr="003B0C1E" w:rsidRDefault="00415E73" w:rsidP="00415E73">
      <w:pPr>
        <w:spacing w:after="0" w:line="240" w:lineRule="auto"/>
        <w:jc w:val="both"/>
        <w:rPr>
          <w:rFonts w:ascii="Times New Roman" w:hAnsi="Times New Roman" w:cs="Times New Roman"/>
          <w:sz w:val="24"/>
          <w:szCs w:val="24"/>
          <w:lang w:eastAsia="ru-RU"/>
        </w:rPr>
      </w:pPr>
      <w:r w:rsidRPr="003B0C1E">
        <w:rPr>
          <w:rFonts w:ascii="Times New Roman" w:hAnsi="Times New Roman" w:cs="Times New Roman"/>
          <w:sz w:val="24"/>
          <w:szCs w:val="24"/>
          <w:lang w:eastAsia="ru-RU"/>
        </w:rPr>
        <w:t>– изучение истории сел и деревень Красногорского района с изданием исторических справок;</w:t>
      </w:r>
    </w:p>
    <w:p w:rsidR="00415E73" w:rsidRPr="003B0C1E" w:rsidRDefault="00415E73" w:rsidP="00415E73">
      <w:pPr>
        <w:spacing w:after="0" w:line="240" w:lineRule="auto"/>
        <w:jc w:val="both"/>
        <w:rPr>
          <w:rFonts w:ascii="Times New Roman" w:hAnsi="Times New Roman" w:cs="Times New Roman"/>
          <w:sz w:val="24"/>
          <w:szCs w:val="24"/>
          <w:lang w:eastAsia="ru-RU"/>
        </w:rPr>
      </w:pPr>
      <w:r w:rsidRPr="003B0C1E">
        <w:rPr>
          <w:rFonts w:ascii="Times New Roman" w:hAnsi="Times New Roman" w:cs="Times New Roman"/>
          <w:sz w:val="24"/>
          <w:szCs w:val="24"/>
          <w:lang w:eastAsia="ru-RU"/>
        </w:rPr>
        <w:t>- патриотическое воспитание подрастающего поколения, сбор данных о лучших людях района с проведением на базе музея конференций, уроков;</w:t>
      </w:r>
    </w:p>
    <w:p w:rsidR="00415E73" w:rsidRPr="003B0C1E" w:rsidRDefault="00415E73" w:rsidP="00415E73">
      <w:pPr>
        <w:spacing w:after="0" w:line="240" w:lineRule="auto"/>
        <w:jc w:val="both"/>
        <w:rPr>
          <w:rFonts w:ascii="Times New Roman" w:hAnsi="Times New Roman" w:cs="Times New Roman"/>
          <w:b/>
          <w:sz w:val="24"/>
          <w:szCs w:val="24"/>
          <w:lang w:eastAsia="ru-RU"/>
        </w:rPr>
      </w:pPr>
      <w:r w:rsidRPr="003B0C1E">
        <w:rPr>
          <w:rFonts w:ascii="Times New Roman" w:hAnsi="Times New Roman" w:cs="Times New Roman"/>
          <w:sz w:val="24"/>
          <w:szCs w:val="24"/>
          <w:lang w:eastAsia="ru-RU"/>
        </w:rPr>
        <w:t xml:space="preserve">- формирование и развитие культурно-познавательного, экологического и событийного   туризма на базе </w:t>
      </w:r>
      <w:proofErr w:type="spellStart"/>
      <w:r w:rsidRPr="003B0C1E">
        <w:rPr>
          <w:rFonts w:ascii="Times New Roman" w:hAnsi="Times New Roman" w:cs="Times New Roman"/>
          <w:sz w:val="24"/>
          <w:szCs w:val="24"/>
          <w:lang w:eastAsia="ru-RU"/>
        </w:rPr>
        <w:t>Малягуртского</w:t>
      </w:r>
      <w:proofErr w:type="spellEnd"/>
      <w:r w:rsidRPr="003B0C1E">
        <w:rPr>
          <w:rFonts w:ascii="Times New Roman" w:hAnsi="Times New Roman" w:cs="Times New Roman"/>
          <w:sz w:val="24"/>
          <w:szCs w:val="24"/>
          <w:lang w:eastAsia="ru-RU"/>
        </w:rPr>
        <w:t xml:space="preserve"> ДК, экологической тропы в с. Кокман, плана проведения культурно-массовых мероприятий межмуниципального и районного уровней.</w:t>
      </w:r>
    </w:p>
    <w:p w:rsidR="00415E73" w:rsidRPr="003B0C1E" w:rsidRDefault="00415E73" w:rsidP="00415E73">
      <w:pPr>
        <w:spacing w:after="0" w:line="240" w:lineRule="auto"/>
        <w:jc w:val="both"/>
        <w:rPr>
          <w:rFonts w:ascii="Times New Roman" w:hAnsi="Times New Roman" w:cs="Times New Roman"/>
          <w:sz w:val="24"/>
          <w:szCs w:val="24"/>
          <w:lang w:eastAsia="ru-RU"/>
        </w:rPr>
      </w:pPr>
      <w:r w:rsidRPr="003B0C1E">
        <w:rPr>
          <w:rFonts w:ascii="Times New Roman" w:hAnsi="Times New Roman" w:cs="Times New Roman"/>
          <w:b/>
          <w:bCs/>
          <w:i/>
          <w:sz w:val="24"/>
          <w:szCs w:val="24"/>
          <w:lang w:eastAsia="ru-RU"/>
        </w:rPr>
        <w:t>Библиотеки:</w:t>
      </w:r>
    </w:p>
    <w:p w:rsidR="00415E73" w:rsidRPr="003B0C1E" w:rsidRDefault="00415E73" w:rsidP="00415E73">
      <w:pPr>
        <w:spacing w:after="0" w:line="240" w:lineRule="auto"/>
        <w:jc w:val="both"/>
        <w:rPr>
          <w:rFonts w:ascii="Times New Roman" w:hAnsi="Times New Roman" w:cs="Times New Roman"/>
          <w:sz w:val="24"/>
          <w:szCs w:val="24"/>
          <w:lang w:eastAsia="ru-RU"/>
        </w:rPr>
      </w:pPr>
      <w:r w:rsidRPr="003B0C1E">
        <w:rPr>
          <w:rFonts w:ascii="Times New Roman" w:hAnsi="Times New Roman" w:cs="Times New Roman"/>
          <w:sz w:val="24"/>
          <w:szCs w:val="24"/>
          <w:lang w:eastAsia="ru-RU"/>
        </w:rPr>
        <w:t xml:space="preserve">- Пополнение фонда библиотек книгами, периодическими изданиями за счет различных источников. </w:t>
      </w:r>
    </w:p>
    <w:p w:rsidR="00415E73" w:rsidRPr="003B0C1E" w:rsidRDefault="00415E73" w:rsidP="00415E73">
      <w:pPr>
        <w:spacing w:after="0" w:line="240" w:lineRule="auto"/>
        <w:jc w:val="both"/>
        <w:rPr>
          <w:rFonts w:ascii="Times New Roman" w:hAnsi="Times New Roman" w:cs="Times New Roman"/>
          <w:sz w:val="24"/>
          <w:szCs w:val="24"/>
          <w:lang w:eastAsia="ru-RU"/>
        </w:rPr>
      </w:pPr>
      <w:r w:rsidRPr="003B0C1E">
        <w:rPr>
          <w:rFonts w:ascii="Times New Roman" w:hAnsi="Times New Roman" w:cs="Times New Roman"/>
          <w:sz w:val="24"/>
          <w:szCs w:val="24"/>
          <w:lang w:eastAsia="ru-RU"/>
        </w:rPr>
        <w:t xml:space="preserve">- Обеспечение через библиотеки доступа к электронно-библиотечным системам УР и информационным ресурсам научного и художественного содержания. </w:t>
      </w:r>
    </w:p>
    <w:p w:rsidR="00415E73" w:rsidRPr="003B0C1E" w:rsidRDefault="00415E73" w:rsidP="00415E73">
      <w:pPr>
        <w:spacing w:after="0" w:line="240" w:lineRule="auto"/>
        <w:jc w:val="both"/>
        <w:rPr>
          <w:rFonts w:ascii="Times New Roman" w:hAnsi="Times New Roman" w:cs="Times New Roman"/>
          <w:sz w:val="24"/>
          <w:szCs w:val="24"/>
          <w:lang w:eastAsia="ru-RU"/>
        </w:rPr>
      </w:pPr>
      <w:r w:rsidRPr="003B0C1E">
        <w:rPr>
          <w:rFonts w:ascii="Times New Roman" w:hAnsi="Times New Roman" w:cs="Times New Roman"/>
          <w:sz w:val="24"/>
          <w:szCs w:val="24"/>
          <w:lang w:eastAsia="ru-RU"/>
        </w:rPr>
        <w:t>- Проведение мероприятий по гражданско-патриотическому воспитанию детей и молодежи.</w:t>
      </w:r>
    </w:p>
    <w:p w:rsidR="00415E73" w:rsidRPr="003B0C1E" w:rsidRDefault="00415E73" w:rsidP="00415E73">
      <w:pPr>
        <w:spacing w:after="0" w:line="240" w:lineRule="auto"/>
        <w:jc w:val="both"/>
        <w:rPr>
          <w:rFonts w:ascii="Times New Roman" w:hAnsi="Times New Roman" w:cs="Times New Roman"/>
          <w:sz w:val="24"/>
          <w:szCs w:val="24"/>
          <w:lang w:eastAsia="ru-RU"/>
        </w:rPr>
      </w:pPr>
      <w:r w:rsidRPr="003B0C1E">
        <w:rPr>
          <w:rFonts w:ascii="Times New Roman" w:hAnsi="Times New Roman" w:cs="Times New Roman"/>
          <w:sz w:val="24"/>
          <w:szCs w:val="24"/>
          <w:lang w:eastAsia="ru-RU"/>
        </w:rPr>
        <w:t>- Поддержка детского и юношеского чтения.</w:t>
      </w:r>
    </w:p>
    <w:p w:rsidR="00415E73" w:rsidRPr="003B0C1E" w:rsidRDefault="00415E73" w:rsidP="00415E73">
      <w:pPr>
        <w:spacing w:after="0" w:line="240" w:lineRule="auto"/>
        <w:jc w:val="both"/>
        <w:rPr>
          <w:rFonts w:ascii="Times New Roman" w:hAnsi="Times New Roman" w:cs="Times New Roman"/>
          <w:sz w:val="24"/>
          <w:szCs w:val="24"/>
          <w:lang w:eastAsia="ru-RU"/>
        </w:rPr>
      </w:pPr>
      <w:r w:rsidRPr="003B0C1E">
        <w:rPr>
          <w:rFonts w:ascii="Times New Roman" w:hAnsi="Times New Roman" w:cs="Times New Roman"/>
          <w:sz w:val="24"/>
          <w:szCs w:val="24"/>
          <w:lang w:eastAsia="ru-RU"/>
        </w:rPr>
        <w:t>- Краеведческая деятельность.</w:t>
      </w:r>
    </w:p>
    <w:p w:rsidR="00415E73" w:rsidRPr="003B0C1E" w:rsidRDefault="00415E73" w:rsidP="00415E73">
      <w:pPr>
        <w:spacing w:after="0" w:line="240" w:lineRule="auto"/>
        <w:jc w:val="both"/>
        <w:rPr>
          <w:rFonts w:ascii="Times New Roman" w:hAnsi="Times New Roman" w:cs="Times New Roman"/>
          <w:sz w:val="24"/>
          <w:szCs w:val="24"/>
          <w:lang w:eastAsia="ru-RU"/>
        </w:rPr>
      </w:pPr>
      <w:r w:rsidRPr="003B0C1E">
        <w:rPr>
          <w:rFonts w:ascii="Times New Roman" w:hAnsi="Times New Roman" w:cs="Times New Roman"/>
          <w:sz w:val="24"/>
          <w:szCs w:val="24"/>
          <w:lang w:eastAsia="ru-RU"/>
        </w:rPr>
        <w:t>- Организация досуговой деятельности населения с использованием творческих конкурсов, акций, кружковой работы, клубов по интересам.</w:t>
      </w:r>
    </w:p>
    <w:p w:rsidR="00415E73" w:rsidRPr="003B0C1E" w:rsidRDefault="00415E73" w:rsidP="00415E73">
      <w:pPr>
        <w:spacing w:after="0" w:line="240" w:lineRule="auto"/>
        <w:jc w:val="both"/>
        <w:rPr>
          <w:rFonts w:ascii="Times New Roman" w:hAnsi="Times New Roman" w:cs="Times New Roman"/>
          <w:sz w:val="24"/>
          <w:szCs w:val="24"/>
          <w:lang w:eastAsia="ru-RU"/>
        </w:rPr>
      </w:pPr>
      <w:r w:rsidRPr="003B0C1E">
        <w:rPr>
          <w:rFonts w:ascii="Times New Roman" w:hAnsi="Times New Roman" w:cs="Times New Roman"/>
          <w:sz w:val="24"/>
          <w:szCs w:val="24"/>
          <w:lang w:eastAsia="ru-RU"/>
        </w:rPr>
        <w:t>- Работа по главным темам и событиям 2024 года.</w:t>
      </w:r>
    </w:p>
    <w:p w:rsidR="00415E73" w:rsidRPr="003B0C1E" w:rsidRDefault="00415E73" w:rsidP="00415E73">
      <w:pPr>
        <w:spacing w:after="0" w:line="240" w:lineRule="auto"/>
        <w:jc w:val="both"/>
        <w:rPr>
          <w:rFonts w:ascii="Times New Roman" w:hAnsi="Times New Roman" w:cs="Times New Roman"/>
          <w:sz w:val="24"/>
          <w:szCs w:val="24"/>
          <w:lang w:eastAsia="ru-RU"/>
        </w:rPr>
      </w:pPr>
      <w:r w:rsidRPr="003B0C1E">
        <w:rPr>
          <w:rFonts w:ascii="Times New Roman" w:hAnsi="Times New Roman" w:cs="Times New Roman"/>
          <w:b/>
          <w:i/>
          <w:sz w:val="24"/>
          <w:szCs w:val="24"/>
          <w:lang w:eastAsia="ru-RU"/>
        </w:rPr>
        <w:t>Ф</w:t>
      </w:r>
      <w:r w:rsidRPr="003B0C1E">
        <w:rPr>
          <w:rFonts w:ascii="Times New Roman" w:hAnsi="Times New Roman" w:cs="Times New Roman"/>
          <w:b/>
          <w:bCs/>
          <w:i/>
          <w:sz w:val="24"/>
          <w:szCs w:val="24"/>
          <w:lang w:eastAsia="ru-RU"/>
        </w:rPr>
        <w:t>изическая культура и спорт</w:t>
      </w:r>
      <w:r w:rsidRPr="003B0C1E">
        <w:rPr>
          <w:rFonts w:ascii="Times New Roman" w:hAnsi="Times New Roman" w:cs="Times New Roman"/>
          <w:b/>
          <w:i/>
          <w:sz w:val="24"/>
          <w:szCs w:val="24"/>
          <w:lang w:eastAsia="ru-RU"/>
        </w:rPr>
        <w:t>:</w:t>
      </w:r>
    </w:p>
    <w:p w:rsidR="00415E73" w:rsidRPr="003B0C1E" w:rsidRDefault="00415E73" w:rsidP="00415E73">
      <w:pPr>
        <w:spacing w:after="0" w:line="240" w:lineRule="auto"/>
        <w:jc w:val="both"/>
        <w:rPr>
          <w:rFonts w:ascii="Times New Roman" w:hAnsi="Times New Roman" w:cs="Times New Roman"/>
          <w:sz w:val="24"/>
          <w:szCs w:val="24"/>
          <w:lang w:eastAsia="ru-RU"/>
        </w:rPr>
      </w:pPr>
      <w:r w:rsidRPr="003B0C1E">
        <w:rPr>
          <w:rFonts w:ascii="Times New Roman" w:hAnsi="Times New Roman" w:cs="Times New Roman"/>
          <w:sz w:val="24"/>
          <w:szCs w:val="24"/>
          <w:lang w:eastAsia="ru-RU"/>
        </w:rPr>
        <w:t>- проведение районных спортивных соревнований среди взрослых и детей по утвержденному графику, выезд на зональные и республиканские соревнования;</w:t>
      </w:r>
    </w:p>
    <w:p w:rsidR="00415E73" w:rsidRPr="003B0C1E" w:rsidRDefault="00415E73" w:rsidP="00415E73">
      <w:pPr>
        <w:spacing w:after="0" w:line="240" w:lineRule="auto"/>
        <w:jc w:val="both"/>
        <w:rPr>
          <w:rFonts w:ascii="Times New Roman" w:hAnsi="Times New Roman" w:cs="Times New Roman"/>
          <w:sz w:val="24"/>
          <w:szCs w:val="24"/>
          <w:lang w:eastAsia="ru-RU"/>
        </w:rPr>
      </w:pPr>
      <w:r w:rsidRPr="003B0C1E">
        <w:rPr>
          <w:rFonts w:ascii="Times New Roman" w:hAnsi="Times New Roman" w:cs="Times New Roman"/>
          <w:sz w:val="24"/>
          <w:szCs w:val="24"/>
          <w:lang w:eastAsia="ru-RU"/>
        </w:rPr>
        <w:t xml:space="preserve">- вовлечение населения в занятия в спортивных </w:t>
      </w:r>
      <w:proofErr w:type="gramStart"/>
      <w:r w:rsidRPr="003B0C1E">
        <w:rPr>
          <w:rFonts w:ascii="Times New Roman" w:hAnsi="Times New Roman" w:cs="Times New Roman"/>
          <w:sz w:val="24"/>
          <w:szCs w:val="24"/>
          <w:lang w:eastAsia="ru-RU"/>
        </w:rPr>
        <w:t>секциях</w:t>
      </w:r>
      <w:proofErr w:type="gramEnd"/>
      <w:r w:rsidRPr="003B0C1E">
        <w:rPr>
          <w:rFonts w:ascii="Times New Roman" w:hAnsi="Times New Roman" w:cs="Times New Roman"/>
          <w:sz w:val="24"/>
          <w:szCs w:val="24"/>
          <w:lang w:eastAsia="ru-RU"/>
        </w:rPr>
        <w:t xml:space="preserve"> и кружках с охватом не менее 51,8 % всего населения района;</w:t>
      </w:r>
    </w:p>
    <w:p w:rsidR="00415E73" w:rsidRPr="003B0C1E" w:rsidRDefault="00415E73" w:rsidP="00415E73">
      <w:pPr>
        <w:spacing w:after="0" w:line="240" w:lineRule="auto"/>
        <w:jc w:val="both"/>
        <w:rPr>
          <w:rFonts w:ascii="Times New Roman" w:hAnsi="Times New Roman" w:cs="Times New Roman"/>
          <w:sz w:val="24"/>
          <w:szCs w:val="24"/>
          <w:lang w:eastAsia="ru-RU"/>
        </w:rPr>
      </w:pPr>
      <w:r w:rsidRPr="003B0C1E">
        <w:rPr>
          <w:rFonts w:ascii="Times New Roman" w:hAnsi="Times New Roman" w:cs="Times New Roman"/>
          <w:sz w:val="24"/>
          <w:szCs w:val="24"/>
          <w:lang w:eastAsia="ru-RU"/>
        </w:rPr>
        <w:t>-вовлечение населения в сдачу нормативов ГТО;</w:t>
      </w:r>
    </w:p>
    <w:p w:rsidR="00415E73" w:rsidRPr="003B0C1E" w:rsidRDefault="00415E73" w:rsidP="00415E73">
      <w:pPr>
        <w:spacing w:after="0" w:line="240" w:lineRule="auto"/>
        <w:jc w:val="both"/>
        <w:rPr>
          <w:rFonts w:ascii="Times New Roman" w:hAnsi="Times New Roman" w:cs="Times New Roman"/>
          <w:sz w:val="24"/>
          <w:szCs w:val="24"/>
          <w:lang w:eastAsia="ru-RU"/>
        </w:rPr>
      </w:pPr>
      <w:proofErr w:type="gramStart"/>
      <w:r w:rsidRPr="003B0C1E">
        <w:rPr>
          <w:rFonts w:ascii="Times New Roman" w:hAnsi="Times New Roman" w:cs="Times New Roman"/>
          <w:sz w:val="24"/>
          <w:szCs w:val="24"/>
          <w:lang w:eastAsia="ru-RU"/>
        </w:rPr>
        <w:t>- подготовка спортсменов на крупные соревнования зонального и регионального уровней;</w:t>
      </w:r>
      <w:proofErr w:type="gramEnd"/>
    </w:p>
    <w:p w:rsidR="00415E73" w:rsidRPr="003B0C1E" w:rsidRDefault="00415E73" w:rsidP="00415E73">
      <w:pPr>
        <w:spacing w:after="0" w:line="240" w:lineRule="auto"/>
        <w:jc w:val="both"/>
        <w:rPr>
          <w:rFonts w:ascii="Times New Roman" w:hAnsi="Times New Roman" w:cs="Times New Roman"/>
          <w:sz w:val="24"/>
          <w:szCs w:val="24"/>
          <w:lang w:eastAsia="ru-RU"/>
        </w:rPr>
      </w:pPr>
      <w:r w:rsidRPr="003B0C1E">
        <w:rPr>
          <w:rFonts w:ascii="Times New Roman" w:hAnsi="Times New Roman" w:cs="Times New Roman"/>
          <w:sz w:val="24"/>
          <w:szCs w:val="24"/>
          <w:lang w:eastAsia="ru-RU"/>
        </w:rPr>
        <w:t xml:space="preserve">- предоставление организациям спортивных сооружений для занятий спортом. </w:t>
      </w:r>
    </w:p>
    <w:p w:rsidR="00415E73" w:rsidRPr="003B0C1E" w:rsidRDefault="00415E73" w:rsidP="00415E73">
      <w:pPr>
        <w:spacing w:after="0" w:line="240" w:lineRule="auto"/>
        <w:jc w:val="both"/>
        <w:rPr>
          <w:rFonts w:ascii="Times New Roman" w:hAnsi="Times New Roman" w:cs="Times New Roman"/>
          <w:sz w:val="24"/>
          <w:szCs w:val="24"/>
          <w:lang w:eastAsia="ru-RU"/>
        </w:rPr>
      </w:pPr>
      <w:r w:rsidRPr="003B0C1E">
        <w:rPr>
          <w:rFonts w:ascii="Times New Roman" w:hAnsi="Times New Roman" w:cs="Times New Roman"/>
          <w:b/>
          <w:i/>
          <w:sz w:val="24"/>
          <w:szCs w:val="24"/>
          <w:lang w:eastAsia="ru-RU"/>
        </w:rPr>
        <w:t>Молодежная политика</w:t>
      </w:r>
    </w:p>
    <w:p w:rsidR="00415E73" w:rsidRPr="003B0C1E" w:rsidRDefault="00415E73" w:rsidP="00415E73">
      <w:pPr>
        <w:spacing w:after="0" w:line="240" w:lineRule="auto"/>
        <w:jc w:val="both"/>
        <w:rPr>
          <w:rFonts w:ascii="Times New Roman" w:hAnsi="Times New Roman" w:cs="Times New Roman"/>
          <w:sz w:val="24"/>
          <w:szCs w:val="24"/>
          <w:lang w:eastAsia="ru-RU"/>
        </w:rPr>
      </w:pPr>
      <w:r w:rsidRPr="003B0C1E">
        <w:rPr>
          <w:rFonts w:ascii="Times New Roman" w:hAnsi="Times New Roman" w:cs="Times New Roman"/>
          <w:sz w:val="24"/>
          <w:szCs w:val="24"/>
          <w:lang w:eastAsia="ru-RU"/>
        </w:rPr>
        <w:t xml:space="preserve">- развитие и поддержка молодежного досуга и творчества. </w:t>
      </w:r>
    </w:p>
    <w:p w:rsidR="00415E73" w:rsidRPr="003B0C1E" w:rsidRDefault="00415E73" w:rsidP="00415E73">
      <w:pPr>
        <w:spacing w:after="0" w:line="240" w:lineRule="auto"/>
        <w:jc w:val="both"/>
        <w:rPr>
          <w:rFonts w:ascii="Times New Roman" w:hAnsi="Times New Roman" w:cs="Times New Roman"/>
          <w:sz w:val="24"/>
          <w:szCs w:val="24"/>
          <w:lang w:eastAsia="ru-RU"/>
        </w:rPr>
      </w:pPr>
      <w:r w:rsidRPr="003B0C1E">
        <w:rPr>
          <w:rFonts w:ascii="Times New Roman" w:hAnsi="Times New Roman" w:cs="Times New Roman"/>
          <w:sz w:val="24"/>
          <w:szCs w:val="24"/>
          <w:lang w:eastAsia="ru-RU"/>
        </w:rPr>
        <w:t>- пропаганда и создание условий для ведения здорового образа жизни.</w:t>
      </w:r>
    </w:p>
    <w:p w:rsidR="00415E73" w:rsidRPr="003B0C1E" w:rsidRDefault="00415E73" w:rsidP="00415E73">
      <w:pPr>
        <w:spacing w:after="0" w:line="240" w:lineRule="auto"/>
        <w:jc w:val="both"/>
        <w:rPr>
          <w:rFonts w:ascii="Times New Roman" w:hAnsi="Times New Roman" w:cs="Times New Roman"/>
          <w:sz w:val="24"/>
          <w:szCs w:val="24"/>
          <w:lang w:eastAsia="ru-RU"/>
        </w:rPr>
      </w:pPr>
      <w:r w:rsidRPr="003B0C1E">
        <w:rPr>
          <w:rFonts w:ascii="Times New Roman" w:hAnsi="Times New Roman" w:cs="Times New Roman"/>
          <w:sz w:val="24"/>
          <w:szCs w:val="24"/>
          <w:lang w:eastAsia="ru-RU"/>
        </w:rPr>
        <w:t>-профилактика правонарушений несовершеннолетней молодежи.</w:t>
      </w:r>
    </w:p>
    <w:p w:rsidR="00415E73" w:rsidRPr="003B0C1E" w:rsidRDefault="00415E73" w:rsidP="00415E73">
      <w:pPr>
        <w:spacing w:after="0" w:line="240" w:lineRule="auto"/>
        <w:jc w:val="both"/>
        <w:rPr>
          <w:rFonts w:ascii="Times New Roman" w:hAnsi="Times New Roman" w:cs="Times New Roman"/>
          <w:sz w:val="24"/>
          <w:szCs w:val="24"/>
          <w:lang w:eastAsia="ru-RU"/>
        </w:rPr>
      </w:pPr>
      <w:r w:rsidRPr="003B0C1E">
        <w:rPr>
          <w:rFonts w:ascii="Times New Roman" w:hAnsi="Times New Roman" w:cs="Times New Roman"/>
          <w:sz w:val="24"/>
          <w:szCs w:val="24"/>
          <w:lang w:eastAsia="ru-RU"/>
        </w:rPr>
        <w:t>-гражданско-патриотическое воспитание.</w:t>
      </w:r>
    </w:p>
    <w:p w:rsidR="00415E73" w:rsidRPr="003B0C1E" w:rsidRDefault="00415E73" w:rsidP="00415E73">
      <w:pPr>
        <w:spacing w:after="0" w:line="240" w:lineRule="auto"/>
        <w:jc w:val="both"/>
        <w:rPr>
          <w:rFonts w:ascii="Times New Roman" w:hAnsi="Times New Roman" w:cs="Times New Roman"/>
          <w:sz w:val="24"/>
          <w:szCs w:val="24"/>
          <w:lang w:eastAsia="ru-RU"/>
        </w:rPr>
      </w:pPr>
      <w:r w:rsidRPr="003B0C1E">
        <w:rPr>
          <w:rFonts w:ascii="Times New Roman" w:hAnsi="Times New Roman" w:cs="Times New Roman"/>
          <w:sz w:val="24"/>
          <w:szCs w:val="24"/>
          <w:lang w:eastAsia="ru-RU"/>
        </w:rPr>
        <w:t xml:space="preserve">-информационное обеспечение молодежи через сайт района, социальные сети. </w:t>
      </w:r>
    </w:p>
    <w:p w:rsidR="00415E73" w:rsidRPr="003B0C1E" w:rsidRDefault="00415E73" w:rsidP="00415E73">
      <w:pPr>
        <w:spacing w:after="0" w:line="240" w:lineRule="auto"/>
        <w:jc w:val="both"/>
        <w:rPr>
          <w:rFonts w:ascii="Times New Roman" w:hAnsi="Times New Roman" w:cs="Times New Roman"/>
          <w:sz w:val="24"/>
          <w:szCs w:val="24"/>
          <w:lang w:eastAsia="ru-RU"/>
        </w:rPr>
      </w:pPr>
      <w:r w:rsidRPr="003B0C1E">
        <w:rPr>
          <w:rFonts w:ascii="Times New Roman" w:hAnsi="Times New Roman" w:cs="Times New Roman"/>
          <w:sz w:val="24"/>
          <w:szCs w:val="24"/>
          <w:lang w:eastAsia="ru-RU"/>
        </w:rPr>
        <w:t>-оказание услуг по профессиональной ориентации.</w:t>
      </w:r>
    </w:p>
    <w:p w:rsidR="00415E73" w:rsidRPr="003B0C1E" w:rsidRDefault="00415E73" w:rsidP="00415E73">
      <w:pPr>
        <w:spacing w:after="0" w:line="240" w:lineRule="auto"/>
        <w:jc w:val="both"/>
        <w:rPr>
          <w:rFonts w:ascii="Times New Roman" w:hAnsi="Times New Roman" w:cs="Times New Roman"/>
          <w:sz w:val="24"/>
          <w:szCs w:val="24"/>
          <w:lang w:eastAsia="ru-RU"/>
        </w:rPr>
      </w:pPr>
      <w:r w:rsidRPr="003B0C1E">
        <w:rPr>
          <w:rFonts w:ascii="Times New Roman" w:hAnsi="Times New Roman" w:cs="Times New Roman"/>
          <w:sz w:val="24"/>
          <w:szCs w:val="24"/>
          <w:lang w:eastAsia="ru-RU"/>
        </w:rPr>
        <w:t>-трудоустройство подростков и молодежи в свободное от учебы время.</w:t>
      </w:r>
    </w:p>
    <w:p w:rsidR="00415E73" w:rsidRPr="003B0C1E" w:rsidRDefault="00415E73" w:rsidP="00415E73">
      <w:pPr>
        <w:spacing w:after="0" w:line="240" w:lineRule="auto"/>
        <w:jc w:val="both"/>
        <w:rPr>
          <w:rFonts w:ascii="Times New Roman" w:hAnsi="Times New Roman" w:cs="Times New Roman"/>
          <w:sz w:val="24"/>
          <w:szCs w:val="24"/>
          <w:lang w:eastAsia="ru-RU"/>
        </w:rPr>
      </w:pPr>
      <w:r w:rsidRPr="003B0C1E">
        <w:rPr>
          <w:rFonts w:ascii="Times New Roman" w:hAnsi="Times New Roman" w:cs="Times New Roman"/>
          <w:sz w:val="24"/>
          <w:szCs w:val="24"/>
          <w:lang w:eastAsia="ru-RU"/>
        </w:rPr>
        <w:lastRenderedPageBreak/>
        <w:t>-вовлечение молодежи в общественную жизнь района через Советы работающей молодежи, Молодежный парламент.</w:t>
      </w:r>
    </w:p>
    <w:p w:rsidR="00415E73" w:rsidRPr="003B0C1E" w:rsidRDefault="00415E73" w:rsidP="00415E73">
      <w:pPr>
        <w:spacing w:after="0" w:line="240" w:lineRule="auto"/>
        <w:ind w:left="360"/>
        <w:jc w:val="both"/>
        <w:rPr>
          <w:rFonts w:ascii="Times New Roman" w:hAnsi="Times New Roman" w:cs="Times New Roman"/>
          <w:sz w:val="24"/>
          <w:szCs w:val="24"/>
          <w:lang w:eastAsia="ru-RU"/>
        </w:rPr>
      </w:pPr>
      <w:r w:rsidRPr="003B0C1E">
        <w:rPr>
          <w:rFonts w:ascii="Times New Roman" w:hAnsi="Times New Roman" w:cs="Times New Roman"/>
          <w:b/>
          <w:i/>
          <w:sz w:val="24"/>
          <w:szCs w:val="24"/>
          <w:lang w:eastAsia="ru-RU"/>
        </w:rPr>
        <w:t>Национальная политика</w:t>
      </w:r>
    </w:p>
    <w:p w:rsidR="00415E73" w:rsidRPr="003B0C1E" w:rsidRDefault="00415E73" w:rsidP="00415E73">
      <w:pPr>
        <w:spacing w:after="0" w:line="240" w:lineRule="auto"/>
        <w:jc w:val="both"/>
        <w:rPr>
          <w:rFonts w:ascii="Times New Roman" w:hAnsi="Times New Roman" w:cs="Times New Roman"/>
          <w:sz w:val="24"/>
          <w:szCs w:val="24"/>
          <w:lang w:eastAsia="ru-RU"/>
        </w:rPr>
      </w:pPr>
      <w:r w:rsidRPr="003B0C1E">
        <w:rPr>
          <w:rFonts w:ascii="Times New Roman" w:hAnsi="Times New Roman" w:cs="Times New Roman"/>
          <w:sz w:val="24"/>
          <w:szCs w:val="24"/>
          <w:lang w:eastAsia="ru-RU"/>
        </w:rPr>
        <w:t xml:space="preserve">- обеспечение национальных интересов всех национальностей, проживающих на территории района, создание благоприятных условий для свободного выражения, сохранения и развития  национально-культурных запросов граждан. </w:t>
      </w:r>
    </w:p>
    <w:p w:rsidR="00415E73" w:rsidRPr="003B0C1E" w:rsidRDefault="00415E73" w:rsidP="00415E73">
      <w:pPr>
        <w:spacing w:after="0" w:line="240" w:lineRule="auto"/>
        <w:jc w:val="both"/>
        <w:rPr>
          <w:rFonts w:ascii="Times New Roman" w:hAnsi="Times New Roman" w:cs="Times New Roman"/>
          <w:sz w:val="24"/>
          <w:szCs w:val="24"/>
          <w:lang w:eastAsia="ru-RU"/>
        </w:rPr>
      </w:pPr>
      <w:r w:rsidRPr="003B0C1E">
        <w:rPr>
          <w:rFonts w:ascii="Times New Roman" w:hAnsi="Times New Roman" w:cs="Times New Roman"/>
          <w:sz w:val="24"/>
          <w:szCs w:val="24"/>
          <w:lang w:eastAsia="ru-RU"/>
        </w:rPr>
        <w:t xml:space="preserve">- функционирование центров: Дома русской культуры «Русский Двор» в </w:t>
      </w:r>
      <w:proofErr w:type="gramStart"/>
      <w:r w:rsidRPr="003B0C1E">
        <w:rPr>
          <w:rFonts w:ascii="Times New Roman" w:hAnsi="Times New Roman" w:cs="Times New Roman"/>
          <w:sz w:val="24"/>
          <w:szCs w:val="24"/>
          <w:lang w:eastAsia="ru-RU"/>
        </w:rPr>
        <w:t>с</w:t>
      </w:r>
      <w:proofErr w:type="gramEnd"/>
      <w:r w:rsidRPr="003B0C1E">
        <w:rPr>
          <w:rFonts w:ascii="Times New Roman" w:hAnsi="Times New Roman" w:cs="Times New Roman"/>
          <w:sz w:val="24"/>
          <w:szCs w:val="24"/>
          <w:lang w:eastAsia="ru-RU"/>
        </w:rPr>
        <w:t xml:space="preserve">. </w:t>
      </w:r>
      <w:proofErr w:type="gramStart"/>
      <w:r w:rsidRPr="003B0C1E">
        <w:rPr>
          <w:rFonts w:ascii="Times New Roman" w:hAnsi="Times New Roman" w:cs="Times New Roman"/>
          <w:sz w:val="24"/>
          <w:szCs w:val="24"/>
          <w:lang w:eastAsia="ru-RU"/>
        </w:rPr>
        <w:t>Курья</w:t>
      </w:r>
      <w:proofErr w:type="gramEnd"/>
      <w:r w:rsidRPr="003B0C1E">
        <w:rPr>
          <w:rFonts w:ascii="Times New Roman" w:hAnsi="Times New Roman" w:cs="Times New Roman"/>
          <w:sz w:val="24"/>
          <w:szCs w:val="24"/>
          <w:lang w:eastAsia="ru-RU"/>
        </w:rPr>
        <w:t>, Дома удмуртской культуры «</w:t>
      </w:r>
      <w:proofErr w:type="spellStart"/>
      <w:r w:rsidRPr="003B0C1E">
        <w:rPr>
          <w:rFonts w:ascii="Times New Roman" w:hAnsi="Times New Roman" w:cs="Times New Roman"/>
          <w:sz w:val="24"/>
          <w:szCs w:val="24"/>
          <w:lang w:eastAsia="ru-RU"/>
        </w:rPr>
        <w:t>Жильыртись</w:t>
      </w:r>
      <w:proofErr w:type="spellEnd"/>
      <w:r w:rsidRPr="003B0C1E">
        <w:rPr>
          <w:rFonts w:ascii="Times New Roman" w:hAnsi="Times New Roman" w:cs="Times New Roman"/>
          <w:sz w:val="24"/>
          <w:szCs w:val="24"/>
          <w:lang w:eastAsia="ru-RU"/>
        </w:rPr>
        <w:t xml:space="preserve"> </w:t>
      </w:r>
      <w:proofErr w:type="spellStart"/>
      <w:r w:rsidRPr="003B0C1E">
        <w:rPr>
          <w:rFonts w:ascii="Times New Roman" w:hAnsi="Times New Roman" w:cs="Times New Roman"/>
          <w:sz w:val="24"/>
          <w:szCs w:val="24"/>
          <w:lang w:eastAsia="ru-RU"/>
        </w:rPr>
        <w:t>Ошмес</w:t>
      </w:r>
      <w:proofErr w:type="spellEnd"/>
      <w:r w:rsidRPr="003B0C1E">
        <w:rPr>
          <w:rFonts w:ascii="Times New Roman" w:hAnsi="Times New Roman" w:cs="Times New Roman"/>
          <w:sz w:val="24"/>
          <w:szCs w:val="24"/>
          <w:lang w:eastAsia="ru-RU"/>
        </w:rPr>
        <w:t>» в с. Дебы, Дома трех культур «Венок» в д. Бараны и проведение ими мероприятий по популяризации местных традиций, обрядов, сбору фольклорного материала.</w:t>
      </w:r>
    </w:p>
    <w:p w:rsidR="00415E73" w:rsidRPr="003B0C1E" w:rsidRDefault="00415E73" w:rsidP="00415E73">
      <w:pPr>
        <w:spacing w:after="0" w:line="240" w:lineRule="auto"/>
        <w:jc w:val="both"/>
        <w:rPr>
          <w:rFonts w:ascii="Times New Roman" w:hAnsi="Times New Roman" w:cs="Times New Roman"/>
          <w:b/>
          <w:sz w:val="24"/>
          <w:szCs w:val="24"/>
          <w:lang w:eastAsia="ru-RU"/>
        </w:rPr>
      </w:pPr>
      <w:r w:rsidRPr="003B0C1E">
        <w:rPr>
          <w:rFonts w:ascii="Times New Roman" w:hAnsi="Times New Roman" w:cs="Times New Roman"/>
          <w:sz w:val="24"/>
          <w:szCs w:val="24"/>
          <w:lang w:eastAsia="ru-RU"/>
        </w:rPr>
        <w:t>- работа общественных формирований:  районного отделения  Общества русской культуры УР, удмуртской общественной организации «</w:t>
      </w:r>
      <w:proofErr w:type="spellStart"/>
      <w:r w:rsidRPr="003B0C1E">
        <w:rPr>
          <w:rFonts w:ascii="Times New Roman" w:hAnsi="Times New Roman" w:cs="Times New Roman"/>
          <w:sz w:val="24"/>
          <w:szCs w:val="24"/>
          <w:lang w:eastAsia="ru-RU"/>
        </w:rPr>
        <w:t>Ошмес</w:t>
      </w:r>
      <w:proofErr w:type="spellEnd"/>
      <w:r w:rsidRPr="003B0C1E">
        <w:rPr>
          <w:rFonts w:ascii="Times New Roman" w:hAnsi="Times New Roman" w:cs="Times New Roman"/>
          <w:sz w:val="24"/>
          <w:szCs w:val="24"/>
          <w:lang w:eastAsia="ru-RU"/>
        </w:rPr>
        <w:t>», районного отделения республиканской удмуртской общественной организации молодежи «</w:t>
      </w:r>
      <w:proofErr w:type="spellStart"/>
      <w:r w:rsidRPr="003B0C1E">
        <w:rPr>
          <w:rFonts w:ascii="Times New Roman" w:hAnsi="Times New Roman" w:cs="Times New Roman"/>
          <w:sz w:val="24"/>
          <w:szCs w:val="24"/>
          <w:lang w:eastAsia="ru-RU"/>
        </w:rPr>
        <w:t>Шунды</w:t>
      </w:r>
      <w:proofErr w:type="spellEnd"/>
      <w:r w:rsidRPr="003B0C1E">
        <w:rPr>
          <w:rFonts w:ascii="Times New Roman" w:hAnsi="Times New Roman" w:cs="Times New Roman"/>
          <w:sz w:val="24"/>
          <w:szCs w:val="24"/>
          <w:lang w:eastAsia="ru-RU"/>
        </w:rPr>
        <w:t>», общества татарской культуры «</w:t>
      </w:r>
      <w:proofErr w:type="spellStart"/>
      <w:r w:rsidRPr="003B0C1E">
        <w:rPr>
          <w:rFonts w:ascii="Times New Roman" w:hAnsi="Times New Roman" w:cs="Times New Roman"/>
          <w:sz w:val="24"/>
          <w:szCs w:val="24"/>
          <w:lang w:eastAsia="ru-RU"/>
        </w:rPr>
        <w:t>Умырзая</w:t>
      </w:r>
      <w:proofErr w:type="spellEnd"/>
      <w:r w:rsidRPr="003B0C1E">
        <w:rPr>
          <w:rFonts w:ascii="Times New Roman" w:hAnsi="Times New Roman" w:cs="Times New Roman"/>
          <w:sz w:val="24"/>
          <w:szCs w:val="24"/>
          <w:lang w:eastAsia="ru-RU"/>
        </w:rPr>
        <w:t>».</w:t>
      </w:r>
    </w:p>
    <w:p w:rsidR="00415E73" w:rsidRPr="003B0C1E" w:rsidRDefault="00415E73" w:rsidP="00415E73">
      <w:pPr>
        <w:spacing w:after="0" w:line="240" w:lineRule="auto"/>
        <w:ind w:left="360"/>
        <w:jc w:val="both"/>
        <w:rPr>
          <w:rFonts w:ascii="Times New Roman" w:hAnsi="Times New Roman" w:cs="Times New Roman"/>
          <w:b/>
          <w:sz w:val="24"/>
          <w:szCs w:val="24"/>
          <w:lang w:eastAsia="ru-RU"/>
        </w:rPr>
      </w:pPr>
    </w:p>
    <w:p w:rsidR="00415E73" w:rsidRPr="003B0C1E" w:rsidRDefault="00415E73" w:rsidP="00415E73">
      <w:pPr>
        <w:spacing w:after="0" w:line="240" w:lineRule="auto"/>
        <w:rPr>
          <w:rFonts w:ascii="Times New Roman" w:hAnsi="Times New Roman" w:cs="Times New Roman"/>
          <w:b/>
          <w:sz w:val="24"/>
          <w:szCs w:val="24"/>
          <w:lang w:eastAsia="ru-RU"/>
        </w:rPr>
      </w:pPr>
      <w:r w:rsidRPr="003B0C1E">
        <w:rPr>
          <w:rFonts w:ascii="Times New Roman" w:hAnsi="Times New Roman" w:cs="Times New Roman"/>
          <w:b/>
          <w:sz w:val="24"/>
          <w:szCs w:val="24"/>
          <w:lang w:eastAsia="ru-RU"/>
        </w:rPr>
        <w:t>Социальная помощь населению</w:t>
      </w:r>
    </w:p>
    <w:p w:rsidR="00415E73" w:rsidRPr="003B0C1E" w:rsidRDefault="00415E73" w:rsidP="00415E73">
      <w:pPr>
        <w:spacing w:after="0" w:line="240" w:lineRule="auto"/>
        <w:ind w:firstLine="360"/>
        <w:jc w:val="both"/>
        <w:rPr>
          <w:rFonts w:ascii="Times New Roman" w:hAnsi="Times New Roman" w:cs="Times New Roman"/>
          <w:sz w:val="24"/>
          <w:szCs w:val="24"/>
          <w:lang w:eastAsia="ru-RU"/>
        </w:rPr>
      </w:pPr>
      <w:r w:rsidRPr="003B0C1E">
        <w:rPr>
          <w:rFonts w:ascii="Times New Roman" w:hAnsi="Times New Roman" w:cs="Times New Roman"/>
          <w:sz w:val="24"/>
          <w:szCs w:val="24"/>
          <w:lang w:eastAsia="ru-RU"/>
        </w:rPr>
        <w:t xml:space="preserve"> Организация отдыха детей и подростков, в том числе в первую очередь из числа детей-инвалидов, детей из малообеспеченных семей и семей социального риска. </w:t>
      </w:r>
    </w:p>
    <w:p w:rsidR="00415E73" w:rsidRPr="003B0C1E" w:rsidRDefault="00415E73" w:rsidP="00415E73">
      <w:pPr>
        <w:spacing w:after="0" w:line="240" w:lineRule="auto"/>
        <w:ind w:firstLine="360"/>
        <w:jc w:val="both"/>
        <w:rPr>
          <w:rFonts w:ascii="Times New Roman" w:hAnsi="Times New Roman" w:cs="Times New Roman"/>
          <w:sz w:val="24"/>
          <w:szCs w:val="24"/>
          <w:lang w:eastAsia="ru-RU"/>
        </w:rPr>
      </w:pPr>
      <w:r w:rsidRPr="003B0C1E">
        <w:rPr>
          <w:rFonts w:ascii="Times New Roman" w:hAnsi="Times New Roman" w:cs="Times New Roman"/>
          <w:sz w:val="24"/>
          <w:szCs w:val="24"/>
          <w:lang w:eastAsia="ru-RU"/>
        </w:rPr>
        <w:t xml:space="preserve">Содействие трудоустройству инвалидов путем квотирования рабочих мест в организациях и предприятиях района через Центр занятости населения. </w:t>
      </w:r>
    </w:p>
    <w:p w:rsidR="00415E73" w:rsidRPr="003B0C1E" w:rsidRDefault="00415E73" w:rsidP="00415E73">
      <w:pPr>
        <w:spacing w:after="0" w:line="240" w:lineRule="auto"/>
        <w:ind w:firstLine="360"/>
        <w:jc w:val="both"/>
        <w:rPr>
          <w:rFonts w:ascii="Times New Roman" w:hAnsi="Times New Roman" w:cs="Times New Roman"/>
          <w:sz w:val="24"/>
          <w:szCs w:val="24"/>
          <w:lang w:eastAsia="ru-RU"/>
        </w:rPr>
      </w:pPr>
      <w:r w:rsidRPr="003B0C1E">
        <w:rPr>
          <w:rFonts w:ascii="Times New Roman" w:hAnsi="Times New Roman" w:cs="Times New Roman"/>
          <w:sz w:val="24"/>
          <w:szCs w:val="24"/>
          <w:lang w:eastAsia="ru-RU"/>
        </w:rPr>
        <w:t xml:space="preserve">Содействие реализации мер по трудоустройству, выводу на </w:t>
      </w:r>
      <w:proofErr w:type="spellStart"/>
      <w:r w:rsidRPr="003B0C1E">
        <w:rPr>
          <w:rFonts w:ascii="Times New Roman" w:hAnsi="Times New Roman" w:cs="Times New Roman"/>
          <w:sz w:val="24"/>
          <w:szCs w:val="24"/>
          <w:lang w:eastAsia="ru-RU"/>
        </w:rPr>
        <w:t>самозанятость</w:t>
      </w:r>
      <w:proofErr w:type="spellEnd"/>
      <w:r w:rsidRPr="003B0C1E">
        <w:rPr>
          <w:rFonts w:ascii="Times New Roman" w:hAnsi="Times New Roman" w:cs="Times New Roman"/>
          <w:sz w:val="24"/>
          <w:szCs w:val="24"/>
          <w:lang w:eastAsia="ru-RU"/>
        </w:rPr>
        <w:t>, предпринимательство, обучение малообеспеченных граждан путем использования социального контракта.</w:t>
      </w:r>
    </w:p>
    <w:p w:rsidR="00415E73" w:rsidRPr="003B0C1E" w:rsidRDefault="00415E73" w:rsidP="00415E73">
      <w:pPr>
        <w:spacing w:after="0" w:line="240" w:lineRule="auto"/>
        <w:ind w:firstLine="360"/>
        <w:jc w:val="both"/>
        <w:rPr>
          <w:rFonts w:ascii="Times New Roman" w:hAnsi="Times New Roman" w:cs="Times New Roman"/>
          <w:sz w:val="24"/>
          <w:szCs w:val="24"/>
          <w:lang w:eastAsia="ru-RU"/>
        </w:rPr>
      </w:pPr>
      <w:r w:rsidRPr="003B0C1E">
        <w:rPr>
          <w:rFonts w:ascii="Times New Roman" w:hAnsi="Times New Roman" w:cs="Times New Roman"/>
          <w:sz w:val="24"/>
          <w:szCs w:val="24"/>
          <w:lang w:eastAsia="ru-RU"/>
        </w:rPr>
        <w:t>Организация работы ветеранских организаций района.</w:t>
      </w:r>
    </w:p>
    <w:p w:rsidR="00415E73" w:rsidRPr="003B0C1E" w:rsidRDefault="00415E73" w:rsidP="00415E73">
      <w:pPr>
        <w:spacing w:after="0" w:line="240" w:lineRule="auto"/>
        <w:ind w:firstLine="360"/>
        <w:jc w:val="both"/>
        <w:rPr>
          <w:rFonts w:ascii="Times New Roman" w:hAnsi="Times New Roman" w:cs="Times New Roman"/>
          <w:sz w:val="24"/>
          <w:szCs w:val="24"/>
          <w:lang w:eastAsia="ru-RU"/>
        </w:rPr>
      </w:pPr>
      <w:r w:rsidRPr="003B0C1E">
        <w:rPr>
          <w:rFonts w:ascii="Times New Roman" w:hAnsi="Times New Roman" w:cs="Times New Roman"/>
          <w:sz w:val="24"/>
          <w:szCs w:val="24"/>
          <w:lang w:eastAsia="ru-RU"/>
        </w:rPr>
        <w:t xml:space="preserve"> </w:t>
      </w:r>
    </w:p>
    <w:p w:rsidR="00415E73" w:rsidRPr="003B0C1E" w:rsidRDefault="00415E73" w:rsidP="00415E73">
      <w:pPr>
        <w:spacing w:after="0" w:line="240" w:lineRule="auto"/>
        <w:jc w:val="both"/>
        <w:rPr>
          <w:rFonts w:ascii="Times New Roman" w:hAnsi="Times New Roman" w:cs="Times New Roman"/>
          <w:b/>
          <w:sz w:val="24"/>
          <w:szCs w:val="24"/>
          <w:lang w:eastAsia="ru-RU"/>
        </w:rPr>
      </w:pPr>
      <w:r w:rsidRPr="003B0C1E">
        <w:rPr>
          <w:rFonts w:ascii="Times New Roman" w:hAnsi="Times New Roman" w:cs="Times New Roman"/>
          <w:b/>
          <w:sz w:val="24"/>
          <w:szCs w:val="24"/>
          <w:lang w:eastAsia="ru-RU"/>
        </w:rPr>
        <w:t>В сфере укрепления правопорядка и обеспечения безопасности граждан:</w:t>
      </w:r>
    </w:p>
    <w:p w:rsidR="00415E73" w:rsidRPr="003B0C1E" w:rsidRDefault="00415E73" w:rsidP="00415E73">
      <w:pPr>
        <w:spacing w:after="0" w:line="240" w:lineRule="auto"/>
        <w:jc w:val="both"/>
        <w:rPr>
          <w:rFonts w:ascii="Times New Roman" w:hAnsi="Times New Roman" w:cs="Times New Roman"/>
          <w:sz w:val="24"/>
          <w:szCs w:val="24"/>
          <w:lang w:eastAsia="ru-RU"/>
        </w:rPr>
      </w:pPr>
      <w:r w:rsidRPr="003B0C1E">
        <w:rPr>
          <w:rFonts w:ascii="Times New Roman" w:hAnsi="Times New Roman" w:cs="Times New Roman"/>
          <w:sz w:val="24"/>
          <w:szCs w:val="24"/>
          <w:lang w:eastAsia="ru-RU"/>
        </w:rPr>
        <w:t xml:space="preserve">- содействие в </w:t>
      </w:r>
      <w:proofErr w:type="gramStart"/>
      <w:r w:rsidRPr="003B0C1E">
        <w:rPr>
          <w:rFonts w:ascii="Times New Roman" w:hAnsi="Times New Roman" w:cs="Times New Roman"/>
          <w:sz w:val="24"/>
          <w:szCs w:val="24"/>
          <w:lang w:eastAsia="ru-RU"/>
        </w:rPr>
        <w:t>предупреждении</w:t>
      </w:r>
      <w:proofErr w:type="gramEnd"/>
      <w:r w:rsidRPr="003B0C1E">
        <w:rPr>
          <w:rFonts w:ascii="Times New Roman" w:hAnsi="Times New Roman" w:cs="Times New Roman"/>
          <w:sz w:val="24"/>
          <w:szCs w:val="24"/>
          <w:lang w:eastAsia="ru-RU"/>
        </w:rPr>
        <w:t xml:space="preserve"> и профилактике безнадзорности и правонарушений несовершеннолетних;</w:t>
      </w:r>
    </w:p>
    <w:p w:rsidR="00415E73" w:rsidRPr="003B0C1E" w:rsidRDefault="00415E73" w:rsidP="00415E73">
      <w:pPr>
        <w:spacing w:after="0" w:line="240" w:lineRule="auto"/>
        <w:jc w:val="both"/>
        <w:rPr>
          <w:rFonts w:ascii="Times New Roman" w:hAnsi="Times New Roman" w:cs="Times New Roman"/>
          <w:sz w:val="24"/>
          <w:szCs w:val="24"/>
          <w:lang w:eastAsia="ru-RU"/>
        </w:rPr>
      </w:pPr>
      <w:r w:rsidRPr="003B0C1E">
        <w:rPr>
          <w:rFonts w:ascii="Times New Roman" w:hAnsi="Times New Roman" w:cs="Times New Roman"/>
          <w:sz w:val="24"/>
          <w:szCs w:val="24"/>
          <w:lang w:eastAsia="ru-RU"/>
        </w:rPr>
        <w:t>-работа добровольных народных дружин содействия охране общественного порядка;</w:t>
      </w:r>
    </w:p>
    <w:p w:rsidR="00415E73" w:rsidRPr="003B0C1E" w:rsidRDefault="00415E73" w:rsidP="00415E73">
      <w:pPr>
        <w:spacing w:after="0" w:line="240" w:lineRule="auto"/>
        <w:jc w:val="both"/>
        <w:rPr>
          <w:rFonts w:ascii="Times New Roman" w:hAnsi="Times New Roman" w:cs="Times New Roman"/>
          <w:sz w:val="24"/>
          <w:szCs w:val="24"/>
          <w:lang w:eastAsia="ru-RU"/>
        </w:rPr>
      </w:pPr>
      <w:r w:rsidRPr="003B0C1E">
        <w:rPr>
          <w:rFonts w:ascii="Times New Roman" w:hAnsi="Times New Roman" w:cs="Times New Roman"/>
          <w:sz w:val="24"/>
          <w:szCs w:val="24"/>
          <w:lang w:eastAsia="ru-RU"/>
        </w:rPr>
        <w:t>-организация межведомственного взаимодействия субъектов профилактики правонарушений, активизация работы Общественных советов по профилактике преступлений и правонарушений;</w:t>
      </w:r>
    </w:p>
    <w:p w:rsidR="00415E73" w:rsidRPr="003B0C1E" w:rsidRDefault="00415E73" w:rsidP="00415E73">
      <w:pPr>
        <w:spacing w:after="0" w:line="240" w:lineRule="auto"/>
        <w:jc w:val="both"/>
        <w:rPr>
          <w:rFonts w:ascii="Times New Roman" w:hAnsi="Times New Roman" w:cs="Times New Roman"/>
          <w:sz w:val="24"/>
          <w:szCs w:val="24"/>
          <w:lang w:eastAsia="ru-RU"/>
        </w:rPr>
      </w:pPr>
      <w:r w:rsidRPr="003B0C1E">
        <w:rPr>
          <w:rFonts w:ascii="Times New Roman" w:hAnsi="Times New Roman" w:cs="Times New Roman"/>
          <w:sz w:val="24"/>
          <w:szCs w:val="24"/>
          <w:lang w:eastAsia="ru-RU"/>
        </w:rPr>
        <w:t>-обучение специалистов и населения вопросам гражданской обороны;</w:t>
      </w:r>
    </w:p>
    <w:p w:rsidR="00415E73" w:rsidRPr="003B0C1E" w:rsidRDefault="00415E73" w:rsidP="00415E73">
      <w:pPr>
        <w:spacing w:after="0" w:line="240" w:lineRule="auto"/>
        <w:jc w:val="both"/>
        <w:rPr>
          <w:rFonts w:ascii="Times New Roman" w:hAnsi="Times New Roman" w:cs="Times New Roman"/>
          <w:sz w:val="24"/>
          <w:szCs w:val="24"/>
          <w:lang w:eastAsia="ru-RU"/>
        </w:rPr>
      </w:pPr>
      <w:r w:rsidRPr="003B0C1E">
        <w:rPr>
          <w:rFonts w:ascii="Times New Roman" w:hAnsi="Times New Roman" w:cs="Times New Roman"/>
          <w:sz w:val="24"/>
          <w:szCs w:val="24"/>
          <w:lang w:eastAsia="ru-RU"/>
        </w:rPr>
        <w:t>-функционирование ЕДДС, выполнение мероприятий по повышению готовности систем централизованного оповещения населения;</w:t>
      </w:r>
    </w:p>
    <w:p w:rsidR="00415E73" w:rsidRPr="003B0C1E" w:rsidRDefault="00415E73" w:rsidP="00415E73">
      <w:pPr>
        <w:spacing w:after="0" w:line="240" w:lineRule="auto"/>
        <w:jc w:val="both"/>
        <w:rPr>
          <w:rFonts w:ascii="Times New Roman" w:hAnsi="Times New Roman" w:cs="Times New Roman"/>
          <w:sz w:val="24"/>
          <w:szCs w:val="24"/>
          <w:lang w:eastAsia="ru-RU"/>
        </w:rPr>
      </w:pPr>
      <w:r w:rsidRPr="003B0C1E">
        <w:rPr>
          <w:rFonts w:ascii="Times New Roman" w:hAnsi="Times New Roman" w:cs="Times New Roman"/>
          <w:sz w:val="24"/>
          <w:szCs w:val="24"/>
          <w:lang w:eastAsia="ru-RU"/>
        </w:rPr>
        <w:t>-создание запасов материальных сре</w:t>
      </w:r>
      <w:proofErr w:type="gramStart"/>
      <w:r w:rsidRPr="003B0C1E">
        <w:rPr>
          <w:rFonts w:ascii="Times New Roman" w:hAnsi="Times New Roman" w:cs="Times New Roman"/>
          <w:sz w:val="24"/>
          <w:szCs w:val="24"/>
          <w:lang w:eastAsia="ru-RU"/>
        </w:rPr>
        <w:t>дств дл</w:t>
      </w:r>
      <w:proofErr w:type="gramEnd"/>
      <w:r w:rsidRPr="003B0C1E">
        <w:rPr>
          <w:rFonts w:ascii="Times New Roman" w:hAnsi="Times New Roman" w:cs="Times New Roman"/>
          <w:sz w:val="24"/>
          <w:szCs w:val="24"/>
          <w:lang w:eastAsia="ru-RU"/>
        </w:rPr>
        <w:t>я нужд гражданской обороны;</w:t>
      </w:r>
    </w:p>
    <w:p w:rsidR="00415E73" w:rsidRPr="003B0C1E" w:rsidRDefault="00415E73" w:rsidP="00415E73">
      <w:pPr>
        <w:spacing w:after="0" w:line="240" w:lineRule="auto"/>
        <w:jc w:val="both"/>
        <w:rPr>
          <w:rFonts w:ascii="Times New Roman" w:hAnsi="Times New Roman" w:cs="Times New Roman"/>
          <w:sz w:val="24"/>
          <w:szCs w:val="24"/>
          <w:lang w:eastAsia="ru-RU"/>
        </w:rPr>
      </w:pPr>
      <w:r w:rsidRPr="003B0C1E">
        <w:rPr>
          <w:rFonts w:ascii="Times New Roman" w:hAnsi="Times New Roman" w:cs="Times New Roman"/>
          <w:sz w:val="24"/>
          <w:szCs w:val="24"/>
          <w:lang w:eastAsia="ru-RU"/>
        </w:rPr>
        <w:t>-проведение командно-штабных учений для обеспечения готовности органов управления, сил и средств УТП РСЧС к реагированию на ЧС;</w:t>
      </w:r>
    </w:p>
    <w:p w:rsidR="00415E73" w:rsidRPr="003B0C1E" w:rsidRDefault="00415E73" w:rsidP="00415E73">
      <w:pPr>
        <w:spacing w:after="0" w:line="240" w:lineRule="auto"/>
        <w:jc w:val="both"/>
        <w:rPr>
          <w:rFonts w:ascii="Times New Roman" w:hAnsi="Times New Roman" w:cs="Times New Roman"/>
          <w:sz w:val="24"/>
          <w:szCs w:val="24"/>
          <w:lang w:eastAsia="ru-RU"/>
        </w:rPr>
      </w:pPr>
      <w:r w:rsidRPr="003B0C1E">
        <w:rPr>
          <w:rFonts w:ascii="Times New Roman" w:hAnsi="Times New Roman" w:cs="Times New Roman"/>
          <w:sz w:val="24"/>
          <w:szCs w:val="24"/>
          <w:lang w:eastAsia="ru-RU"/>
        </w:rPr>
        <w:t>-создание страховых фондов документации на объекты повышенного риска (потенциально опасные) и объекты систем жизнеобеспечение населения;</w:t>
      </w:r>
    </w:p>
    <w:p w:rsidR="00415E73" w:rsidRPr="003B0C1E" w:rsidRDefault="00415E73" w:rsidP="00415E73">
      <w:pPr>
        <w:spacing w:after="0" w:line="240" w:lineRule="auto"/>
        <w:jc w:val="both"/>
        <w:rPr>
          <w:rFonts w:ascii="Times New Roman" w:hAnsi="Times New Roman" w:cs="Times New Roman"/>
          <w:sz w:val="24"/>
          <w:szCs w:val="24"/>
          <w:lang w:eastAsia="ru-RU"/>
        </w:rPr>
      </w:pPr>
      <w:r w:rsidRPr="003B0C1E">
        <w:rPr>
          <w:rFonts w:ascii="Times New Roman" w:hAnsi="Times New Roman" w:cs="Times New Roman"/>
          <w:sz w:val="24"/>
          <w:szCs w:val="24"/>
          <w:lang w:eastAsia="ru-RU"/>
        </w:rPr>
        <w:t>-для обеспечения безопасности людей на водных объектах ежегодное проведение профилактических мероприятий «Пляж», «Месячник безопасности на водных объектах».</w:t>
      </w:r>
    </w:p>
    <w:p w:rsidR="00415E73" w:rsidRPr="003B0C1E" w:rsidRDefault="00415E73" w:rsidP="00415E73">
      <w:pPr>
        <w:spacing w:after="0" w:line="240" w:lineRule="auto"/>
        <w:ind w:left="720"/>
        <w:contextualSpacing/>
        <w:jc w:val="both"/>
        <w:rPr>
          <w:rFonts w:ascii="Times New Roman" w:hAnsi="Times New Roman" w:cs="Times New Roman"/>
          <w:sz w:val="24"/>
          <w:szCs w:val="24"/>
          <w:lang w:eastAsia="ru-RU"/>
        </w:rPr>
      </w:pPr>
    </w:p>
    <w:p w:rsidR="00415E73" w:rsidRPr="003B0C1E" w:rsidRDefault="00415E73" w:rsidP="00415E73">
      <w:pPr>
        <w:spacing w:after="0" w:line="240" w:lineRule="auto"/>
        <w:ind w:left="360"/>
        <w:jc w:val="both"/>
        <w:rPr>
          <w:rFonts w:ascii="Times New Roman" w:hAnsi="Times New Roman" w:cs="Times New Roman"/>
          <w:sz w:val="24"/>
          <w:szCs w:val="24"/>
          <w:lang w:eastAsia="ru-RU"/>
        </w:rPr>
      </w:pPr>
      <w:r w:rsidRPr="003B0C1E">
        <w:rPr>
          <w:rFonts w:ascii="Times New Roman" w:hAnsi="Times New Roman" w:cs="Times New Roman"/>
          <w:b/>
          <w:sz w:val="24"/>
          <w:szCs w:val="24"/>
          <w:lang w:eastAsia="ru-RU"/>
        </w:rPr>
        <w:t>В сфере охраны окружающей среды</w:t>
      </w:r>
      <w:r w:rsidRPr="003B0C1E">
        <w:rPr>
          <w:rFonts w:ascii="Times New Roman" w:hAnsi="Times New Roman" w:cs="Times New Roman"/>
          <w:sz w:val="24"/>
          <w:szCs w:val="24"/>
          <w:lang w:eastAsia="ru-RU"/>
        </w:rPr>
        <w:t>:</w:t>
      </w:r>
    </w:p>
    <w:p w:rsidR="00415E73" w:rsidRPr="003B0C1E" w:rsidRDefault="00415E73" w:rsidP="00415E73">
      <w:pPr>
        <w:spacing w:after="0" w:line="240" w:lineRule="auto"/>
        <w:jc w:val="both"/>
        <w:rPr>
          <w:rFonts w:ascii="Times New Roman" w:hAnsi="Times New Roman" w:cs="Times New Roman"/>
          <w:sz w:val="24"/>
          <w:szCs w:val="24"/>
          <w:lang w:eastAsia="ru-RU"/>
        </w:rPr>
      </w:pPr>
      <w:r w:rsidRPr="003B0C1E">
        <w:rPr>
          <w:rFonts w:ascii="Times New Roman" w:hAnsi="Times New Roman" w:cs="Times New Roman"/>
          <w:sz w:val="24"/>
          <w:szCs w:val="24"/>
          <w:lang w:eastAsia="ru-RU"/>
        </w:rPr>
        <w:t>- проведение мероприятий по защите территории и жилья от подтопления в период паводка;</w:t>
      </w:r>
    </w:p>
    <w:p w:rsidR="00415E73" w:rsidRPr="003B0C1E" w:rsidRDefault="00415E73" w:rsidP="00415E73">
      <w:pPr>
        <w:spacing w:after="0" w:line="240" w:lineRule="auto"/>
        <w:jc w:val="both"/>
        <w:rPr>
          <w:rFonts w:ascii="Times New Roman" w:hAnsi="Times New Roman" w:cs="Times New Roman"/>
          <w:sz w:val="24"/>
          <w:szCs w:val="24"/>
          <w:lang w:eastAsia="ru-RU"/>
        </w:rPr>
      </w:pPr>
      <w:r w:rsidRPr="003B0C1E">
        <w:rPr>
          <w:rFonts w:ascii="Times New Roman" w:hAnsi="Times New Roman" w:cs="Times New Roman"/>
          <w:sz w:val="24"/>
          <w:szCs w:val="24"/>
          <w:lang w:eastAsia="ru-RU"/>
        </w:rPr>
        <w:t>- реализация мер по безопасному размещению отходов, ликвидации несанкционированных свалок;</w:t>
      </w:r>
    </w:p>
    <w:p w:rsidR="00415E73" w:rsidRPr="003B0C1E" w:rsidRDefault="00415E73" w:rsidP="00415E73">
      <w:pPr>
        <w:spacing w:after="0" w:line="240" w:lineRule="auto"/>
        <w:jc w:val="both"/>
        <w:rPr>
          <w:rFonts w:ascii="Times New Roman" w:hAnsi="Times New Roman" w:cs="Times New Roman"/>
          <w:sz w:val="24"/>
          <w:szCs w:val="24"/>
          <w:lang w:eastAsia="ru-RU"/>
        </w:rPr>
      </w:pPr>
      <w:r w:rsidRPr="003B0C1E">
        <w:rPr>
          <w:rFonts w:ascii="Times New Roman" w:hAnsi="Times New Roman" w:cs="Times New Roman"/>
          <w:sz w:val="24"/>
          <w:szCs w:val="24"/>
          <w:lang w:eastAsia="ru-RU"/>
        </w:rPr>
        <w:t>- повышение уровня экологического образования, вовлечение населения и учреждений района в работу по охране окружающей среды;</w:t>
      </w:r>
    </w:p>
    <w:p w:rsidR="00415E73" w:rsidRPr="003B0C1E" w:rsidRDefault="00415E73" w:rsidP="00415E73">
      <w:pPr>
        <w:spacing w:after="0" w:line="240" w:lineRule="auto"/>
        <w:jc w:val="both"/>
        <w:rPr>
          <w:rFonts w:ascii="Times New Roman" w:hAnsi="Times New Roman" w:cs="Times New Roman"/>
          <w:sz w:val="24"/>
          <w:szCs w:val="24"/>
          <w:lang w:eastAsia="ru-RU"/>
        </w:rPr>
      </w:pPr>
      <w:r w:rsidRPr="003B0C1E">
        <w:rPr>
          <w:rFonts w:ascii="Times New Roman" w:hAnsi="Times New Roman" w:cs="Times New Roman"/>
          <w:sz w:val="24"/>
          <w:szCs w:val="24"/>
          <w:lang w:eastAsia="ru-RU"/>
        </w:rPr>
        <w:t>- проведение акции «Дни защиты окружающей среды от экологической опасности» и участие в республиканском конкурсе проектов.</w:t>
      </w:r>
    </w:p>
    <w:p w:rsidR="00415E73" w:rsidRPr="003B0C1E" w:rsidRDefault="00415E73" w:rsidP="00415E73">
      <w:pPr>
        <w:spacing w:after="0" w:line="240" w:lineRule="auto"/>
        <w:ind w:left="720"/>
        <w:contextualSpacing/>
        <w:jc w:val="both"/>
        <w:rPr>
          <w:rFonts w:ascii="Times New Roman" w:hAnsi="Times New Roman" w:cs="Times New Roman"/>
          <w:sz w:val="24"/>
          <w:szCs w:val="24"/>
          <w:lang w:eastAsia="ru-RU"/>
        </w:rPr>
      </w:pPr>
    </w:p>
    <w:p w:rsidR="00415E73" w:rsidRPr="003B0C1E" w:rsidRDefault="00415E73" w:rsidP="00415E73">
      <w:pPr>
        <w:spacing w:after="0" w:line="240" w:lineRule="auto"/>
        <w:ind w:left="360"/>
        <w:jc w:val="both"/>
        <w:rPr>
          <w:rFonts w:ascii="Times New Roman" w:hAnsi="Times New Roman" w:cs="Times New Roman"/>
          <w:sz w:val="24"/>
          <w:szCs w:val="24"/>
          <w:lang w:eastAsia="ru-RU"/>
        </w:rPr>
      </w:pPr>
      <w:r w:rsidRPr="003B0C1E">
        <w:rPr>
          <w:rFonts w:ascii="Times New Roman" w:hAnsi="Times New Roman" w:cs="Times New Roman"/>
          <w:sz w:val="24"/>
          <w:szCs w:val="24"/>
          <w:lang w:eastAsia="ru-RU"/>
        </w:rPr>
        <w:t xml:space="preserve">В сфере </w:t>
      </w:r>
      <w:r w:rsidRPr="003B0C1E">
        <w:rPr>
          <w:rFonts w:ascii="Times New Roman" w:hAnsi="Times New Roman" w:cs="Times New Roman"/>
          <w:b/>
          <w:sz w:val="24"/>
          <w:szCs w:val="24"/>
          <w:lang w:eastAsia="ru-RU"/>
        </w:rPr>
        <w:t>совершенствования управления муниципальной собственностью</w:t>
      </w:r>
      <w:r w:rsidRPr="003B0C1E">
        <w:rPr>
          <w:rFonts w:ascii="Times New Roman" w:hAnsi="Times New Roman" w:cs="Times New Roman"/>
          <w:sz w:val="24"/>
          <w:szCs w:val="24"/>
          <w:lang w:eastAsia="ru-RU"/>
        </w:rPr>
        <w:t>:</w:t>
      </w:r>
    </w:p>
    <w:p w:rsidR="00415E73" w:rsidRPr="003B0C1E" w:rsidRDefault="00415E73" w:rsidP="00415E73">
      <w:pPr>
        <w:spacing w:after="0" w:line="240" w:lineRule="auto"/>
        <w:jc w:val="both"/>
        <w:rPr>
          <w:rFonts w:ascii="Times New Roman" w:hAnsi="Times New Roman" w:cs="Times New Roman"/>
          <w:sz w:val="24"/>
          <w:szCs w:val="24"/>
          <w:lang w:eastAsia="ru-RU"/>
        </w:rPr>
      </w:pPr>
      <w:r w:rsidRPr="003B0C1E">
        <w:rPr>
          <w:rFonts w:ascii="Times New Roman" w:hAnsi="Times New Roman" w:cs="Times New Roman"/>
          <w:sz w:val="24"/>
          <w:szCs w:val="24"/>
          <w:lang w:eastAsia="ru-RU"/>
        </w:rPr>
        <w:t>контроль рационального использования муниципального имущества;</w:t>
      </w:r>
    </w:p>
    <w:p w:rsidR="00415E73" w:rsidRPr="003B0C1E" w:rsidRDefault="00415E73" w:rsidP="00415E73">
      <w:pPr>
        <w:spacing w:after="0" w:line="240" w:lineRule="auto"/>
        <w:jc w:val="both"/>
        <w:rPr>
          <w:rFonts w:ascii="Times New Roman" w:hAnsi="Times New Roman" w:cs="Times New Roman"/>
          <w:sz w:val="24"/>
          <w:szCs w:val="24"/>
          <w:lang w:eastAsia="ru-RU"/>
        </w:rPr>
      </w:pPr>
      <w:r w:rsidRPr="003B0C1E">
        <w:rPr>
          <w:rFonts w:ascii="Times New Roman" w:hAnsi="Times New Roman" w:cs="Times New Roman"/>
          <w:sz w:val="24"/>
          <w:szCs w:val="24"/>
          <w:lang w:eastAsia="ru-RU"/>
        </w:rPr>
        <w:t>реализацию неиспользуемого муниципального имущества;</w:t>
      </w:r>
    </w:p>
    <w:p w:rsidR="00415E73" w:rsidRPr="003B0C1E" w:rsidRDefault="00415E73" w:rsidP="00415E73">
      <w:pPr>
        <w:spacing w:after="0" w:line="240" w:lineRule="auto"/>
        <w:jc w:val="both"/>
        <w:rPr>
          <w:rFonts w:ascii="Times New Roman" w:hAnsi="Times New Roman" w:cs="Times New Roman"/>
          <w:sz w:val="24"/>
          <w:szCs w:val="24"/>
          <w:lang w:eastAsia="ru-RU"/>
        </w:rPr>
      </w:pPr>
      <w:r w:rsidRPr="003B0C1E">
        <w:rPr>
          <w:rFonts w:ascii="Times New Roman" w:hAnsi="Times New Roman" w:cs="Times New Roman"/>
          <w:sz w:val="24"/>
          <w:szCs w:val="24"/>
          <w:lang w:eastAsia="ru-RU"/>
        </w:rPr>
        <w:lastRenderedPageBreak/>
        <w:t>регистрацию  права собственности муниципального образования Красногорский район на объекты недвижимого муниципального имущества;</w:t>
      </w:r>
    </w:p>
    <w:p w:rsidR="00415E73" w:rsidRPr="003B0C1E" w:rsidRDefault="00415E73" w:rsidP="00415E73">
      <w:pPr>
        <w:spacing w:after="0" w:line="240" w:lineRule="auto"/>
        <w:jc w:val="both"/>
        <w:rPr>
          <w:rFonts w:ascii="Times New Roman" w:hAnsi="Times New Roman" w:cs="Times New Roman"/>
          <w:sz w:val="24"/>
          <w:szCs w:val="24"/>
          <w:lang w:eastAsia="ru-RU"/>
        </w:rPr>
      </w:pPr>
      <w:r w:rsidRPr="003B0C1E">
        <w:rPr>
          <w:rFonts w:ascii="Times New Roman" w:hAnsi="Times New Roman" w:cs="Times New Roman"/>
          <w:sz w:val="24"/>
          <w:szCs w:val="24"/>
          <w:lang w:eastAsia="ru-RU"/>
        </w:rPr>
        <w:t>регулирование земельных отношений, формирование земельных участков с постановкой их на кадастровый учет для последующей  продажи и сдачи в аренду;</w:t>
      </w:r>
    </w:p>
    <w:p w:rsidR="00415E73" w:rsidRPr="003B0C1E" w:rsidRDefault="00415E73" w:rsidP="00415E73">
      <w:pPr>
        <w:spacing w:after="0" w:line="240" w:lineRule="auto"/>
        <w:jc w:val="both"/>
        <w:rPr>
          <w:rFonts w:ascii="Times New Roman" w:hAnsi="Times New Roman" w:cs="Times New Roman"/>
          <w:sz w:val="24"/>
          <w:szCs w:val="24"/>
          <w:lang w:eastAsia="ru-RU"/>
        </w:rPr>
      </w:pPr>
      <w:r w:rsidRPr="003B0C1E">
        <w:rPr>
          <w:rFonts w:ascii="Times New Roman" w:hAnsi="Times New Roman" w:cs="Times New Roman"/>
          <w:bCs/>
          <w:iCs/>
          <w:sz w:val="24"/>
          <w:szCs w:val="24"/>
          <w:lang w:eastAsia="ru-RU"/>
        </w:rPr>
        <w:t>выявление выпадающих из налогообложения объектов недвижимого имущества и выявление земельных участков, права на которых не зарегистрированы для оформления в муниципальную собственность для сдачи в аренду</w:t>
      </w:r>
      <w:r w:rsidRPr="003B0C1E">
        <w:rPr>
          <w:rFonts w:ascii="Times New Roman" w:hAnsi="Times New Roman" w:cs="Times New Roman"/>
          <w:sz w:val="24"/>
          <w:szCs w:val="24"/>
          <w:lang w:eastAsia="ru-RU"/>
        </w:rPr>
        <w:t>.</w:t>
      </w:r>
    </w:p>
    <w:p w:rsidR="00415E73" w:rsidRPr="003B0C1E" w:rsidRDefault="00415E73" w:rsidP="00415E73">
      <w:pPr>
        <w:spacing w:after="0" w:line="240" w:lineRule="auto"/>
        <w:ind w:left="720"/>
        <w:contextualSpacing/>
        <w:rPr>
          <w:rFonts w:ascii="Times New Roman" w:hAnsi="Times New Roman" w:cs="Times New Roman"/>
          <w:sz w:val="24"/>
          <w:szCs w:val="24"/>
          <w:lang w:eastAsia="ru-RU"/>
        </w:rPr>
      </w:pPr>
    </w:p>
    <w:p w:rsidR="00415E73" w:rsidRPr="003B0C1E" w:rsidRDefault="00415E73" w:rsidP="00415E73">
      <w:pPr>
        <w:spacing w:after="0" w:line="240" w:lineRule="auto"/>
        <w:rPr>
          <w:rFonts w:ascii="Times New Roman" w:hAnsi="Times New Roman" w:cs="Times New Roman"/>
          <w:b/>
          <w:sz w:val="24"/>
          <w:szCs w:val="24"/>
          <w:lang w:eastAsia="ru-RU"/>
        </w:rPr>
      </w:pPr>
      <w:r w:rsidRPr="003B0C1E">
        <w:rPr>
          <w:rFonts w:ascii="Times New Roman" w:hAnsi="Times New Roman" w:cs="Times New Roman"/>
          <w:b/>
          <w:sz w:val="24"/>
          <w:szCs w:val="24"/>
          <w:lang w:eastAsia="ru-RU"/>
        </w:rPr>
        <w:t>Развитие конкуренции:</w:t>
      </w:r>
    </w:p>
    <w:p w:rsidR="00415E73" w:rsidRPr="003B0C1E" w:rsidRDefault="00415E73" w:rsidP="00415E73">
      <w:pPr>
        <w:spacing w:after="0" w:line="240" w:lineRule="auto"/>
        <w:ind w:firstLine="708"/>
        <w:jc w:val="both"/>
        <w:rPr>
          <w:rFonts w:ascii="Times New Roman" w:hAnsi="Times New Roman" w:cs="Times New Roman"/>
          <w:sz w:val="24"/>
          <w:szCs w:val="24"/>
          <w:lang w:eastAsia="ru-RU"/>
        </w:rPr>
      </w:pPr>
      <w:r w:rsidRPr="003B0C1E">
        <w:rPr>
          <w:rFonts w:ascii="Times New Roman" w:hAnsi="Times New Roman" w:cs="Times New Roman"/>
          <w:sz w:val="24"/>
          <w:szCs w:val="24"/>
          <w:lang w:eastAsia="ru-RU"/>
        </w:rPr>
        <w:t>Соблюдение Федерального закона «О защите конкуренции».</w:t>
      </w:r>
    </w:p>
    <w:p w:rsidR="00415E73" w:rsidRPr="003B0C1E" w:rsidRDefault="00415E73" w:rsidP="00415E73">
      <w:pPr>
        <w:spacing w:after="0" w:line="240" w:lineRule="auto"/>
        <w:ind w:firstLine="708"/>
        <w:jc w:val="both"/>
        <w:rPr>
          <w:rFonts w:ascii="Times New Roman" w:hAnsi="Times New Roman" w:cs="Times New Roman"/>
          <w:sz w:val="24"/>
          <w:szCs w:val="24"/>
          <w:lang w:eastAsia="ru-RU"/>
        </w:rPr>
      </w:pPr>
      <w:r w:rsidRPr="003B0C1E">
        <w:rPr>
          <w:rFonts w:ascii="Times New Roman" w:hAnsi="Times New Roman" w:cs="Times New Roman"/>
          <w:sz w:val="24"/>
          <w:szCs w:val="24"/>
          <w:lang w:eastAsia="ru-RU"/>
        </w:rPr>
        <w:t xml:space="preserve">Использование антимонопольного </w:t>
      </w:r>
      <w:proofErr w:type="spellStart"/>
      <w:r w:rsidRPr="003B0C1E">
        <w:rPr>
          <w:rFonts w:ascii="Times New Roman" w:hAnsi="Times New Roman" w:cs="Times New Roman"/>
          <w:sz w:val="24"/>
          <w:szCs w:val="24"/>
          <w:lang w:eastAsia="ru-RU"/>
        </w:rPr>
        <w:t>комплаенса</w:t>
      </w:r>
      <w:proofErr w:type="spellEnd"/>
      <w:r w:rsidRPr="003B0C1E">
        <w:rPr>
          <w:rFonts w:ascii="Times New Roman" w:hAnsi="Times New Roman" w:cs="Times New Roman"/>
          <w:sz w:val="24"/>
          <w:szCs w:val="24"/>
          <w:lang w:eastAsia="ru-RU"/>
        </w:rPr>
        <w:t xml:space="preserve"> для снижения рисков нарушения антимонопольного законодательства;</w:t>
      </w:r>
    </w:p>
    <w:p w:rsidR="00415E73" w:rsidRPr="003B0C1E" w:rsidRDefault="00415E73" w:rsidP="00415E73">
      <w:pPr>
        <w:spacing w:after="0" w:line="240" w:lineRule="auto"/>
        <w:ind w:firstLine="708"/>
        <w:jc w:val="both"/>
        <w:rPr>
          <w:rFonts w:ascii="Times New Roman" w:hAnsi="Times New Roman" w:cs="Times New Roman"/>
          <w:sz w:val="24"/>
          <w:szCs w:val="24"/>
          <w:lang w:eastAsia="ru-RU"/>
        </w:rPr>
      </w:pPr>
      <w:r w:rsidRPr="003B0C1E">
        <w:rPr>
          <w:rFonts w:ascii="Times New Roman" w:hAnsi="Times New Roman" w:cs="Times New Roman"/>
          <w:sz w:val="24"/>
          <w:szCs w:val="24"/>
          <w:lang w:eastAsia="ru-RU"/>
        </w:rPr>
        <w:t>Реализация плана мероприятий по внедрению Стандарта развития конкуренции в субъектах РФ на территории района.</w:t>
      </w:r>
    </w:p>
    <w:p w:rsidR="00415E73" w:rsidRPr="003B0C1E" w:rsidRDefault="00415E73" w:rsidP="00415E73">
      <w:pPr>
        <w:spacing w:after="0" w:line="240" w:lineRule="auto"/>
        <w:ind w:firstLine="708"/>
        <w:jc w:val="both"/>
        <w:rPr>
          <w:rFonts w:ascii="Times New Roman" w:hAnsi="Times New Roman" w:cs="Times New Roman"/>
          <w:sz w:val="24"/>
          <w:szCs w:val="24"/>
          <w:lang w:eastAsia="ru-RU"/>
        </w:rPr>
      </w:pPr>
      <w:r w:rsidRPr="003B0C1E">
        <w:rPr>
          <w:rFonts w:ascii="Times New Roman" w:hAnsi="Times New Roman" w:cs="Times New Roman"/>
          <w:sz w:val="24"/>
          <w:szCs w:val="24"/>
          <w:lang w:eastAsia="ru-RU"/>
        </w:rPr>
        <w:t xml:space="preserve">Исполнение требований Федеральных законов 44-ФЗ и 223-ФЗ в </w:t>
      </w:r>
      <w:proofErr w:type="gramStart"/>
      <w:r w:rsidRPr="003B0C1E">
        <w:rPr>
          <w:rFonts w:ascii="Times New Roman" w:hAnsi="Times New Roman" w:cs="Times New Roman"/>
          <w:sz w:val="24"/>
          <w:szCs w:val="24"/>
          <w:lang w:eastAsia="ru-RU"/>
        </w:rPr>
        <w:t>отношении</w:t>
      </w:r>
      <w:proofErr w:type="gramEnd"/>
      <w:r w:rsidRPr="003B0C1E">
        <w:rPr>
          <w:rFonts w:ascii="Times New Roman" w:hAnsi="Times New Roman" w:cs="Times New Roman"/>
          <w:sz w:val="24"/>
          <w:szCs w:val="24"/>
          <w:lang w:eastAsia="ru-RU"/>
        </w:rPr>
        <w:t xml:space="preserve"> закупок товаров, работ, услуг для муниципальных нужд, в том числе в части централизации закупок, ограничения использования закупок у единственного поставщика.</w:t>
      </w:r>
    </w:p>
    <w:p w:rsidR="00415E73" w:rsidRPr="003B0C1E" w:rsidRDefault="00415E73" w:rsidP="00415E73">
      <w:pPr>
        <w:spacing w:after="0" w:line="240" w:lineRule="auto"/>
        <w:ind w:firstLine="708"/>
        <w:jc w:val="both"/>
        <w:rPr>
          <w:rFonts w:ascii="Times New Roman" w:hAnsi="Times New Roman" w:cs="Times New Roman"/>
          <w:sz w:val="24"/>
          <w:szCs w:val="24"/>
          <w:lang w:eastAsia="ru-RU"/>
        </w:rPr>
      </w:pPr>
      <w:r w:rsidRPr="003B0C1E">
        <w:rPr>
          <w:rFonts w:ascii="Times New Roman" w:hAnsi="Times New Roman" w:cs="Times New Roman"/>
          <w:sz w:val="24"/>
          <w:szCs w:val="24"/>
          <w:lang w:eastAsia="ru-RU"/>
        </w:rPr>
        <w:t>Создание равных условий по предоставлению неиспользуемого муниципального имущества в аренду.</w:t>
      </w:r>
    </w:p>
    <w:p w:rsidR="00415E73" w:rsidRPr="003B0C1E" w:rsidRDefault="00415E73" w:rsidP="00415E73">
      <w:pPr>
        <w:spacing w:after="0" w:line="240" w:lineRule="auto"/>
        <w:ind w:firstLine="708"/>
        <w:jc w:val="both"/>
        <w:rPr>
          <w:rFonts w:ascii="Times New Roman" w:hAnsi="Times New Roman" w:cs="Times New Roman"/>
          <w:sz w:val="24"/>
          <w:szCs w:val="24"/>
          <w:lang w:eastAsia="ru-RU"/>
        </w:rPr>
      </w:pPr>
      <w:r w:rsidRPr="003B0C1E">
        <w:rPr>
          <w:rFonts w:ascii="Times New Roman" w:hAnsi="Times New Roman" w:cs="Times New Roman"/>
          <w:sz w:val="24"/>
          <w:szCs w:val="24"/>
          <w:lang w:eastAsia="ru-RU"/>
        </w:rPr>
        <w:t xml:space="preserve">Выявление неучтенного и неиспользуемого имущества. </w:t>
      </w:r>
    </w:p>
    <w:p w:rsidR="00415E73" w:rsidRPr="003B0C1E" w:rsidRDefault="00415E73" w:rsidP="00415E73">
      <w:pPr>
        <w:spacing w:after="0" w:line="240" w:lineRule="auto"/>
        <w:ind w:firstLine="708"/>
        <w:jc w:val="both"/>
        <w:rPr>
          <w:rFonts w:ascii="Times New Roman" w:hAnsi="Times New Roman" w:cs="Times New Roman"/>
          <w:sz w:val="24"/>
          <w:szCs w:val="24"/>
          <w:lang w:eastAsia="ru-RU"/>
        </w:rPr>
      </w:pPr>
      <w:r w:rsidRPr="003B0C1E">
        <w:rPr>
          <w:rFonts w:ascii="Times New Roman" w:hAnsi="Times New Roman" w:cs="Times New Roman"/>
          <w:sz w:val="24"/>
          <w:szCs w:val="24"/>
          <w:lang w:eastAsia="ru-RU"/>
        </w:rPr>
        <w:t xml:space="preserve">Развитие </w:t>
      </w:r>
      <w:proofErr w:type="spellStart"/>
      <w:r w:rsidRPr="003B0C1E">
        <w:rPr>
          <w:rFonts w:ascii="Times New Roman" w:hAnsi="Times New Roman" w:cs="Times New Roman"/>
          <w:sz w:val="24"/>
          <w:szCs w:val="24"/>
          <w:lang w:eastAsia="ru-RU"/>
        </w:rPr>
        <w:t>муниципально</w:t>
      </w:r>
      <w:proofErr w:type="spellEnd"/>
      <w:r w:rsidRPr="003B0C1E">
        <w:rPr>
          <w:rFonts w:ascii="Times New Roman" w:hAnsi="Times New Roman" w:cs="Times New Roman"/>
          <w:sz w:val="24"/>
          <w:szCs w:val="24"/>
          <w:lang w:eastAsia="ru-RU"/>
        </w:rPr>
        <w:t>-частного партнерства, содействие развитию СОНКО;</w:t>
      </w:r>
    </w:p>
    <w:p w:rsidR="00415E73" w:rsidRPr="003B0C1E" w:rsidRDefault="00415E73" w:rsidP="00415E73">
      <w:pPr>
        <w:spacing w:after="0" w:line="240" w:lineRule="auto"/>
        <w:ind w:firstLine="708"/>
        <w:jc w:val="both"/>
        <w:rPr>
          <w:rFonts w:ascii="Times New Roman" w:hAnsi="Times New Roman" w:cs="Times New Roman"/>
          <w:sz w:val="24"/>
          <w:szCs w:val="24"/>
          <w:lang w:eastAsia="ru-RU"/>
        </w:rPr>
      </w:pPr>
      <w:r w:rsidRPr="003B0C1E">
        <w:rPr>
          <w:rFonts w:ascii="Times New Roman" w:hAnsi="Times New Roman" w:cs="Times New Roman"/>
          <w:sz w:val="24"/>
          <w:szCs w:val="24"/>
          <w:lang w:eastAsia="ru-RU"/>
        </w:rPr>
        <w:t>Содействие открытию новых производств.</w:t>
      </w:r>
    </w:p>
    <w:p w:rsidR="00415E73" w:rsidRPr="003B0C1E" w:rsidRDefault="00415E73" w:rsidP="00415E73">
      <w:pPr>
        <w:tabs>
          <w:tab w:val="left" w:pos="2895"/>
        </w:tabs>
        <w:spacing w:after="0" w:line="240" w:lineRule="auto"/>
        <w:ind w:left="720"/>
        <w:contextualSpacing/>
        <w:jc w:val="both"/>
        <w:rPr>
          <w:rFonts w:ascii="Times New Roman" w:hAnsi="Times New Roman" w:cs="Times New Roman"/>
          <w:sz w:val="24"/>
          <w:szCs w:val="24"/>
          <w:lang w:eastAsia="ru-RU"/>
        </w:rPr>
      </w:pPr>
    </w:p>
    <w:p w:rsidR="00415E73" w:rsidRPr="003B0C1E" w:rsidRDefault="00415E73" w:rsidP="00415E73">
      <w:pPr>
        <w:tabs>
          <w:tab w:val="left" w:pos="2895"/>
        </w:tabs>
        <w:spacing w:after="0" w:line="240" w:lineRule="auto"/>
        <w:jc w:val="both"/>
        <w:rPr>
          <w:rFonts w:ascii="Times New Roman" w:hAnsi="Times New Roman" w:cs="Times New Roman"/>
          <w:b/>
          <w:sz w:val="24"/>
          <w:szCs w:val="24"/>
          <w:lang w:eastAsia="ru-RU"/>
        </w:rPr>
      </w:pPr>
      <w:r w:rsidRPr="003B0C1E">
        <w:rPr>
          <w:rFonts w:ascii="Times New Roman" w:hAnsi="Times New Roman" w:cs="Times New Roman"/>
          <w:b/>
          <w:sz w:val="24"/>
          <w:szCs w:val="24"/>
          <w:lang w:eastAsia="ru-RU"/>
        </w:rPr>
        <w:t xml:space="preserve">          Реализация административной реформы </w:t>
      </w:r>
      <w:r w:rsidRPr="003B0C1E">
        <w:rPr>
          <w:rFonts w:ascii="Times New Roman" w:hAnsi="Times New Roman" w:cs="Times New Roman"/>
          <w:sz w:val="24"/>
          <w:szCs w:val="24"/>
          <w:lang w:eastAsia="ru-RU"/>
        </w:rPr>
        <w:t xml:space="preserve">в </w:t>
      </w:r>
      <w:proofErr w:type="gramStart"/>
      <w:r w:rsidRPr="003B0C1E">
        <w:rPr>
          <w:rFonts w:ascii="Times New Roman" w:hAnsi="Times New Roman" w:cs="Times New Roman"/>
          <w:sz w:val="24"/>
          <w:szCs w:val="24"/>
          <w:lang w:eastAsia="ru-RU"/>
        </w:rPr>
        <w:t>целях</w:t>
      </w:r>
      <w:proofErr w:type="gramEnd"/>
      <w:r w:rsidRPr="003B0C1E">
        <w:rPr>
          <w:rFonts w:ascii="Times New Roman" w:hAnsi="Times New Roman" w:cs="Times New Roman"/>
          <w:sz w:val="24"/>
          <w:szCs w:val="24"/>
          <w:lang w:eastAsia="ru-RU"/>
        </w:rPr>
        <w:t xml:space="preserve"> повышения качества и  доступности услуг, оказываемых гражданам и юридическим лицам за счет:</w:t>
      </w:r>
    </w:p>
    <w:p w:rsidR="00415E73" w:rsidRPr="003B0C1E" w:rsidRDefault="00415E73" w:rsidP="00415E73">
      <w:pPr>
        <w:spacing w:after="0" w:line="240" w:lineRule="auto"/>
        <w:jc w:val="both"/>
        <w:rPr>
          <w:rFonts w:ascii="Times New Roman" w:hAnsi="Times New Roman" w:cs="Times New Roman"/>
          <w:sz w:val="24"/>
          <w:szCs w:val="24"/>
          <w:lang w:eastAsia="ru-RU"/>
        </w:rPr>
      </w:pPr>
      <w:r w:rsidRPr="003B0C1E">
        <w:rPr>
          <w:rFonts w:ascii="Times New Roman" w:hAnsi="Times New Roman" w:cs="Times New Roman"/>
          <w:sz w:val="24"/>
          <w:szCs w:val="24"/>
          <w:lang w:eastAsia="ru-RU"/>
        </w:rPr>
        <w:t>- исполнения Административных регламентов предоставления муниципальных услуг;</w:t>
      </w:r>
    </w:p>
    <w:p w:rsidR="00415E73" w:rsidRPr="003B0C1E" w:rsidRDefault="00415E73" w:rsidP="00415E73">
      <w:pPr>
        <w:spacing w:after="0" w:line="240" w:lineRule="auto"/>
        <w:jc w:val="both"/>
        <w:rPr>
          <w:rFonts w:ascii="Times New Roman" w:hAnsi="Times New Roman" w:cs="Times New Roman"/>
          <w:sz w:val="24"/>
          <w:szCs w:val="24"/>
          <w:lang w:eastAsia="ru-RU"/>
        </w:rPr>
      </w:pPr>
      <w:r w:rsidRPr="003B0C1E">
        <w:rPr>
          <w:rFonts w:ascii="Times New Roman" w:hAnsi="Times New Roman" w:cs="Times New Roman"/>
          <w:sz w:val="24"/>
          <w:szCs w:val="24"/>
          <w:lang w:eastAsia="ru-RU"/>
        </w:rPr>
        <w:t>- информирование  населения  о возможностях получения услуг в электронном виде или через МФЦ;</w:t>
      </w:r>
    </w:p>
    <w:p w:rsidR="00415E73" w:rsidRPr="003B0C1E" w:rsidRDefault="00415E73" w:rsidP="00415E73">
      <w:pPr>
        <w:spacing w:after="0" w:line="240" w:lineRule="auto"/>
        <w:jc w:val="both"/>
        <w:rPr>
          <w:rFonts w:ascii="Times New Roman" w:hAnsi="Times New Roman" w:cs="Times New Roman"/>
          <w:sz w:val="24"/>
          <w:szCs w:val="24"/>
          <w:lang w:eastAsia="ru-RU"/>
        </w:rPr>
      </w:pPr>
      <w:r w:rsidRPr="003B0C1E">
        <w:rPr>
          <w:rFonts w:ascii="Times New Roman" w:hAnsi="Times New Roman" w:cs="Times New Roman"/>
          <w:sz w:val="24"/>
          <w:szCs w:val="24"/>
          <w:lang w:eastAsia="ru-RU"/>
        </w:rPr>
        <w:t xml:space="preserve">-использование межведомственного взаимодействия для получения данных, находящихся  в распоряжении органов </w:t>
      </w:r>
      <w:proofErr w:type="spellStart"/>
      <w:r w:rsidRPr="003B0C1E">
        <w:rPr>
          <w:rFonts w:ascii="Times New Roman" w:hAnsi="Times New Roman" w:cs="Times New Roman"/>
          <w:sz w:val="24"/>
          <w:szCs w:val="24"/>
          <w:lang w:eastAsia="ru-RU"/>
        </w:rPr>
        <w:t>госвласти</w:t>
      </w:r>
      <w:proofErr w:type="spellEnd"/>
      <w:r w:rsidRPr="003B0C1E">
        <w:rPr>
          <w:rFonts w:ascii="Times New Roman" w:hAnsi="Times New Roman" w:cs="Times New Roman"/>
          <w:sz w:val="24"/>
          <w:szCs w:val="24"/>
          <w:lang w:eastAsia="ru-RU"/>
        </w:rPr>
        <w:t xml:space="preserve"> и органов местного самоуправления;</w:t>
      </w:r>
    </w:p>
    <w:p w:rsidR="00415E73" w:rsidRPr="003B0C1E" w:rsidRDefault="00415E73" w:rsidP="00415E73">
      <w:pPr>
        <w:spacing w:after="0" w:line="240" w:lineRule="auto"/>
        <w:jc w:val="both"/>
        <w:rPr>
          <w:rFonts w:ascii="Times New Roman" w:hAnsi="Times New Roman" w:cs="Times New Roman"/>
          <w:sz w:val="24"/>
          <w:szCs w:val="24"/>
          <w:lang w:eastAsia="ru-RU"/>
        </w:rPr>
      </w:pPr>
      <w:r w:rsidRPr="003B0C1E">
        <w:rPr>
          <w:rFonts w:ascii="Times New Roman" w:hAnsi="Times New Roman" w:cs="Times New Roman"/>
          <w:sz w:val="24"/>
          <w:szCs w:val="24"/>
          <w:lang w:eastAsia="ru-RU"/>
        </w:rPr>
        <w:t xml:space="preserve">  - реализация плана антикоррупционных мероприятий: экспертиза  принимаемых нормативных актов на </w:t>
      </w:r>
      <w:proofErr w:type="spellStart"/>
      <w:r w:rsidRPr="003B0C1E">
        <w:rPr>
          <w:rFonts w:ascii="Times New Roman" w:hAnsi="Times New Roman" w:cs="Times New Roman"/>
          <w:sz w:val="24"/>
          <w:szCs w:val="24"/>
          <w:lang w:eastAsia="ru-RU"/>
        </w:rPr>
        <w:t>коррупциогенность</w:t>
      </w:r>
      <w:proofErr w:type="spellEnd"/>
      <w:r w:rsidRPr="003B0C1E">
        <w:rPr>
          <w:rFonts w:ascii="Times New Roman" w:hAnsi="Times New Roman" w:cs="Times New Roman"/>
          <w:sz w:val="24"/>
          <w:szCs w:val="24"/>
          <w:lang w:eastAsia="ru-RU"/>
        </w:rPr>
        <w:t xml:space="preserve">; проверка  предоставленных  муниципальными служащими сведений о доходах; </w:t>
      </w:r>
      <w:proofErr w:type="gramStart"/>
      <w:r w:rsidRPr="003B0C1E">
        <w:rPr>
          <w:rFonts w:ascii="Times New Roman" w:hAnsi="Times New Roman" w:cs="Times New Roman"/>
          <w:sz w:val="24"/>
          <w:szCs w:val="24"/>
          <w:lang w:eastAsia="ru-RU"/>
        </w:rPr>
        <w:t>обучение по вопросам</w:t>
      </w:r>
      <w:proofErr w:type="gramEnd"/>
      <w:r w:rsidRPr="003B0C1E">
        <w:rPr>
          <w:rFonts w:ascii="Times New Roman" w:hAnsi="Times New Roman" w:cs="Times New Roman"/>
          <w:sz w:val="24"/>
          <w:szCs w:val="24"/>
          <w:lang w:eastAsia="ru-RU"/>
        </w:rPr>
        <w:t xml:space="preserve">  противодействия коррупции, о порядке рассмотрения обращений  граждан;  размещение на информационном стенде информации о противодействии коррупции, о деятельности комиссии по соблюдению требований к служебному поведению и урегулированию конфликта  интересов; </w:t>
      </w:r>
    </w:p>
    <w:p w:rsidR="00415E73" w:rsidRPr="003B0C1E" w:rsidRDefault="00415E73" w:rsidP="00415E73">
      <w:pPr>
        <w:spacing w:after="0" w:line="240" w:lineRule="auto"/>
        <w:jc w:val="both"/>
        <w:rPr>
          <w:rFonts w:ascii="Times New Roman" w:eastAsiaTheme="minorHAnsi" w:hAnsi="Times New Roman" w:cs="Times New Roman"/>
          <w:sz w:val="24"/>
          <w:szCs w:val="24"/>
        </w:rPr>
      </w:pPr>
      <w:r w:rsidRPr="003B0C1E">
        <w:rPr>
          <w:rFonts w:ascii="Times New Roman" w:eastAsiaTheme="minorHAnsi" w:hAnsi="Times New Roman" w:cs="Times New Roman"/>
          <w:sz w:val="24"/>
          <w:szCs w:val="24"/>
        </w:rPr>
        <w:t xml:space="preserve">- повышение </w:t>
      </w:r>
      <w:proofErr w:type="gramStart"/>
      <w:r w:rsidRPr="003B0C1E">
        <w:rPr>
          <w:rFonts w:ascii="Times New Roman" w:eastAsiaTheme="minorHAnsi" w:hAnsi="Times New Roman" w:cs="Times New Roman"/>
          <w:sz w:val="24"/>
          <w:szCs w:val="24"/>
        </w:rPr>
        <w:t>открытости деятельности органов местного самоуправления района</w:t>
      </w:r>
      <w:proofErr w:type="gramEnd"/>
      <w:r w:rsidRPr="003B0C1E">
        <w:rPr>
          <w:rFonts w:ascii="Times New Roman" w:eastAsiaTheme="minorHAnsi" w:hAnsi="Times New Roman" w:cs="Times New Roman"/>
          <w:sz w:val="24"/>
          <w:szCs w:val="24"/>
        </w:rPr>
        <w:t>;</w:t>
      </w:r>
    </w:p>
    <w:p w:rsidR="00415E73" w:rsidRPr="003B0C1E" w:rsidRDefault="00415E73" w:rsidP="00415E73">
      <w:pPr>
        <w:spacing w:after="0" w:line="240" w:lineRule="auto"/>
        <w:jc w:val="both"/>
        <w:rPr>
          <w:rFonts w:ascii="Times New Roman" w:eastAsiaTheme="minorHAnsi" w:hAnsi="Times New Roman" w:cs="Times New Roman"/>
          <w:sz w:val="24"/>
          <w:szCs w:val="24"/>
        </w:rPr>
      </w:pPr>
      <w:r w:rsidRPr="003B0C1E">
        <w:rPr>
          <w:rFonts w:ascii="Times New Roman" w:eastAsiaTheme="minorHAnsi" w:hAnsi="Times New Roman" w:cs="Times New Roman"/>
          <w:sz w:val="24"/>
          <w:szCs w:val="24"/>
        </w:rPr>
        <w:t>-использование «обратной» связи с населением;</w:t>
      </w:r>
    </w:p>
    <w:p w:rsidR="00415E73" w:rsidRDefault="00415E73" w:rsidP="00415E73">
      <w:pPr>
        <w:spacing w:after="0" w:line="240" w:lineRule="auto"/>
        <w:jc w:val="both"/>
        <w:rPr>
          <w:rFonts w:ascii="Times New Roman" w:eastAsiaTheme="minorHAnsi" w:hAnsi="Times New Roman" w:cs="Times New Roman"/>
          <w:sz w:val="24"/>
          <w:szCs w:val="24"/>
        </w:rPr>
      </w:pPr>
      <w:r w:rsidRPr="003B0C1E">
        <w:rPr>
          <w:rFonts w:ascii="Times New Roman" w:eastAsiaTheme="minorHAnsi" w:hAnsi="Times New Roman" w:cs="Times New Roman"/>
          <w:sz w:val="24"/>
          <w:szCs w:val="24"/>
        </w:rPr>
        <w:t xml:space="preserve">- проведение социологического опроса граждан по изучению </w:t>
      </w:r>
      <w:proofErr w:type="gramStart"/>
      <w:r w:rsidRPr="003B0C1E">
        <w:rPr>
          <w:rFonts w:ascii="Times New Roman" w:eastAsiaTheme="minorHAnsi" w:hAnsi="Times New Roman" w:cs="Times New Roman"/>
          <w:sz w:val="24"/>
          <w:szCs w:val="24"/>
        </w:rPr>
        <w:t>показателей эффективности деятельности органов местного самоуправления района</w:t>
      </w:r>
      <w:proofErr w:type="gramEnd"/>
      <w:r w:rsidRPr="003B0C1E">
        <w:rPr>
          <w:rFonts w:ascii="Times New Roman" w:eastAsiaTheme="minorHAnsi" w:hAnsi="Times New Roman" w:cs="Times New Roman"/>
          <w:sz w:val="24"/>
          <w:szCs w:val="24"/>
        </w:rPr>
        <w:t xml:space="preserve">.  </w:t>
      </w:r>
    </w:p>
    <w:p w:rsidR="00FB4FBC" w:rsidRDefault="00FB4FBC" w:rsidP="00415E73">
      <w:pPr>
        <w:spacing w:after="0" w:line="240" w:lineRule="auto"/>
        <w:jc w:val="both"/>
        <w:rPr>
          <w:rFonts w:ascii="Times New Roman" w:eastAsiaTheme="minorHAnsi" w:hAnsi="Times New Roman" w:cs="Times New Roman"/>
          <w:sz w:val="24"/>
          <w:szCs w:val="24"/>
        </w:rPr>
      </w:pPr>
    </w:p>
    <w:p w:rsidR="00FB4FBC" w:rsidRDefault="00FB4FBC" w:rsidP="00415E73">
      <w:pPr>
        <w:spacing w:after="0" w:line="240" w:lineRule="auto"/>
        <w:jc w:val="both"/>
        <w:rPr>
          <w:rFonts w:ascii="Times New Roman" w:eastAsiaTheme="minorHAnsi" w:hAnsi="Times New Roman" w:cs="Times New Roman"/>
          <w:sz w:val="24"/>
          <w:szCs w:val="24"/>
        </w:rPr>
      </w:pPr>
    </w:p>
    <w:p w:rsidR="00FB4FBC" w:rsidRDefault="00FB4FBC" w:rsidP="00415E73">
      <w:pPr>
        <w:spacing w:after="0" w:line="240" w:lineRule="auto"/>
        <w:jc w:val="both"/>
        <w:rPr>
          <w:rFonts w:ascii="Times New Roman" w:eastAsiaTheme="minorHAnsi" w:hAnsi="Times New Roman" w:cs="Times New Roman"/>
          <w:sz w:val="24"/>
          <w:szCs w:val="24"/>
        </w:rPr>
      </w:pPr>
    </w:p>
    <w:p w:rsidR="00FB4FBC" w:rsidRDefault="00FB4FBC" w:rsidP="00415E73">
      <w:pPr>
        <w:spacing w:after="0" w:line="240" w:lineRule="auto"/>
        <w:jc w:val="both"/>
        <w:rPr>
          <w:rFonts w:ascii="Times New Roman" w:eastAsiaTheme="minorHAnsi" w:hAnsi="Times New Roman" w:cs="Times New Roman"/>
          <w:sz w:val="24"/>
          <w:szCs w:val="24"/>
        </w:rPr>
      </w:pPr>
    </w:p>
    <w:p w:rsidR="00FB4FBC" w:rsidRDefault="00FB4FBC" w:rsidP="00415E73">
      <w:pPr>
        <w:spacing w:after="0" w:line="240" w:lineRule="auto"/>
        <w:jc w:val="both"/>
        <w:rPr>
          <w:rFonts w:ascii="Times New Roman" w:eastAsiaTheme="minorHAnsi" w:hAnsi="Times New Roman" w:cs="Times New Roman"/>
          <w:sz w:val="24"/>
          <w:szCs w:val="24"/>
        </w:rPr>
      </w:pPr>
    </w:p>
    <w:p w:rsidR="00FB4FBC" w:rsidRDefault="00FB4FBC" w:rsidP="00415E73">
      <w:pPr>
        <w:spacing w:after="0" w:line="240" w:lineRule="auto"/>
        <w:jc w:val="both"/>
        <w:rPr>
          <w:rFonts w:ascii="Times New Roman" w:eastAsiaTheme="minorHAnsi" w:hAnsi="Times New Roman" w:cs="Times New Roman"/>
          <w:sz w:val="24"/>
          <w:szCs w:val="24"/>
        </w:rPr>
      </w:pPr>
    </w:p>
    <w:p w:rsidR="00FB4FBC" w:rsidRDefault="00FB4FBC" w:rsidP="00415E73">
      <w:pPr>
        <w:spacing w:after="0" w:line="240" w:lineRule="auto"/>
        <w:jc w:val="both"/>
        <w:rPr>
          <w:rFonts w:ascii="Times New Roman" w:eastAsiaTheme="minorHAnsi" w:hAnsi="Times New Roman" w:cs="Times New Roman"/>
          <w:sz w:val="24"/>
          <w:szCs w:val="24"/>
        </w:rPr>
      </w:pPr>
    </w:p>
    <w:p w:rsidR="00FB4FBC" w:rsidRDefault="00FB4FBC" w:rsidP="00415E73">
      <w:pPr>
        <w:spacing w:after="0" w:line="240" w:lineRule="auto"/>
        <w:jc w:val="both"/>
        <w:rPr>
          <w:rFonts w:ascii="Times New Roman" w:eastAsiaTheme="minorHAnsi" w:hAnsi="Times New Roman" w:cs="Times New Roman"/>
          <w:sz w:val="24"/>
          <w:szCs w:val="24"/>
        </w:rPr>
      </w:pPr>
    </w:p>
    <w:p w:rsidR="00FB4FBC" w:rsidRDefault="00FB4FBC" w:rsidP="00415E73">
      <w:pPr>
        <w:spacing w:after="0" w:line="240" w:lineRule="auto"/>
        <w:jc w:val="both"/>
        <w:rPr>
          <w:rFonts w:ascii="Times New Roman" w:eastAsiaTheme="minorHAnsi" w:hAnsi="Times New Roman" w:cs="Times New Roman"/>
          <w:sz w:val="24"/>
          <w:szCs w:val="24"/>
        </w:rPr>
      </w:pPr>
    </w:p>
    <w:p w:rsidR="00FB4FBC" w:rsidRDefault="00FB4FBC" w:rsidP="00415E73">
      <w:pPr>
        <w:spacing w:after="0" w:line="240" w:lineRule="auto"/>
        <w:jc w:val="both"/>
        <w:rPr>
          <w:rFonts w:ascii="Times New Roman" w:eastAsiaTheme="minorHAnsi" w:hAnsi="Times New Roman" w:cs="Times New Roman"/>
          <w:sz w:val="24"/>
          <w:szCs w:val="24"/>
        </w:rPr>
      </w:pPr>
    </w:p>
    <w:p w:rsidR="00FB4FBC" w:rsidRDefault="00FB4FBC" w:rsidP="00415E73">
      <w:pPr>
        <w:spacing w:after="0" w:line="240" w:lineRule="auto"/>
        <w:jc w:val="both"/>
        <w:rPr>
          <w:rFonts w:ascii="Times New Roman" w:eastAsiaTheme="minorHAnsi" w:hAnsi="Times New Roman" w:cs="Times New Roman"/>
          <w:sz w:val="24"/>
          <w:szCs w:val="24"/>
        </w:rPr>
      </w:pPr>
    </w:p>
    <w:p w:rsidR="00FB4FBC" w:rsidRDefault="00FB4FBC" w:rsidP="00415E73">
      <w:pPr>
        <w:spacing w:after="0" w:line="240" w:lineRule="auto"/>
        <w:jc w:val="both"/>
        <w:rPr>
          <w:rFonts w:ascii="Times New Roman" w:eastAsiaTheme="minorHAnsi" w:hAnsi="Times New Roman" w:cs="Times New Roman"/>
          <w:sz w:val="24"/>
          <w:szCs w:val="24"/>
        </w:rPr>
      </w:pPr>
    </w:p>
    <w:p w:rsidR="00FB4FBC" w:rsidRDefault="00FB4FBC" w:rsidP="00415E73">
      <w:pPr>
        <w:spacing w:after="0" w:line="240" w:lineRule="auto"/>
        <w:jc w:val="both"/>
        <w:rPr>
          <w:rFonts w:ascii="Times New Roman" w:eastAsiaTheme="minorHAnsi" w:hAnsi="Times New Roman" w:cs="Times New Roman"/>
          <w:sz w:val="24"/>
          <w:szCs w:val="24"/>
        </w:rPr>
      </w:pPr>
    </w:p>
    <w:p w:rsidR="00FB4FBC" w:rsidRDefault="00FB4FBC" w:rsidP="00415E73">
      <w:pPr>
        <w:spacing w:after="0" w:line="240" w:lineRule="auto"/>
        <w:jc w:val="both"/>
        <w:rPr>
          <w:rFonts w:ascii="Times New Roman" w:eastAsiaTheme="minorHAnsi" w:hAnsi="Times New Roman" w:cs="Times New Roman"/>
          <w:sz w:val="24"/>
          <w:szCs w:val="24"/>
        </w:rPr>
      </w:pPr>
    </w:p>
    <w:p w:rsidR="00FB4FBC" w:rsidRPr="00FB4FBC" w:rsidRDefault="00FB4FBC" w:rsidP="00FB4FBC">
      <w:pPr>
        <w:jc w:val="center"/>
      </w:pPr>
      <w:r>
        <w:rPr>
          <w:noProof/>
          <w:lang w:eastAsia="ru-RU"/>
        </w:rPr>
        <w:lastRenderedPageBreak/>
        <w:drawing>
          <wp:inline distT="0" distB="0" distL="0" distR="0">
            <wp:extent cx="819150" cy="819150"/>
            <wp:effectExtent l="0" t="0" r="0" b="0"/>
            <wp:docPr id="6" name="Рисунок 6"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rsidR="00FB4FBC" w:rsidRPr="00FB4FBC" w:rsidRDefault="00FB4FBC" w:rsidP="00FB4FBC">
      <w:pPr>
        <w:spacing w:after="0" w:line="240" w:lineRule="auto"/>
        <w:jc w:val="center"/>
        <w:rPr>
          <w:b/>
          <w:sz w:val="26"/>
          <w:szCs w:val="26"/>
        </w:rPr>
      </w:pPr>
    </w:p>
    <w:p w:rsidR="00FB4FBC" w:rsidRPr="00FB4FBC" w:rsidRDefault="00FB4FBC" w:rsidP="00FB4FBC">
      <w:pPr>
        <w:spacing w:after="0" w:line="240" w:lineRule="auto"/>
        <w:jc w:val="center"/>
        <w:rPr>
          <w:rFonts w:ascii="Times New Roman" w:hAnsi="Times New Roman" w:cs="Times New Roman"/>
          <w:b/>
          <w:sz w:val="26"/>
          <w:szCs w:val="26"/>
        </w:rPr>
      </w:pPr>
      <w:r w:rsidRPr="00FB4FBC">
        <w:rPr>
          <w:rFonts w:ascii="Times New Roman" w:hAnsi="Times New Roman" w:cs="Times New Roman"/>
          <w:b/>
          <w:sz w:val="26"/>
          <w:szCs w:val="26"/>
        </w:rPr>
        <w:t>РЕШЕНИЕ</w:t>
      </w:r>
    </w:p>
    <w:p w:rsidR="00FB4FBC" w:rsidRPr="00FB4FBC" w:rsidRDefault="00FB4FBC" w:rsidP="00FB4FBC">
      <w:pPr>
        <w:spacing w:after="0" w:line="240" w:lineRule="auto"/>
        <w:jc w:val="center"/>
        <w:rPr>
          <w:rFonts w:ascii="Times New Roman" w:hAnsi="Times New Roman" w:cs="Times New Roman"/>
          <w:b/>
          <w:sz w:val="26"/>
          <w:szCs w:val="26"/>
        </w:rPr>
      </w:pPr>
      <w:r w:rsidRPr="00FB4FBC">
        <w:rPr>
          <w:rFonts w:ascii="Times New Roman" w:hAnsi="Times New Roman" w:cs="Times New Roman"/>
          <w:b/>
          <w:sz w:val="26"/>
          <w:szCs w:val="26"/>
        </w:rPr>
        <w:t>Совета депутатов муниципального образования</w:t>
      </w:r>
    </w:p>
    <w:p w:rsidR="00FB4FBC" w:rsidRPr="00FB4FBC" w:rsidRDefault="00FB4FBC" w:rsidP="00FB4FBC">
      <w:pPr>
        <w:spacing w:after="0" w:line="240" w:lineRule="auto"/>
        <w:jc w:val="center"/>
        <w:rPr>
          <w:rFonts w:ascii="Times New Roman" w:hAnsi="Times New Roman" w:cs="Times New Roman"/>
          <w:b/>
          <w:sz w:val="26"/>
          <w:szCs w:val="26"/>
        </w:rPr>
      </w:pPr>
      <w:r w:rsidRPr="00FB4FBC">
        <w:rPr>
          <w:rFonts w:ascii="Times New Roman" w:hAnsi="Times New Roman" w:cs="Times New Roman"/>
          <w:b/>
          <w:sz w:val="26"/>
          <w:szCs w:val="26"/>
        </w:rPr>
        <w:t>«Муниципальный округ Красногорский район Удмуртской Республики»</w:t>
      </w:r>
    </w:p>
    <w:p w:rsidR="00FB4FBC" w:rsidRPr="00FB4FBC" w:rsidRDefault="00FB4FBC" w:rsidP="00FB4FBC">
      <w:pPr>
        <w:spacing w:after="0" w:line="240" w:lineRule="auto"/>
        <w:jc w:val="center"/>
        <w:rPr>
          <w:rFonts w:ascii="Times New Roman" w:hAnsi="Times New Roman" w:cs="Times New Roman"/>
          <w:b/>
          <w:sz w:val="26"/>
          <w:szCs w:val="26"/>
        </w:rPr>
      </w:pPr>
    </w:p>
    <w:p w:rsidR="00FB4FBC" w:rsidRPr="00FB4FBC" w:rsidRDefault="00FB4FBC" w:rsidP="00FB4FBC">
      <w:pPr>
        <w:spacing w:after="0" w:line="240" w:lineRule="auto"/>
        <w:jc w:val="center"/>
        <w:rPr>
          <w:rFonts w:ascii="Times New Roman" w:hAnsi="Times New Roman" w:cs="Times New Roman"/>
          <w:b/>
          <w:sz w:val="26"/>
          <w:szCs w:val="26"/>
        </w:rPr>
      </w:pPr>
      <w:r w:rsidRPr="00FB4FBC">
        <w:rPr>
          <w:rFonts w:ascii="Times New Roman" w:hAnsi="Times New Roman" w:cs="Times New Roman"/>
          <w:b/>
          <w:sz w:val="26"/>
          <w:szCs w:val="26"/>
        </w:rPr>
        <w:t>О бюджете муниципального образования</w:t>
      </w:r>
    </w:p>
    <w:p w:rsidR="009E1FA6" w:rsidRDefault="00FB4FBC" w:rsidP="00FB4FBC">
      <w:pPr>
        <w:spacing w:after="0" w:line="240" w:lineRule="auto"/>
        <w:jc w:val="center"/>
        <w:rPr>
          <w:rFonts w:ascii="Times New Roman" w:hAnsi="Times New Roman" w:cs="Times New Roman"/>
          <w:b/>
          <w:sz w:val="26"/>
          <w:szCs w:val="26"/>
        </w:rPr>
      </w:pPr>
      <w:r w:rsidRPr="00FB4FBC">
        <w:rPr>
          <w:rFonts w:ascii="Times New Roman" w:hAnsi="Times New Roman" w:cs="Times New Roman"/>
          <w:b/>
          <w:sz w:val="26"/>
          <w:szCs w:val="26"/>
        </w:rPr>
        <w:t>«Муниципальный округ Красногорск</w:t>
      </w:r>
      <w:r w:rsidR="009E1FA6">
        <w:rPr>
          <w:rFonts w:ascii="Times New Roman" w:hAnsi="Times New Roman" w:cs="Times New Roman"/>
          <w:b/>
          <w:sz w:val="26"/>
          <w:szCs w:val="26"/>
        </w:rPr>
        <w:t>ий район Удмуртской Республики»</w:t>
      </w:r>
    </w:p>
    <w:p w:rsidR="00FB4FBC" w:rsidRPr="00FB4FBC" w:rsidRDefault="00FB4FBC" w:rsidP="00FB4FBC">
      <w:pPr>
        <w:spacing w:after="0" w:line="240" w:lineRule="auto"/>
        <w:jc w:val="center"/>
        <w:rPr>
          <w:rFonts w:ascii="Times New Roman" w:hAnsi="Times New Roman" w:cs="Times New Roman"/>
          <w:b/>
          <w:sz w:val="26"/>
          <w:szCs w:val="26"/>
        </w:rPr>
      </w:pPr>
      <w:r w:rsidRPr="00FB4FBC">
        <w:rPr>
          <w:rFonts w:ascii="Times New Roman" w:hAnsi="Times New Roman" w:cs="Times New Roman"/>
          <w:b/>
          <w:sz w:val="26"/>
          <w:szCs w:val="26"/>
        </w:rPr>
        <w:t>на 2024 год и на плановый период 2025 и 2026 годов</w:t>
      </w:r>
    </w:p>
    <w:p w:rsidR="00FB4FBC" w:rsidRPr="00FB4FBC" w:rsidRDefault="00FB4FBC" w:rsidP="00FB4FBC">
      <w:pPr>
        <w:rPr>
          <w:rFonts w:ascii="Times New Roman" w:hAnsi="Times New Roman" w:cs="Times New Roman"/>
        </w:rPr>
      </w:pPr>
    </w:p>
    <w:p w:rsidR="00FB4FBC" w:rsidRPr="00FB4FBC" w:rsidRDefault="00FB4FBC" w:rsidP="00FB4FBC">
      <w:pPr>
        <w:rPr>
          <w:rFonts w:ascii="Times New Roman" w:hAnsi="Times New Roman" w:cs="Times New Roman"/>
        </w:rPr>
      </w:pPr>
    </w:p>
    <w:p w:rsidR="00FB4FBC" w:rsidRPr="00FB4FBC" w:rsidRDefault="00FB4FBC" w:rsidP="009E1FA6">
      <w:pPr>
        <w:spacing w:after="0" w:line="240" w:lineRule="auto"/>
        <w:rPr>
          <w:rFonts w:ascii="Times New Roman" w:hAnsi="Times New Roman" w:cs="Times New Roman"/>
        </w:rPr>
      </w:pPr>
      <w:r w:rsidRPr="00FB4FBC">
        <w:rPr>
          <w:rFonts w:ascii="Times New Roman" w:hAnsi="Times New Roman" w:cs="Times New Roman"/>
        </w:rPr>
        <w:t>Принято Советом депутатов</w:t>
      </w:r>
    </w:p>
    <w:p w:rsidR="00FB4FBC" w:rsidRPr="00FB4FBC" w:rsidRDefault="00FB4FBC" w:rsidP="009E1FA6">
      <w:pPr>
        <w:spacing w:after="0" w:line="240" w:lineRule="auto"/>
        <w:rPr>
          <w:rFonts w:ascii="Times New Roman" w:hAnsi="Times New Roman" w:cs="Times New Roman"/>
        </w:rPr>
      </w:pPr>
      <w:r w:rsidRPr="00FB4FBC">
        <w:rPr>
          <w:rFonts w:ascii="Times New Roman" w:hAnsi="Times New Roman" w:cs="Times New Roman"/>
        </w:rPr>
        <w:t>муниципального образования</w:t>
      </w:r>
    </w:p>
    <w:p w:rsidR="00FB4FBC" w:rsidRPr="00FB4FBC" w:rsidRDefault="00FB4FBC" w:rsidP="009E1FA6">
      <w:pPr>
        <w:spacing w:after="0" w:line="240" w:lineRule="auto"/>
        <w:rPr>
          <w:rFonts w:ascii="Times New Roman" w:hAnsi="Times New Roman" w:cs="Times New Roman"/>
        </w:rPr>
      </w:pPr>
      <w:r w:rsidRPr="00FB4FBC">
        <w:rPr>
          <w:rFonts w:ascii="Times New Roman" w:hAnsi="Times New Roman" w:cs="Times New Roman"/>
        </w:rPr>
        <w:t>«Муниципальный округ Красногорский район</w:t>
      </w:r>
    </w:p>
    <w:p w:rsidR="00FB4FBC" w:rsidRPr="00FB4FBC" w:rsidRDefault="00FB4FBC" w:rsidP="009E1FA6">
      <w:pPr>
        <w:spacing w:after="0" w:line="240" w:lineRule="auto"/>
        <w:rPr>
          <w:rFonts w:ascii="Times New Roman" w:hAnsi="Times New Roman" w:cs="Times New Roman"/>
        </w:rPr>
      </w:pPr>
      <w:r w:rsidRPr="00FB4FBC">
        <w:rPr>
          <w:rFonts w:ascii="Times New Roman" w:hAnsi="Times New Roman" w:cs="Times New Roman"/>
        </w:rPr>
        <w:t>Удмуртской Республики»</w:t>
      </w:r>
      <w:r w:rsidRPr="00FB4FBC">
        <w:rPr>
          <w:rFonts w:ascii="Times New Roman" w:hAnsi="Times New Roman" w:cs="Times New Roman"/>
        </w:rPr>
        <w:tab/>
      </w:r>
      <w:r w:rsidRPr="00FB4FBC">
        <w:rPr>
          <w:rFonts w:ascii="Times New Roman" w:hAnsi="Times New Roman" w:cs="Times New Roman"/>
        </w:rPr>
        <w:tab/>
      </w:r>
      <w:r w:rsidRPr="00FB4FBC">
        <w:rPr>
          <w:rFonts w:ascii="Times New Roman" w:hAnsi="Times New Roman" w:cs="Times New Roman"/>
        </w:rPr>
        <w:tab/>
        <w:t xml:space="preserve">        </w:t>
      </w:r>
      <w:r w:rsidR="00F01683">
        <w:rPr>
          <w:rFonts w:ascii="Times New Roman" w:hAnsi="Times New Roman" w:cs="Times New Roman"/>
        </w:rPr>
        <w:t xml:space="preserve">               </w:t>
      </w:r>
      <w:r w:rsidRPr="00FB4FBC">
        <w:rPr>
          <w:rFonts w:ascii="Times New Roman" w:hAnsi="Times New Roman" w:cs="Times New Roman"/>
        </w:rPr>
        <w:t xml:space="preserve">            «___» ___________ 2023 года</w:t>
      </w:r>
    </w:p>
    <w:p w:rsidR="00FB4FBC" w:rsidRPr="00FB4FBC" w:rsidRDefault="00F01683" w:rsidP="00FB4FBC">
      <w:r>
        <w:t xml:space="preserve"> </w:t>
      </w:r>
    </w:p>
    <w:p w:rsidR="00FB4FBC" w:rsidRPr="00FB4FBC" w:rsidRDefault="00FB4FBC" w:rsidP="00FB4FBC"/>
    <w:p w:rsidR="00FB4FBC" w:rsidRPr="009E1FA6" w:rsidRDefault="00FB4FBC" w:rsidP="00FB4FBC">
      <w:pPr>
        <w:jc w:val="both"/>
        <w:rPr>
          <w:rFonts w:ascii="Times New Roman" w:hAnsi="Times New Roman" w:cs="Times New Roman"/>
          <w:b/>
        </w:rPr>
      </w:pPr>
      <w:r w:rsidRPr="009E1FA6">
        <w:rPr>
          <w:rFonts w:ascii="Times New Roman" w:hAnsi="Times New Roman" w:cs="Times New Roman"/>
          <w:b/>
        </w:rPr>
        <w:t>Статья 1. Основные характеристики бюджета муниципального образования «Муниципальный округ Красногорский район Удмуртской Республики» на 2024 год и на плановый период 2025 и 2026 годов</w:t>
      </w:r>
    </w:p>
    <w:p w:rsidR="00FB4FBC" w:rsidRPr="00FB4FBC" w:rsidRDefault="00FB4FBC" w:rsidP="00FB4FBC">
      <w:pPr>
        <w:jc w:val="both"/>
        <w:rPr>
          <w:rFonts w:ascii="Times New Roman" w:hAnsi="Times New Roman" w:cs="Times New Roman"/>
        </w:rPr>
      </w:pPr>
      <w:r w:rsidRPr="00FB4FBC">
        <w:rPr>
          <w:rFonts w:ascii="Times New Roman" w:hAnsi="Times New Roman" w:cs="Times New Roman"/>
        </w:rPr>
        <w:t>1. Утвердить основные характеристики бюджета муниципального образования «Муниципальный округ Красногорский район Удмуртской Республики» на 2024 год:</w:t>
      </w:r>
    </w:p>
    <w:p w:rsidR="00FB4FBC" w:rsidRPr="00FB4FBC" w:rsidRDefault="00FB4FBC" w:rsidP="00FB4FBC">
      <w:pPr>
        <w:jc w:val="both"/>
        <w:rPr>
          <w:rFonts w:ascii="Times New Roman" w:hAnsi="Times New Roman" w:cs="Times New Roman"/>
        </w:rPr>
      </w:pPr>
      <w:proofErr w:type="gramStart"/>
      <w:r w:rsidRPr="00FB4FBC">
        <w:rPr>
          <w:rFonts w:ascii="Times New Roman" w:hAnsi="Times New Roman" w:cs="Times New Roman"/>
        </w:rPr>
        <w:t>1) прогнозируемый общий объем доходов бюджета муниципального образования «Муниципальный округ Красногорский район Удмуртской Республики» согласно классификации доходов бюджетов Российской Федерации в сумме 534 714 666,97 рубля, в том числе объем безвозмездных поступлений в сумме 414 060 266,97 рубля, из них объем межбюджетных трансфертов, получаемых из бюджетов бюджетной системы Российской Федерации, в сумме 414 060 266,97 рубля согласно приложению 1 к</w:t>
      </w:r>
      <w:proofErr w:type="gramEnd"/>
      <w:r w:rsidRPr="00FB4FBC">
        <w:rPr>
          <w:rFonts w:ascii="Times New Roman" w:hAnsi="Times New Roman" w:cs="Times New Roman"/>
        </w:rPr>
        <w:t xml:space="preserve"> настоящему Решению;</w:t>
      </w:r>
    </w:p>
    <w:p w:rsidR="00FB4FBC" w:rsidRPr="00FB4FBC" w:rsidRDefault="00FB4FBC" w:rsidP="00FB4FBC">
      <w:pPr>
        <w:jc w:val="both"/>
        <w:rPr>
          <w:rFonts w:ascii="Times New Roman" w:hAnsi="Times New Roman" w:cs="Times New Roman"/>
        </w:rPr>
      </w:pPr>
      <w:r w:rsidRPr="00FB4FBC">
        <w:rPr>
          <w:rFonts w:ascii="Times New Roman" w:hAnsi="Times New Roman" w:cs="Times New Roman"/>
        </w:rPr>
        <w:t>2) общий объем расходов бюджета муниципального образования «Муниципальный округ Красногорский район Удмуртской Республики» в сумме 534 714 666,97 рубля;</w:t>
      </w:r>
    </w:p>
    <w:p w:rsidR="00FB4FBC" w:rsidRPr="00FB4FBC" w:rsidRDefault="00FB4FBC" w:rsidP="00FB4FBC">
      <w:pPr>
        <w:jc w:val="both"/>
        <w:rPr>
          <w:rFonts w:ascii="Times New Roman" w:hAnsi="Times New Roman" w:cs="Times New Roman"/>
        </w:rPr>
      </w:pPr>
      <w:r w:rsidRPr="00FB4FBC">
        <w:rPr>
          <w:rFonts w:ascii="Times New Roman" w:hAnsi="Times New Roman" w:cs="Times New Roman"/>
        </w:rPr>
        <w:t>3) верхний предел муниципального внутреннего долга муниципального образования «Муниципальный округ Красногорский район Удмуртской Республики» на 1 января 2025 года в сумме 56 723 200,00 рубля, в том числе верхний предел долга по муниципальным гарантиям муниципального образования «Муниципальный округ Красногорский район Удмуртской Республики» в сумме 0,00 рубля;</w:t>
      </w:r>
    </w:p>
    <w:p w:rsidR="00FB4FBC" w:rsidRPr="00FB4FBC" w:rsidRDefault="00FB4FBC" w:rsidP="009E1FA6">
      <w:pPr>
        <w:jc w:val="both"/>
        <w:rPr>
          <w:rFonts w:ascii="Times New Roman" w:hAnsi="Times New Roman" w:cs="Times New Roman"/>
        </w:rPr>
      </w:pPr>
      <w:r w:rsidRPr="00FB4FBC">
        <w:rPr>
          <w:rFonts w:ascii="Times New Roman" w:hAnsi="Times New Roman" w:cs="Times New Roman"/>
        </w:rPr>
        <w:t xml:space="preserve">4) дефицит бюджета муниципального образования «Муниципальный округ Красногорский район Удмуртской Республики» в сумме </w:t>
      </w:r>
      <w:r w:rsidR="009E1FA6">
        <w:rPr>
          <w:rFonts w:ascii="Times New Roman" w:hAnsi="Times New Roman" w:cs="Times New Roman"/>
        </w:rPr>
        <w:t xml:space="preserve"> </w:t>
      </w:r>
      <w:r w:rsidRPr="00FB4FBC">
        <w:rPr>
          <w:rFonts w:ascii="Times New Roman" w:hAnsi="Times New Roman" w:cs="Times New Roman"/>
        </w:rPr>
        <w:t>0,00 рубля.</w:t>
      </w:r>
    </w:p>
    <w:p w:rsidR="00FB4FBC" w:rsidRPr="00FB4FBC" w:rsidRDefault="00FB4FBC" w:rsidP="00FB4FBC">
      <w:pPr>
        <w:jc w:val="both"/>
        <w:rPr>
          <w:rFonts w:ascii="Times New Roman" w:hAnsi="Times New Roman" w:cs="Times New Roman"/>
        </w:rPr>
      </w:pPr>
      <w:r w:rsidRPr="00FB4FBC">
        <w:rPr>
          <w:rFonts w:ascii="Times New Roman" w:hAnsi="Times New Roman" w:cs="Times New Roman"/>
        </w:rPr>
        <w:t>2. Утвердить основные характеристики бюджета муниципального образования «Муниципальный округ Красногорский район Удмуртской Республики» на 2025 год и на 2026 год:</w:t>
      </w:r>
    </w:p>
    <w:p w:rsidR="00FB4FBC" w:rsidRPr="00FB4FBC" w:rsidRDefault="00FB4FBC" w:rsidP="00FB4FBC">
      <w:pPr>
        <w:jc w:val="both"/>
        <w:rPr>
          <w:rFonts w:ascii="Times New Roman" w:hAnsi="Times New Roman" w:cs="Times New Roman"/>
        </w:rPr>
      </w:pPr>
      <w:proofErr w:type="gramStart"/>
      <w:r w:rsidRPr="00FB4FBC">
        <w:rPr>
          <w:rFonts w:ascii="Times New Roman" w:hAnsi="Times New Roman" w:cs="Times New Roman"/>
        </w:rPr>
        <w:t xml:space="preserve">1) прогнозируемый общий объем доходов бюджета муниципального образования «Муниципальный округ Красногорский район Удмуртской Республики» на 2025 год в сумме 465 466 855,71 рубля, в том </w:t>
      </w:r>
      <w:r w:rsidRPr="00FB4FBC">
        <w:rPr>
          <w:rFonts w:ascii="Times New Roman" w:hAnsi="Times New Roman" w:cs="Times New Roman"/>
        </w:rPr>
        <w:lastRenderedPageBreak/>
        <w:t>числе объем безвозмездных поступлений в сумме 338 526 055,71 рубля, из них объем межбюджетных трансфертов, получаемых из бюджетов бюджетной системы Российской Федерации, в сумме 338 526 055,71 рубля, и на 2026 год в сумме 472</w:t>
      </w:r>
      <w:proofErr w:type="gramEnd"/>
      <w:r w:rsidRPr="00FB4FBC">
        <w:rPr>
          <w:rFonts w:ascii="Times New Roman" w:hAnsi="Times New Roman" w:cs="Times New Roman"/>
        </w:rPr>
        <w:t> 258 889,59 рубля, в том числе объем безвозмездных поступлений в сумме 332 282 489,59 рубля, из них объем межбюджетных трансфертов, получаемых из бюджетов бюджетной системы Российской Федерации, в сумме 332 282 489,59 рубля, согласно приложению 1 к настоящему Решению;</w:t>
      </w:r>
    </w:p>
    <w:p w:rsidR="00FB4FBC" w:rsidRPr="00FB4FBC" w:rsidRDefault="00FB4FBC" w:rsidP="00FB4FBC">
      <w:pPr>
        <w:jc w:val="both"/>
        <w:rPr>
          <w:rFonts w:ascii="Times New Roman" w:hAnsi="Times New Roman" w:cs="Times New Roman"/>
        </w:rPr>
      </w:pPr>
      <w:proofErr w:type="gramStart"/>
      <w:r w:rsidRPr="00FB4FBC">
        <w:rPr>
          <w:rFonts w:ascii="Times New Roman" w:hAnsi="Times New Roman" w:cs="Times New Roman"/>
        </w:rPr>
        <w:t>2) общий объем расходов бюджета муниципального образования «Муниципальный округ Красногорский район Удмуртской Республики» на 2025 год в сумме 465 466 855,71 рубля, в том числе условно утвержденные расходы в сумме 3 200 000,00 рубля, и на 2026 год в сумме 472 258 889,59 рубля, в том числе условно утвержденные расходы в сумме 7 000 000,00 рубля;</w:t>
      </w:r>
      <w:proofErr w:type="gramEnd"/>
    </w:p>
    <w:p w:rsidR="00FB4FBC" w:rsidRPr="00FB4FBC" w:rsidRDefault="00FB4FBC" w:rsidP="00FB4FBC">
      <w:pPr>
        <w:jc w:val="both"/>
        <w:rPr>
          <w:rFonts w:ascii="Times New Roman" w:hAnsi="Times New Roman" w:cs="Times New Roman"/>
        </w:rPr>
      </w:pPr>
      <w:proofErr w:type="gramStart"/>
      <w:r w:rsidRPr="00FB4FBC">
        <w:rPr>
          <w:rFonts w:ascii="Times New Roman" w:hAnsi="Times New Roman" w:cs="Times New Roman"/>
        </w:rPr>
        <w:t>3) верхний предел муниципального внутреннего долга муниципального образования «Муниципальный округ Красногорский район Удмуртской Республики» на 1 января 2026 года в сумме 56 723 200,00 рубля, в том числе верхний предел долга по муниципальным гарантиям муниципального образования «Муниципальный округ Красногорский район Удмуртской Республики» в сумме 0,00 рубля, и на 1 января 2027 года в сумме 56 723 200,00 рубля, в том</w:t>
      </w:r>
      <w:proofErr w:type="gramEnd"/>
      <w:r w:rsidRPr="00FB4FBC">
        <w:rPr>
          <w:rFonts w:ascii="Times New Roman" w:hAnsi="Times New Roman" w:cs="Times New Roman"/>
        </w:rPr>
        <w:t xml:space="preserve"> </w:t>
      </w:r>
      <w:proofErr w:type="gramStart"/>
      <w:r w:rsidRPr="00FB4FBC">
        <w:rPr>
          <w:rFonts w:ascii="Times New Roman" w:hAnsi="Times New Roman" w:cs="Times New Roman"/>
        </w:rPr>
        <w:t>числе</w:t>
      </w:r>
      <w:proofErr w:type="gramEnd"/>
      <w:r w:rsidRPr="00FB4FBC">
        <w:rPr>
          <w:rFonts w:ascii="Times New Roman" w:hAnsi="Times New Roman" w:cs="Times New Roman"/>
        </w:rPr>
        <w:t xml:space="preserve"> верхний предел долга по муниципальным гарантиям муниципального образования «Муниципальный округ Красногорский район Удмуртской Республики» в сумме 0,00 рубля.</w:t>
      </w:r>
    </w:p>
    <w:p w:rsidR="00FB4FBC" w:rsidRPr="00FB4FBC" w:rsidRDefault="00FB4FBC" w:rsidP="00FB4FBC">
      <w:pPr>
        <w:jc w:val="both"/>
        <w:rPr>
          <w:rFonts w:ascii="Times New Roman" w:hAnsi="Times New Roman" w:cs="Times New Roman"/>
        </w:rPr>
      </w:pPr>
      <w:r w:rsidRPr="00FB4FBC">
        <w:rPr>
          <w:rFonts w:ascii="Times New Roman" w:hAnsi="Times New Roman" w:cs="Times New Roman"/>
        </w:rPr>
        <w:t>3. Утвердить источники внутреннего финансирования дефицита бюджета муниципального образования «Муниципальный округ Красногорский район Удмуртской Республики» на 2024 год и на плановый период 2025 и 2026 годов согласно приложению 2 к настоящему Решению.</w:t>
      </w:r>
    </w:p>
    <w:p w:rsidR="00FB4FBC" w:rsidRPr="009E1FA6" w:rsidRDefault="00FB4FBC" w:rsidP="00FB4FBC">
      <w:pPr>
        <w:jc w:val="both"/>
        <w:rPr>
          <w:rFonts w:ascii="Times New Roman" w:hAnsi="Times New Roman" w:cs="Times New Roman"/>
          <w:b/>
        </w:rPr>
      </w:pPr>
      <w:r w:rsidRPr="009E1FA6">
        <w:rPr>
          <w:rFonts w:ascii="Times New Roman" w:hAnsi="Times New Roman" w:cs="Times New Roman"/>
          <w:b/>
        </w:rPr>
        <w:t>Статья 2. Бюджетные ассигнования бюджета муниципального образования «Муниципальный округ Красногорский район Удмуртской Республики» на 2024 год и на плановый период 2025 и 2026 годов</w:t>
      </w:r>
    </w:p>
    <w:p w:rsidR="00FB4FBC" w:rsidRPr="00FB4FBC" w:rsidRDefault="00FB4FBC" w:rsidP="00FB4FBC">
      <w:pPr>
        <w:jc w:val="both"/>
        <w:rPr>
          <w:rFonts w:ascii="Times New Roman" w:hAnsi="Times New Roman" w:cs="Times New Roman"/>
        </w:rPr>
      </w:pPr>
      <w:r w:rsidRPr="00FB4FBC">
        <w:rPr>
          <w:rFonts w:ascii="Times New Roman" w:hAnsi="Times New Roman" w:cs="Times New Roman"/>
        </w:rPr>
        <w:t>1. Утвердить ведомственную структуру расходов бюджета муниципального образования «Муниципальный округ Красногорский район Удмуртской Республики» на 2024 год и на плановый период 2025 и 2026 годов согласно приложению 3 к настоящему Решению.</w:t>
      </w:r>
    </w:p>
    <w:p w:rsidR="00FB4FBC" w:rsidRPr="00FB4FBC" w:rsidRDefault="00FB4FBC" w:rsidP="00FB4FBC">
      <w:pPr>
        <w:jc w:val="both"/>
        <w:rPr>
          <w:rFonts w:ascii="Times New Roman" w:hAnsi="Times New Roman" w:cs="Times New Roman"/>
        </w:rPr>
      </w:pPr>
      <w:r w:rsidRPr="00FB4FBC">
        <w:rPr>
          <w:rFonts w:ascii="Times New Roman" w:hAnsi="Times New Roman" w:cs="Times New Roman"/>
        </w:rPr>
        <w:t>2. Утвердить распределение бюджетных ассигнований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бюджета муниципального образования «Муниципальный округ Красногорский район Удмуртской Республики» на 2024 год и на плановый период 2025 и 2026 годов согласно приложению 4 к настоящему Решению.</w:t>
      </w:r>
    </w:p>
    <w:p w:rsidR="00FB4FBC" w:rsidRPr="00FB4FBC" w:rsidRDefault="00FB4FBC" w:rsidP="00FB4FBC">
      <w:pPr>
        <w:jc w:val="both"/>
        <w:rPr>
          <w:rFonts w:ascii="Times New Roman" w:hAnsi="Times New Roman" w:cs="Times New Roman"/>
        </w:rPr>
      </w:pPr>
      <w:r w:rsidRPr="00FB4FBC">
        <w:rPr>
          <w:rFonts w:ascii="Times New Roman" w:hAnsi="Times New Roman" w:cs="Times New Roman"/>
        </w:rPr>
        <w:t>3. Утвердить 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бюджета муниципального образования «Муниципальный округ Красногорский район Удмуртской Республики» на 2024 год и на плановый период 2025 и 2026 годов согласно приложению 5 к настоящему Решению.</w:t>
      </w:r>
    </w:p>
    <w:p w:rsidR="00FB4FBC" w:rsidRPr="00FB4FBC" w:rsidRDefault="00FB4FBC" w:rsidP="00FB4FBC">
      <w:pPr>
        <w:jc w:val="both"/>
        <w:rPr>
          <w:rFonts w:ascii="Times New Roman" w:hAnsi="Times New Roman" w:cs="Times New Roman"/>
        </w:rPr>
      </w:pPr>
      <w:r w:rsidRPr="00FB4FBC">
        <w:rPr>
          <w:rFonts w:ascii="Times New Roman" w:hAnsi="Times New Roman" w:cs="Times New Roman"/>
        </w:rPr>
        <w:t>4. </w:t>
      </w:r>
      <w:proofErr w:type="gramStart"/>
      <w:r w:rsidRPr="00FB4FBC">
        <w:rPr>
          <w:rFonts w:ascii="Times New Roman" w:hAnsi="Times New Roman" w:cs="Times New Roman"/>
        </w:rPr>
        <w:t>Субсидии юридическим лицам (за исключением субсидий муниципальным учреждениям муниципального образования «Муниципальный округ Красногорский район Удмуртской Республики»), индивидуальным предпринимателям, физическим лицам, субсидии (кроме субсидий на осуществление капитальных вложений в объекты капитального строительства собственности муниципального образования «Муниципальный округ Красногорский район Удмуртской Республики» или приобретение объектов недвижимого имущества в собственность муниципального образования «Муниципальный округ Красногорский район Удмуртской Республики») некоммерческим организациям, не являющимся казенными</w:t>
      </w:r>
      <w:proofErr w:type="gramEnd"/>
      <w:r w:rsidRPr="00FB4FBC">
        <w:rPr>
          <w:rFonts w:ascii="Times New Roman" w:hAnsi="Times New Roman" w:cs="Times New Roman"/>
        </w:rPr>
        <w:t xml:space="preserve"> </w:t>
      </w:r>
      <w:proofErr w:type="gramStart"/>
      <w:r w:rsidRPr="00FB4FBC">
        <w:rPr>
          <w:rFonts w:ascii="Times New Roman" w:hAnsi="Times New Roman" w:cs="Times New Roman"/>
        </w:rPr>
        <w:t xml:space="preserve">учреждениями, субсидии на осуществление капитальных вложений в объекты капитального строительства собственности муниципального образования «Муниципальный округ Красногорский район Удмуртской Республики» и приобретение объектов недвижимого имущества в собственность </w:t>
      </w:r>
      <w:r w:rsidRPr="00FB4FBC">
        <w:rPr>
          <w:rFonts w:ascii="Times New Roman" w:hAnsi="Times New Roman" w:cs="Times New Roman"/>
        </w:rPr>
        <w:lastRenderedPageBreak/>
        <w:t>муниципального образования «Муниципальный округ Красногорский район Удмуртской Республики», бюджетные инвестиции в объекты собственности муниципального образования «Муниципальный округ Красногорский район Удмуртской Республики», предоставляются в порядке, установленном Администрацией муниципального образования «Муниципальный округ Красногорский район Удмуртской Республики».</w:t>
      </w:r>
      <w:proofErr w:type="gramEnd"/>
    </w:p>
    <w:p w:rsidR="00FB4FBC" w:rsidRPr="009E1FA6" w:rsidRDefault="00FB4FBC" w:rsidP="00FB4FBC">
      <w:pPr>
        <w:jc w:val="both"/>
        <w:rPr>
          <w:rFonts w:ascii="Times New Roman" w:hAnsi="Times New Roman" w:cs="Times New Roman"/>
          <w:b/>
        </w:rPr>
      </w:pPr>
      <w:r w:rsidRPr="009E1FA6">
        <w:rPr>
          <w:rFonts w:ascii="Times New Roman" w:hAnsi="Times New Roman" w:cs="Times New Roman"/>
          <w:b/>
        </w:rPr>
        <w:t>Статья 3. Бюджетные ассигнования бюджета муниципального образования «Муниципальный округ Красногорский район Удмуртской Республики», направляемые на исполнение публичных нормативных обязательств, в 2024 году и в плановом периоде 2025 и 2026 годов</w:t>
      </w:r>
    </w:p>
    <w:p w:rsidR="00FB4FBC" w:rsidRPr="00FB4FBC" w:rsidRDefault="00FB4FBC" w:rsidP="00FB4FBC">
      <w:pPr>
        <w:jc w:val="both"/>
        <w:rPr>
          <w:rFonts w:ascii="Times New Roman" w:hAnsi="Times New Roman" w:cs="Times New Roman"/>
        </w:rPr>
      </w:pPr>
      <w:r w:rsidRPr="00FB4FBC">
        <w:rPr>
          <w:rFonts w:ascii="Times New Roman" w:hAnsi="Times New Roman" w:cs="Times New Roman"/>
        </w:rPr>
        <w:t xml:space="preserve">1. Утвердить общий объем бюджетных ассигнований, направляемых </w:t>
      </w:r>
      <w:r w:rsidRPr="00FB4FBC">
        <w:rPr>
          <w:rFonts w:ascii="Times New Roman" w:hAnsi="Times New Roman" w:cs="Times New Roman"/>
        </w:rPr>
        <w:br/>
        <w:t>на исполнение публичных нормативных обязательств муниципального образования «Муниципальный округ Красногорский район Удмуртской Республики», в 2024 году в сумме 1 547 884,00 рублей, в 2025 году в сумме</w:t>
      </w:r>
      <w:r w:rsidR="009E1FA6">
        <w:rPr>
          <w:rFonts w:ascii="Times New Roman" w:hAnsi="Times New Roman" w:cs="Times New Roman"/>
        </w:rPr>
        <w:t xml:space="preserve"> </w:t>
      </w:r>
      <w:r w:rsidRPr="00FB4FBC">
        <w:rPr>
          <w:rFonts w:ascii="Times New Roman" w:hAnsi="Times New Roman" w:cs="Times New Roman"/>
        </w:rPr>
        <w:t>1 606 800,00 рублей и в 2026 году в сумме 1 606 800,00 рублей.</w:t>
      </w:r>
    </w:p>
    <w:p w:rsidR="00FB4FBC" w:rsidRPr="00FB4FBC" w:rsidRDefault="00FB4FBC" w:rsidP="00FB4FBC">
      <w:pPr>
        <w:jc w:val="both"/>
        <w:rPr>
          <w:rFonts w:ascii="Times New Roman" w:hAnsi="Times New Roman" w:cs="Times New Roman"/>
        </w:rPr>
      </w:pPr>
      <w:r w:rsidRPr="00FB4FBC">
        <w:rPr>
          <w:rFonts w:ascii="Times New Roman" w:hAnsi="Times New Roman" w:cs="Times New Roman"/>
        </w:rPr>
        <w:t>2. Утвердить распределение бюджетных ассигнований, направляемых на исполнение публичных нормативных обязательств муниципального образования «Муниципальный округ Красногорский район Удмуртской Республики», на 2024 год и на плановый период 2025 и 2026 годов согласно приложению 6 к настоящему Решению.</w:t>
      </w:r>
    </w:p>
    <w:p w:rsidR="00FB4FBC" w:rsidRPr="00FB4FBC" w:rsidRDefault="00FB4FBC" w:rsidP="00FB4FBC">
      <w:pPr>
        <w:jc w:val="both"/>
        <w:rPr>
          <w:rFonts w:ascii="Times New Roman" w:hAnsi="Times New Roman" w:cs="Times New Roman"/>
        </w:rPr>
      </w:pPr>
      <w:r w:rsidRPr="00FB4FBC">
        <w:rPr>
          <w:rFonts w:ascii="Times New Roman" w:hAnsi="Times New Roman" w:cs="Times New Roman"/>
        </w:rPr>
        <w:t>Статья 4. Особенности использования бюджетных ассигнований на обеспечение деятельности органов местного самоуправления муниципального образования «Муниципальный округ Красногорский район Удмуртской Республики» и казенных учреждений муниципального образования «Муниципальный округ Красногорский район Удмуртской Республики»</w:t>
      </w:r>
    </w:p>
    <w:p w:rsidR="00FB4FBC" w:rsidRPr="00FB4FBC" w:rsidRDefault="00FB4FBC" w:rsidP="00FB4FBC">
      <w:pPr>
        <w:jc w:val="both"/>
        <w:rPr>
          <w:rFonts w:ascii="Times New Roman" w:hAnsi="Times New Roman" w:cs="Times New Roman"/>
        </w:rPr>
      </w:pPr>
      <w:r w:rsidRPr="00FB4FBC">
        <w:rPr>
          <w:rFonts w:ascii="Times New Roman" w:hAnsi="Times New Roman" w:cs="Times New Roman"/>
        </w:rPr>
        <w:t> </w:t>
      </w:r>
      <w:proofErr w:type="gramStart"/>
      <w:r w:rsidRPr="00FB4FBC">
        <w:rPr>
          <w:rFonts w:ascii="Times New Roman" w:hAnsi="Times New Roman" w:cs="Times New Roman"/>
        </w:rPr>
        <w:t>Администрация муниципального образования «Муниципальный округ Красногорский район Удмуртской Республики» не вправе принимать</w:t>
      </w:r>
      <w:r w:rsidR="009E1FA6">
        <w:rPr>
          <w:rFonts w:ascii="Times New Roman" w:hAnsi="Times New Roman" w:cs="Times New Roman"/>
        </w:rPr>
        <w:t xml:space="preserve"> </w:t>
      </w:r>
      <w:r w:rsidRPr="00FB4FBC">
        <w:rPr>
          <w:rFonts w:ascii="Times New Roman" w:hAnsi="Times New Roman" w:cs="Times New Roman"/>
        </w:rPr>
        <w:t>в 2024 году решения, приводящие к увеличению предельной штатной численности муниципальных служащих муниципального образования «Муниципальный округ Красногорский район Удмуртской Республики» и работников казенных, бюджетных и автономных учреждений муниципального образования «Муниципальный округ Красногорский район Удмуртской Республики» (в части деятельности, направленной на выполнение муниципального задания), за исключением случаев изменения структуры</w:t>
      </w:r>
      <w:proofErr w:type="gramEnd"/>
      <w:r w:rsidRPr="00FB4FBC">
        <w:rPr>
          <w:rFonts w:ascii="Times New Roman" w:hAnsi="Times New Roman" w:cs="Times New Roman"/>
        </w:rPr>
        <w:t xml:space="preserve"> и (или) функций органов местного самоуправления муниципального образования «Муниципальный округ Красногорский район Удмуртской Республики», а также принятия Администрацией муниципального образования «Муниципальный округ Красногорский район Удмуртской Республики» решений об изменении типа муниципальных учреждений муниципального образования «Муниципальный округ Красногорский район Удмуртской Республики».</w:t>
      </w:r>
    </w:p>
    <w:p w:rsidR="00FB4FBC" w:rsidRPr="009E1FA6" w:rsidRDefault="00FB4FBC" w:rsidP="00FB4FBC">
      <w:pPr>
        <w:jc w:val="both"/>
        <w:rPr>
          <w:rFonts w:ascii="Times New Roman" w:hAnsi="Times New Roman" w:cs="Times New Roman"/>
          <w:b/>
        </w:rPr>
      </w:pPr>
      <w:r w:rsidRPr="009E1FA6">
        <w:rPr>
          <w:rFonts w:ascii="Times New Roman" w:hAnsi="Times New Roman" w:cs="Times New Roman"/>
          <w:b/>
        </w:rPr>
        <w:t>Статья 5. Особенности использования средств, получаемых органами местного самоуправления муниципального образования «Муниципальный округ Красногорский район Удмуртской Республики», муниципальными учреждениями муниципального образования «Муниципальный округ Красногорский район Удмуртской Республики»</w:t>
      </w:r>
    </w:p>
    <w:p w:rsidR="00FB4FBC" w:rsidRPr="00FB4FBC" w:rsidRDefault="00FB4FBC" w:rsidP="00FB4FBC">
      <w:pPr>
        <w:jc w:val="both"/>
        <w:rPr>
          <w:rFonts w:ascii="Times New Roman" w:hAnsi="Times New Roman" w:cs="Times New Roman"/>
        </w:rPr>
      </w:pPr>
      <w:r w:rsidRPr="00FB4FBC">
        <w:rPr>
          <w:rFonts w:ascii="Times New Roman" w:hAnsi="Times New Roman" w:cs="Times New Roman"/>
        </w:rPr>
        <w:t>1. </w:t>
      </w:r>
      <w:proofErr w:type="gramStart"/>
      <w:r w:rsidRPr="00FB4FBC">
        <w:rPr>
          <w:rFonts w:ascii="Times New Roman" w:hAnsi="Times New Roman" w:cs="Times New Roman"/>
        </w:rPr>
        <w:t>Установить, что безвозмездные поступления от физических и юридических лиц, в том числе добровольные пожертвования, органам местного самоуправления муниципального образования «Муниципальный округ Красногорский район Удмуртской Республики», казенным учреждениям муниципального образования «Муниципальный округ Красногорский район Удмуртской Республики», в том числе их остатки, не использованные на 1 января 2024 года, направляются в 2024 году на увеличение расходов соответствующего органа местного самоуправления муниципального образования</w:t>
      </w:r>
      <w:proofErr w:type="gramEnd"/>
      <w:r w:rsidRPr="00FB4FBC">
        <w:rPr>
          <w:rFonts w:ascii="Times New Roman" w:hAnsi="Times New Roman" w:cs="Times New Roman"/>
        </w:rPr>
        <w:t xml:space="preserve"> «Муниципальный округ Красногорский район Удмуртской Республики», казенного учреждения муниципального образования «Муниципальный округ Красногорский район Удмуртской Республики» путем внесения изменений в сводную бюджетную роспись по предложению главных распорядителей средств бюджета муниципального образования «Муниципальный округ Красногорский район Удмуртской Республики» без внесения изменений в настоящее Решение.</w:t>
      </w:r>
    </w:p>
    <w:p w:rsidR="00FB4FBC" w:rsidRPr="00FB4FBC" w:rsidRDefault="00FB4FBC" w:rsidP="00FB4FBC">
      <w:pPr>
        <w:jc w:val="both"/>
        <w:rPr>
          <w:rFonts w:ascii="Times New Roman" w:hAnsi="Times New Roman" w:cs="Times New Roman"/>
        </w:rPr>
      </w:pPr>
      <w:r w:rsidRPr="00FB4FBC">
        <w:rPr>
          <w:rFonts w:ascii="Times New Roman" w:hAnsi="Times New Roman" w:cs="Times New Roman"/>
        </w:rPr>
        <w:lastRenderedPageBreak/>
        <w:t>2. </w:t>
      </w:r>
      <w:proofErr w:type="gramStart"/>
      <w:r w:rsidRPr="00FB4FBC">
        <w:rPr>
          <w:rFonts w:ascii="Times New Roman" w:hAnsi="Times New Roman" w:cs="Times New Roman"/>
        </w:rPr>
        <w:t>При создании казенного учреждения муниципального образования «Муниципальный округ Красногорский район Удмуртской Республики» путем изменения типа существующего бюджетного или автономного учреждения муниципального образования «Муниципальный округ Красногорский район Удмуртской Республики» остатки средств от оказания бюджетным учреждением муниципального образования «Муниципальный округ Красногорский район Удмуртской Республики» платных услуг и осуществления иной приносящей доход деятельности или прибыли автономного учреждения после налогообложения, безвозмездные поступления от физических</w:t>
      </w:r>
      <w:proofErr w:type="gramEnd"/>
      <w:r w:rsidRPr="00FB4FBC">
        <w:rPr>
          <w:rFonts w:ascii="Times New Roman" w:hAnsi="Times New Roman" w:cs="Times New Roman"/>
        </w:rPr>
        <w:t xml:space="preserve"> и юридических лиц, в том числе добровольные пожертвования, на момент изменения типа учреждения подлежат перечислению в доход бюджета муниципального образования «Муниципальный округ Красногорский район Удмуртской Республики».</w:t>
      </w:r>
    </w:p>
    <w:p w:rsidR="00FB4FBC" w:rsidRPr="00FB4FBC" w:rsidRDefault="00FB4FBC" w:rsidP="00FB4FBC">
      <w:pPr>
        <w:jc w:val="both"/>
        <w:rPr>
          <w:rFonts w:ascii="Times New Roman" w:hAnsi="Times New Roman" w:cs="Times New Roman"/>
        </w:rPr>
      </w:pPr>
      <w:r w:rsidRPr="00FB4FBC">
        <w:rPr>
          <w:rFonts w:ascii="Times New Roman" w:hAnsi="Times New Roman" w:cs="Times New Roman"/>
        </w:rPr>
        <w:t>3. </w:t>
      </w:r>
      <w:proofErr w:type="gramStart"/>
      <w:r w:rsidRPr="00FB4FBC">
        <w:rPr>
          <w:rFonts w:ascii="Times New Roman" w:hAnsi="Times New Roman" w:cs="Times New Roman"/>
        </w:rPr>
        <w:t xml:space="preserve">Установить, что средства в объеме остатков субсидий, предоставленных в 2023 году бюджетным и автономным учреждениям муниципального образования «Муниципальный округ Красногорский район Удмуртской Республики» на финансовое обеспечение выполнения муниципальных заданий на оказание муниципальных услуг (выполнение работ), образовавшихся в связи с </w:t>
      </w:r>
      <w:proofErr w:type="spellStart"/>
      <w:r w:rsidRPr="00FB4FBC">
        <w:rPr>
          <w:rFonts w:ascii="Times New Roman" w:hAnsi="Times New Roman" w:cs="Times New Roman"/>
        </w:rPr>
        <w:t>недостижением</w:t>
      </w:r>
      <w:proofErr w:type="spellEnd"/>
      <w:r w:rsidRPr="00FB4FBC">
        <w:rPr>
          <w:rFonts w:ascii="Times New Roman" w:hAnsi="Times New Roman" w:cs="Times New Roman"/>
        </w:rPr>
        <w:t xml:space="preserve"> бюджетными и автономными учреждениями муниципального образования «Муниципальный округ Красногорский район Удмуртской Республики» установленных муниципальным заданием показателей, характеризующих объем муниципальных услуг</w:t>
      </w:r>
      <w:proofErr w:type="gramEnd"/>
      <w:r w:rsidRPr="00FB4FBC">
        <w:rPr>
          <w:rFonts w:ascii="Times New Roman" w:hAnsi="Times New Roman" w:cs="Times New Roman"/>
        </w:rPr>
        <w:t xml:space="preserve"> (работ), подлежат в установленном Администрацией муниципального образования «Муниципальный округ Красногорский район Удмуртской Республики» </w:t>
      </w:r>
      <w:proofErr w:type="gramStart"/>
      <w:r w:rsidRPr="00FB4FBC">
        <w:rPr>
          <w:rFonts w:ascii="Times New Roman" w:hAnsi="Times New Roman" w:cs="Times New Roman"/>
        </w:rPr>
        <w:t>порядке</w:t>
      </w:r>
      <w:proofErr w:type="gramEnd"/>
      <w:r w:rsidRPr="00FB4FBC">
        <w:rPr>
          <w:rFonts w:ascii="Times New Roman" w:hAnsi="Times New Roman" w:cs="Times New Roman"/>
        </w:rPr>
        <w:t xml:space="preserve"> возврату в бюджет муниципального образования «Муниципальный округ Красногорский район Удмуртской Республики».</w:t>
      </w:r>
    </w:p>
    <w:p w:rsidR="00FB4FBC" w:rsidRPr="00FB4FBC" w:rsidRDefault="00FB4FBC" w:rsidP="00FB4FBC">
      <w:pPr>
        <w:jc w:val="both"/>
        <w:rPr>
          <w:rFonts w:ascii="Times New Roman" w:hAnsi="Times New Roman" w:cs="Times New Roman"/>
        </w:rPr>
      </w:pPr>
      <w:r w:rsidRPr="00FB4FBC">
        <w:rPr>
          <w:rFonts w:ascii="Times New Roman" w:hAnsi="Times New Roman" w:cs="Times New Roman"/>
        </w:rPr>
        <w:t>4. </w:t>
      </w:r>
      <w:proofErr w:type="gramStart"/>
      <w:r w:rsidRPr="00FB4FBC">
        <w:rPr>
          <w:rFonts w:ascii="Times New Roman" w:hAnsi="Times New Roman" w:cs="Times New Roman"/>
        </w:rPr>
        <w:t>Установить, что не использованные в 2023 году остатки средств, предоставленные бюджетным и автономным учреждениям муниципального образования «Муниципальный округ Красногорский район Удмуртской Республики» из бюджета муниципального образования «Муниципальный округ Красногорский район Удмуртской Республики» в соответствии с абзацем вторым пункта 1 статьи 78.1 и пунктом 1 статьи 78.2 Бюджетного кодекса Российской Федерации и в отношении которых соответствующими органами местного самоуправления муниципального образования</w:t>
      </w:r>
      <w:proofErr w:type="gramEnd"/>
      <w:r w:rsidRPr="00FB4FBC">
        <w:rPr>
          <w:rFonts w:ascii="Times New Roman" w:hAnsi="Times New Roman" w:cs="Times New Roman"/>
        </w:rPr>
        <w:t xml:space="preserve"> «</w:t>
      </w:r>
      <w:proofErr w:type="gramStart"/>
      <w:r w:rsidRPr="00FB4FBC">
        <w:rPr>
          <w:rFonts w:ascii="Times New Roman" w:hAnsi="Times New Roman" w:cs="Times New Roman"/>
        </w:rPr>
        <w:t>Муниципальный округ Красногорский район Удмуртской Республики», осуществляющими функции и полномочия учредителя указанных учреждений, наличие потребности в направлении их на те же цели в 2024 году не подтверждено в установленном порядке, подлежат взысканию в бюджет муниципального образования «Муниципальный округ Красногорский район Удмуртской Республики» в порядке, утвержденном Администрацией муниципального образования «Муниципальный округ Красногорский район Удмуртской Республики», с учетом общих требований, установленных Министерством</w:t>
      </w:r>
      <w:proofErr w:type="gramEnd"/>
      <w:r w:rsidRPr="00FB4FBC">
        <w:rPr>
          <w:rFonts w:ascii="Times New Roman" w:hAnsi="Times New Roman" w:cs="Times New Roman"/>
        </w:rPr>
        <w:t xml:space="preserve"> финансов Российской Федерации.</w:t>
      </w:r>
    </w:p>
    <w:p w:rsidR="00FB4FBC" w:rsidRPr="00FB4FBC" w:rsidRDefault="00FB4FBC" w:rsidP="00FB4FBC">
      <w:pPr>
        <w:jc w:val="both"/>
        <w:rPr>
          <w:rFonts w:ascii="Times New Roman" w:hAnsi="Times New Roman" w:cs="Times New Roman"/>
        </w:rPr>
      </w:pPr>
      <w:r w:rsidRPr="00FB4FBC">
        <w:rPr>
          <w:rFonts w:ascii="Times New Roman" w:hAnsi="Times New Roman" w:cs="Times New Roman"/>
        </w:rPr>
        <w:t>5. </w:t>
      </w:r>
      <w:proofErr w:type="gramStart"/>
      <w:r w:rsidRPr="00FB4FBC">
        <w:rPr>
          <w:rFonts w:ascii="Times New Roman" w:hAnsi="Times New Roman" w:cs="Times New Roman"/>
        </w:rPr>
        <w:t>Установить, что расходы автономных и бюджетных учреждений муниципального образования «Муниципальный округ Красногорский район Удмуртской Республики», источником финансового обеспечения которых являются средства, полученные ими в соответствии с абзацем первым пункта 1 статьи 78.1 Бюджетного кодекса Российской Федерации, учитываемые на лицевых счетах, открытых им в Управлении финансов Администрации муниципального образования «Муниципальный округ Красногорский район Удмуртской Республики», осуществляются с представлением указанными учреждениями в</w:t>
      </w:r>
      <w:proofErr w:type="gramEnd"/>
      <w:r w:rsidRPr="00FB4FBC">
        <w:rPr>
          <w:rFonts w:ascii="Times New Roman" w:hAnsi="Times New Roman" w:cs="Times New Roman"/>
        </w:rPr>
        <w:t xml:space="preserve"> Управление финансов Администрации муниципального образования «Муниципальный округ Красногорский район Удмуртской Республики» документов, подтверждающих возникновение денежных обязатель</w:t>
      </w:r>
      <w:proofErr w:type="gramStart"/>
      <w:r w:rsidRPr="00FB4FBC">
        <w:rPr>
          <w:rFonts w:ascii="Times New Roman" w:hAnsi="Times New Roman" w:cs="Times New Roman"/>
        </w:rPr>
        <w:t>ств пр</w:t>
      </w:r>
      <w:proofErr w:type="gramEnd"/>
      <w:r w:rsidRPr="00FB4FBC">
        <w:rPr>
          <w:rFonts w:ascii="Times New Roman" w:hAnsi="Times New Roman" w:cs="Times New Roman"/>
        </w:rPr>
        <w:t>и осуществлении операций по расходам на выполнение текущего и (или) капитального ремонта зданий и сооружений и расходам на приобретение оборудования в порядке, установленном Администрацией муниципального образования «Муниципальный округ Красногорский район Удмуртской Республики».</w:t>
      </w:r>
    </w:p>
    <w:p w:rsidR="00FB4FBC" w:rsidRPr="009E1FA6" w:rsidRDefault="00FB4FBC" w:rsidP="00FB4FBC">
      <w:pPr>
        <w:jc w:val="both"/>
        <w:rPr>
          <w:rFonts w:ascii="Times New Roman" w:hAnsi="Times New Roman" w:cs="Times New Roman"/>
          <w:b/>
        </w:rPr>
      </w:pPr>
      <w:r w:rsidRPr="009E1FA6">
        <w:rPr>
          <w:rFonts w:ascii="Times New Roman" w:hAnsi="Times New Roman" w:cs="Times New Roman"/>
          <w:b/>
        </w:rPr>
        <w:t>Статья 6. Бюджетные ассигнования дорожного фонда муниципального образования «Муниципальный округ Красногорский район Удмуртской Республики»</w:t>
      </w:r>
    </w:p>
    <w:p w:rsidR="00FB4FBC" w:rsidRPr="00FB4FBC" w:rsidRDefault="00FB4FBC" w:rsidP="00FB4FBC">
      <w:pPr>
        <w:jc w:val="both"/>
        <w:rPr>
          <w:rFonts w:ascii="Times New Roman" w:hAnsi="Times New Roman" w:cs="Times New Roman"/>
        </w:rPr>
      </w:pPr>
      <w:r w:rsidRPr="00FB4FBC">
        <w:rPr>
          <w:rFonts w:ascii="Times New Roman" w:hAnsi="Times New Roman" w:cs="Times New Roman"/>
        </w:rPr>
        <w:lastRenderedPageBreak/>
        <w:t>1. Утвердить объем бюджетных ассигнований дорожного фонда муниципального образования «Муниципальный округ Красногорский район Удмуртской Республики» на 2024 год в сумме 83 870 585,00</w:t>
      </w:r>
      <w:r w:rsidR="009E1FA6">
        <w:rPr>
          <w:rFonts w:ascii="Times New Roman" w:hAnsi="Times New Roman" w:cs="Times New Roman"/>
        </w:rPr>
        <w:t xml:space="preserve"> </w:t>
      </w:r>
      <w:r w:rsidRPr="00FB4FBC">
        <w:rPr>
          <w:rFonts w:ascii="Times New Roman" w:hAnsi="Times New Roman" w:cs="Times New Roman"/>
        </w:rPr>
        <w:t xml:space="preserve">рубля, на 2025 год в сумме 54 861 500,00 рубля, на 2026 год в сумме </w:t>
      </w:r>
      <w:r w:rsidRPr="00FB4FBC">
        <w:rPr>
          <w:rFonts w:ascii="Times New Roman" w:hAnsi="Times New Roman" w:cs="Times New Roman"/>
        </w:rPr>
        <w:br/>
        <w:t>61 576 100,00 рублей.</w:t>
      </w:r>
    </w:p>
    <w:p w:rsidR="00FB4FBC" w:rsidRPr="00FB4FBC" w:rsidRDefault="00FB4FBC" w:rsidP="00FB4FBC">
      <w:pPr>
        <w:jc w:val="both"/>
        <w:rPr>
          <w:rFonts w:ascii="Times New Roman" w:hAnsi="Times New Roman" w:cs="Times New Roman"/>
        </w:rPr>
      </w:pPr>
      <w:r w:rsidRPr="00FB4FBC">
        <w:rPr>
          <w:rFonts w:ascii="Times New Roman" w:hAnsi="Times New Roman" w:cs="Times New Roman"/>
        </w:rPr>
        <w:t>2. Утвердить распределение бюджетных ассигнований дорожного фонда муниципального образования «Муниципальный округ Красногорский район Удмуртской Республики» на 2024 год согласно приложению 7 к настоящему Решению.</w:t>
      </w:r>
    </w:p>
    <w:p w:rsidR="00FB4FBC" w:rsidRPr="009E1FA6" w:rsidRDefault="00FB4FBC" w:rsidP="00FB4FBC">
      <w:pPr>
        <w:jc w:val="both"/>
        <w:rPr>
          <w:rFonts w:ascii="Times New Roman" w:hAnsi="Times New Roman" w:cs="Times New Roman"/>
          <w:b/>
        </w:rPr>
      </w:pPr>
      <w:r w:rsidRPr="009E1FA6">
        <w:rPr>
          <w:rFonts w:ascii="Times New Roman" w:hAnsi="Times New Roman" w:cs="Times New Roman"/>
          <w:b/>
        </w:rPr>
        <w:t>Статья 7. Бюджетные ассигнования экологического фонда муниципального образования «Муниципальный округ Красногорский район Удмуртской Республики»</w:t>
      </w:r>
    </w:p>
    <w:p w:rsidR="00FB4FBC" w:rsidRPr="00FB4FBC" w:rsidRDefault="00FB4FBC" w:rsidP="00FB4FBC">
      <w:pPr>
        <w:jc w:val="both"/>
        <w:rPr>
          <w:rFonts w:ascii="Times New Roman" w:hAnsi="Times New Roman" w:cs="Times New Roman"/>
        </w:rPr>
      </w:pPr>
      <w:r w:rsidRPr="00FB4FBC">
        <w:rPr>
          <w:rFonts w:ascii="Times New Roman" w:hAnsi="Times New Roman" w:cs="Times New Roman"/>
        </w:rPr>
        <w:t xml:space="preserve">1. </w:t>
      </w:r>
      <w:proofErr w:type="gramStart"/>
      <w:r w:rsidRPr="00FB4FBC">
        <w:rPr>
          <w:rFonts w:ascii="Times New Roman" w:hAnsi="Times New Roman" w:cs="Times New Roman"/>
        </w:rPr>
        <w:t>Установить, что часть средств бюджета муниципального образования «Муниципальный округ Красногорский район Удмуртской Республики», подлежащая использованию в целях финансового обеспечения мероприятий, направленных на выявление и оценку объектов накопленного вреда окружающей среде и (или) организацию работ по ликвидации накопленного вреда окружающей среде в случае наличия на территории муниципального образования «Муниципальный округ Красногорский район Удмуртской Республики» объектов накопленного вреда окружающей среде, а в</w:t>
      </w:r>
      <w:proofErr w:type="gramEnd"/>
      <w:r w:rsidRPr="00FB4FBC">
        <w:rPr>
          <w:rFonts w:ascii="Times New Roman" w:hAnsi="Times New Roman" w:cs="Times New Roman"/>
        </w:rPr>
        <w:t xml:space="preserve"> </w:t>
      </w:r>
      <w:proofErr w:type="gramStart"/>
      <w:r w:rsidRPr="00FB4FBC">
        <w:rPr>
          <w:rFonts w:ascii="Times New Roman" w:hAnsi="Times New Roman" w:cs="Times New Roman"/>
        </w:rPr>
        <w:t>случае их отсутствия – на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 образует экологический фонд муниципального образования «Муниципальный округ Красногорский район Удмуртской Республики».</w:t>
      </w:r>
      <w:proofErr w:type="gramEnd"/>
    </w:p>
    <w:p w:rsidR="00FB4FBC" w:rsidRPr="00FB4FBC" w:rsidRDefault="00FB4FBC" w:rsidP="00FB4FBC">
      <w:pPr>
        <w:jc w:val="both"/>
        <w:rPr>
          <w:rFonts w:ascii="Times New Roman" w:hAnsi="Times New Roman" w:cs="Times New Roman"/>
        </w:rPr>
      </w:pPr>
      <w:r w:rsidRPr="00FB4FBC">
        <w:rPr>
          <w:rFonts w:ascii="Times New Roman" w:hAnsi="Times New Roman" w:cs="Times New Roman"/>
        </w:rPr>
        <w:t xml:space="preserve">2. </w:t>
      </w:r>
      <w:proofErr w:type="gramStart"/>
      <w:r w:rsidRPr="00FB4FBC">
        <w:rPr>
          <w:rFonts w:ascii="Times New Roman" w:hAnsi="Times New Roman" w:cs="Times New Roman"/>
        </w:rPr>
        <w:t>Плата за негативное воздействие на окружающую среду, административные штрафы за административные правонарушения в области охраны окружающей среды и природопользования, средства от платежей по искам о возмещении вреда, причиненного окружающей среде вследствие нарушений обязательных требований, а также от платежей, уплачиваемых при добровольном возмещении вреда, причиненного окружающей среде вследствие нарушений обязательных требований, носят целевой характер и могут быть использованы исключительно на цели</w:t>
      </w:r>
      <w:proofErr w:type="gramEnd"/>
      <w:r w:rsidRPr="00FB4FBC">
        <w:rPr>
          <w:rFonts w:ascii="Times New Roman" w:hAnsi="Times New Roman" w:cs="Times New Roman"/>
        </w:rPr>
        <w:t>, предусмотренные частью 1 настоящей статьи.</w:t>
      </w:r>
    </w:p>
    <w:p w:rsidR="00FB4FBC" w:rsidRPr="00FB4FBC" w:rsidRDefault="00FB4FBC" w:rsidP="00FB4FBC">
      <w:pPr>
        <w:jc w:val="both"/>
        <w:rPr>
          <w:rFonts w:ascii="Times New Roman" w:hAnsi="Times New Roman" w:cs="Times New Roman"/>
        </w:rPr>
      </w:pPr>
      <w:r w:rsidRPr="00FB4FBC">
        <w:rPr>
          <w:rFonts w:ascii="Times New Roman" w:hAnsi="Times New Roman" w:cs="Times New Roman"/>
        </w:rPr>
        <w:t xml:space="preserve">3. </w:t>
      </w:r>
      <w:proofErr w:type="gramStart"/>
      <w:r w:rsidRPr="00FB4FBC">
        <w:rPr>
          <w:rFonts w:ascii="Times New Roman" w:hAnsi="Times New Roman" w:cs="Times New Roman"/>
        </w:rPr>
        <w:t>Использование платы за негативное воздействие на окружающую среду, средств от административных штрафов за административные правонарушения в области охраны окружающей среды и природопользования,  средств от платежей по искам о возмещении вреда, причиненного окружающей среде вследствие нарушений обязательных требований, а также от платежей, уплачиваемых при добровольном возмещении вреда, причиненного окружающей среде вследствие нарушений обязательных требований, зачисленных в бюджет муниципального образования «Муниципальный округ</w:t>
      </w:r>
      <w:proofErr w:type="gramEnd"/>
      <w:r w:rsidRPr="00FB4FBC">
        <w:rPr>
          <w:rFonts w:ascii="Times New Roman" w:hAnsi="Times New Roman" w:cs="Times New Roman"/>
        </w:rPr>
        <w:t xml:space="preserve"> </w:t>
      </w:r>
      <w:proofErr w:type="gramStart"/>
      <w:r w:rsidRPr="00FB4FBC">
        <w:rPr>
          <w:rFonts w:ascii="Times New Roman" w:hAnsi="Times New Roman" w:cs="Times New Roman"/>
        </w:rPr>
        <w:t xml:space="preserve">Красногорский район Удмуртской Республики», осуществляется в порядке, установленном бюджетным законодательством Российской Федерации, Федеральным законом «Об охране окружающей среды» и законодательством Удмуртской Республики, в соответствии с утвержденным планом мероприятий. </w:t>
      </w:r>
      <w:proofErr w:type="gramEnd"/>
    </w:p>
    <w:p w:rsidR="00FB4FBC" w:rsidRPr="00FB4FBC" w:rsidRDefault="00FB4FBC" w:rsidP="00FB4FBC">
      <w:pPr>
        <w:jc w:val="both"/>
        <w:rPr>
          <w:rFonts w:ascii="Times New Roman" w:hAnsi="Times New Roman" w:cs="Times New Roman"/>
        </w:rPr>
      </w:pPr>
      <w:r w:rsidRPr="00FB4FBC">
        <w:rPr>
          <w:rFonts w:ascii="Times New Roman" w:hAnsi="Times New Roman" w:cs="Times New Roman"/>
        </w:rPr>
        <w:t>4. Утвердить объем бюджетных ассигнований экологического фонда муниципального образования «Муниципальный округ Красногорский район Удмуртской Республики» на 2024 год в сумме 303 800,00 рублей, на 2025 год в сумме 303 800,00 рублей, на 2026 год в сумме 303 800,00 рублей.</w:t>
      </w:r>
    </w:p>
    <w:p w:rsidR="00FB4FBC" w:rsidRPr="009E1FA6" w:rsidRDefault="00FB4FBC" w:rsidP="00FB4FBC">
      <w:pPr>
        <w:jc w:val="both"/>
        <w:rPr>
          <w:rFonts w:ascii="Times New Roman" w:hAnsi="Times New Roman" w:cs="Times New Roman"/>
          <w:b/>
        </w:rPr>
      </w:pPr>
      <w:r w:rsidRPr="009E1FA6">
        <w:rPr>
          <w:rFonts w:ascii="Times New Roman" w:hAnsi="Times New Roman" w:cs="Times New Roman"/>
          <w:b/>
        </w:rPr>
        <w:t>Статья 8. Субсидии из бюджета муниципального образования «Муниципальный округ Красногорский район Удмуртской Республики» юридическим лицам, индивидуальным предпринимателям, физическим лицам</w:t>
      </w:r>
    </w:p>
    <w:p w:rsidR="00FB4FBC" w:rsidRPr="00FB4FBC" w:rsidRDefault="00FB4FBC" w:rsidP="00FB4FBC">
      <w:pPr>
        <w:jc w:val="both"/>
        <w:rPr>
          <w:rFonts w:ascii="Times New Roman" w:hAnsi="Times New Roman" w:cs="Times New Roman"/>
        </w:rPr>
      </w:pPr>
      <w:r w:rsidRPr="00FB4FBC">
        <w:rPr>
          <w:rFonts w:ascii="Times New Roman" w:hAnsi="Times New Roman" w:cs="Times New Roman"/>
        </w:rPr>
        <w:t>1. </w:t>
      </w:r>
      <w:proofErr w:type="gramStart"/>
      <w:r w:rsidRPr="00FB4FBC">
        <w:rPr>
          <w:rFonts w:ascii="Times New Roman" w:hAnsi="Times New Roman" w:cs="Times New Roman"/>
        </w:rPr>
        <w:t xml:space="preserve">Установить, что в соответствии со статьей 78 и пунктами 2 и 4 </w:t>
      </w:r>
      <w:r w:rsidRPr="00FB4FBC">
        <w:rPr>
          <w:rFonts w:ascii="Times New Roman" w:hAnsi="Times New Roman" w:cs="Times New Roman"/>
        </w:rPr>
        <w:br/>
        <w:t xml:space="preserve">статьи 78.1 Бюджетного кодекса Российской Федерации главными распорядителями средств бюджета муниципального образования «Муниципальный округ Красногорский район Удмуртской Республики», а </w:t>
      </w:r>
      <w:r w:rsidRPr="00FB4FBC">
        <w:rPr>
          <w:rFonts w:ascii="Times New Roman" w:hAnsi="Times New Roman" w:cs="Times New Roman"/>
        </w:rPr>
        <w:lastRenderedPageBreak/>
        <w:t>также казенными учреждениями муниципального образования «Муниципальный округ Красногорский район Удмуртской Республики», наделенными Администрацией муниципального образования «Муниципальный округ Красногорский район Удмуртской Республики» полномочиями по предоставлению субсидий, в пределах предусмотренных настоящим</w:t>
      </w:r>
      <w:proofErr w:type="gramEnd"/>
      <w:r w:rsidRPr="00FB4FBC">
        <w:rPr>
          <w:rFonts w:ascii="Times New Roman" w:hAnsi="Times New Roman" w:cs="Times New Roman"/>
        </w:rPr>
        <w:t xml:space="preserve"> Решением бюджетных ассигнований могут предоставляться:</w:t>
      </w:r>
    </w:p>
    <w:p w:rsidR="00FB4FBC" w:rsidRPr="00FB4FBC" w:rsidRDefault="00FB4FBC" w:rsidP="00FB4FBC">
      <w:pPr>
        <w:jc w:val="both"/>
        <w:rPr>
          <w:rFonts w:ascii="Times New Roman" w:hAnsi="Times New Roman" w:cs="Times New Roman"/>
        </w:rPr>
      </w:pPr>
      <w:proofErr w:type="gramStart"/>
      <w:r w:rsidRPr="00FB4FBC">
        <w:rPr>
          <w:rFonts w:ascii="Times New Roman" w:hAnsi="Times New Roman" w:cs="Times New Roman"/>
        </w:rPr>
        <w:t>1) субсидии юридическим лицам (за исключением муниципальных учреждений муниципального образования «Муниципальный округ Красногорский район Удмуртской Республики»), индивидуальным предпринимателям, физическим лицам – производителям товаров, работ, услуг в целях возмещения недополученных доходов и (или) финансового обеспечения (возмещения) затрат в связи с производством (реализацией) товаров (за исключением подакцизных товаров, кроме автомобилей легковых и мотоциклов, алкогольной продукции, предназначенной для экспортных поставок, винограда, винодельческой продукции, произведенной</w:t>
      </w:r>
      <w:proofErr w:type="gramEnd"/>
      <w:r w:rsidRPr="00FB4FBC">
        <w:rPr>
          <w:rFonts w:ascii="Times New Roman" w:hAnsi="Times New Roman" w:cs="Times New Roman"/>
        </w:rPr>
        <w:t xml:space="preserve"> из указанного винограда: вин, игристых вин (шампанских), ликерных вин с защищенным географическим указанием, с защищенным наименованием места происхождения (специальных вин), виноматериалов), выполнением работ, оказанием услуг;</w:t>
      </w:r>
    </w:p>
    <w:p w:rsidR="00FB4FBC" w:rsidRPr="00FB4FBC" w:rsidRDefault="00FB4FBC" w:rsidP="00FB4FBC">
      <w:pPr>
        <w:jc w:val="both"/>
        <w:rPr>
          <w:rFonts w:ascii="Times New Roman" w:hAnsi="Times New Roman" w:cs="Times New Roman"/>
        </w:rPr>
      </w:pPr>
      <w:r w:rsidRPr="00FB4FBC">
        <w:rPr>
          <w:rFonts w:ascii="Times New Roman" w:hAnsi="Times New Roman" w:cs="Times New Roman"/>
        </w:rPr>
        <w:t>2) субсидии некоммерческим организациям, не являющимся муниципальными учреждениями муниципального образования «Муниципальный округ Красногорский район Удмуртской Республики»;</w:t>
      </w:r>
    </w:p>
    <w:p w:rsidR="00FB4FBC" w:rsidRPr="00FB4FBC" w:rsidRDefault="00FB4FBC" w:rsidP="00FB4FBC">
      <w:pPr>
        <w:jc w:val="both"/>
        <w:rPr>
          <w:rFonts w:ascii="Times New Roman" w:hAnsi="Times New Roman" w:cs="Times New Roman"/>
        </w:rPr>
      </w:pPr>
      <w:r w:rsidRPr="00FB4FBC">
        <w:rPr>
          <w:rFonts w:ascii="Times New Roman" w:hAnsi="Times New Roman" w:cs="Times New Roman"/>
        </w:rPr>
        <w:t>3) гранты в форме субсидий юридическим лицам (за исключением муниципальных учреждений муниципального образования «Муниципальный округ Красногорский район Удмуртской Республики»), индивидуальным предпринимателям, физическим лицам и некоммерческим организациям, не являющимся казенными учреждениями муниципального образования «Муниципальный округ Красногорский район Удмуртской Республики».</w:t>
      </w:r>
    </w:p>
    <w:p w:rsidR="00FB4FBC" w:rsidRPr="00FB4FBC" w:rsidRDefault="00FB4FBC" w:rsidP="00FB4FBC">
      <w:pPr>
        <w:jc w:val="both"/>
        <w:rPr>
          <w:rFonts w:ascii="Times New Roman" w:hAnsi="Times New Roman" w:cs="Times New Roman"/>
        </w:rPr>
      </w:pPr>
      <w:r w:rsidRPr="00FB4FBC">
        <w:rPr>
          <w:rFonts w:ascii="Times New Roman" w:hAnsi="Times New Roman" w:cs="Times New Roman"/>
        </w:rPr>
        <w:t>2. </w:t>
      </w:r>
      <w:proofErr w:type="gramStart"/>
      <w:r w:rsidRPr="00FB4FBC">
        <w:rPr>
          <w:rFonts w:ascii="Times New Roman" w:hAnsi="Times New Roman" w:cs="Times New Roman"/>
        </w:rPr>
        <w:t>Субсидии, указанные в части 1 настоящей статьи, предоставляются в соответствии с договорами (соглашениями), заключаемыми между главными распорядителями средств бюджета муниципального образования «Муниципальный округ Красногорский район Удмуртской Республики» или казенными учреждениями муниципального образования «Муниципальный округ Красногорский район Удмуртской Республики», наделенными Администрацией муниципального образования «Муниципальный округ Красногорский район Удмуртской Республики» полномочиями по предоставлению субсидий, с одной стороны и юридическими лицами, индивидуальными предпринимателями</w:t>
      </w:r>
      <w:proofErr w:type="gramEnd"/>
      <w:r w:rsidRPr="00FB4FBC">
        <w:rPr>
          <w:rFonts w:ascii="Times New Roman" w:hAnsi="Times New Roman" w:cs="Times New Roman"/>
        </w:rPr>
        <w:t>, физическими лицами – производителями товаров, работ, услуг или некоммерческими организациями (не являющимися казенными учреждениями муниципального образования «Муниципальный округ Красногорский район Удмуртской Республики») с другой стороны.</w:t>
      </w:r>
    </w:p>
    <w:p w:rsidR="00FB4FBC" w:rsidRPr="009E1FA6" w:rsidRDefault="00FB4FBC" w:rsidP="00FB4FBC">
      <w:pPr>
        <w:jc w:val="both"/>
        <w:rPr>
          <w:rFonts w:ascii="Times New Roman" w:hAnsi="Times New Roman" w:cs="Times New Roman"/>
          <w:b/>
        </w:rPr>
      </w:pPr>
      <w:r w:rsidRPr="009E1FA6">
        <w:rPr>
          <w:rFonts w:ascii="Times New Roman" w:hAnsi="Times New Roman" w:cs="Times New Roman"/>
          <w:b/>
        </w:rPr>
        <w:t>Статья 9. Особенности использования  в 2024  году средств, получаемых отдельными юридическими лицами из бюджета муниципального образования «Муниципальный округ Красногорский район Удмуртской Республики»</w:t>
      </w:r>
    </w:p>
    <w:p w:rsidR="00FB4FBC" w:rsidRPr="00FB4FBC" w:rsidRDefault="00FB4FBC" w:rsidP="00FB4FBC">
      <w:pPr>
        <w:jc w:val="both"/>
        <w:rPr>
          <w:rFonts w:ascii="Times New Roman" w:hAnsi="Times New Roman" w:cs="Times New Roman"/>
        </w:rPr>
      </w:pPr>
      <w:r w:rsidRPr="00FB4FBC">
        <w:rPr>
          <w:rFonts w:ascii="Times New Roman" w:hAnsi="Times New Roman" w:cs="Times New Roman"/>
        </w:rPr>
        <w:t>1. </w:t>
      </w:r>
      <w:proofErr w:type="gramStart"/>
      <w:r w:rsidRPr="00FB4FBC">
        <w:rPr>
          <w:rFonts w:ascii="Times New Roman" w:hAnsi="Times New Roman" w:cs="Times New Roman"/>
        </w:rPr>
        <w:t>Субсидии юридическим лицам (за исключением субсидий бюджетным и автономным учреждениям, субсидий муниципальным унитарным предприятиям на осуществление капитальных вложений) и индивидуальным предпринимателям, взносы в уставные капиталы юридических лиц, включенные в утверждаемый Администрацией муниципального образования «Муниципальный округ Красногорский район Удмуртской Республики» перечень, подлежат перечислению на казначейский счет, открытый Управлению финансов Администрации муниципального образования «Муниципальный округ Красногорский район Удмуртской Республики» в Управлении Федерального</w:t>
      </w:r>
      <w:proofErr w:type="gramEnd"/>
      <w:r w:rsidRPr="00FB4FBC">
        <w:rPr>
          <w:rFonts w:ascii="Times New Roman" w:hAnsi="Times New Roman" w:cs="Times New Roman"/>
        </w:rPr>
        <w:t xml:space="preserve"> казначейства по Удмуртской Республике.</w:t>
      </w:r>
    </w:p>
    <w:p w:rsidR="00FB4FBC" w:rsidRPr="00FB4FBC" w:rsidRDefault="00FB4FBC" w:rsidP="00FB4FBC">
      <w:pPr>
        <w:jc w:val="both"/>
        <w:rPr>
          <w:rFonts w:ascii="Times New Roman" w:hAnsi="Times New Roman" w:cs="Times New Roman"/>
        </w:rPr>
      </w:pPr>
      <w:proofErr w:type="gramStart"/>
      <w:r w:rsidRPr="00FB4FBC">
        <w:rPr>
          <w:rFonts w:ascii="Times New Roman" w:hAnsi="Times New Roman" w:cs="Times New Roman"/>
        </w:rPr>
        <w:t xml:space="preserve">Операции по зачислению и списанию средств на казначейском счете, указанном в абзаце первом настоящей части, отражаются на лицевых счетах, открытых юридическим лицам и индивидуальным предпринимателям в Управлении финансов Администрации муниципального образования «Муниципальный округ Красногорский район Удмуртской Республики» в порядке, установленном </w:t>
      </w:r>
      <w:r w:rsidRPr="00FB4FBC">
        <w:rPr>
          <w:rFonts w:ascii="Times New Roman" w:hAnsi="Times New Roman" w:cs="Times New Roman"/>
        </w:rPr>
        <w:lastRenderedPageBreak/>
        <w:t>Управлением финансов Администрации муниципального образования «Муниципальный округ Красногорский район Удмуртской Республики».</w:t>
      </w:r>
      <w:proofErr w:type="gramEnd"/>
    </w:p>
    <w:p w:rsidR="00FB4FBC" w:rsidRPr="00FB4FBC" w:rsidRDefault="00FB4FBC" w:rsidP="00FB4FBC">
      <w:pPr>
        <w:jc w:val="both"/>
        <w:rPr>
          <w:rFonts w:ascii="Times New Roman" w:hAnsi="Times New Roman" w:cs="Times New Roman"/>
        </w:rPr>
      </w:pPr>
      <w:proofErr w:type="gramStart"/>
      <w:r w:rsidRPr="00FB4FBC">
        <w:rPr>
          <w:rFonts w:ascii="Times New Roman" w:hAnsi="Times New Roman" w:cs="Times New Roman"/>
        </w:rPr>
        <w:t>Операции по перечислению средств, отраженным на лицевых счетах, указанных в абзаце втором настоящей части, осуществляются в пределах суммы, необходимой для оплаты обязательств по расходам юридических лиц и индивидуальных предпринимателей, источником финансового обеспечения которых являются указанные средства, при соблюдении условий и порядка, установленных нормативными правовыми актами органов местного самоуправления, при предоставлении таких средств после представления документов, подтверждающих возникновение указанных обязательств.</w:t>
      </w:r>
      <w:proofErr w:type="gramEnd"/>
    </w:p>
    <w:p w:rsidR="00FB4FBC" w:rsidRPr="00FB4FBC" w:rsidRDefault="00FB4FBC" w:rsidP="00FB4FBC">
      <w:pPr>
        <w:jc w:val="both"/>
        <w:rPr>
          <w:rFonts w:ascii="Times New Roman" w:hAnsi="Times New Roman" w:cs="Times New Roman"/>
        </w:rPr>
      </w:pPr>
      <w:r w:rsidRPr="00FB4FBC">
        <w:rPr>
          <w:rFonts w:ascii="Times New Roman" w:hAnsi="Times New Roman" w:cs="Times New Roman"/>
        </w:rPr>
        <w:t>2. </w:t>
      </w:r>
      <w:proofErr w:type="gramStart"/>
      <w:r w:rsidRPr="00FB4FBC">
        <w:rPr>
          <w:rFonts w:ascii="Times New Roman" w:hAnsi="Times New Roman" w:cs="Times New Roman"/>
        </w:rPr>
        <w:t xml:space="preserve">Установить, что в 2024 году остатки субсидий юридическим лицам и индивидуальным предпринимателям, указанных в части 1 настоящей статьи, </w:t>
      </w:r>
      <w:r w:rsidRPr="00FB4FBC">
        <w:rPr>
          <w:rFonts w:ascii="Times New Roman" w:hAnsi="Times New Roman" w:cs="Times New Roman"/>
        </w:rPr>
        <w:br/>
        <w:t>не использованные по состоянию на 1 января 2024 года, подлежат использованию этими юридическими лицами и индивидуальными предпринимателями на цели, ранее установленные условиями предоставления указанных субсидий, в соответствии с решениями, указанными в части 3 настоящей статьи.</w:t>
      </w:r>
      <w:proofErr w:type="gramEnd"/>
    </w:p>
    <w:p w:rsidR="00FB4FBC" w:rsidRPr="00FB4FBC" w:rsidRDefault="00FB4FBC" w:rsidP="00FB4FBC">
      <w:pPr>
        <w:jc w:val="both"/>
        <w:rPr>
          <w:rFonts w:ascii="Times New Roman" w:hAnsi="Times New Roman" w:cs="Times New Roman"/>
        </w:rPr>
      </w:pPr>
      <w:r w:rsidRPr="00FB4FBC">
        <w:rPr>
          <w:rFonts w:ascii="Times New Roman" w:hAnsi="Times New Roman" w:cs="Times New Roman"/>
        </w:rPr>
        <w:t>3. </w:t>
      </w:r>
      <w:proofErr w:type="gramStart"/>
      <w:r w:rsidRPr="00FB4FBC">
        <w:rPr>
          <w:rFonts w:ascii="Times New Roman" w:hAnsi="Times New Roman" w:cs="Times New Roman"/>
        </w:rPr>
        <w:t>Установить, что главные распорядители средств бюджета муниципального образования «Муниципальный округ Красногорский район Удмуртской Республики», предоставившие как получатели бюджетных средств из бюджета муниципального образования «Муниципальный округ Красногорский район Удмуртской Республики» субсидии юридическим лицам и индивидуальным предпринимателям, указанные в части 1 настоящей статьи, принимают до 1 марта 2024 года решение об использовании остатков указанных субсидий в порядке, установленном Администрацией муниципального образования «Муниципальный</w:t>
      </w:r>
      <w:proofErr w:type="gramEnd"/>
      <w:r w:rsidRPr="00FB4FBC">
        <w:rPr>
          <w:rFonts w:ascii="Times New Roman" w:hAnsi="Times New Roman" w:cs="Times New Roman"/>
        </w:rPr>
        <w:t xml:space="preserve"> округ Красногорский район Удмуртской Республики». При отсутствии такого решения остатки субсидий подлежат возврату в бюджет муниципального образования «Муниципальный округ Красногорский район Удмуртской Республики».</w:t>
      </w:r>
    </w:p>
    <w:p w:rsidR="00FB4FBC" w:rsidRPr="00FB4FBC" w:rsidRDefault="00FB4FBC" w:rsidP="009E1FA6">
      <w:pPr>
        <w:spacing w:after="0"/>
        <w:jc w:val="both"/>
        <w:rPr>
          <w:rFonts w:ascii="Times New Roman" w:hAnsi="Times New Roman" w:cs="Times New Roman"/>
        </w:rPr>
      </w:pPr>
      <w:r w:rsidRPr="00FB4FBC">
        <w:rPr>
          <w:rFonts w:ascii="Times New Roman" w:hAnsi="Times New Roman" w:cs="Times New Roman"/>
        </w:rPr>
        <w:t>4. Установить, что:</w:t>
      </w:r>
    </w:p>
    <w:p w:rsidR="00FB4FBC" w:rsidRPr="00FB4FBC" w:rsidRDefault="00FB4FBC" w:rsidP="009E1FA6">
      <w:pPr>
        <w:spacing w:after="0"/>
        <w:jc w:val="both"/>
        <w:rPr>
          <w:rFonts w:ascii="Times New Roman" w:hAnsi="Times New Roman" w:cs="Times New Roman"/>
        </w:rPr>
      </w:pPr>
      <w:r w:rsidRPr="00FB4FBC">
        <w:rPr>
          <w:rFonts w:ascii="Times New Roman" w:hAnsi="Times New Roman" w:cs="Times New Roman"/>
        </w:rPr>
        <w:t xml:space="preserve">1) Управление федерального казначейства по Удмуртской Республике в </w:t>
      </w:r>
      <w:proofErr w:type="gramStart"/>
      <w:r w:rsidRPr="00FB4FBC">
        <w:rPr>
          <w:rFonts w:ascii="Times New Roman" w:hAnsi="Times New Roman" w:cs="Times New Roman"/>
        </w:rPr>
        <w:t>соответствии</w:t>
      </w:r>
      <w:proofErr w:type="gramEnd"/>
      <w:r w:rsidRPr="00FB4FBC">
        <w:rPr>
          <w:rFonts w:ascii="Times New Roman" w:hAnsi="Times New Roman" w:cs="Times New Roman"/>
        </w:rPr>
        <w:t xml:space="preserve"> с пунктом 1 статьи 220.2 Бюджетного кодекса Российской Федерации осуществляет отдельные функции Управления финансов Администрации муниципального образования «Муниципальный округ Красногорский район Удмуртской Республики», связанные:</w:t>
      </w:r>
    </w:p>
    <w:p w:rsidR="00FB4FBC" w:rsidRPr="00FB4FBC" w:rsidRDefault="00FB4FBC" w:rsidP="009E1FA6">
      <w:pPr>
        <w:spacing w:after="0"/>
        <w:jc w:val="both"/>
        <w:rPr>
          <w:rFonts w:ascii="Times New Roman" w:hAnsi="Times New Roman" w:cs="Times New Roman"/>
        </w:rPr>
      </w:pPr>
      <w:r w:rsidRPr="00FB4FBC">
        <w:rPr>
          <w:rFonts w:ascii="Times New Roman" w:hAnsi="Times New Roman" w:cs="Times New Roman"/>
        </w:rPr>
        <w:tab/>
        <w:t>1) с открытием и ведением лицевых счетов, предназначенных для учета операций со средствами  участников казначейского сопровождения, источником финансового обеспечения которых являются средства бюджета муниципального образования «Муниципальный округ Красногорский район Удмуртской Республики»;</w:t>
      </w:r>
    </w:p>
    <w:p w:rsidR="00FB4FBC" w:rsidRPr="00FB4FBC" w:rsidRDefault="00FB4FBC" w:rsidP="009E1FA6">
      <w:pPr>
        <w:spacing w:after="0"/>
        <w:jc w:val="both"/>
        <w:rPr>
          <w:rFonts w:ascii="Times New Roman" w:hAnsi="Times New Roman" w:cs="Times New Roman"/>
        </w:rPr>
      </w:pPr>
      <w:r w:rsidRPr="00FB4FBC">
        <w:rPr>
          <w:rFonts w:ascii="Times New Roman" w:hAnsi="Times New Roman" w:cs="Times New Roman"/>
        </w:rPr>
        <w:tab/>
      </w:r>
      <w:proofErr w:type="gramStart"/>
      <w:r w:rsidRPr="00FB4FBC">
        <w:rPr>
          <w:rFonts w:ascii="Times New Roman" w:hAnsi="Times New Roman" w:cs="Times New Roman"/>
        </w:rPr>
        <w:t>2) с санкционированием операций по расходам участников казначейского сопровождения, которым открыты лицевые счета в Управлении Федерального казначейства по Удмуртской Республике, источником финансового обеспечения которых являются средства бюджета муниципального образования «Муниципальный округ Красногорский район Удмуртской Республики»;</w:t>
      </w:r>
      <w:proofErr w:type="gramEnd"/>
    </w:p>
    <w:p w:rsidR="00FB4FBC" w:rsidRPr="00FB4FBC" w:rsidRDefault="00FB4FBC" w:rsidP="009E1FA6">
      <w:pPr>
        <w:spacing w:after="0"/>
        <w:jc w:val="both"/>
        <w:rPr>
          <w:rFonts w:ascii="Times New Roman" w:hAnsi="Times New Roman" w:cs="Times New Roman"/>
        </w:rPr>
      </w:pPr>
      <w:r w:rsidRPr="00FB4FBC">
        <w:rPr>
          <w:rFonts w:ascii="Times New Roman" w:hAnsi="Times New Roman" w:cs="Times New Roman"/>
        </w:rPr>
        <w:t xml:space="preserve">4.1. Казначейскому сопровождению в </w:t>
      </w:r>
      <w:proofErr w:type="gramStart"/>
      <w:r w:rsidRPr="00FB4FBC">
        <w:rPr>
          <w:rFonts w:ascii="Times New Roman" w:hAnsi="Times New Roman" w:cs="Times New Roman"/>
        </w:rPr>
        <w:t>соответствии</w:t>
      </w:r>
      <w:proofErr w:type="gramEnd"/>
      <w:r w:rsidRPr="00FB4FBC">
        <w:rPr>
          <w:rFonts w:ascii="Times New Roman" w:hAnsi="Times New Roman" w:cs="Times New Roman"/>
        </w:rPr>
        <w:t xml:space="preserve"> со статьями 242.23, 242.26 Бюджетного кодекса Российской Федерации подлежат:</w:t>
      </w:r>
    </w:p>
    <w:p w:rsidR="00FB4FBC" w:rsidRPr="00FB4FBC" w:rsidRDefault="00FB4FBC" w:rsidP="009E1FA6">
      <w:pPr>
        <w:spacing w:after="0"/>
        <w:jc w:val="both"/>
        <w:rPr>
          <w:rFonts w:ascii="Times New Roman" w:hAnsi="Times New Roman" w:cs="Times New Roman"/>
        </w:rPr>
      </w:pPr>
      <w:r w:rsidRPr="00FB4FBC">
        <w:rPr>
          <w:rFonts w:ascii="Times New Roman" w:hAnsi="Times New Roman" w:cs="Times New Roman"/>
        </w:rPr>
        <w:tab/>
        <w:t>1) средства, получаемые на основании муниципальных контрактов, договоров (соглашений), контрактов (договоров), источником финансового обеспечения которых являются предоставляемые из бюджета муниципального образования «Муниципальный округ Красногорский район Удмуртской Республики» средства, к которым не могут быть отнесены авансы и расчеты:</w:t>
      </w:r>
    </w:p>
    <w:p w:rsidR="00FB4FBC" w:rsidRPr="00FB4FBC" w:rsidRDefault="00FB4FBC" w:rsidP="009E1FA6">
      <w:pPr>
        <w:spacing w:after="0"/>
        <w:jc w:val="both"/>
        <w:rPr>
          <w:rFonts w:ascii="Times New Roman" w:hAnsi="Times New Roman" w:cs="Times New Roman"/>
        </w:rPr>
      </w:pPr>
      <w:r w:rsidRPr="00FB4FBC">
        <w:rPr>
          <w:rFonts w:ascii="Times New Roman" w:hAnsi="Times New Roman" w:cs="Times New Roman"/>
        </w:rPr>
        <w:tab/>
        <w:t xml:space="preserve"> по муниципальным контрактам, заключаемым на сумму не менее 50 000 000,00  рубля;</w:t>
      </w:r>
    </w:p>
    <w:p w:rsidR="00FB4FBC" w:rsidRPr="00FB4FBC" w:rsidRDefault="00FB4FBC" w:rsidP="009E1FA6">
      <w:pPr>
        <w:spacing w:after="0"/>
        <w:jc w:val="both"/>
        <w:rPr>
          <w:rFonts w:ascii="Times New Roman" w:hAnsi="Times New Roman" w:cs="Times New Roman"/>
        </w:rPr>
      </w:pPr>
      <w:r w:rsidRPr="00FB4FBC">
        <w:rPr>
          <w:rFonts w:ascii="Times New Roman" w:hAnsi="Times New Roman" w:cs="Times New Roman"/>
        </w:rPr>
        <w:tab/>
        <w:t xml:space="preserve"> по контрактам (договорам), заключаемым на сумму не менее 50 000 000,00  рубля муниципальными бюджетными или автономными учреждениями, лицевые счета которым открыты в </w:t>
      </w:r>
      <w:proofErr w:type="gramStart"/>
      <w:r w:rsidRPr="00FB4FBC">
        <w:rPr>
          <w:rFonts w:ascii="Times New Roman" w:hAnsi="Times New Roman" w:cs="Times New Roman"/>
        </w:rPr>
        <w:t>Управлении</w:t>
      </w:r>
      <w:proofErr w:type="gramEnd"/>
      <w:r w:rsidRPr="00FB4FBC">
        <w:rPr>
          <w:rFonts w:ascii="Times New Roman" w:hAnsi="Times New Roman" w:cs="Times New Roman"/>
        </w:rPr>
        <w:t xml:space="preserve"> финансов Администрации муниципального образования «Муниципальный округ Красногорский район Удмуртской Республики», за счет средств, поступающих указанным учреждениям в соответствии с законодательством;</w:t>
      </w:r>
    </w:p>
    <w:p w:rsidR="00FB4FBC" w:rsidRPr="00FB4FBC" w:rsidRDefault="00FB4FBC" w:rsidP="009E1FA6">
      <w:pPr>
        <w:spacing w:after="0"/>
        <w:jc w:val="both"/>
        <w:rPr>
          <w:rFonts w:ascii="Times New Roman" w:hAnsi="Times New Roman" w:cs="Times New Roman"/>
        </w:rPr>
      </w:pPr>
      <w:r w:rsidRPr="00FB4FBC">
        <w:rPr>
          <w:rFonts w:ascii="Times New Roman" w:hAnsi="Times New Roman" w:cs="Times New Roman"/>
        </w:rPr>
        <w:lastRenderedPageBreak/>
        <w:t xml:space="preserve">  </w:t>
      </w:r>
      <w:proofErr w:type="gramStart"/>
      <w:r w:rsidRPr="00FB4FBC">
        <w:rPr>
          <w:rFonts w:ascii="Times New Roman" w:hAnsi="Times New Roman" w:cs="Times New Roman"/>
        </w:rPr>
        <w:t xml:space="preserve">2) средства, получаемые участниками казначейского сопровождения, в случаях, установленных федеральными законами, решениями Правительства Российской Федерации, Удмуртской Республики, муниципальными правовыми актами (включая средства, указанные в абзаце 4 подпункта 1 статьи 242.27 БК РФ).5.  </w:t>
      </w:r>
      <w:proofErr w:type="gramEnd"/>
    </w:p>
    <w:p w:rsidR="00FB4FBC" w:rsidRPr="00FB4FBC" w:rsidRDefault="00FB4FBC" w:rsidP="009E1FA6">
      <w:pPr>
        <w:spacing w:after="0"/>
        <w:jc w:val="both"/>
        <w:rPr>
          <w:rFonts w:ascii="Times New Roman" w:hAnsi="Times New Roman" w:cs="Times New Roman"/>
        </w:rPr>
      </w:pPr>
      <w:r w:rsidRPr="00FB4FBC">
        <w:rPr>
          <w:rFonts w:ascii="Times New Roman" w:hAnsi="Times New Roman" w:cs="Times New Roman"/>
        </w:rPr>
        <w:t xml:space="preserve">Положения части 4 настоящей статьи не распространяются </w:t>
      </w:r>
      <w:proofErr w:type="gramStart"/>
      <w:r w:rsidRPr="00FB4FBC">
        <w:rPr>
          <w:rFonts w:ascii="Times New Roman" w:hAnsi="Times New Roman" w:cs="Times New Roman"/>
        </w:rPr>
        <w:t>на</w:t>
      </w:r>
      <w:proofErr w:type="gramEnd"/>
      <w:r w:rsidRPr="00FB4FBC">
        <w:rPr>
          <w:rFonts w:ascii="Times New Roman" w:hAnsi="Times New Roman" w:cs="Times New Roman"/>
        </w:rPr>
        <w:t>:</w:t>
      </w:r>
    </w:p>
    <w:p w:rsidR="00FB4FBC" w:rsidRPr="00FB4FBC" w:rsidRDefault="00FB4FBC" w:rsidP="009E1FA6">
      <w:pPr>
        <w:spacing w:after="0"/>
        <w:jc w:val="both"/>
        <w:rPr>
          <w:rFonts w:ascii="Times New Roman" w:hAnsi="Times New Roman" w:cs="Times New Roman"/>
        </w:rPr>
      </w:pPr>
      <w:proofErr w:type="gramStart"/>
      <w:r w:rsidRPr="00FB4FBC">
        <w:rPr>
          <w:rFonts w:ascii="Times New Roman" w:hAnsi="Times New Roman" w:cs="Times New Roman"/>
        </w:rPr>
        <w:t>1) муниципальные контракты (контракты, договоры, соглашения), заключаемые в целях приобретения услуг связи, коммунальных услуг, подписки на периодические издания, аренды, финансовой аренды (лизинг), услуг по предоставлению кредитов, агентских услуг в сфере размещения, обслуживания, выкупа, обмена и погашения муниципальных долговых обязательств, услуг по проведению государственной экспертизы проектной документации и результатов инженерных изысканий, услуг по бухгалтерскому обслуживанию, осуществления работ по переносу (переустройству, присоединению</w:t>
      </w:r>
      <w:proofErr w:type="gramEnd"/>
      <w:r w:rsidRPr="00FB4FBC">
        <w:rPr>
          <w:rFonts w:ascii="Times New Roman" w:hAnsi="Times New Roman" w:cs="Times New Roman"/>
        </w:rPr>
        <w:t xml:space="preserve">) принадлежащих юридическим лицам инженерных сетей, коммуникаций, сооружений, осуществления страхования в </w:t>
      </w:r>
      <w:proofErr w:type="gramStart"/>
      <w:r w:rsidRPr="00FB4FBC">
        <w:rPr>
          <w:rFonts w:ascii="Times New Roman" w:hAnsi="Times New Roman" w:cs="Times New Roman"/>
        </w:rPr>
        <w:t>соответствии</w:t>
      </w:r>
      <w:proofErr w:type="gramEnd"/>
      <w:r w:rsidRPr="00FB4FBC">
        <w:rPr>
          <w:rFonts w:ascii="Times New Roman" w:hAnsi="Times New Roman" w:cs="Times New Roman"/>
        </w:rPr>
        <w:t xml:space="preserve"> со страховым законодательством, проведения мероприятий, направленных на профилактику и устранение последствий распространения </w:t>
      </w:r>
      <w:proofErr w:type="spellStart"/>
      <w:r w:rsidRPr="00FB4FBC">
        <w:rPr>
          <w:rFonts w:ascii="Times New Roman" w:hAnsi="Times New Roman" w:cs="Times New Roman"/>
        </w:rPr>
        <w:t>коронавирусной</w:t>
      </w:r>
      <w:proofErr w:type="spellEnd"/>
      <w:r w:rsidRPr="00FB4FBC">
        <w:rPr>
          <w:rFonts w:ascii="Times New Roman" w:hAnsi="Times New Roman" w:cs="Times New Roman"/>
        </w:rPr>
        <w:t xml:space="preserve"> инфекции;</w:t>
      </w:r>
    </w:p>
    <w:p w:rsidR="00FB4FBC" w:rsidRPr="00FB4FBC" w:rsidRDefault="00FB4FBC" w:rsidP="009E1FA6">
      <w:pPr>
        <w:spacing w:after="0"/>
        <w:jc w:val="both"/>
        <w:rPr>
          <w:rFonts w:ascii="Times New Roman" w:hAnsi="Times New Roman" w:cs="Times New Roman"/>
        </w:rPr>
      </w:pPr>
      <w:r w:rsidRPr="00FB4FBC">
        <w:rPr>
          <w:rFonts w:ascii="Times New Roman" w:hAnsi="Times New Roman" w:cs="Times New Roman"/>
        </w:rPr>
        <w:t xml:space="preserve">2) </w:t>
      </w:r>
      <w:proofErr w:type="spellStart"/>
      <w:r w:rsidRPr="00FB4FBC">
        <w:rPr>
          <w:rFonts w:ascii="Times New Roman" w:hAnsi="Times New Roman" w:cs="Times New Roman"/>
        </w:rPr>
        <w:t>энергосервисные</w:t>
      </w:r>
      <w:proofErr w:type="spellEnd"/>
      <w:r w:rsidRPr="00FB4FBC">
        <w:rPr>
          <w:rFonts w:ascii="Times New Roman" w:hAnsi="Times New Roman" w:cs="Times New Roman"/>
        </w:rPr>
        <w:t xml:space="preserve"> договоры (контракты);</w:t>
      </w:r>
    </w:p>
    <w:p w:rsidR="00FB4FBC" w:rsidRPr="00FB4FBC" w:rsidRDefault="00FB4FBC" w:rsidP="009E1FA6">
      <w:pPr>
        <w:spacing w:after="0"/>
        <w:jc w:val="both"/>
        <w:rPr>
          <w:rFonts w:ascii="Times New Roman" w:hAnsi="Times New Roman" w:cs="Times New Roman"/>
        </w:rPr>
      </w:pPr>
      <w:r w:rsidRPr="00FB4FBC">
        <w:rPr>
          <w:rFonts w:ascii="Times New Roman" w:hAnsi="Times New Roman" w:cs="Times New Roman"/>
        </w:rPr>
        <w:t>3)муниципальные контракты (контракты, договоры, соглашения), финансируемые за счет средств дорожного фонда муниципального образования «Муниципальный округ Красногорский район Удмуртской Республики»;</w:t>
      </w:r>
    </w:p>
    <w:p w:rsidR="00FB4FBC" w:rsidRPr="00FB4FBC" w:rsidRDefault="00FB4FBC" w:rsidP="009E1FA6">
      <w:pPr>
        <w:spacing w:after="0"/>
        <w:jc w:val="both"/>
        <w:rPr>
          <w:rFonts w:ascii="Times New Roman" w:hAnsi="Times New Roman" w:cs="Times New Roman"/>
        </w:rPr>
      </w:pPr>
      <w:r w:rsidRPr="00FB4FBC">
        <w:rPr>
          <w:rFonts w:ascii="Times New Roman" w:hAnsi="Times New Roman" w:cs="Times New Roman"/>
        </w:rPr>
        <w:t xml:space="preserve">4)договоры, заключаемые муниципальными учреждениями муниципального образования «Муниципальный округ Красногорский район Удмуртской Республики» в </w:t>
      </w:r>
      <w:proofErr w:type="gramStart"/>
      <w:r w:rsidRPr="00FB4FBC">
        <w:rPr>
          <w:rFonts w:ascii="Times New Roman" w:hAnsi="Times New Roman" w:cs="Times New Roman"/>
        </w:rPr>
        <w:t>соответствии</w:t>
      </w:r>
      <w:proofErr w:type="gramEnd"/>
      <w:r w:rsidRPr="00FB4FBC">
        <w:rPr>
          <w:rFonts w:ascii="Times New Roman" w:hAnsi="Times New Roman" w:cs="Times New Roman"/>
        </w:rPr>
        <w:t xml:space="preserve"> с Федеральным </w:t>
      </w:r>
      <w:hyperlink r:id="rId11" w:history="1">
        <w:r w:rsidRPr="00FB4FBC">
          <w:rPr>
            <w:rFonts w:ascii="Times New Roman" w:hAnsi="Times New Roman" w:cs="Times New Roman"/>
          </w:rPr>
          <w:t>законом</w:t>
        </w:r>
      </w:hyperlink>
      <w:r w:rsidRPr="00FB4FBC">
        <w:rPr>
          <w:rFonts w:ascii="Times New Roman" w:hAnsi="Times New Roman" w:cs="Times New Roman"/>
        </w:rPr>
        <w:t xml:space="preserve"> от 18 июля 2011 года № 223-ФЗ «О закупках товаров, работ, услуг отдельными видами юридических лиц;</w:t>
      </w:r>
    </w:p>
    <w:p w:rsidR="00FB4FBC" w:rsidRPr="00FB4FBC" w:rsidRDefault="00FB4FBC" w:rsidP="009E1FA6">
      <w:pPr>
        <w:spacing w:after="0"/>
        <w:jc w:val="both"/>
        <w:rPr>
          <w:rFonts w:ascii="Times New Roman" w:hAnsi="Times New Roman" w:cs="Times New Roman"/>
        </w:rPr>
      </w:pPr>
      <w:r w:rsidRPr="00FB4FBC">
        <w:rPr>
          <w:rFonts w:ascii="Times New Roman" w:hAnsi="Times New Roman" w:cs="Times New Roman"/>
        </w:rPr>
        <w:t>5) муниципальные контракты (контракты, договоры, соглашения), финансируемые за счет средств экологического фонда муниципального образования «Муниципальный округ Красногорский район Удмуртской Республики».</w:t>
      </w:r>
    </w:p>
    <w:p w:rsidR="00FB4FBC" w:rsidRPr="009E1FA6" w:rsidRDefault="00FB4FBC" w:rsidP="00FB4FBC">
      <w:pPr>
        <w:jc w:val="both"/>
        <w:rPr>
          <w:rFonts w:ascii="Times New Roman" w:hAnsi="Times New Roman" w:cs="Times New Roman"/>
          <w:b/>
        </w:rPr>
      </w:pPr>
      <w:bookmarkStart w:id="1" w:name="Par0"/>
      <w:bookmarkEnd w:id="1"/>
      <w:r w:rsidRPr="009E1FA6">
        <w:rPr>
          <w:rFonts w:ascii="Times New Roman" w:hAnsi="Times New Roman" w:cs="Times New Roman"/>
          <w:b/>
        </w:rPr>
        <w:t>Статья 10. Муниципальные внутренние заимствования муниципального образования «Муниципальный округ Красногорский район Удмуртской Республики» и муниципальные гарантии муниципального образования «Муниципальный округ Красногорский район Удмуртской Республики»</w:t>
      </w:r>
    </w:p>
    <w:p w:rsidR="00FB4FBC" w:rsidRPr="00FB4FBC" w:rsidRDefault="00FB4FBC" w:rsidP="00FB4FBC">
      <w:pPr>
        <w:jc w:val="both"/>
        <w:rPr>
          <w:rFonts w:ascii="Times New Roman" w:hAnsi="Times New Roman" w:cs="Times New Roman"/>
        </w:rPr>
      </w:pPr>
      <w:r w:rsidRPr="00FB4FBC">
        <w:rPr>
          <w:rFonts w:ascii="Times New Roman" w:hAnsi="Times New Roman" w:cs="Times New Roman"/>
        </w:rPr>
        <w:t>1. Утвердить Программу муниципальных внутренних заимствований муниципального образования «Муниципальный округ Красногорский район Удмуртской Республики» на 2024 год и на плановый период 2025 и 2026 годов согласно приложению 8 к настоящему Решению.</w:t>
      </w:r>
    </w:p>
    <w:p w:rsidR="00FB4FBC" w:rsidRPr="00FB4FBC" w:rsidRDefault="00FB4FBC" w:rsidP="00FB4FBC">
      <w:pPr>
        <w:jc w:val="both"/>
        <w:rPr>
          <w:rFonts w:ascii="Times New Roman" w:hAnsi="Times New Roman" w:cs="Times New Roman"/>
        </w:rPr>
      </w:pPr>
      <w:r w:rsidRPr="00FB4FBC">
        <w:rPr>
          <w:rFonts w:ascii="Times New Roman" w:hAnsi="Times New Roman" w:cs="Times New Roman"/>
        </w:rPr>
        <w:t xml:space="preserve">2. Утвердить объем расходов на обслуживание муниципального внутреннего долга муниципального образования «Муниципальный округ Красногорский район Удмуртской Республики» в 2024 году в размере </w:t>
      </w:r>
      <w:r w:rsidRPr="00FB4FBC">
        <w:rPr>
          <w:rFonts w:ascii="Times New Roman" w:hAnsi="Times New Roman" w:cs="Times New Roman"/>
        </w:rPr>
        <w:br/>
        <w:t>2 903267,96 рубля, в 2025 году в размере 3 000 000,00 рубля</w:t>
      </w:r>
      <w:r w:rsidRPr="00FB4FBC">
        <w:rPr>
          <w:rFonts w:ascii="Times New Roman" w:hAnsi="Times New Roman" w:cs="Times New Roman"/>
        </w:rPr>
        <w:br/>
        <w:t>и в 2026 году в размере 3 000 000,00 рубля.</w:t>
      </w:r>
    </w:p>
    <w:p w:rsidR="00FB4FBC" w:rsidRPr="00FB4FBC" w:rsidRDefault="00FB4FBC" w:rsidP="00FB4FBC">
      <w:pPr>
        <w:jc w:val="both"/>
        <w:rPr>
          <w:rFonts w:ascii="Times New Roman" w:hAnsi="Times New Roman" w:cs="Times New Roman"/>
        </w:rPr>
      </w:pPr>
      <w:r w:rsidRPr="00FB4FBC">
        <w:rPr>
          <w:rFonts w:ascii="Times New Roman" w:hAnsi="Times New Roman" w:cs="Times New Roman"/>
        </w:rPr>
        <w:t>3. </w:t>
      </w:r>
      <w:proofErr w:type="gramStart"/>
      <w:r w:rsidRPr="00FB4FBC">
        <w:rPr>
          <w:rFonts w:ascii="Times New Roman" w:hAnsi="Times New Roman" w:cs="Times New Roman"/>
        </w:rPr>
        <w:t>Утвердить Программу муниципальных гарантий муниципального образования «Муниципальный округ Красногорский район Удмуртской Республики» на 2024 год и на плановый период 2025 и 2026 годов согласно приложению 9 к настоящему Решению с общим объемом бюджетных ассигнований на исполнение муниципальных гарантий муниципального образования «Муниципальный округ Красногорский район Удмуртской Республики» по возможным гарантийным случаям в размере 0,00 рубля ежегодно.</w:t>
      </w:r>
      <w:proofErr w:type="gramEnd"/>
    </w:p>
    <w:p w:rsidR="00FB4FBC" w:rsidRPr="009E1FA6" w:rsidRDefault="00FB4FBC" w:rsidP="00FB4FBC">
      <w:pPr>
        <w:jc w:val="both"/>
        <w:rPr>
          <w:rFonts w:ascii="Times New Roman" w:hAnsi="Times New Roman" w:cs="Times New Roman"/>
          <w:b/>
        </w:rPr>
      </w:pPr>
      <w:r w:rsidRPr="009E1FA6">
        <w:rPr>
          <w:rFonts w:ascii="Times New Roman" w:hAnsi="Times New Roman" w:cs="Times New Roman"/>
          <w:b/>
        </w:rPr>
        <w:t>Статья 11. Порядок заключения и оплаты органами местного самоуправления муниципального образования «Муниципальный округ Красногорский район Удмуртской Республики», муниципальными учреждениями муниципального образования «Муниципальный округ Красногорский район Удмуртской Республики» муниципальных контрактов, исполнение которых осуществляется за счет средств бюджета муниципального образования «Муниципальный округ Красногорский район Удмуртской Республики»</w:t>
      </w:r>
    </w:p>
    <w:p w:rsidR="00FB4FBC" w:rsidRPr="00FB4FBC" w:rsidRDefault="00FB4FBC" w:rsidP="00FB4FBC">
      <w:pPr>
        <w:jc w:val="both"/>
        <w:rPr>
          <w:rFonts w:ascii="Times New Roman" w:hAnsi="Times New Roman" w:cs="Times New Roman"/>
        </w:rPr>
      </w:pPr>
      <w:r w:rsidRPr="00FB4FBC">
        <w:rPr>
          <w:rFonts w:ascii="Times New Roman" w:hAnsi="Times New Roman" w:cs="Times New Roman"/>
        </w:rPr>
        <w:lastRenderedPageBreak/>
        <w:t>1. </w:t>
      </w:r>
      <w:proofErr w:type="gramStart"/>
      <w:r w:rsidRPr="00FB4FBC">
        <w:rPr>
          <w:rFonts w:ascii="Times New Roman" w:hAnsi="Times New Roman" w:cs="Times New Roman"/>
        </w:rPr>
        <w:t>Установить, что заключение и оплата органами местного самоуправления муниципального образования «Муниципальный округ Красногорский район Удмуртской Республики», казенными учреждениями муниципального образования «Муниципальный округ Красногорский район Удмуртской Республики», бюджетными и автономными учреждениями муниципального образования «Муниципальный округ Красногорский район Удмуртской Республики», которым в установленном законодательством Российской Федерации порядке переданы полномочия муниципальных заказчиков, муниципальных контрактов, исполнение которых осуществляется за счет средств бюджета муниципального образования</w:t>
      </w:r>
      <w:proofErr w:type="gramEnd"/>
      <w:r w:rsidRPr="00FB4FBC">
        <w:rPr>
          <w:rFonts w:ascii="Times New Roman" w:hAnsi="Times New Roman" w:cs="Times New Roman"/>
        </w:rPr>
        <w:t xml:space="preserve"> «</w:t>
      </w:r>
      <w:proofErr w:type="gramStart"/>
      <w:r w:rsidRPr="00FB4FBC">
        <w:rPr>
          <w:rFonts w:ascii="Times New Roman" w:hAnsi="Times New Roman" w:cs="Times New Roman"/>
        </w:rPr>
        <w:t>Муниципальный округ Красногорский район Удмуртской Республики» и от имени публично-правового образования в лице органа местного самоуправления, производятся в пределах доведенных им по кодам классификации расходов бюджета муниципального образования «Муниципальный округ Красногорский район Удмуртской Республики» лимитов бюджетных обязательств с учетом ранее принятых и неисполненных обязательств.</w:t>
      </w:r>
      <w:proofErr w:type="gramEnd"/>
    </w:p>
    <w:p w:rsidR="00FB4FBC" w:rsidRPr="00FB4FBC" w:rsidRDefault="00FB4FBC" w:rsidP="00FB4FBC">
      <w:pPr>
        <w:jc w:val="both"/>
        <w:rPr>
          <w:rFonts w:ascii="Times New Roman" w:hAnsi="Times New Roman" w:cs="Times New Roman"/>
        </w:rPr>
      </w:pPr>
      <w:r w:rsidRPr="00FB4FBC">
        <w:rPr>
          <w:rFonts w:ascii="Times New Roman" w:hAnsi="Times New Roman" w:cs="Times New Roman"/>
        </w:rPr>
        <w:t>2. </w:t>
      </w:r>
      <w:proofErr w:type="gramStart"/>
      <w:r w:rsidRPr="00FB4FBC">
        <w:rPr>
          <w:rFonts w:ascii="Times New Roman" w:hAnsi="Times New Roman" w:cs="Times New Roman"/>
        </w:rPr>
        <w:t>Установить, что в соответствии с решениями Администрации муниципального образования «Муниципальный округ Красногорский район Удмуртской Республики» допускается заключение муниципальных контрактов, обуславливающих возникновение расходных обязательств муниципального образования «Муниципальный округ Красногорский район Удмуртской Республики», на период, превышающий срок действия утвержденных лимитов бюджетных обязательств.</w:t>
      </w:r>
      <w:proofErr w:type="gramEnd"/>
    </w:p>
    <w:p w:rsidR="00FB4FBC" w:rsidRPr="00FB4FBC" w:rsidRDefault="00FB4FBC" w:rsidP="00FB4FBC">
      <w:pPr>
        <w:jc w:val="both"/>
        <w:rPr>
          <w:rFonts w:ascii="Times New Roman" w:hAnsi="Times New Roman" w:cs="Times New Roman"/>
        </w:rPr>
      </w:pPr>
      <w:r w:rsidRPr="00FB4FBC">
        <w:rPr>
          <w:rFonts w:ascii="Times New Roman" w:hAnsi="Times New Roman" w:cs="Times New Roman"/>
        </w:rPr>
        <w:t>3. </w:t>
      </w:r>
      <w:proofErr w:type="gramStart"/>
      <w:r w:rsidRPr="00FB4FBC">
        <w:rPr>
          <w:rFonts w:ascii="Times New Roman" w:hAnsi="Times New Roman" w:cs="Times New Roman"/>
        </w:rPr>
        <w:t>Обязательства, вытекающие из муниципальных контрактов, исполнение которых осуществляется за счет средств бюджета муниципального образования «Муниципальный округ Красногорский район Удмуртской Республики», принятые органами местного самоуправления муниципального образования «Муниципальный округ Красногорский район Удмуртской Республики», казенными учреждениями муниципального образования «Муниципальный округ Красногорский район Удмуртской Республики» сверх доведенных им лимитов бюджетных обязательств, не подлежат оплате за счет средств бюджета муниципального образования «Муниципальный округ Красногорский</w:t>
      </w:r>
      <w:proofErr w:type="gramEnd"/>
      <w:r w:rsidRPr="00FB4FBC">
        <w:rPr>
          <w:rFonts w:ascii="Times New Roman" w:hAnsi="Times New Roman" w:cs="Times New Roman"/>
        </w:rPr>
        <w:t xml:space="preserve"> район Удмуртской Республики».</w:t>
      </w:r>
    </w:p>
    <w:p w:rsidR="00FB4FBC" w:rsidRPr="00FB4FBC" w:rsidRDefault="00FB4FBC" w:rsidP="00FB4FBC">
      <w:pPr>
        <w:jc w:val="both"/>
        <w:rPr>
          <w:rFonts w:ascii="Times New Roman" w:hAnsi="Times New Roman" w:cs="Times New Roman"/>
        </w:rPr>
      </w:pPr>
      <w:r w:rsidRPr="00FB4FBC">
        <w:rPr>
          <w:rFonts w:ascii="Times New Roman" w:hAnsi="Times New Roman" w:cs="Times New Roman"/>
        </w:rPr>
        <w:t>4. </w:t>
      </w:r>
      <w:proofErr w:type="gramStart"/>
      <w:r w:rsidRPr="00FB4FBC">
        <w:rPr>
          <w:rFonts w:ascii="Times New Roman" w:hAnsi="Times New Roman" w:cs="Times New Roman"/>
        </w:rPr>
        <w:t>Не подлежат оплате обязательства муниципального образования «Муниципальный округ Красногорский район Удмуртской Республики», принятые органами местного самоуправления муниципального образования «Муниципальный округ Красногорский район Удмуртской Республики», казенными учреждениями муниципального образования «Муниципальный округ Красногорский район Удмуртской Республики», вытекающие из муниципальных контрактов, заключенных от имени муниципального образования «Муниципальный округ Красногорский район Удмуртской Республики», сведения по которым не включены в перечень объектов, утвержденных Правительством Удмуртской</w:t>
      </w:r>
      <w:proofErr w:type="gramEnd"/>
      <w:r w:rsidRPr="00FB4FBC">
        <w:rPr>
          <w:rFonts w:ascii="Times New Roman" w:hAnsi="Times New Roman" w:cs="Times New Roman"/>
        </w:rPr>
        <w:t xml:space="preserve"> Республики.</w:t>
      </w:r>
    </w:p>
    <w:p w:rsidR="00FB4FBC" w:rsidRPr="00FB4FBC" w:rsidRDefault="00FB4FBC" w:rsidP="00FB4FBC">
      <w:pPr>
        <w:jc w:val="both"/>
        <w:rPr>
          <w:rFonts w:ascii="Times New Roman" w:hAnsi="Times New Roman" w:cs="Times New Roman"/>
        </w:rPr>
      </w:pPr>
      <w:r w:rsidRPr="00FB4FBC">
        <w:rPr>
          <w:rFonts w:ascii="Times New Roman" w:hAnsi="Times New Roman" w:cs="Times New Roman"/>
        </w:rPr>
        <w:t>5. Установить, что орган местного самоуправления муниципального образования «Муниципальный округ Красногорский район Удмуртской Республики», казенное учреждение муниципального образования «Муниципальный округ Красногорский район Удмуртской Республики» при заключении муниципальных контрактов на поставку товаров, выполнение работ, оказание услуг вправе предусматривать авансовые платежи:</w:t>
      </w:r>
    </w:p>
    <w:p w:rsidR="00FB4FBC" w:rsidRPr="00FB4FBC" w:rsidRDefault="00FB4FBC" w:rsidP="00FB4FBC">
      <w:pPr>
        <w:jc w:val="both"/>
        <w:rPr>
          <w:rFonts w:ascii="Times New Roman" w:hAnsi="Times New Roman" w:cs="Times New Roman"/>
        </w:rPr>
      </w:pPr>
      <w:r w:rsidRPr="00FB4FBC">
        <w:rPr>
          <w:rFonts w:ascii="Times New Roman" w:hAnsi="Times New Roman" w:cs="Times New Roman"/>
        </w:rPr>
        <w:t>1) в размере до 100 процентов цены муниципального контракта – по муниципальным контрактам на приобретение объектов недвижимого имущества в собственность муниципального образования «Муниципальный округ Красногорский район Удмуртской Республики», предоставление услуг связи, подписку на печатные и электронные издания, оказание услуг по профессиональной переподготовке и повышению квалификации работников, приобретение горюче-смазочных материалов, ави</w:t>
      </w:r>
      <w:proofErr w:type="gramStart"/>
      <w:r w:rsidRPr="00FB4FBC">
        <w:rPr>
          <w:rFonts w:ascii="Times New Roman" w:hAnsi="Times New Roman" w:cs="Times New Roman"/>
        </w:rPr>
        <w:t>а-</w:t>
      </w:r>
      <w:proofErr w:type="gramEnd"/>
      <w:r w:rsidRPr="00FB4FBC">
        <w:rPr>
          <w:rFonts w:ascii="Times New Roman" w:hAnsi="Times New Roman" w:cs="Times New Roman"/>
        </w:rPr>
        <w:t xml:space="preserve"> и железнодорожных билетов, билетов для проезда городским и пригородным транспортом, путевок </w:t>
      </w:r>
      <w:proofErr w:type="gramStart"/>
      <w:r w:rsidRPr="00FB4FBC">
        <w:rPr>
          <w:rFonts w:ascii="Times New Roman" w:hAnsi="Times New Roman" w:cs="Times New Roman"/>
        </w:rPr>
        <w:t xml:space="preserve">на санаторно-курортное лечение, специальное лечение, оказание услуг на проведение мероприятий по организации отдыха, оздоровления и занятости детей, подростков и молодежи, оказание услуг обязательного страхования гражданской ответственности владельцев транспортных средств, оказание услуг обязательного страхования гражданской ответственности владельца опасного объекта за причинение вреда в результате аварии на опасном объекте, оказание услуг по подготовке кадров по </w:t>
      </w:r>
      <w:r w:rsidRPr="00FB4FBC">
        <w:rPr>
          <w:rFonts w:ascii="Times New Roman" w:hAnsi="Times New Roman" w:cs="Times New Roman"/>
        </w:rPr>
        <w:lastRenderedPageBreak/>
        <w:t>программам высшего образования, оказание услуг по присвоению</w:t>
      </w:r>
      <w:proofErr w:type="gramEnd"/>
      <w:r w:rsidRPr="00FB4FBC">
        <w:rPr>
          <w:rFonts w:ascii="Times New Roman" w:hAnsi="Times New Roman" w:cs="Times New Roman"/>
        </w:rPr>
        <w:t xml:space="preserve"> и поддержанию кредитного рейтинга муниципального образования «Муниципальный округ Красногорский район Удмуртской Республики», оказание агентских услуг в сфере размещения, обслуживания, выкупа, обмена и погашения муниципальных долговых обязательств муниципального образования «Муниципальный округ Красногорский район Удмуртской Республики», а также при осуществлении закупки товара, работы или услуги на сумму, не превышающую ста тысяч рублей;</w:t>
      </w:r>
    </w:p>
    <w:p w:rsidR="00FB4FBC" w:rsidRPr="00FB4FBC" w:rsidRDefault="00FB4FBC" w:rsidP="00FB4FBC">
      <w:pPr>
        <w:jc w:val="both"/>
        <w:rPr>
          <w:rFonts w:ascii="Times New Roman" w:hAnsi="Times New Roman" w:cs="Times New Roman"/>
        </w:rPr>
      </w:pPr>
      <w:proofErr w:type="gramStart"/>
      <w:r w:rsidRPr="00FB4FBC">
        <w:rPr>
          <w:rFonts w:ascii="Times New Roman" w:hAnsi="Times New Roman" w:cs="Times New Roman"/>
        </w:rPr>
        <w:t>2) в размере до 50 процентов цены муниципального контракта (договора), подлежащей оплате в текущем финансовом году, – по муниципальным контрактам (договорам) на выполнение работ, оказание услуг по содержанию, ремонту, капитальному ремонту, реконструкции и строительству автомобильных дорог внутри муниципального образования «Муниципальный округ Красногорский район Удмуртской Республики», а также муниципальным контрактам (договорам) на строительство, реконструкцию и капитальный ремонт объектов капитального строительства собственности муниципального</w:t>
      </w:r>
      <w:proofErr w:type="gramEnd"/>
      <w:r w:rsidRPr="00FB4FBC">
        <w:rPr>
          <w:rFonts w:ascii="Times New Roman" w:hAnsi="Times New Roman" w:cs="Times New Roman"/>
        </w:rPr>
        <w:t xml:space="preserve"> образования «Муниципальный округ Красногорский район Удмуртской Республики», если иные предельные размеры авансовых платежей для таких государственных контрактов (договоров) не установлены нормативными правовыми актами Правительства Российской Федерации и Удмуртской Республики.</w:t>
      </w:r>
    </w:p>
    <w:p w:rsidR="00FB4FBC" w:rsidRPr="00FB4FBC" w:rsidRDefault="00FB4FBC" w:rsidP="00FB4FBC">
      <w:pPr>
        <w:jc w:val="both"/>
        <w:rPr>
          <w:rFonts w:ascii="Times New Roman" w:hAnsi="Times New Roman" w:cs="Times New Roman"/>
        </w:rPr>
      </w:pPr>
      <w:r w:rsidRPr="00FB4FBC">
        <w:rPr>
          <w:rFonts w:ascii="Times New Roman" w:hAnsi="Times New Roman" w:cs="Times New Roman"/>
        </w:rPr>
        <w:t xml:space="preserve">3) в </w:t>
      </w:r>
      <w:proofErr w:type="gramStart"/>
      <w:r w:rsidRPr="00FB4FBC">
        <w:rPr>
          <w:rFonts w:ascii="Times New Roman" w:hAnsi="Times New Roman" w:cs="Times New Roman"/>
        </w:rPr>
        <w:t>размере</w:t>
      </w:r>
      <w:proofErr w:type="gramEnd"/>
      <w:r w:rsidRPr="00FB4FBC">
        <w:rPr>
          <w:rFonts w:ascii="Times New Roman" w:hAnsi="Times New Roman" w:cs="Times New Roman"/>
        </w:rPr>
        <w:t xml:space="preserve"> до 30 процентов цены муниципального контракта – по остальным муниципальным контрактам, если иное не предусмотрено законодательством Российской Федерации и законодательством Удмуртской Республики.</w:t>
      </w:r>
    </w:p>
    <w:p w:rsidR="00FB4FBC" w:rsidRPr="00FB4FBC" w:rsidRDefault="00FB4FBC" w:rsidP="00FB4FBC">
      <w:pPr>
        <w:jc w:val="both"/>
        <w:rPr>
          <w:rFonts w:ascii="Times New Roman" w:hAnsi="Times New Roman" w:cs="Times New Roman"/>
        </w:rPr>
      </w:pPr>
      <w:r w:rsidRPr="00FB4FBC">
        <w:rPr>
          <w:rFonts w:ascii="Times New Roman" w:hAnsi="Times New Roman" w:cs="Times New Roman"/>
        </w:rPr>
        <w:t xml:space="preserve">6. </w:t>
      </w:r>
      <w:proofErr w:type="gramStart"/>
      <w:r w:rsidRPr="00FB4FBC">
        <w:rPr>
          <w:rFonts w:ascii="Times New Roman" w:hAnsi="Times New Roman" w:cs="Times New Roman"/>
        </w:rPr>
        <w:t xml:space="preserve">Установить, что последующая оплата денежных обязательств, возникающих по муниципальным контрактам, указанным в </w:t>
      </w:r>
      <w:hyperlink r:id="rId12" w:history="1">
        <w:r w:rsidRPr="00FB4FBC">
          <w:rPr>
            <w:rFonts w:ascii="Times New Roman" w:hAnsi="Times New Roman" w:cs="Times New Roman"/>
          </w:rPr>
          <w:t>пунктах 2</w:t>
        </w:r>
      </w:hyperlink>
      <w:r w:rsidRPr="00FB4FBC">
        <w:rPr>
          <w:rFonts w:ascii="Times New Roman" w:hAnsi="Times New Roman" w:cs="Times New Roman"/>
        </w:rPr>
        <w:t xml:space="preserve"> и </w:t>
      </w:r>
      <w:hyperlink r:id="rId13" w:history="1">
        <w:r w:rsidRPr="00FB4FBC">
          <w:rPr>
            <w:rFonts w:ascii="Times New Roman" w:hAnsi="Times New Roman" w:cs="Times New Roman"/>
          </w:rPr>
          <w:t>3 части 5</w:t>
        </w:r>
      </w:hyperlink>
      <w:r w:rsidRPr="00FB4FBC">
        <w:rPr>
          <w:rFonts w:ascii="Times New Roman" w:hAnsi="Times New Roman" w:cs="Times New Roman"/>
        </w:rPr>
        <w:t xml:space="preserve"> настоящей статьи, осуществляется после подтверждения поставки товаров, выполнения работ, оказания услуг, предусмотренных указанными муниципальными контрактами (их этапами), с учетом ранее произведенных платежей.</w:t>
      </w:r>
      <w:proofErr w:type="gramEnd"/>
    </w:p>
    <w:p w:rsidR="00FB4FBC" w:rsidRPr="00FB4FBC" w:rsidRDefault="00FB4FBC" w:rsidP="00FB4FBC">
      <w:pPr>
        <w:jc w:val="both"/>
        <w:rPr>
          <w:rFonts w:ascii="Times New Roman" w:hAnsi="Times New Roman" w:cs="Times New Roman"/>
        </w:rPr>
      </w:pPr>
      <w:r w:rsidRPr="00FB4FBC">
        <w:rPr>
          <w:rFonts w:ascii="Times New Roman" w:hAnsi="Times New Roman" w:cs="Times New Roman"/>
        </w:rPr>
        <w:t xml:space="preserve">7. Установить, что действие </w:t>
      </w:r>
      <w:hyperlink r:id="rId14" w:history="1">
        <w:r w:rsidRPr="00FB4FBC">
          <w:rPr>
            <w:rFonts w:ascii="Times New Roman" w:hAnsi="Times New Roman" w:cs="Times New Roman"/>
          </w:rPr>
          <w:t>части 5</w:t>
        </w:r>
      </w:hyperlink>
      <w:r w:rsidRPr="00FB4FBC">
        <w:rPr>
          <w:rFonts w:ascii="Times New Roman" w:hAnsi="Times New Roman" w:cs="Times New Roman"/>
        </w:rPr>
        <w:t xml:space="preserve"> настоящей статьи распространяется на бюджетные и автономные учреждения муниципального образования «Муниципальный округ Красногорский район Удмуртской Республики».</w:t>
      </w:r>
    </w:p>
    <w:p w:rsidR="00FB4FBC" w:rsidRPr="009E1FA6" w:rsidRDefault="00FB4FBC" w:rsidP="00FB4FBC">
      <w:pPr>
        <w:jc w:val="both"/>
        <w:rPr>
          <w:rFonts w:ascii="Times New Roman" w:hAnsi="Times New Roman" w:cs="Times New Roman"/>
          <w:b/>
        </w:rPr>
      </w:pPr>
      <w:r w:rsidRPr="009E1FA6">
        <w:rPr>
          <w:rFonts w:ascii="Times New Roman" w:hAnsi="Times New Roman" w:cs="Times New Roman"/>
          <w:b/>
        </w:rPr>
        <w:t>Статья 12. Учет бюджетных обязательств, принятых получателями средств бюджета муниципального образования «Муниципальный округ Красногорский район Удмуртской Республики»</w:t>
      </w:r>
    </w:p>
    <w:p w:rsidR="00FB4FBC" w:rsidRPr="00FB4FBC" w:rsidRDefault="00FB4FBC" w:rsidP="00FB4FBC">
      <w:pPr>
        <w:jc w:val="both"/>
        <w:rPr>
          <w:rFonts w:ascii="Times New Roman" w:hAnsi="Times New Roman" w:cs="Times New Roman"/>
        </w:rPr>
      </w:pPr>
      <w:proofErr w:type="gramStart"/>
      <w:r w:rsidRPr="00FB4FBC">
        <w:rPr>
          <w:rFonts w:ascii="Times New Roman" w:hAnsi="Times New Roman" w:cs="Times New Roman"/>
        </w:rPr>
        <w:t>Установить, что в 2024 году бюджетные обязательства, принимаемые получателями средств бюджета муниципального образования «Муниципальный округ Красногорский район Удмуртской Республики» в соответствии с муниципальными контрактами (контрактами, договорами), соглашениями, заключенными с юридическими лицами, индивидуальными предпринимателями и физическими лицами, или в соответствии с федеральными законами, законами Удмуртской Республики, нормативными правовыми актами муниципального образования «Муниципальный округ Красногорский район Удмуртской Республики», подлежат учету в Управлении</w:t>
      </w:r>
      <w:proofErr w:type="gramEnd"/>
      <w:r w:rsidRPr="00FB4FBC">
        <w:rPr>
          <w:rFonts w:ascii="Times New Roman" w:hAnsi="Times New Roman" w:cs="Times New Roman"/>
        </w:rPr>
        <w:t xml:space="preserve"> финансов Администрации муниципального образования «Муниципальный округ Красногорский район Удмуртской Республики» по всем кодам бюджетной классификации Российской Федерации в порядке, установленном Управлением финансов Администрации муниципального образования «Муниципальный округ Красногорский район Удмуртской Республики».</w:t>
      </w:r>
    </w:p>
    <w:p w:rsidR="00FB4FBC" w:rsidRPr="009E1FA6" w:rsidRDefault="00FB4FBC" w:rsidP="00FB4FBC">
      <w:pPr>
        <w:jc w:val="both"/>
        <w:rPr>
          <w:rFonts w:ascii="Times New Roman" w:hAnsi="Times New Roman" w:cs="Times New Roman"/>
          <w:b/>
        </w:rPr>
      </w:pPr>
      <w:r w:rsidRPr="009E1FA6">
        <w:rPr>
          <w:rFonts w:ascii="Times New Roman" w:hAnsi="Times New Roman" w:cs="Times New Roman"/>
          <w:b/>
        </w:rPr>
        <w:t>Статья 13. Часть прибыли муниципальных унитарных предприятий муниципального образования «Муниципальный округ Красногорский район Удмуртской Республики», подлежащей перечислению в бюджет муниципального образования «Муниципальный округ Красногорский район Удмуртской Республики»</w:t>
      </w:r>
    </w:p>
    <w:p w:rsidR="00FB4FBC" w:rsidRPr="00FB4FBC" w:rsidRDefault="00FB4FBC" w:rsidP="00FB4FBC">
      <w:pPr>
        <w:jc w:val="both"/>
        <w:rPr>
          <w:rFonts w:ascii="Times New Roman" w:hAnsi="Times New Roman" w:cs="Times New Roman"/>
        </w:rPr>
      </w:pPr>
    </w:p>
    <w:p w:rsidR="00FB4FBC" w:rsidRPr="00FB4FBC" w:rsidRDefault="00FB4FBC" w:rsidP="00FB4FBC">
      <w:pPr>
        <w:jc w:val="both"/>
        <w:rPr>
          <w:rFonts w:ascii="Times New Roman" w:hAnsi="Times New Roman" w:cs="Times New Roman"/>
        </w:rPr>
      </w:pPr>
      <w:r w:rsidRPr="00FB4FBC">
        <w:rPr>
          <w:rFonts w:ascii="Times New Roman" w:hAnsi="Times New Roman" w:cs="Times New Roman"/>
        </w:rPr>
        <w:lastRenderedPageBreak/>
        <w:t> Установить часть прибыли муниципальных унитарных предприятий муниципального образования «Муниципальный округ Красногорский район Удмуртской Республики», остающуюся после уплаты налогов и иных обязательных платежей, подлежащей перечислению в бюджет муниципального образования «Муниципальный округ Красногорский район Удмуртской Республики», в размере 10 процентов.</w:t>
      </w:r>
    </w:p>
    <w:p w:rsidR="00FB4FBC" w:rsidRPr="009E1FA6" w:rsidRDefault="00FB4FBC" w:rsidP="00FB4FBC">
      <w:pPr>
        <w:jc w:val="both"/>
        <w:rPr>
          <w:rFonts w:ascii="Times New Roman" w:hAnsi="Times New Roman" w:cs="Times New Roman"/>
          <w:b/>
        </w:rPr>
      </w:pPr>
      <w:r w:rsidRPr="009E1FA6">
        <w:rPr>
          <w:rFonts w:ascii="Times New Roman" w:hAnsi="Times New Roman" w:cs="Times New Roman"/>
          <w:b/>
        </w:rPr>
        <w:t xml:space="preserve">Статья 14. Порядок использования бюджетных ассигнований в </w:t>
      </w:r>
      <w:proofErr w:type="gramStart"/>
      <w:r w:rsidRPr="009E1FA6">
        <w:rPr>
          <w:rFonts w:ascii="Times New Roman" w:hAnsi="Times New Roman" w:cs="Times New Roman"/>
          <w:b/>
        </w:rPr>
        <w:t>случае</w:t>
      </w:r>
      <w:proofErr w:type="gramEnd"/>
      <w:r w:rsidRPr="009E1FA6">
        <w:rPr>
          <w:rFonts w:ascii="Times New Roman" w:hAnsi="Times New Roman" w:cs="Times New Roman"/>
          <w:b/>
        </w:rPr>
        <w:t xml:space="preserve"> </w:t>
      </w:r>
      <w:proofErr w:type="spellStart"/>
      <w:r w:rsidRPr="009E1FA6">
        <w:rPr>
          <w:rFonts w:ascii="Times New Roman" w:hAnsi="Times New Roman" w:cs="Times New Roman"/>
          <w:b/>
        </w:rPr>
        <w:t>недополучения</w:t>
      </w:r>
      <w:proofErr w:type="spellEnd"/>
      <w:r w:rsidRPr="009E1FA6">
        <w:rPr>
          <w:rFonts w:ascii="Times New Roman" w:hAnsi="Times New Roman" w:cs="Times New Roman"/>
          <w:b/>
        </w:rPr>
        <w:t xml:space="preserve"> в бюджет муниципального образования «Муниципальный округ Красногорский район Удмуртской Республики» доходов и средств из источников внутреннего финансирования дефицита бюджета муниципального образования «Муниципальный округ Красногорский район Удмуртской Республики»</w:t>
      </w:r>
    </w:p>
    <w:p w:rsidR="00FB4FBC" w:rsidRPr="00FB4FBC" w:rsidRDefault="00FB4FBC" w:rsidP="00FB4FBC">
      <w:pPr>
        <w:jc w:val="both"/>
        <w:rPr>
          <w:rFonts w:ascii="Times New Roman" w:hAnsi="Times New Roman" w:cs="Times New Roman"/>
        </w:rPr>
      </w:pPr>
      <w:proofErr w:type="gramStart"/>
      <w:r w:rsidRPr="00FB4FBC">
        <w:rPr>
          <w:rFonts w:ascii="Times New Roman" w:hAnsi="Times New Roman" w:cs="Times New Roman"/>
        </w:rPr>
        <w:t xml:space="preserve">Установить, что в случае </w:t>
      </w:r>
      <w:proofErr w:type="spellStart"/>
      <w:r w:rsidRPr="00FB4FBC">
        <w:rPr>
          <w:rFonts w:ascii="Times New Roman" w:hAnsi="Times New Roman" w:cs="Times New Roman"/>
        </w:rPr>
        <w:t>недополучения</w:t>
      </w:r>
      <w:proofErr w:type="spellEnd"/>
      <w:r w:rsidRPr="00FB4FBC">
        <w:rPr>
          <w:rFonts w:ascii="Times New Roman" w:hAnsi="Times New Roman" w:cs="Times New Roman"/>
        </w:rPr>
        <w:t xml:space="preserve"> в бюджет муниципального образования «Муниципальный округ Красногорский район Удмуртской Республики» доходов, утвержденных статьей 1 настоящего Решения, а также средств из источников внутреннего финансирования дефицита бюджета муниципального образования «Муниципальный округ Красногорский район Удмуртской Республики» бюджетные ассигнования в первоочередном порядке последовательно направляются на выплату заработной платы работникам организаций бюджетной сферы, на обеспечение гарантированных государством мер социальной поддержки</w:t>
      </w:r>
      <w:proofErr w:type="gramEnd"/>
      <w:r w:rsidRPr="00FB4FBC">
        <w:rPr>
          <w:rFonts w:ascii="Times New Roman" w:hAnsi="Times New Roman" w:cs="Times New Roman"/>
        </w:rPr>
        <w:t xml:space="preserve"> населения и социальных выплат населению муниципального образования «Муниципальный округ Красногорский район Удмуртской Республики», на финансирование расходов на погашение и (или) обслуживание муниципального долга муниципального образования «Муниципальный округ Красногорский район Удмуртской Республики».</w:t>
      </w:r>
    </w:p>
    <w:p w:rsidR="00FB4FBC" w:rsidRPr="009E1FA6" w:rsidRDefault="00FB4FBC" w:rsidP="00FB4FBC">
      <w:pPr>
        <w:jc w:val="both"/>
        <w:rPr>
          <w:rFonts w:ascii="Times New Roman" w:hAnsi="Times New Roman" w:cs="Times New Roman"/>
          <w:b/>
        </w:rPr>
      </w:pPr>
      <w:r w:rsidRPr="009E1FA6">
        <w:rPr>
          <w:rFonts w:ascii="Times New Roman" w:hAnsi="Times New Roman" w:cs="Times New Roman"/>
          <w:b/>
        </w:rPr>
        <w:t>Статья 15. Мораторий на установление новых налоговых льгот</w:t>
      </w:r>
    </w:p>
    <w:p w:rsidR="00FB4FBC" w:rsidRPr="00FB4FBC" w:rsidRDefault="00FB4FBC" w:rsidP="00FB4FBC">
      <w:pPr>
        <w:jc w:val="both"/>
        <w:rPr>
          <w:rFonts w:ascii="Times New Roman" w:hAnsi="Times New Roman" w:cs="Times New Roman"/>
        </w:rPr>
      </w:pPr>
      <w:proofErr w:type="gramStart"/>
      <w:r w:rsidRPr="00FB4FBC">
        <w:rPr>
          <w:rFonts w:ascii="Times New Roman" w:hAnsi="Times New Roman" w:cs="Times New Roman"/>
        </w:rPr>
        <w:t>Ввести мораторий на установление в 2024 году новых налоговых льгот по местным налогам, пониженных ставок по налогам, подлежащим зачислению в бюджет муниципального образования «Муниципальный округ Красногорский район Удмуртской Республики», за исключением налоговых льгот и пониженных ставок по налогам, устанавливаемых  в соответствии с изменениями законодательства Российской Федерации, законодательства Удмуртской Республики о налогах и сборах и нормативно-правовыми актами Администрации муниципального образования «Муниципальный</w:t>
      </w:r>
      <w:proofErr w:type="gramEnd"/>
      <w:r w:rsidRPr="00FB4FBC">
        <w:rPr>
          <w:rFonts w:ascii="Times New Roman" w:hAnsi="Times New Roman" w:cs="Times New Roman"/>
        </w:rPr>
        <w:t xml:space="preserve"> округ Красногорский район Удмуртской Республики» </w:t>
      </w:r>
      <w:proofErr w:type="gramStart"/>
      <w:r w:rsidRPr="00FB4FBC">
        <w:rPr>
          <w:rFonts w:ascii="Times New Roman" w:hAnsi="Times New Roman" w:cs="Times New Roman"/>
        </w:rPr>
        <w:t>направленными</w:t>
      </w:r>
      <w:proofErr w:type="gramEnd"/>
      <w:r w:rsidRPr="00FB4FBC">
        <w:rPr>
          <w:rFonts w:ascii="Times New Roman" w:hAnsi="Times New Roman" w:cs="Times New Roman"/>
        </w:rPr>
        <w:t xml:space="preserve"> на развитие инвестиционной деятельности на территории муниципального образования.</w:t>
      </w:r>
    </w:p>
    <w:p w:rsidR="00FB4FBC" w:rsidRPr="009E1FA6" w:rsidRDefault="00FB4FBC" w:rsidP="00FB4FBC">
      <w:pPr>
        <w:jc w:val="both"/>
        <w:rPr>
          <w:rFonts w:ascii="Times New Roman" w:hAnsi="Times New Roman" w:cs="Times New Roman"/>
          <w:b/>
        </w:rPr>
      </w:pPr>
      <w:r w:rsidRPr="009E1FA6">
        <w:rPr>
          <w:rFonts w:ascii="Times New Roman" w:hAnsi="Times New Roman" w:cs="Times New Roman"/>
          <w:b/>
        </w:rPr>
        <w:t>Статья 16. Особенности исполнения бюджета муниципального образования «Муниципальный округ Красногорский район Удмуртской Республики»</w:t>
      </w:r>
    </w:p>
    <w:p w:rsidR="00FB4FBC" w:rsidRPr="00FB4FBC" w:rsidRDefault="00FB4FBC" w:rsidP="009E1FA6">
      <w:pPr>
        <w:spacing w:after="0"/>
        <w:jc w:val="both"/>
        <w:rPr>
          <w:rFonts w:ascii="Times New Roman" w:hAnsi="Times New Roman" w:cs="Times New Roman"/>
        </w:rPr>
      </w:pPr>
      <w:r w:rsidRPr="00FB4FBC">
        <w:rPr>
          <w:rFonts w:ascii="Times New Roman" w:hAnsi="Times New Roman" w:cs="Times New Roman"/>
        </w:rPr>
        <w:t>1. </w:t>
      </w:r>
      <w:proofErr w:type="gramStart"/>
      <w:r w:rsidRPr="00FB4FBC">
        <w:rPr>
          <w:rFonts w:ascii="Times New Roman" w:hAnsi="Times New Roman" w:cs="Times New Roman"/>
        </w:rPr>
        <w:t>Установить, что в соответствии с пунктом 3 статьи 217 Бюджетного кодекса Российской Федерации основанием для внесения в 2024 году изменений в показатели сводной бюджетной росписи бюджета муниципального образования «Муниципальный округ Красногорский район Удмуртской Республики» является распределение зарезервированных в составе утвержденных статьей 3 настоящего решения:</w:t>
      </w:r>
      <w:proofErr w:type="gramEnd"/>
    </w:p>
    <w:p w:rsidR="00FB4FBC" w:rsidRPr="00FB4FBC" w:rsidRDefault="00FB4FBC" w:rsidP="009E1FA6">
      <w:pPr>
        <w:spacing w:after="0"/>
        <w:jc w:val="both"/>
        <w:rPr>
          <w:rFonts w:ascii="Times New Roman" w:hAnsi="Times New Roman" w:cs="Times New Roman"/>
        </w:rPr>
      </w:pPr>
      <w:r w:rsidRPr="00FB4FBC">
        <w:rPr>
          <w:rFonts w:ascii="Times New Roman" w:hAnsi="Times New Roman" w:cs="Times New Roman"/>
        </w:rPr>
        <w:t>1) бюджетных ассигнований, предусмотренных по подразделу «Другие общегосударственные вопросы» раздела «Общегосударственные вопросы» классификации расходов бюджета на исполнение прочих обязательств органа местного самоуправления по решениям Главы муниципального образования «Муниципальный округ Красногорский район Удмуртской Республики» и Администрации муниципального образования «Муниципальный округ Красногорский район Удмуртской Республики»;</w:t>
      </w:r>
    </w:p>
    <w:p w:rsidR="00FB4FBC" w:rsidRPr="00FB4FBC" w:rsidRDefault="00FB4FBC" w:rsidP="009E1FA6">
      <w:pPr>
        <w:spacing w:after="0"/>
        <w:jc w:val="both"/>
        <w:rPr>
          <w:rFonts w:ascii="Times New Roman" w:hAnsi="Times New Roman" w:cs="Times New Roman"/>
        </w:rPr>
      </w:pPr>
      <w:proofErr w:type="gramStart"/>
      <w:r w:rsidRPr="00FB4FBC">
        <w:rPr>
          <w:rFonts w:ascii="Times New Roman" w:hAnsi="Times New Roman" w:cs="Times New Roman"/>
        </w:rPr>
        <w:t>2) бюджетных ассигнований, предусмотренных по подразделу «Резервные фонды» раздела «Общегосударственные вопросы» классификации расходов бюджета на финансирование расходов, предусмотренных Положением о резервном фонде Администрации муниципального образования «Муниципальный округ Красногорский район Удмуртской Республики» и по решениям Главы муниципального образования «Муниципальный округ Красногорский район Удмуртской Республики» и Администрации муниципального образования «Муниципальный округ Красногорский район Удмуртской Республики»;</w:t>
      </w:r>
      <w:proofErr w:type="gramEnd"/>
    </w:p>
    <w:p w:rsidR="00FB4FBC" w:rsidRPr="00FB4FBC" w:rsidRDefault="00FB4FBC" w:rsidP="009E1FA6">
      <w:pPr>
        <w:spacing w:after="0"/>
        <w:jc w:val="both"/>
        <w:rPr>
          <w:rFonts w:ascii="Times New Roman" w:hAnsi="Times New Roman" w:cs="Times New Roman"/>
        </w:rPr>
      </w:pPr>
      <w:r w:rsidRPr="00FB4FBC">
        <w:rPr>
          <w:rFonts w:ascii="Times New Roman" w:hAnsi="Times New Roman" w:cs="Times New Roman"/>
        </w:rPr>
        <w:lastRenderedPageBreak/>
        <w:t>2. </w:t>
      </w:r>
      <w:proofErr w:type="gramStart"/>
      <w:r w:rsidRPr="00FB4FBC">
        <w:rPr>
          <w:rFonts w:ascii="Times New Roman" w:hAnsi="Times New Roman" w:cs="Times New Roman"/>
        </w:rPr>
        <w:t>Установить, что в соответствии с пунктом 8 статьи 217 Бюджетного кодекса Российской Федерации, частью 6 статьи 15 Решения Совета депутатов муниципального образования «Муниципальный округ Красногорский район Удмуртской Республики» от 25 ноября 2021 года № 62 «О бюджетном процессе в муниципальном образовании «Муниципальный округ Красногорский район Удмуртской Республики» дополнительными основаниями для внесения</w:t>
      </w:r>
      <w:r w:rsidR="009E1FA6">
        <w:rPr>
          <w:rFonts w:ascii="Times New Roman" w:hAnsi="Times New Roman" w:cs="Times New Roman"/>
        </w:rPr>
        <w:t xml:space="preserve"> </w:t>
      </w:r>
      <w:r w:rsidRPr="00FB4FBC">
        <w:rPr>
          <w:rFonts w:ascii="Times New Roman" w:hAnsi="Times New Roman" w:cs="Times New Roman"/>
        </w:rPr>
        <w:t>в 2024 году изменений в показатели сводной бюджетной росписи бюджета</w:t>
      </w:r>
      <w:proofErr w:type="gramEnd"/>
      <w:r w:rsidRPr="00FB4FBC">
        <w:rPr>
          <w:rFonts w:ascii="Times New Roman" w:hAnsi="Times New Roman" w:cs="Times New Roman"/>
        </w:rPr>
        <w:t xml:space="preserve"> муниципального образования «Муниципальный округ Красногорский район Удмуртской Республики», связанными с особенностями исполнения бюджета муниципального образования «Муниципальный округ Красногорский район Удмуртской Республики» и (или) перераспределением бюджетных ассигнований между главными распорядителями средств бюджета муниципального образования «Муниципальный округ Красногорский район Удмуртской Республики», являются:</w:t>
      </w:r>
    </w:p>
    <w:p w:rsidR="00FB4FBC" w:rsidRPr="00FB4FBC" w:rsidRDefault="00FB4FBC" w:rsidP="009E1FA6">
      <w:pPr>
        <w:spacing w:after="0"/>
        <w:jc w:val="both"/>
        <w:rPr>
          <w:rFonts w:ascii="Times New Roman" w:hAnsi="Times New Roman" w:cs="Times New Roman"/>
        </w:rPr>
      </w:pPr>
      <w:proofErr w:type="gramStart"/>
      <w:r w:rsidRPr="00FB4FBC">
        <w:rPr>
          <w:rFonts w:ascii="Times New Roman" w:hAnsi="Times New Roman" w:cs="Times New Roman"/>
        </w:rPr>
        <w:t>1) перераспределение бюджетных ассигнований между группами (подгруппами, элементами) вида расходов классификации расходов бюджетов бюджетной системы Российской Федерации в пределах общего объема бюджетных ассигнований, предусмотренных главному распорядителю средств бюджета муниципального образования «Муниципальный округ Красногорский район Удмуртской Республики» по соответствующей целевой статье расходов классификации расходов бюджетов бюджетной системы Российской Федерации (за исключением случаев, установленных настоящим решением и принимаемыми в соответствии с ним</w:t>
      </w:r>
      <w:proofErr w:type="gramEnd"/>
      <w:r w:rsidRPr="00FB4FBC">
        <w:rPr>
          <w:rFonts w:ascii="Times New Roman" w:hAnsi="Times New Roman" w:cs="Times New Roman"/>
        </w:rPr>
        <w:t xml:space="preserve"> нормативными правовыми актами Администрации муниципального образования «Муниципальный округ Красногорский район Удмуртской Республики»);</w:t>
      </w:r>
    </w:p>
    <w:p w:rsidR="00FB4FBC" w:rsidRPr="00FB4FBC" w:rsidRDefault="00FB4FBC" w:rsidP="009E1FA6">
      <w:pPr>
        <w:spacing w:after="0"/>
        <w:jc w:val="both"/>
        <w:rPr>
          <w:rFonts w:ascii="Times New Roman" w:hAnsi="Times New Roman" w:cs="Times New Roman"/>
        </w:rPr>
      </w:pPr>
      <w:proofErr w:type="gramStart"/>
      <w:r w:rsidRPr="00FB4FBC">
        <w:rPr>
          <w:rFonts w:ascii="Times New Roman" w:hAnsi="Times New Roman" w:cs="Times New Roman"/>
        </w:rPr>
        <w:t>2) в случае перераспределения бюджетных ассигнований в пределах, предусмотренных главному распорядителю бюджетных средств на реализацию муниципальной программы муниципального образования «Муниципальный округ Красногорский район Удмуртской Республики», в случаях детализации перечня (состава) отдельных мероприятий и (или) исполнителя отдельных мероприятий муниципальной программы, по решению Администрации муниципального образования «Муниципальный округ Красногорский район Удмуртской Республики»;</w:t>
      </w:r>
      <w:proofErr w:type="gramEnd"/>
    </w:p>
    <w:p w:rsidR="00FB4FBC" w:rsidRPr="00FB4FBC" w:rsidRDefault="00FB4FBC" w:rsidP="009E1FA6">
      <w:pPr>
        <w:spacing w:after="0"/>
        <w:jc w:val="both"/>
        <w:rPr>
          <w:rFonts w:ascii="Times New Roman" w:hAnsi="Times New Roman" w:cs="Times New Roman"/>
        </w:rPr>
      </w:pPr>
      <w:r w:rsidRPr="00FB4FBC">
        <w:rPr>
          <w:rFonts w:ascii="Times New Roman" w:hAnsi="Times New Roman" w:cs="Times New Roman"/>
        </w:rPr>
        <w:t>3) приведение кодов бюджетной классификации расходов бюджета муниципального образования «Муниципальный округ Красногорский район Удмуртской Республики» и источников внутреннего финансирования дефицита бюджета муниципального образования «Муниципальный округ Красногорский район Удмуртской Республики» в соответствие с законодательством Российской Федерации;</w:t>
      </w:r>
    </w:p>
    <w:p w:rsidR="00FB4FBC" w:rsidRPr="00FB4FBC" w:rsidRDefault="00FB4FBC" w:rsidP="009E1FA6">
      <w:pPr>
        <w:spacing w:after="0"/>
        <w:jc w:val="both"/>
        <w:rPr>
          <w:rFonts w:ascii="Times New Roman" w:hAnsi="Times New Roman" w:cs="Times New Roman"/>
        </w:rPr>
      </w:pPr>
      <w:proofErr w:type="gramStart"/>
      <w:r w:rsidRPr="00FB4FBC">
        <w:rPr>
          <w:rFonts w:ascii="Times New Roman" w:hAnsi="Times New Roman" w:cs="Times New Roman"/>
        </w:rPr>
        <w:t>4) уточнение источников внутреннего финансирования дефицита бюджета муниципального образования «Муниципальный округ Красногорский район Удмуртской Республики» в случае предоставления бюджету муниципального образования «Муниципальный округ Красногорский район Удмуртской Республики» из регионального бюджета бюджетных кредитов, осуществления выплат на погашение долговых обязательств муниципального образования «Муниципальный округ Красногорский район Удмуртской Республики» и (или) перераспределения бюджетных ассигнований между видами источников внутреннего финансирования дефицита бюджета муниципального образования</w:t>
      </w:r>
      <w:proofErr w:type="gramEnd"/>
      <w:r w:rsidRPr="00FB4FBC">
        <w:rPr>
          <w:rFonts w:ascii="Times New Roman" w:hAnsi="Times New Roman" w:cs="Times New Roman"/>
        </w:rPr>
        <w:t xml:space="preserve"> «Муниципальный округ Красногорский район Удмуртской Республики» в </w:t>
      </w:r>
      <w:proofErr w:type="gramStart"/>
      <w:r w:rsidRPr="00FB4FBC">
        <w:rPr>
          <w:rFonts w:ascii="Times New Roman" w:hAnsi="Times New Roman" w:cs="Times New Roman"/>
        </w:rPr>
        <w:t>пределах</w:t>
      </w:r>
      <w:proofErr w:type="gramEnd"/>
      <w:r w:rsidRPr="00FB4FBC">
        <w:rPr>
          <w:rFonts w:ascii="Times New Roman" w:hAnsi="Times New Roman" w:cs="Times New Roman"/>
        </w:rPr>
        <w:t xml:space="preserve"> общего объема бюджетных ассигнований по источникам внутреннего финансирования дефицита бюджета муниципального образования «Муниципальный округ Красногорский район Удмуртской Республики»;</w:t>
      </w:r>
    </w:p>
    <w:p w:rsidR="00FB4FBC" w:rsidRPr="00FB4FBC" w:rsidRDefault="00FB4FBC" w:rsidP="009E1FA6">
      <w:pPr>
        <w:spacing w:after="0"/>
        <w:jc w:val="both"/>
        <w:rPr>
          <w:rFonts w:ascii="Times New Roman" w:hAnsi="Times New Roman" w:cs="Times New Roman"/>
        </w:rPr>
      </w:pPr>
      <w:r w:rsidRPr="00FB4FBC">
        <w:rPr>
          <w:rFonts w:ascii="Times New Roman" w:hAnsi="Times New Roman" w:cs="Times New Roman"/>
        </w:rPr>
        <w:t>5) перераспределение бюджетных ассигнований, предусмотренных органами местного самоуправления на проведение республиканских, муниципальных и национальных праздников, по решениям Администрации муниципального образования «Муниципальный округ Красногорский район Удмуртской Республики»;</w:t>
      </w:r>
    </w:p>
    <w:p w:rsidR="00FB4FBC" w:rsidRPr="00FB4FBC" w:rsidRDefault="00FB4FBC" w:rsidP="009E1FA6">
      <w:pPr>
        <w:spacing w:after="0"/>
        <w:jc w:val="both"/>
        <w:rPr>
          <w:rFonts w:ascii="Times New Roman" w:hAnsi="Times New Roman" w:cs="Times New Roman"/>
        </w:rPr>
      </w:pPr>
      <w:proofErr w:type="gramStart"/>
      <w:r w:rsidRPr="00FB4FBC">
        <w:rPr>
          <w:rFonts w:ascii="Times New Roman" w:hAnsi="Times New Roman" w:cs="Times New Roman"/>
        </w:rPr>
        <w:t>6) перераспределение бюджетных ассигнований на сумму средств, необходимых для выполнения условий софинансирования, установленных для получения межбюджетных трансфертов, предоставляемых бюджету муниципального образования «Муниципальный округ Красногорский район Удмуртской Республики» из федерального бюджета и бюджета Удмуртской Республики в форме субсидий и иных межбюджетных трансфертов, в пределах объема бюджетных ассигнований, предусмотренных главному распорядителю средств бюджета муниципального образования «Муниципальный округ Красногорский район Удмуртской Республики»;</w:t>
      </w:r>
      <w:proofErr w:type="gramEnd"/>
    </w:p>
    <w:p w:rsidR="00FB4FBC" w:rsidRPr="00FB4FBC" w:rsidRDefault="00FB4FBC" w:rsidP="009E1FA6">
      <w:pPr>
        <w:spacing w:after="0"/>
        <w:jc w:val="both"/>
        <w:rPr>
          <w:rFonts w:ascii="Times New Roman" w:hAnsi="Times New Roman" w:cs="Times New Roman"/>
        </w:rPr>
      </w:pPr>
      <w:proofErr w:type="gramStart"/>
      <w:r w:rsidRPr="00FB4FBC">
        <w:rPr>
          <w:rFonts w:ascii="Times New Roman" w:hAnsi="Times New Roman" w:cs="Times New Roman"/>
        </w:rPr>
        <w:lastRenderedPageBreak/>
        <w:t>7) перераспределение бюджетных ассигнований между разделами, подразделами, целевыми статьями, группами и подгруппами видов расходов классификации расходов бюджетов бюджетной системы Российской Федерации в пределах общего объема бюджетных ассигнований, предусмотренных главному распорядителю средств бюджета муниципального образования «Муниципальный округ Красногорский район Удмуртской Республики», в целях необходимости осуществления уплаты штрафов (пеней) в бюджеты бюджетной системы Российской Федерации в связи с нарушением обязательств, предусмотренных соглашениями</w:t>
      </w:r>
      <w:proofErr w:type="gramEnd"/>
      <w:r w:rsidRPr="00FB4FBC">
        <w:rPr>
          <w:rFonts w:ascii="Times New Roman" w:hAnsi="Times New Roman" w:cs="Times New Roman"/>
        </w:rPr>
        <w:t xml:space="preserve"> о предоставлении субсидий из федерального бюджета и бюджета Удмуртской Республики бюджету муниципального образования «Муниципальный округ Красногорский район Удмуртской Республики»;</w:t>
      </w:r>
    </w:p>
    <w:p w:rsidR="00FB4FBC" w:rsidRPr="00FB4FBC" w:rsidRDefault="00FB4FBC" w:rsidP="009E1FA6">
      <w:pPr>
        <w:spacing w:after="0"/>
        <w:jc w:val="both"/>
        <w:rPr>
          <w:rFonts w:ascii="Times New Roman" w:hAnsi="Times New Roman" w:cs="Times New Roman"/>
        </w:rPr>
      </w:pPr>
      <w:proofErr w:type="gramStart"/>
      <w:r w:rsidRPr="00FB4FBC">
        <w:rPr>
          <w:rFonts w:ascii="Times New Roman" w:hAnsi="Times New Roman" w:cs="Times New Roman"/>
        </w:rPr>
        <w:t>8) перераспределение бюджетных ассигнований между разделами, подразделами, целевыми статьями, группами и подгруппами видов расходов классификации расходов бюджетов бюджетной системы Российской Федерации в пределах общего объема бюджетных ассигнований, предусмотренных главному распорядителю средств бюджета муниципального образования «Муниципальный округ Красногорский район Удмуртской Республики», в случае необходимости уплаты налогов (сборов) в бюджеты бюджетной системы Российской Федерации;</w:t>
      </w:r>
      <w:proofErr w:type="gramEnd"/>
    </w:p>
    <w:p w:rsidR="00FB4FBC" w:rsidRPr="00FB4FBC" w:rsidRDefault="00FB4FBC" w:rsidP="009E1FA6">
      <w:pPr>
        <w:spacing w:after="0"/>
        <w:jc w:val="both"/>
        <w:rPr>
          <w:rFonts w:ascii="Times New Roman" w:hAnsi="Times New Roman" w:cs="Times New Roman"/>
        </w:rPr>
      </w:pPr>
      <w:proofErr w:type="gramStart"/>
      <w:r w:rsidRPr="00FB4FBC">
        <w:rPr>
          <w:rFonts w:ascii="Times New Roman" w:hAnsi="Times New Roman" w:cs="Times New Roman"/>
        </w:rPr>
        <w:t>9) перераспределение бюджетных ассигнований между разделами, подразделами, целевыми статьями, группами и подгруппами видов расходов классификации расходов бюджетов бюджетной системы Российской Федерации в пределах общего объема бюджетных ассигнований, предусмотренных главному распорядителю средств бюджета муниципального образования «Муниципальный округ Красногорский район Удмуртской Республики», в целях необходимости осуществления уплаты штрафов (пеней), а также в целях приведения объектов проверок в соответствие с требованиями законодательства Российской</w:t>
      </w:r>
      <w:proofErr w:type="gramEnd"/>
      <w:r w:rsidRPr="00FB4FBC">
        <w:rPr>
          <w:rFonts w:ascii="Times New Roman" w:hAnsi="Times New Roman" w:cs="Times New Roman"/>
        </w:rPr>
        <w:t xml:space="preserve"> Федерации в случае вынесения предписаний (постановлений) контрольных (надзорных) органов;</w:t>
      </w:r>
    </w:p>
    <w:p w:rsidR="00FB4FBC" w:rsidRPr="00FB4FBC" w:rsidRDefault="00FB4FBC" w:rsidP="009E1FA6">
      <w:pPr>
        <w:spacing w:after="0"/>
        <w:jc w:val="both"/>
        <w:rPr>
          <w:rFonts w:ascii="Times New Roman" w:hAnsi="Times New Roman" w:cs="Times New Roman"/>
        </w:rPr>
      </w:pPr>
      <w:proofErr w:type="gramStart"/>
      <w:r w:rsidRPr="00FB4FBC">
        <w:rPr>
          <w:rFonts w:ascii="Times New Roman" w:hAnsi="Times New Roman" w:cs="Times New Roman"/>
        </w:rPr>
        <w:t>10) перераспределение бюджетных ассигнований, предусмотренных главному распорядителю средств бюджета муниципального образования «Муниципальный округ Красногорский район Удмуртской Республики» в объеме сумм разницы между начальной (максимальной) ценой контракта и ценой заключенного в соответствии с законодательством Российской Федерации о контрактной системе в сфере закупок товаров, работ, услуг для обеспечения муниципальных нужд контракта (за исключением контрактов, заключаемых за счет средств дорожного фонда муниципального образования</w:t>
      </w:r>
      <w:proofErr w:type="gramEnd"/>
      <w:r w:rsidRPr="00FB4FBC">
        <w:rPr>
          <w:rFonts w:ascii="Times New Roman" w:hAnsi="Times New Roman" w:cs="Times New Roman"/>
        </w:rPr>
        <w:t xml:space="preserve"> «</w:t>
      </w:r>
      <w:proofErr w:type="gramStart"/>
      <w:r w:rsidRPr="00FB4FBC">
        <w:rPr>
          <w:rFonts w:ascii="Times New Roman" w:hAnsi="Times New Roman" w:cs="Times New Roman"/>
        </w:rPr>
        <w:t>Муниципальный округ Красногорский район Удмуртской Республики», экологического фонда муниципального образования «Муниципальный округ Красногорский район Удмуртской Республики», контрактов, источниками финансового обеспечения которых являются средства федерального бюджета и средства государственной корпорации – Фонда содействия реформированию жилищно-коммунального хозяйства) на увеличение бюджетных ассигнований, предусмотренных Администрации муниципального образования «Муниципальный округ Красногорский район Удмуртской Республики» по подразделу «Другие общегосударственные вопросы» раздела «Общегосударственные вопросы» классификации расходов бюджета на</w:t>
      </w:r>
      <w:proofErr w:type="gramEnd"/>
      <w:r w:rsidRPr="00FB4FBC">
        <w:rPr>
          <w:rFonts w:ascii="Times New Roman" w:hAnsi="Times New Roman" w:cs="Times New Roman"/>
        </w:rPr>
        <w:t xml:space="preserve"> исполнение прочих обязательств, по решениям Главы муниципального образования «Муниципальный округ Красногорский район Удмуртской Республики» и Администрации муниципального образования «Муниципальный округ Красногорский район Удмуртской Республики;</w:t>
      </w:r>
    </w:p>
    <w:p w:rsidR="00FB4FBC" w:rsidRPr="00FB4FBC" w:rsidRDefault="00FB4FBC" w:rsidP="009E1FA6">
      <w:pPr>
        <w:spacing w:after="0"/>
        <w:jc w:val="both"/>
        <w:rPr>
          <w:rFonts w:ascii="Times New Roman" w:hAnsi="Times New Roman" w:cs="Times New Roman"/>
        </w:rPr>
      </w:pPr>
      <w:proofErr w:type="gramStart"/>
      <w:r w:rsidRPr="00FB4FBC">
        <w:rPr>
          <w:rFonts w:ascii="Times New Roman" w:hAnsi="Times New Roman" w:cs="Times New Roman"/>
        </w:rPr>
        <w:t>11) перераспределение бюджетных ассигнований в пределах, предусмотренных главным распорядителям средств бюджета муниципального образования «Муниципальный округ Красногорский район Удмуртской Республики» на осуществление бюджетных инвестиций в объекты инфраструктуры в целях реализации инвестиционных проектов по решениям Администрации муниципального образования «Муниципальный округ Красногорский район Удмуртской Республики»;</w:t>
      </w:r>
      <w:proofErr w:type="gramEnd"/>
    </w:p>
    <w:p w:rsidR="00FB4FBC" w:rsidRPr="00FB4FBC" w:rsidRDefault="00FB4FBC" w:rsidP="009E1FA6">
      <w:pPr>
        <w:spacing w:after="0"/>
        <w:jc w:val="both"/>
        <w:rPr>
          <w:rFonts w:ascii="Times New Roman" w:hAnsi="Times New Roman" w:cs="Times New Roman"/>
        </w:rPr>
      </w:pPr>
      <w:proofErr w:type="gramStart"/>
      <w:r w:rsidRPr="00FB4FBC">
        <w:rPr>
          <w:rFonts w:ascii="Times New Roman" w:hAnsi="Times New Roman" w:cs="Times New Roman"/>
        </w:rPr>
        <w:t>12) перераспределение бюджетных ассигнований между разделами, подразделами, целевыми статьями, группами и подгруппами видов расходов классификации расходов бюджетов бюджетной системы Российской Федерации в пределах общего объема бюджетных ассигнований, предусмотренных главному распорядителю средств бюджета муниципального образования «Муниципальный округ Красногорский район Удмуртской Республики», при необходимости корректировки бюджетных ассигнований при уплате единого налогового платежа в соответствии со статьей 45.2 Налогового кодекса Российской Федерации.</w:t>
      </w:r>
      <w:proofErr w:type="gramEnd"/>
    </w:p>
    <w:p w:rsidR="00FB4FBC" w:rsidRPr="00FB4FBC" w:rsidRDefault="00FB4FBC" w:rsidP="009E1FA6">
      <w:pPr>
        <w:spacing w:after="0"/>
        <w:jc w:val="both"/>
        <w:rPr>
          <w:rFonts w:ascii="Times New Roman" w:hAnsi="Times New Roman" w:cs="Times New Roman"/>
        </w:rPr>
      </w:pPr>
      <w:r w:rsidRPr="00FB4FBC">
        <w:rPr>
          <w:rFonts w:ascii="Times New Roman" w:hAnsi="Times New Roman" w:cs="Times New Roman"/>
        </w:rPr>
        <w:lastRenderedPageBreak/>
        <w:t>3. </w:t>
      </w:r>
      <w:proofErr w:type="gramStart"/>
      <w:r w:rsidRPr="00FB4FBC">
        <w:rPr>
          <w:rFonts w:ascii="Times New Roman" w:hAnsi="Times New Roman" w:cs="Times New Roman"/>
        </w:rPr>
        <w:t>Установить, что в 2024 году уменьшение общего объема бюджетных ассигнований, утвержденных в установленном порядке главным распорядителям средств бюджета муниципального образования «Муниципальный округ Красногорский район Удмуртской Республики» на уплату налога на имущество организаций и земельного налога и на финансовое обеспечение мероприятий, связанных с предотвращением влияния ухудшения экономической ситуации на развитие отраслей экономики, для направления их на иные цели без внесения изменений</w:t>
      </w:r>
      <w:proofErr w:type="gramEnd"/>
      <w:r w:rsidRPr="00FB4FBC">
        <w:rPr>
          <w:rFonts w:ascii="Times New Roman" w:hAnsi="Times New Roman" w:cs="Times New Roman"/>
        </w:rPr>
        <w:t xml:space="preserve"> в настоящее Решение не допускается.</w:t>
      </w:r>
    </w:p>
    <w:p w:rsidR="00FB4FBC" w:rsidRPr="00FB4FBC" w:rsidRDefault="00FB4FBC" w:rsidP="009E1FA6">
      <w:pPr>
        <w:spacing w:after="0"/>
        <w:jc w:val="both"/>
        <w:rPr>
          <w:rFonts w:ascii="Times New Roman" w:hAnsi="Times New Roman" w:cs="Times New Roman"/>
        </w:rPr>
      </w:pPr>
      <w:r w:rsidRPr="00FB4FBC">
        <w:rPr>
          <w:rFonts w:ascii="Times New Roman" w:hAnsi="Times New Roman" w:cs="Times New Roman"/>
        </w:rPr>
        <w:t>4. </w:t>
      </w:r>
      <w:proofErr w:type="gramStart"/>
      <w:r w:rsidRPr="00FB4FBC">
        <w:rPr>
          <w:rFonts w:ascii="Times New Roman" w:hAnsi="Times New Roman" w:cs="Times New Roman"/>
        </w:rPr>
        <w:t>Установить, что в 2024 году доходы, фактически полученные при исполнении бюджета муниципального образования «Муниципальный округ Красногорский район Удмуртской Республики» сверх утвержденного настоящим Решением общего объема доходов, могут направляться Управлением финансов Администрации муниципального образования «Муниципальный округ Красногорский район Удмуртской Республики» без внесения изменений в настоящее Решение на замещение муниципальных заимствований и погашение муниципального долга муниципального образования «Муниципальный округ Красногорский район Удмуртской</w:t>
      </w:r>
      <w:proofErr w:type="gramEnd"/>
      <w:r w:rsidRPr="00FB4FBC">
        <w:rPr>
          <w:rFonts w:ascii="Times New Roman" w:hAnsi="Times New Roman" w:cs="Times New Roman"/>
        </w:rPr>
        <w:t xml:space="preserve"> Республики».</w:t>
      </w:r>
    </w:p>
    <w:p w:rsidR="00FB4FBC" w:rsidRPr="00FB4FBC" w:rsidRDefault="00FB4FBC" w:rsidP="009E1FA6">
      <w:pPr>
        <w:spacing w:after="0"/>
        <w:jc w:val="both"/>
        <w:rPr>
          <w:rFonts w:ascii="Times New Roman" w:hAnsi="Times New Roman" w:cs="Times New Roman"/>
        </w:rPr>
      </w:pPr>
      <w:r w:rsidRPr="00FB4FBC">
        <w:rPr>
          <w:rFonts w:ascii="Times New Roman" w:hAnsi="Times New Roman" w:cs="Times New Roman"/>
        </w:rPr>
        <w:t>5. </w:t>
      </w:r>
      <w:proofErr w:type="gramStart"/>
      <w:r w:rsidRPr="00FB4FBC">
        <w:rPr>
          <w:rFonts w:ascii="Times New Roman" w:hAnsi="Times New Roman" w:cs="Times New Roman"/>
        </w:rPr>
        <w:t xml:space="preserve">Установить, что не использованные по состоянию на 1 января </w:t>
      </w:r>
      <w:r w:rsidRPr="00FB4FBC">
        <w:rPr>
          <w:rFonts w:ascii="Times New Roman" w:hAnsi="Times New Roman" w:cs="Times New Roman"/>
        </w:rPr>
        <w:br/>
        <w:t>2024 года остатки межбюджетных трансфертов, предоставленные из бюджета Удмуртской Республики бюджету муниципального образования «Муниципальный округ Красногорский район Удмуртской Республики» в форме субсидий, субвенций и иных межбюджетных трансфертов, имеющих целевое назначение, подлежат возврату в доход бюджета Удмуртской Республики в течение первых пятнадцати рабочих дней 2024 года.</w:t>
      </w:r>
      <w:proofErr w:type="gramEnd"/>
    </w:p>
    <w:p w:rsidR="00FB4FBC" w:rsidRPr="00FB4FBC" w:rsidRDefault="00FB4FBC" w:rsidP="009E1FA6">
      <w:pPr>
        <w:spacing w:after="0"/>
        <w:jc w:val="both"/>
        <w:rPr>
          <w:rFonts w:ascii="Times New Roman" w:hAnsi="Times New Roman" w:cs="Times New Roman"/>
        </w:rPr>
      </w:pPr>
      <w:r w:rsidRPr="00FB4FBC">
        <w:rPr>
          <w:rFonts w:ascii="Times New Roman" w:hAnsi="Times New Roman" w:cs="Times New Roman"/>
        </w:rPr>
        <w:tab/>
      </w:r>
      <w:proofErr w:type="gramStart"/>
      <w:r w:rsidRPr="00FB4FBC">
        <w:rPr>
          <w:rFonts w:ascii="Times New Roman" w:hAnsi="Times New Roman" w:cs="Times New Roman"/>
        </w:rPr>
        <w:t>В соответствии с решением главного администратора средств бюджета муниципального образования «Муниципальный округ Красногорский район Удмуртской Республики», о наличии потребности в межбюджетных трансфертах, полученных в форме субсидий, субвенций и иных межбюджетных трансфертов, имеющих целевое назначение (за исключением межбюджетных трансфертов, предоставленных за счет целевых средств федерального бюджета), не использованных в отчетном финансовом году, согласованным с Министерством финансов Удмуртской Республики в определяемом им</w:t>
      </w:r>
      <w:proofErr w:type="gramEnd"/>
      <w:r w:rsidRPr="00FB4FBC">
        <w:rPr>
          <w:rFonts w:ascii="Times New Roman" w:hAnsi="Times New Roman" w:cs="Times New Roman"/>
        </w:rPr>
        <w:t xml:space="preserve"> </w:t>
      </w:r>
      <w:proofErr w:type="gramStart"/>
      <w:r w:rsidRPr="00FB4FBC">
        <w:rPr>
          <w:rFonts w:ascii="Times New Roman" w:hAnsi="Times New Roman" w:cs="Times New Roman"/>
        </w:rPr>
        <w:t>порядке, средства в объеме, не превышающем остатка указанных межбюджетных трансфертов, могут быть возвращены в 2024 году в доход бюджета муниципального образования «Муниципальный округ Красногорский район Удмуртской Республики» для финансового обеспечения расходов бюджета, соответствующих целям предоставления указанных межбюджетных трансфертов.</w:t>
      </w:r>
      <w:proofErr w:type="gramEnd"/>
    </w:p>
    <w:p w:rsidR="00FB4FBC" w:rsidRPr="00FB4FBC" w:rsidRDefault="00FB4FBC" w:rsidP="009E1FA6">
      <w:pPr>
        <w:spacing w:after="0"/>
        <w:jc w:val="both"/>
        <w:rPr>
          <w:rFonts w:ascii="Times New Roman" w:hAnsi="Times New Roman" w:cs="Times New Roman"/>
        </w:rPr>
      </w:pPr>
      <w:r w:rsidRPr="00FB4FBC">
        <w:rPr>
          <w:rFonts w:ascii="Times New Roman" w:hAnsi="Times New Roman" w:cs="Times New Roman"/>
        </w:rPr>
        <w:t>Порядок принятия решений, предусмотренных абзацем вторым настоящей части, устанавливается нормативным правовым актом Правительства Удмуртской Республики, регулирующим порядок возврата межбюджетных трансфертов из бюджета Удмуртской Республики.</w:t>
      </w:r>
    </w:p>
    <w:p w:rsidR="00FB4FBC" w:rsidRPr="00FB4FBC" w:rsidRDefault="00FB4FBC" w:rsidP="009E1FA6">
      <w:pPr>
        <w:spacing w:after="0"/>
        <w:jc w:val="both"/>
        <w:rPr>
          <w:rFonts w:ascii="Times New Roman" w:hAnsi="Times New Roman" w:cs="Times New Roman"/>
        </w:rPr>
      </w:pPr>
      <w:r w:rsidRPr="00FB4FBC">
        <w:rPr>
          <w:rFonts w:ascii="Times New Roman" w:hAnsi="Times New Roman" w:cs="Times New Roman"/>
        </w:rPr>
        <w:t>6. </w:t>
      </w:r>
      <w:proofErr w:type="gramStart"/>
      <w:r w:rsidRPr="00FB4FBC">
        <w:rPr>
          <w:rFonts w:ascii="Times New Roman" w:hAnsi="Times New Roman" w:cs="Times New Roman"/>
        </w:rPr>
        <w:t>Установить, что перераспределение бюджетных ассигнований в соответствии с положениями настоящей статьи производится по кодам расходов бюджетной классификации, установленной приказами Министерства финансов Российской Федерации, Министерства финансов Удмуртской Республики и нормативно-правовыми актами Администрации муниципального образования «Муниципальный округ Красногорский район Удмуртской Республики».</w:t>
      </w:r>
      <w:proofErr w:type="gramEnd"/>
    </w:p>
    <w:p w:rsidR="00FB4FBC" w:rsidRPr="00FB4FBC" w:rsidRDefault="00FB4FBC" w:rsidP="009E1FA6">
      <w:pPr>
        <w:spacing w:after="0"/>
        <w:jc w:val="both"/>
        <w:rPr>
          <w:rFonts w:ascii="Times New Roman" w:hAnsi="Times New Roman" w:cs="Times New Roman"/>
        </w:rPr>
      </w:pPr>
      <w:r w:rsidRPr="00FB4FBC">
        <w:rPr>
          <w:rFonts w:ascii="Times New Roman" w:hAnsi="Times New Roman" w:cs="Times New Roman"/>
        </w:rPr>
        <w:t>7. </w:t>
      </w:r>
      <w:proofErr w:type="gramStart"/>
      <w:r w:rsidRPr="00FB4FBC">
        <w:rPr>
          <w:rFonts w:ascii="Times New Roman" w:hAnsi="Times New Roman" w:cs="Times New Roman"/>
        </w:rPr>
        <w:t>Установить, что в соответствии с решением Администрации муниципального образования «Муниципальный округ Красногорский район Удмуртской Республики»  централизованное  ведение бухгалтерского учета и формирование бухгалтерской отчетности по органам местного самоуправления, муниципальным учреждениям, Совету депутатов муниципального образования «Муниципальный округ Красногорский район Удмуртской Республики», Контрольно-счетного органа муниципального образования «Муниципальный округ Красногорский район Удмуртской Республики», возложено на Муниципальное казенное учреждение  «Централизованная бухгалтерия Красногорского района».</w:t>
      </w:r>
      <w:proofErr w:type="gramEnd"/>
      <w:r w:rsidRPr="00FB4FBC">
        <w:rPr>
          <w:rFonts w:ascii="Times New Roman" w:hAnsi="Times New Roman" w:cs="Times New Roman"/>
        </w:rPr>
        <w:t xml:space="preserve"> Ведение бюджетного учета и формирование бюджетной отчетности осуществляет Управление финансов Администрации муниципального образования «Муниципальный округ Красногорский район Удмуртской Республики» в соответствии с Положением об  Управлении финансов Администрации муниципального образования «Муниципальный округ Красногорский район Удмуртской Республики».</w:t>
      </w:r>
    </w:p>
    <w:p w:rsidR="00FB4FBC" w:rsidRPr="00FB4FBC" w:rsidRDefault="00FB4FBC" w:rsidP="009E1FA6">
      <w:pPr>
        <w:spacing w:after="0"/>
        <w:jc w:val="both"/>
        <w:rPr>
          <w:rFonts w:ascii="Times New Roman" w:hAnsi="Times New Roman" w:cs="Times New Roman"/>
        </w:rPr>
      </w:pPr>
      <w:r w:rsidRPr="00FB4FBC">
        <w:rPr>
          <w:rFonts w:ascii="Times New Roman" w:hAnsi="Times New Roman" w:cs="Times New Roman"/>
        </w:rPr>
        <w:t xml:space="preserve">8. </w:t>
      </w:r>
      <w:proofErr w:type="gramStart"/>
      <w:r w:rsidRPr="00FB4FBC">
        <w:rPr>
          <w:rFonts w:ascii="Times New Roman" w:hAnsi="Times New Roman" w:cs="Times New Roman"/>
        </w:rPr>
        <w:t xml:space="preserve">Установить, что муниципальные контракты, контракты, подлежащие исполнению в текущем финансовом году в пределах доведенных лимитов бюджетных обязательств в соответствии с Федеральным законом от 5 апреля 2013 года № 44-ФЗ «О контрактной системе в сфере закупок товаров, </w:t>
      </w:r>
      <w:r w:rsidRPr="00FB4FBC">
        <w:rPr>
          <w:rFonts w:ascii="Times New Roman" w:hAnsi="Times New Roman" w:cs="Times New Roman"/>
        </w:rPr>
        <w:lastRenderedPageBreak/>
        <w:t xml:space="preserve">работ, услуг для обеспечения государственных и муниципальных нужд», заключаются не позднее 1 ноября текущего года. </w:t>
      </w:r>
      <w:proofErr w:type="gramEnd"/>
    </w:p>
    <w:p w:rsidR="00FB4FBC" w:rsidRPr="00FB4FBC" w:rsidRDefault="00FB4FBC" w:rsidP="009E1FA6">
      <w:pPr>
        <w:spacing w:after="0"/>
        <w:jc w:val="both"/>
        <w:rPr>
          <w:rFonts w:ascii="Times New Roman" w:hAnsi="Times New Roman" w:cs="Times New Roman"/>
        </w:rPr>
      </w:pPr>
      <w:proofErr w:type="gramStart"/>
      <w:r w:rsidRPr="00FB4FBC">
        <w:rPr>
          <w:rFonts w:ascii="Times New Roman" w:hAnsi="Times New Roman" w:cs="Times New Roman"/>
        </w:rPr>
        <w:t>Не использованные по состоянию на 1 ноября 2024 года остатки средств бюджета муниципального образования «Муниципальный округ Красногорский район Удмуртской Республики», предусмотренные на закупку товаров, работ, услуг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подлежат направлению на увеличение бюджетных ассигнований, предусмотренных Администрации</w:t>
      </w:r>
      <w:proofErr w:type="gramEnd"/>
      <w:r w:rsidRPr="00FB4FBC">
        <w:rPr>
          <w:rFonts w:ascii="Times New Roman" w:hAnsi="Times New Roman" w:cs="Times New Roman"/>
        </w:rPr>
        <w:t xml:space="preserve"> муниципального образования «Муниципальный округ Красногорский район Удмуртской Республики» по подразделу «Другие общегосударственные вопросы» раздела «Общегосударственные вопросы» классификации расходов бюджета на исполнение прочих обязательств, по решениям Главы муниципального образования «Муниципальный округ Красногорский район Удмуртской Республики» и Администрации муниципального образования «Муниципальный округ Красногорский район Удмуртской Республики.</w:t>
      </w:r>
    </w:p>
    <w:p w:rsidR="009E1FA6" w:rsidRDefault="009E1FA6" w:rsidP="00FB4FBC">
      <w:pPr>
        <w:jc w:val="both"/>
        <w:rPr>
          <w:rFonts w:ascii="Times New Roman" w:hAnsi="Times New Roman" w:cs="Times New Roman"/>
          <w:b/>
        </w:rPr>
      </w:pPr>
    </w:p>
    <w:p w:rsidR="00FB4FBC" w:rsidRPr="009E1FA6" w:rsidRDefault="00FB4FBC" w:rsidP="00FB4FBC">
      <w:pPr>
        <w:jc w:val="both"/>
        <w:rPr>
          <w:rFonts w:ascii="Times New Roman" w:hAnsi="Times New Roman" w:cs="Times New Roman"/>
          <w:b/>
        </w:rPr>
      </w:pPr>
      <w:r w:rsidRPr="009E1FA6">
        <w:rPr>
          <w:rFonts w:ascii="Times New Roman" w:hAnsi="Times New Roman" w:cs="Times New Roman"/>
          <w:b/>
        </w:rPr>
        <w:t>Статья 17. Особенности осуществления закупок товаров, работ, услуг в муниципальном образовании «Муниципальный округ Красногорский район Удмуртской Республики»</w:t>
      </w:r>
    </w:p>
    <w:p w:rsidR="00FB4FBC" w:rsidRPr="00FB4FBC" w:rsidRDefault="00FB4FBC" w:rsidP="00FB4FBC">
      <w:pPr>
        <w:jc w:val="both"/>
        <w:rPr>
          <w:rFonts w:ascii="Times New Roman" w:hAnsi="Times New Roman" w:cs="Times New Roman"/>
        </w:rPr>
      </w:pPr>
      <w:r w:rsidRPr="00FB4FBC">
        <w:rPr>
          <w:rFonts w:ascii="Times New Roman" w:hAnsi="Times New Roman" w:cs="Times New Roman"/>
        </w:rPr>
        <w:t> </w:t>
      </w:r>
      <w:proofErr w:type="gramStart"/>
      <w:r w:rsidRPr="00FB4FBC">
        <w:rPr>
          <w:rFonts w:ascii="Times New Roman" w:hAnsi="Times New Roman" w:cs="Times New Roman"/>
        </w:rPr>
        <w:t xml:space="preserve">Установить, что при осуществлении закупок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Федеральным законом от 18 июля 2011 года </w:t>
      </w:r>
      <w:r w:rsidRPr="00FB4FBC">
        <w:rPr>
          <w:rFonts w:ascii="Times New Roman" w:hAnsi="Times New Roman" w:cs="Times New Roman"/>
        </w:rPr>
        <w:br/>
        <w:t>№ 223-ФЗ «О закупках товаров, работ, услуг отдельными видами юридических лиц» заказчики используют функционал подсистемы «Управление в сфере закупок товаров, работ, услуг для</w:t>
      </w:r>
      <w:proofErr w:type="gramEnd"/>
      <w:r w:rsidRPr="00FB4FBC">
        <w:rPr>
          <w:rFonts w:ascii="Times New Roman" w:hAnsi="Times New Roman" w:cs="Times New Roman"/>
        </w:rPr>
        <w:t xml:space="preserve"> государственных нужд Удмуртской Республики» государственной информационной системы «Автоматизированная информационная система управления бюджетным процессом Удмуртской Республики» в </w:t>
      </w:r>
      <w:proofErr w:type="gramStart"/>
      <w:r w:rsidRPr="00FB4FBC">
        <w:rPr>
          <w:rFonts w:ascii="Times New Roman" w:hAnsi="Times New Roman" w:cs="Times New Roman"/>
        </w:rPr>
        <w:t>порядке</w:t>
      </w:r>
      <w:proofErr w:type="gramEnd"/>
      <w:r w:rsidRPr="00FB4FBC">
        <w:rPr>
          <w:rFonts w:ascii="Times New Roman" w:hAnsi="Times New Roman" w:cs="Times New Roman"/>
        </w:rPr>
        <w:t>, установленном Правительством Удмуртской Республики.</w:t>
      </w:r>
    </w:p>
    <w:p w:rsidR="00FB4FBC" w:rsidRPr="009E1FA6" w:rsidRDefault="00FB4FBC" w:rsidP="00FB4FBC">
      <w:pPr>
        <w:jc w:val="both"/>
        <w:rPr>
          <w:rFonts w:ascii="Times New Roman" w:hAnsi="Times New Roman" w:cs="Times New Roman"/>
          <w:b/>
        </w:rPr>
      </w:pPr>
      <w:r w:rsidRPr="009E1FA6">
        <w:rPr>
          <w:rFonts w:ascii="Times New Roman" w:hAnsi="Times New Roman" w:cs="Times New Roman"/>
          <w:b/>
        </w:rPr>
        <w:t>Статья 18. Вступление в силу настоящего Решения</w:t>
      </w:r>
    </w:p>
    <w:p w:rsidR="00FB4FBC" w:rsidRPr="00FB4FBC" w:rsidRDefault="00FB4FBC" w:rsidP="00FB4FBC">
      <w:pPr>
        <w:jc w:val="both"/>
        <w:rPr>
          <w:rFonts w:ascii="Times New Roman" w:hAnsi="Times New Roman" w:cs="Times New Roman"/>
        </w:rPr>
      </w:pPr>
      <w:r w:rsidRPr="00FB4FBC">
        <w:rPr>
          <w:rFonts w:ascii="Times New Roman" w:hAnsi="Times New Roman" w:cs="Times New Roman"/>
        </w:rPr>
        <w:t> Настоящее Решение вступает в силу с 1 января 2024 года.</w:t>
      </w:r>
    </w:p>
    <w:p w:rsidR="009E1FA6" w:rsidRDefault="009E1FA6" w:rsidP="009E1FA6">
      <w:pPr>
        <w:spacing w:after="0" w:line="240" w:lineRule="auto"/>
        <w:jc w:val="both"/>
        <w:rPr>
          <w:rFonts w:ascii="Times New Roman" w:hAnsi="Times New Roman" w:cs="Times New Roman"/>
        </w:rPr>
      </w:pPr>
    </w:p>
    <w:p w:rsidR="009E1FA6" w:rsidRDefault="009E1FA6" w:rsidP="009E1FA6">
      <w:pPr>
        <w:spacing w:after="0" w:line="240" w:lineRule="auto"/>
        <w:jc w:val="both"/>
        <w:rPr>
          <w:rFonts w:ascii="Times New Roman" w:hAnsi="Times New Roman" w:cs="Times New Roman"/>
        </w:rPr>
      </w:pPr>
    </w:p>
    <w:p w:rsidR="00FB4FBC" w:rsidRPr="00FB4FBC" w:rsidRDefault="009E1FA6" w:rsidP="009E1FA6">
      <w:pPr>
        <w:spacing w:after="0" w:line="240" w:lineRule="auto"/>
        <w:jc w:val="both"/>
        <w:rPr>
          <w:rFonts w:ascii="Times New Roman" w:hAnsi="Times New Roman" w:cs="Times New Roman"/>
        </w:rPr>
      </w:pPr>
      <w:r>
        <w:rPr>
          <w:rFonts w:ascii="Times New Roman" w:hAnsi="Times New Roman" w:cs="Times New Roman"/>
        </w:rPr>
        <w:t xml:space="preserve">Заместитель </w:t>
      </w:r>
      <w:r w:rsidR="00FB4FBC" w:rsidRPr="00FB4FBC">
        <w:rPr>
          <w:rFonts w:ascii="Times New Roman" w:hAnsi="Times New Roman" w:cs="Times New Roman"/>
        </w:rPr>
        <w:t>Председател</w:t>
      </w:r>
      <w:r>
        <w:rPr>
          <w:rFonts w:ascii="Times New Roman" w:hAnsi="Times New Roman" w:cs="Times New Roman"/>
        </w:rPr>
        <w:t>я</w:t>
      </w:r>
      <w:r w:rsidR="00FB4FBC" w:rsidRPr="00FB4FBC">
        <w:rPr>
          <w:rFonts w:ascii="Times New Roman" w:hAnsi="Times New Roman" w:cs="Times New Roman"/>
        </w:rPr>
        <w:t xml:space="preserve"> Совета депутатов</w:t>
      </w:r>
    </w:p>
    <w:p w:rsidR="009E1FA6" w:rsidRDefault="00FB4FBC" w:rsidP="009E1FA6">
      <w:pPr>
        <w:spacing w:after="0" w:line="240" w:lineRule="auto"/>
        <w:jc w:val="both"/>
        <w:rPr>
          <w:rFonts w:ascii="Times New Roman" w:hAnsi="Times New Roman" w:cs="Times New Roman"/>
        </w:rPr>
      </w:pPr>
      <w:r w:rsidRPr="00FB4FBC">
        <w:rPr>
          <w:rFonts w:ascii="Times New Roman" w:hAnsi="Times New Roman" w:cs="Times New Roman"/>
        </w:rPr>
        <w:t>муниципального образования</w:t>
      </w:r>
    </w:p>
    <w:p w:rsidR="009E1FA6" w:rsidRDefault="00FB4FBC" w:rsidP="009E1FA6">
      <w:pPr>
        <w:spacing w:after="0" w:line="240" w:lineRule="auto"/>
        <w:jc w:val="both"/>
        <w:rPr>
          <w:rFonts w:ascii="Times New Roman" w:hAnsi="Times New Roman" w:cs="Times New Roman"/>
        </w:rPr>
      </w:pPr>
      <w:r w:rsidRPr="00FB4FBC">
        <w:rPr>
          <w:rFonts w:ascii="Times New Roman" w:hAnsi="Times New Roman" w:cs="Times New Roman"/>
        </w:rPr>
        <w:t>«Муниципальный округ Красногорский</w:t>
      </w:r>
      <w:r w:rsidR="009E1FA6">
        <w:rPr>
          <w:rFonts w:ascii="Times New Roman" w:hAnsi="Times New Roman" w:cs="Times New Roman"/>
        </w:rPr>
        <w:t xml:space="preserve"> район</w:t>
      </w:r>
    </w:p>
    <w:p w:rsidR="00FB4FBC" w:rsidRPr="00FB4FBC" w:rsidRDefault="00FB4FBC" w:rsidP="009E1FA6">
      <w:pPr>
        <w:spacing w:after="0" w:line="240" w:lineRule="auto"/>
        <w:jc w:val="both"/>
        <w:rPr>
          <w:rFonts w:ascii="Times New Roman" w:hAnsi="Times New Roman" w:cs="Times New Roman"/>
        </w:rPr>
      </w:pPr>
      <w:r w:rsidRPr="00FB4FBC">
        <w:rPr>
          <w:rFonts w:ascii="Times New Roman" w:hAnsi="Times New Roman" w:cs="Times New Roman"/>
        </w:rPr>
        <w:t>Удмуртской Республики»</w:t>
      </w:r>
      <w:r w:rsidRPr="00FB4FBC">
        <w:rPr>
          <w:rFonts w:ascii="Times New Roman" w:hAnsi="Times New Roman" w:cs="Times New Roman"/>
        </w:rPr>
        <w:tab/>
      </w:r>
      <w:r w:rsidRPr="00FB4FBC">
        <w:rPr>
          <w:rFonts w:ascii="Times New Roman" w:hAnsi="Times New Roman" w:cs="Times New Roman"/>
        </w:rPr>
        <w:tab/>
      </w:r>
      <w:r w:rsidRPr="00FB4FBC">
        <w:rPr>
          <w:rFonts w:ascii="Times New Roman" w:hAnsi="Times New Roman" w:cs="Times New Roman"/>
        </w:rPr>
        <w:tab/>
      </w:r>
      <w:r w:rsidRPr="00FB4FBC">
        <w:rPr>
          <w:rFonts w:ascii="Times New Roman" w:hAnsi="Times New Roman" w:cs="Times New Roman"/>
        </w:rPr>
        <w:tab/>
      </w:r>
      <w:r w:rsidRPr="00FB4FBC">
        <w:rPr>
          <w:rFonts w:ascii="Times New Roman" w:hAnsi="Times New Roman" w:cs="Times New Roman"/>
        </w:rPr>
        <w:tab/>
      </w:r>
      <w:r w:rsidRPr="00FB4FBC">
        <w:rPr>
          <w:rFonts w:ascii="Times New Roman" w:hAnsi="Times New Roman" w:cs="Times New Roman"/>
        </w:rPr>
        <w:tab/>
      </w:r>
      <w:r w:rsidR="009E1FA6">
        <w:rPr>
          <w:rFonts w:ascii="Times New Roman" w:hAnsi="Times New Roman" w:cs="Times New Roman"/>
        </w:rPr>
        <w:t xml:space="preserve"> </w:t>
      </w:r>
      <w:r w:rsidRPr="00FB4FBC">
        <w:rPr>
          <w:rFonts w:ascii="Times New Roman" w:hAnsi="Times New Roman" w:cs="Times New Roman"/>
        </w:rPr>
        <w:t xml:space="preserve">      </w:t>
      </w:r>
      <w:r w:rsidR="009E1FA6">
        <w:rPr>
          <w:rFonts w:ascii="Times New Roman" w:hAnsi="Times New Roman" w:cs="Times New Roman"/>
        </w:rPr>
        <w:t>В.А. Сухих</w:t>
      </w:r>
    </w:p>
    <w:p w:rsidR="00FB4FBC" w:rsidRPr="00FB4FBC" w:rsidRDefault="00FB4FBC" w:rsidP="009E1FA6">
      <w:pPr>
        <w:spacing w:after="0" w:line="240" w:lineRule="auto"/>
        <w:jc w:val="both"/>
        <w:rPr>
          <w:rFonts w:ascii="Times New Roman" w:hAnsi="Times New Roman" w:cs="Times New Roman"/>
        </w:rPr>
      </w:pPr>
    </w:p>
    <w:p w:rsidR="009151B2" w:rsidRPr="003B0C1E" w:rsidRDefault="009151B2" w:rsidP="009151B2">
      <w:pPr>
        <w:pStyle w:val="a3"/>
        <w:rPr>
          <w:rFonts w:ascii="Times New Roman" w:hAnsi="Times New Roman" w:cs="Times New Roman"/>
          <w:sz w:val="24"/>
          <w:szCs w:val="24"/>
        </w:rPr>
      </w:pPr>
      <w:r>
        <w:rPr>
          <w:rFonts w:ascii="Times New Roman" w:hAnsi="Times New Roman" w:cs="Times New Roman"/>
          <w:sz w:val="24"/>
          <w:szCs w:val="24"/>
        </w:rPr>
        <w:t xml:space="preserve">Глава </w:t>
      </w:r>
      <w:r w:rsidRPr="003B0C1E">
        <w:rPr>
          <w:rFonts w:ascii="Times New Roman" w:hAnsi="Times New Roman" w:cs="Times New Roman"/>
          <w:sz w:val="24"/>
          <w:szCs w:val="24"/>
        </w:rPr>
        <w:t>муниципального образования</w:t>
      </w:r>
    </w:p>
    <w:p w:rsidR="009151B2" w:rsidRPr="003B0C1E" w:rsidRDefault="009151B2" w:rsidP="009151B2">
      <w:pPr>
        <w:pStyle w:val="a3"/>
        <w:rPr>
          <w:rFonts w:ascii="Times New Roman" w:hAnsi="Times New Roman" w:cs="Times New Roman"/>
          <w:sz w:val="24"/>
          <w:szCs w:val="24"/>
        </w:rPr>
      </w:pPr>
      <w:r w:rsidRPr="003B0C1E">
        <w:rPr>
          <w:rFonts w:ascii="Times New Roman" w:hAnsi="Times New Roman" w:cs="Times New Roman"/>
          <w:sz w:val="24"/>
          <w:szCs w:val="24"/>
        </w:rPr>
        <w:t xml:space="preserve">«Муниципальный округ Красногорский район </w:t>
      </w:r>
    </w:p>
    <w:p w:rsidR="009151B2" w:rsidRPr="003B0C1E" w:rsidRDefault="009151B2" w:rsidP="009151B2">
      <w:pPr>
        <w:pStyle w:val="a3"/>
        <w:rPr>
          <w:rFonts w:ascii="Times New Roman" w:hAnsi="Times New Roman" w:cs="Times New Roman"/>
          <w:sz w:val="24"/>
          <w:szCs w:val="24"/>
        </w:rPr>
      </w:pPr>
      <w:r w:rsidRPr="003B0C1E">
        <w:rPr>
          <w:rFonts w:ascii="Times New Roman" w:hAnsi="Times New Roman" w:cs="Times New Roman"/>
          <w:sz w:val="24"/>
          <w:szCs w:val="24"/>
        </w:rPr>
        <w:t>Удмуртской Республики»</w:t>
      </w:r>
      <w:r w:rsidRPr="003B0C1E">
        <w:rPr>
          <w:rFonts w:ascii="Times New Roman" w:hAnsi="Times New Roman" w:cs="Times New Roman"/>
          <w:sz w:val="24"/>
          <w:szCs w:val="24"/>
        </w:rPr>
        <w:tab/>
      </w:r>
      <w:r w:rsidRPr="003B0C1E">
        <w:rPr>
          <w:rFonts w:ascii="Times New Roman" w:hAnsi="Times New Roman" w:cs="Times New Roman"/>
          <w:sz w:val="24"/>
          <w:szCs w:val="24"/>
        </w:rPr>
        <w:tab/>
      </w:r>
      <w:r w:rsidRPr="003B0C1E">
        <w:rPr>
          <w:rFonts w:ascii="Times New Roman" w:hAnsi="Times New Roman" w:cs="Times New Roman"/>
          <w:sz w:val="24"/>
          <w:szCs w:val="24"/>
        </w:rPr>
        <w:tab/>
      </w:r>
      <w:r w:rsidRPr="003B0C1E">
        <w:rPr>
          <w:rFonts w:ascii="Times New Roman" w:hAnsi="Times New Roman" w:cs="Times New Roman"/>
          <w:sz w:val="24"/>
          <w:szCs w:val="24"/>
        </w:rPr>
        <w:tab/>
      </w:r>
      <w:r w:rsidRPr="003B0C1E">
        <w:rPr>
          <w:rFonts w:ascii="Times New Roman" w:hAnsi="Times New Roman" w:cs="Times New Roman"/>
          <w:sz w:val="24"/>
          <w:szCs w:val="24"/>
        </w:rPr>
        <w:tab/>
      </w:r>
      <w:r>
        <w:rPr>
          <w:rFonts w:ascii="Times New Roman" w:hAnsi="Times New Roman" w:cs="Times New Roman"/>
          <w:sz w:val="24"/>
          <w:szCs w:val="24"/>
        </w:rPr>
        <w:t xml:space="preserve">   </w:t>
      </w:r>
      <w:r w:rsidRPr="003B0C1E">
        <w:rPr>
          <w:rFonts w:ascii="Times New Roman" w:hAnsi="Times New Roman" w:cs="Times New Roman"/>
          <w:sz w:val="24"/>
          <w:szCs w:val="24"/>
        </w:rPr>
        <w:tab/>
        <w:t>___________</w:t>
      </w:r>
    </w:p>
    <w:p w:rsidR="00FB4FBC" w:rsidRPr="00FB4FBC" w:rsidRDefault="00FB4FBC" w:rsidP="009E1FA6">
      <w:pPr>
        <w:spacing w:after="0" w:line="240" w:lineRule="auto"/>
        <w:jc w:val="both"/>
        <w:rPr>
          <w:rFonts w:ascii="Times New Roman" w:hAnsi="Times New Roman" w:cs="Times New Roman"/>
        </w:rPr>
      </w:pPr>
    </w:p>
    <w:p w:rsidR="009E1FA6" w:rsidRDefault="009E1FA6" w:rsidP="009E1FA6">
      <w:pPr>
        <w:spacing w:after="0" w:line="240" w:lineRule="auto"/>
        <w:jc w:val="both"/>
        <w:rPr>
          <w:rFonts w:ascii="Times New Roman" w:hAnsi="Times New Roman" w:cs="Times New Roman"/>
        </w:rPr>
      </w:pPr>
    </w:p>
    <w:p w:rsidR="00FB4FBC" w:rsidRPr="00FB4FBC" w:rsidRDefault="00FB4FBC" w:rsidP="009E1FA6">
      <w:pPr>
        <w:spacing w:after="0" w:line="240" w:lineRule="auto"/>
        <w:jc w:val="both"/>
        <w:rPr>
          <w:rFonts w:ascii="Times New Roman" w:hAnsi="Times New Roman" w:cs="Times New Roman"/>
        </w:rPr>
      </w:pPr>
      <w:r w:rsidRPr="00FB4FBC">
        <w:rPr>
          <w:rFonts w:ascii="Times New Roman" w:hAnsi="Times New Roman" w:cs="Times New Roman"/>
        </w:rPr>
        <w:t>село Красногорское</w:t>
      </w:r>
    </w:p>
    <w:p w:rsidR="00FB4FBC" w:rsidRPr="00FB4FBC" w:rsidRDefault="00FB4FBC" w:rsidP="009E1FA6">
      <w:pPr>
        <w:spacing w:after="0" w:line="240" w:lineRule="auto"/>
        <w:jc w:val="both"/>
        <w:rPr>
          <w:rFonts w:ascii="Times New Roman" w:hAnsi="Times New Roman" w:cs="Times New Roman"/>
        </w:rPr>
      </w:pPr>
      <w:r w:rsidRPr="00FB4FBC">
        <w:rPr>
          <w:rFonts w:ascii="Times New Roman" w:hAnsi="Times New Roman" w:cs="Times New Roman"/>
        </w:rPr>
        <w:t>«___»__________2023 года</w:t>
      </w:r>
    </w:p>
    <w:p w:rsidR="00FB4FBC" w:rsidRPr="00FB4FBC" w:rsidRDefault="00FB4FBC" w:rsidP="009E1FA6">
      <w:pPr>
        <w:spacing w:after="0" w:line="240" w:lineRule="auto"/>
        <w:jc w:val="both"/>
        <w:rPr>
          <w:rFonts w:ascii="Times New Roman" w:hAnsi="Times New Roman" w:cs="Times New Roman"/>
        </w:rPr>
      </w:pPr>
      <w:r w:rsidRPr="00FB4FBC">
        <w:rPr>
          <w:rFonts w:ascii="Times New Roman" w:hAnsi="Times New Roman" w:cs="Times New Roman"/>
        </w:rPr>
        <w:t>№______</w:t>
      </w:r>
    </w:p>
    <w:p w:rsidR="00FB4FBC" w:rsidRPr="003B0C1E" w:rsidRDefault="00FB4FBC" w:rsidP="009E1FA6">
      <w:pPr>
        <w:spacing w:after="0" w:line="240" w:lineRule="auto"/>
        <w:jc w:val="both"/>
        <w:rPr>
          <w:rFonts w:ascii="Times New Roman" w:eastAsiaTheme="minorHAnsi" w:hAnsi="Times New Roman" w:cs="Times New Roman"/>
          <w:sz w:val="24"/>
          <w:szCs w:val="24"/>
        </w:rPr>
      </w:pPr>
    </w:p>
    <w:p w:rsidR="00415E73" w:rsidRDefault="00415E73"/>
    <w:p w:rsidR="00BF4DE5" w:rsidRDefault="00BF4DE5">
      <w:r>
        <w:br w:type="page"/>
      </w:r>
    </w:p>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bCs/>
          <w:spacing w:val="10"/>
          <w:sz w:val="24"/>
          <w:szCs w:val="24"/>
          <w:lang w:val="x-none" w:eastAsia="x-none"/>
        </w:rPr>
      </w:pPr>
      <w:r w:rsidRPr="009E1FA6">
        <w:rPr>
          <w:rFonts w:ascii="Times New Roman" w:hAnsi="Times New Roman" w:cs="Times New Roman"/>
          <w:b/>
          <w:bCs/>
          <w:spacing w:val="10"/>
          <w:sz w:val="24"/>
          <w:szCs w:val="24"/>
          <w:lang w:val="x-none" w:eastAsia="x-none"/>
        </w:rPr>
        <w:lastRenderedPageBreak/>
        <w:t>ПОЯСНИТЕЛЬНАЯ ЗАПИСКА</w:t>
      </w:r>
    </w:p>
    <w:p w:rsidR="009E1FA6" w:rsidRPr="009E1FA6" w:rsidRDefault="009E1FA6" w:rsidP="009E1FA6">
      <w:pPr>
        <w:widowControl w:val="0"/>
        <w:autoSpaceDE w:val="0"/>
        <w:autoSpaceDN w:val="0"/>
        <w:adjustRightInd w:val="0"/>
        <w:spacing w:after="60" w:line="240" w:lineRule="auto"/>
        <w:jc w:val="center"/>
        <w:outlineLvl w:val="1"/>
        <w:rPr>
          <w:rFonts w:ascii="Times New Roman" w:hAnsi="Times New Roman" w:cs="Times New Roman"/>
          <w:b/>
          <w:bCs/>
          <w:spacing w:val="10"/>
          <w:sz w:val="24"/>
          <w:szCs w:val="24"/>
          <w:lang w:val="x-none" w:eastAsia="x-none"/>
        </w:rPr>
      </w:pPr>
      <w:r w:rsidRPr="009E1FA6">
        <w:rPr>
          <w:rFonts w:ascii="Times New Roman" w:hAnsi="Times New Roman" w:cs="Times New Roman"/>
          <w:b/>
          <w:bCs/>
          <w:spacing w:val="10"/>
          <w:sz w:val="24"/>
          <w:szCs w:val="24"/>
          <w:lang w:val="x-none" w:eastAsia="x-none"/>
        </w:rPr>
        <w:t>к Решению Совета депутатов муниципального образования «Муниципальный округ Красногорский район Удмуртской Республики» «О бюджете муниципального образования «Муниципальный округ Красногорский район Удмуртской Республики» на 202</w:t>
      </w:r>
      <w:r w:rsidRPr="009E1FA6">
        <w:rPr>
          <w:rFonts w:ascii="Times New Roman" w:hAnsi="Times New Roman" w:cs="Times New Roman"/>
          <w:b/>
          <w:bCs/>
          <w:spacing w:val="10"/>
          <w:sz w:val="24"/>
          <w:szCs w:val="24"/>
          <w:lang w:eastAsia="x-none"/>
        </w:rPr>
        <w:t>4</w:t>
      </w:r>
      <w:r w:rsidRPr="009E1FA6">
        <w:rPr>
          <w:rFonts w:ascii="Times New Roman" w:hAnsi="Times New Roman" w:cs="Times New Roman"/>
          <w:b/>
          <w:bCs/>
          <w:spacing w:val="10"/>
          <w:sz w:val="24"/>
          <w:szCs w:val="24"/>
          <w:lang w:val="x-none" w:eastAsia="x-none"/>
        </w:rPr>
        <w:t xml:space="preserve"> год и </w:t>
      </w:r>
      <w:r w:rsidRPr="009E1FA6">
        <w:rPr>
          <w:rFonts w:ascii="Times New Roman" w:hAnsi="Times New Roman" w:cs="Times New Roman"/>
          <w:b/>
          <w:bCs/>
          <w:spacing w:val="10"/>
          <w:sz w:val="24"/>
          <w:szCs w:val="24"/>
          <w:lang w:eastAsia="x-none"/>
        </w:rPr>
        <w:t xml:space="preserve">на </w:t>
      </w:r>
      <w:r w:rsidRPr="009E1FA6">
        <w:rPr>
          <w:rFonts w:ascii="Times New Roman" w:hAnsi="Times New Roman" w:cs="Times New Roman"/>
          <w:b/>
          <w:bCs/>
          <w:spacing w:val="10"/>
          <w:sz w:val="24"/>
          <w:szCs w:val="24"/>
          <w:lang w:val="x-none" w:eastAsia="x-none"/>
        </w:rPr>
        <w:t>плановый период 202</w:t>
      </w:r>
      <w:r w:rsidRPr="009E1FA6">
        <w:rPr>
          <w:rFonts w:ascii="Times New Roman" w:hAnsi="Times New Roman" w:cs="Times New Roman"/>
          <w:b/>
          <w:bCs/>
          <w:spacing w:val="10"/>
          <w:sz w:val="24"/>
          <w:szCs w:val="24"/>
          <w:lang w:eastAsia="x-none"/>
        </w:rPr>
        <w:t>5</w:t>
      </w:r>
      <w:r w:rsidRPr="009E1FA6">
        <w:rPr>
          <w:rFonts w:ascii="Times New Roman" w:hAnsi="Times New Roman" w:cs="Times New Roman"/>
          <w:b/>
          <w:bCs/>
          <w:spacing w:val="10"/>
          <w:sz w:val="24"/>
          <w:szCs w:val="24"/>
          <w:lang w:val="x-none" w:eastAsia="x-none"/>
        </w:rPr>
        <w:t xml:space="preserve"> и 202</w:t>
      </w:r>
      <w:r w:rsidRPr="009E1FA6">
        <w:rPr>
          <w:rFonts w:ascii="Times New Roman" w:hAnsi="Times New Roman" w:cs="Times New Roman"/>
          <w:b/>
          <w:bCs/>
          <w:spacing w:val="10"/>
          <w:sz w:val="24"/>
          <w:szCs w:val="24"/>
          <w:lang w:eastAsia="x-none"/>
        </w:rPr>
        <w:t>6</w:t>
      </w:r>
      <w:r w:rsidRPr="009E1FA6">
        <w:rPr>
          <w:rFonts w:ascii="Times New Roman" w:hAnsi="Times New Roman" w:cs="Times New Roman"/>
          <w:b/>
          <w:bCs/>
          <w:spacing w:val="10"/>
          <w:sz w:val="24"/>
          <w:szCs w:val="24"/>
          <w:lang w:val="x-none" w:eastAsia="x-none"/>
        </w:rPr>
        <w:t xml:space="preserve"> годов»</w:t>
      </w:r>
    </w:p>
    <w:p w:rsidR="009E1FA6" w:rsidRPr="009E1FA6" w:rsidRDefault="009E1FA6" w:rsidP="009E1FA6">
      <w:pPr>
        <w:widowControl w:val="0"/>
        <w:autoSpaceDE w:val="0"/>
        <w:autoSpaceDN w:val="0"/>
        <w:adjustRightInd w:val="0"/>
        <w:spacing w:after="0" w:line="240" w:lineRule="auto"/>
        <w:rPr>
          <w:rFonts w:ascii="Times New Roman" w:hAnsi="Times New Roman" w:cs="Times New Roman"/>
          <w:sz w:val="20"/>
          <w:szCs w:val="20"/>
          <w:lang w:eastAsia="ru-RU"/>
        </w:rPr>
      </w:pPr>
    </w:p>
    <w:p w:rsidR="009E1FA6" w:rsidRPr="009E1FA6" w:rsidRDefault="009E1FA6" w:rsidP="009E1FA6">
      <w:pPr>
        <w:keepNext/>
        <w:widowControl w:val="0"/>
        <w:shd w:val="clear" w:color="auto" w:fill="FFFFFF"/>
        <w:autoSpaceDE w:val="0"/>
        <w:autoSpaceDN w:val="0"/>
        <w:adjustRightInd w:val="0"/>
        <w:spacing w:after="0" w:line="240" w:lineRule="auto"/>
        <w:ind w:left="11" w:firstLine="709"/>
        <w:jc w:val="center"/>
        <w:outlineLvl w:val="0"/>
        <w:rPr>
          <w:rFonts w:ascii="Times New Roman" w:hAnsi="Times New Roman" w:cs="Times New Roman"/>
          <w:b/>
          <w:bCs/>
          <w:color w:val="000000"/>
          <w:spacing w:val="5"/>
          <w:sz w:val="24"/>
          <w:szCs w:val="24"/>
          <w:lang w:val="x-none" w:eastAsia="x-none"/>
        </w:rPr>
      </w:pPr>
      <w:r w:rsidRPr="009E1FA6">
        <w:rPr>
          <w:rFonts w:ascii="Times New Roman" w:hAnsi="Times New Roman" w:cs="Times New Roman"/>
          <w:b/>
          <w:bCs/>
          <w:color w:val="000000"/>
          <w:spacing w:val="5"/>
          <w:sz w:val="24"/>
          <w:szCs w:val="24"/>
          <w:lang w:val="x-none" w:eastAsia="x-none"/>
        </w:rPr>
        <w:t>Доходы  бюджета  муниципального образования «Муниципальный округ Красногорский район Удмуртской Республики»</w:t>
      </w:r>
    </w:p>
    <w:p w:rsidR="009E1FA6" w:rsidRPr="009E1FA6" w:rsidRDefault="009E1FA6" w:rsidP="009E1FA6">
      <w:pPr>
        <w:widowControl w:val="0"/>
        <w:autoSpaceDE w:val="0"/>
        <w:autoSpaceDN w:val="0"/>
        <w:adjustRightInd w:val="0"/>
        <w:spacing w:after="0" w:line="240" w:lineRule="auto"/>
        <w:jc w:val="both"/>
        <w:rPr>
          <w:rFonts w:ascii="Times New Roman" w:hAnsi="Times New Roman" w:cs="Times New Roman"/>
          <w:sz w:val="28"/>
          <w:szCs w:val="28"/>
          <w:lang w:eastAsia="ru-RU"/>
        </w:rPr>
      </w:pPr>
    </w:p>
    <w:p w:rsidR="009E1FA6" w:rsidRPr="009E1FA6" w:rsidRDefault="009E1FA6" w:rsidP="009E1FA6">
      <w:pPr>
        <w:tabs>
          <w:tab w:val="left" w:pos="360"/>
        </w:tabs>
        <w:spacing w:after="120" w:line="240" w:lineRule="auto"/>
        <w:ind w:left="283"/>
        <w:jc w:val="both"/>
        <w:rPr>
          <w:rFonts w:ascii="Times New Roman" w:hAnsi="Times New Roman" w:cs="Times New Roman"/>
          <w:sz w:val="24"/>
          <w:szCs w:val="24"/>
          <w:lang w:val="x-none" w:eastAsia="x-none"/>
        </w:rPr>
      </w:pPr>
      <w:r w:rsidRPr="009E1FA6">
        <w:rPr>
          <w:rFonts w:ascii="Times New Roman" w:hAnsi="Times New Roman" w:cs="Times New Roman"/>
          <w:sz w:val="24"/>
          <w:szCs w:val="24"/>
          <w:lang w:val="x-none" w:eastAsia="x-none"/>
        </w:rPr>
        <w:t xml:space="preserve">        Формирование доходов бюджета муниципального образования «Муниципальный округ Красногорский район Удмуртской Республики»  на 2024 год и на плановый период 2025 и 2026 годов осуществлялось в соответствии с Бюджетным кодексом Российской Федерации и Налоговым Кодексом Российской Федерации с учетом изменений и дополнений. </w:t>
      </w:r>
    </w:p>
    <w:p w:rsidR="009E1FA6" w:rsidRPr="009E1FA6" w:rsidRDefault="009E1FA6" w:rsidP="009E1FA6">
      <w:pPr>
        <w:tabs>
          <w:tab w:val="left" w:pos="360"/>
        </w:tabs>
        <w:spacing w:after="120" w:line="240" w:lineRule="auto"/>
        <w:ind w:left="284"/>
        <w:jc w:val="both"/>
        <w:rPr>
          <w:rFonts w:ascii="Times New Roman" w:hAnsi="Times New Roman" w:cs="Times New Roman"/>
          <w:sz w:val="24"/>
          <w:szCs w:val="24"/>
          <w:lang w:val="x-none" w:eastAsia="x-none"/>
        </w:rPr>
      </w:pPr>
      <w:r w:rsidRPr="009E1FA6">
        <w:rPr>
          <w:rFonts w:ascii="Times New Roman" w:hAnsi="Times New Roman" w:cs="Times New Roman"/>
          <w:sz w:val="24"/>
          <w:szCs w:val="24"/>
          <w:lang w:val="x-none" w:eastAsia="x-none"/>
        </w:rPr>
        <w:t xml:space="preserve">      При разработке доходной базы бюджета муниципального образования «Муниципальный округ Красногорский район Удмуртской Республики» учтены:</w:t>
      </w:r>
    </w:p>
    <w:p w:rsidR="009E1FA6" w:rsidRPr="009E1FA6" w:rsidRDefault="009E1FA6" w:rsidP="009E1FA6">
      <w:pPr>
        <w:tabs>
          <w:tab w:val="left" w:pos="360"/>
        </w:tabs>
        <w:spacing w:after="120" w:line="240" w:lineRule="auto"/>
        <w:ind w:left="284"/>
        <w:jc w:val="both"/>
        <w:rPr>
          <w:rFonts w:ascii="Times New Roman" w:hAnsi="Times New Roman" w:cs="Times New Roman"/>
          <w:sz w:val="24"/>
          <w:szCs w:val="24"/>
          <w:lang w:val="x-none" w:eastAsia="x-none"/>
        </w:rPr>
      </w:pPr>
      <w:r w:rsidRPr="009E1FA6">
        <w:rPr>
          <w:rFonts w:ascii="Times New Roman" w:hAnsi="Times New Roman" w:cs="Times New Roman"/>
          <w:sz w:val="24"/>
          <w:szCs w:val="24"/>
          <w:lang w:val="x-none" w:eastAsia="x-none"/>
        </w:rPr>
        <w:t>- исполнение доходов районного бюджета  за 9 месяцев текущего года;</w:t>
      </w:r>
    </w:p>
    <w:p w:rsidR="009E1FA6" w:rsidRPr="009E1FA6" w:rsidRDefault="009E1FA6" w:rsidP="009E1FA6">
      <w:pPr>
        <w:tabs>
          <w:tab w:val="left" w:pos="360"/>
        </w:tabs>
        <w:spacing w:after="120" w:line="240" w:lineRule="auto"/>
        <w:ind w:left="284"/>
        <w:jc w:val="both"/>
        <w:rPr>
          <w:rFonts w:ascii="Times New Roman" w:hAnsi="Times New Roman" w:cs="Times New Roman"/>
          <w:sz w:val="24"/>
          <w:szCs w:val="24"/>
          <w:lang w:val="x-none" w:eastAsia="x-none"/>
        </w:rPr>
      </w:pPr>
      <w:r w:rsidRPr="009E1FA6">
        <w:rPr>
          <w:rFonts w:ascii="Times New Roman" w:hAnsi="Times New Roman" w:cs="Times New Roman"/>
          <w:sz w:val="24"/>
          <w:szCs w:val="24"/>
          <w:lang w:val="x-none" w:eastAsia="x-none"/>
        </w:rPr>
        <w:t>- оценка исполнения районного бюджета  за 2023 год;</w:t>
      </w:r>
    </w:p>
    <w:p w:rsidR="009E1FA6" w:rsidRPr="009E1FA6" w:rsidRDefault="009E1FA6" w:rsidP="009E1FA6">
      <w:pPr>
        <w:tabs>
          <w:tab w:val="left" w:pos="360"/>
        </w:tabs>
        <w:spacing w:after="120" w:line="240" w:lineRule="auto"/>
        <w:ind w:left="284"/>
        <w:jc w:val="both"/>
        <w:rPr>
          <w:rFonts w:ascii="Times New Roman" w:hAnsi="Times New Roman" w:cs="Times New Roman"/>
          <w:sz w:val="24"/>
          <w:szCs w:val="24"/>
          <w:lang w:val="x-none" w:eastAsia="x-none"/>
        </w:rPr>
      </w:pPr>
      <w:r w:rsidRPr="009E1FA6">
        <w:rPr>
          <w:rFonts w:ascii="Times New Roman" w:hAnsi="Times New Roman" w:cs="Times New Roman"/>
          <w:sz w:val="24"/>
          <w:szCs w:val="24"/>
          <w:lang w:val="x-none" w:eastAsia="x-none"/>
        </w:rPr>
        <w:t>- показатели Прогноза социально-экономического развития Российской Федерации на 2024 год и на плановый период 2025 и 2026 годов;</w:t>
      </w:r>
    </w:p>
    <w:p w:rsidR="009E1FA6" w:rsidRPr="009E1FA6" w:rsidRDefault="009E1FA6" w:rsidP="009E1FA6">
      <w:pPr>
        <w:tabs>
          <w:tab w:val="left" w:pos="360"/>
        </w:tabs>
        <w:spacing w:after="120" w:line="240" w:lineRule="auto"/>
        <w:ind w:left="284"/>
        <w:jc w:val="both"/>
        <w:rPr>
          <w:rFonts w:ascii="Times New Roman" w:hAnsi="Times New Roman" w:cs="Times New Roman"/>
          <w:sz w:val="24"/>
          <w:szCs w:val="24"/>
          <w:lang w:val="x-none" w:eastAsia="x-none"/>
        </w:rPr>
      </w:pPr>
      <w:r w:rsidRPr="009E1FA6">
        <w:rPr>
          <w:rFonts w:ascii="Times New Roman" w:hAnsi="Times New Roman" w:cs="Times New Roman"/>
          <w:sz w:val="24"/>
          <w:szCs w:val="24"/>
          <w:lang w:val="x-none" w:eastAsia="x-none"/>
        </w:rPr>
        <w:t>- основные показатели Прогноза социально-экономического развития Удмуртской Республики на 2024 год и на плановый период 2025 и 2026 годов;</w:t>
      </w:r>
    </w:p>
    <w:p w:rsidR="009E1FA6" w:rsidRPr="009E1FA6" w:rsidRDefault="009E1FA6" w:rsidP="009E1FA6">
      <w:pPr>
        <w:tabs>
          <w:tab w:val="left" w:pos="360"/>
        </w:tabs>
        <w:spacing w:after="120" w:line="240" w:lineRule="auto"/>
        <w:ind w:left="283"/>
        <w:jc w:val="both"/>
        <w:rPr>
          <w:rFonts w:ascii="Times New Roman" w:hAnsi="Times New Roman" w:cs="Times New Roman"/>
          <w:sz w:val="24"/>
          <w:szCs w:val="24"/>
          <w:lang w:val="x-none" w:eastAsia="x-none"/>
        </w:rPr>
      </w:pPr>
      <w:r w:rsidRPr="009E1FA6">
        <w:rPr>
          <w:rFonts w:ascii="Times New Roman" w:hAnsi="Times New Roman" w:cs="Times New Roman"/>
          <w:sz w:val="28"/>
          <w:szCs w:val="24"/>
          <w:lang w:val="x-none" w:eastAsia="x-none"/>
        </w:rPr>
        <w:t>-</w:t>
      </w:r>
      <w:r w:rsidRPr="009E1FA6">
        <w:rPr>
          <w:rFonts w:ascii="Times New Roman" w:hAnsi="Times New Roman" w:cs="Times New Roman"/>
          <w:sz w:val="24"/>
          <w:szCs w:val="24"/>
          <w:lang w:val="x-none" w:eastAsia="x-none"/>
        </w:rPr>
        <w:t>проект Закона Удмуртской Республики «О бюджете Удмуртской Республики на 2024 год и на плановый период 2025 и 2026 годов»;</w:t>
      </w:r>
    </w:p>
    <w:p w:rsidR="009E1FA6" w:rsidRPr="009E1FA6" w:rsidRDefault="009E1FA6" w:rsidP="009E1FA6">
      <w:pPr>
        <w:tabs>
          <w:tab w:val="left" w:pos="360"/>
        </w:tabs>
        <w:spacing w:after="120" w:line="240" w:lineRule="auto"/>
        <w:ind w:left="284"/>
        <w:jc w:val="both"/>
        <w:rPr>
          <w:rFonts w:ascii="Times New Roman" w:hAnsi="Times New Roman" w:cs="Times New Roman"/>
          <w:sz w:val="24"/>
          <w:szCs w:val="24"/>
          <w:lang w:val="x-none" w:eastAsia="x-none"/>
        </w:rPr>
      </w:pPr>
      <w:r w:rsidRPr="009E1FA6">
        <w:rPr>
          <w:rFonts w:ascii="Times New Roman" w:hAnsi="Times New Roman" w:cs="Times New Roman"/>
          <w:sz w:val="24"/>
          <w:szCs w:val="24"/>
          <w:lang w:val="x-none" w:eastAsia="x-none"/>
        </w:rPr>
        <w:t>-прогнозные показатели главных администраторов доходов районного бюджета.</w:t>
      </w:r>
    </w:p>
    <w:p w:rsidR="009E1FA6" w:rsidRPr="009E1FA6" w:rsidRDefault="009E1FA6" w:rsidP="009E1FA6">
      <w:pPr>
        <w:spacing w:after="120" w:line="240" w:lineRule="auto"/>
        <w:ind w:left="283"/>
        <w:jc w:val="both"/>
        <w:rPr>
          <w:rFonts w:ascii="Times New Roman" w:hAnsi="Times New Roman" w:cs="Times New Roman"/>
          <w:sz w:val="24"/>
          <w:szCs w:val="24"/>
          <w:lang w:val="x-none" w:eastAsia="x-none"/>
        </w:rPr>
      </w:pPr>
      <w:r w:rsidRPr="009E1FA6">
        <w:rPr>
          <w:rFonts w:ascii="Times New Roman" w:hAnsi="Times New Roman" w:cs="Times New Roman"/>
          <w:sz w:val="24"/>
          <w:szCs w:val="24"/>
          <w:lang w:val="x-none" w:eastAsia="x-none"/>
        </w:rPr>
        <w:t xml:space="preserve">       В бюджете муниципального образования «Муниципальный округ Красногорский район Удмуртской Республики» на 2024 год доходы определены в сумме 534 </w:t>
      </w:r>
      <w:r w:rsidRPr="009E1FA6">
        <w:rPr>
          <w:rFonts w:ascii="Times New Roman" w:hAnsi="Times New Roman" w:cs="Times New Roman"/>
          <w:sz w:val="24"/>
          <w:szCs w:val="24"/>
          <w:lang w:eastAsia="x-none"/>
        </w:rPr>
        <w:t>714</w:t>
      </w:r>
      <w:r w:rsidRPr="009E1FA6">
        <w:rPr>
          <w:rFonts w:ascii="Times New Roman" w:hAnsi="Times New Roman" w:cs="Times New Roman"/>
          <w:sz w:val="24"/>
          <w:szCs w:val="24"/>
          <w:lang w:val="x-none" w:eastAsia="x-none"/>
        </w:rPr>
        <w:t> </w:t>
      </w:r>
      <w:r w:rsidRPr="009E1FA6">
        <w:rPr>
          <w:rFonts w:ascii="Times New Roman" w:hAnsi="Times New Roman" w:cs="Times New Roman"/>
          <w:sz w:val="24"/>
          <w:szCs w:val="24"/>
          <w:lang w:eastAsia="x-none"/>
        </w:rPr>
        <w:t>666</w:t>
      </w:r>
      <w:r w:rsidRPr="009E1FA6">
        <w:rPr>
          <w:rFonts w:ascii="Times New Roman" w:hAnsi="Times New Roman" w:cs="Times New Roman"/>
          <w:sz w:val="24"/>
          <w:szCs w:val="24"/>
          <w:lang w:val="x-none" w:eastAsia="x-none"/>
        </w:rPr>
        <w:t>,</w:t>
      </w:r>
      <w:r w:rsidRPr="009E1FA6">
        <w:rPr>
          <w:rFonts w:ascii="Times New Roman" w:hAnsi="Times New Roman" w:cs="Times New Roman"/>
          <w:sz w:val="24"/>
          <w:szCs w:val="24"/>
          <w:lang w:eastAsia="x-none"/>
        </w:rPr>
        <w:t>97</w:t>
      </w:r>
      <w:r w:rsidRPr="009E1FA6">
        <w:rPr>
          <w:rFonts w:ascii="Times New Roman" w:hAnsi="Times New Roman" w:cs="Times New Roman"/>
          <w:sz w:val="24"/>
          <w:szCs w:val="24"/>
          <w:lang w:val="x-none" w:eastAsia="x-none"/>
        </w:rPr>
        <w:t xml:space="preserve"> рублей. В структуре доходов бюджета муниципального округа предусмотрены: налоговые и неналоговые доходы в сумме 120 654 400,00  рублей,  безвозмездные поступления из бюджета Удмуртской Республики 414 </w:t>
      </w:r>
      <w:r w:rsidRPr="009E1FA6">
        <w:rPr>
          <w:rFonts w:ascii="Times New Roman" w:hAnsi="Times New Roman" w:cs="Times New Roman"/>
          <w:sz w:val="24"/>
          <w:szCs w:val="24"/>
          <w:lang w:eastAsia="x-none"/>
        </w:rPr>
        <w:t>060</w:t>
      </w:r>
      <w:r w:rsidRPr="009E1FA6">
        <w:rPr>
          <w:rFonts w:ascii="Times New Roman" w:hAnsi="Times New Roman" w:cs="Times New Roman"/>
          <w:sz w:val="24"/>
          <w:szCs w:val="24"/>
          <w:lang w:val="x-none" w:eastAsia="x-none"/>
        </w:rPr>
        <w:t> </w:t>
      </w:r>
      <w:r w:rsidRPr="009E1FA6">
        <w:rPr>
          <w:rFonts w:ascii="Times New Roman" w:hAnsi="Times New Roman" w:cs="Times New Roman"/>
          <w:sz w:val="24"/>
          <w:szCs w:val="24"/>
          <w:lang w:eastAsia="x-none"/>
        </w:rPr>
        <w:t>266</w:t>
      </w:r>
      <w:r w:rsidRPr="009E1FA6">
        <w:rPr>
          <w:rFonts w:ascii="Times New Roman" w:hAnsi="Times New Roman" w:cs="Times New Roman"/>
          <w:sz w:val="24"/>
          <w:szCs w:val="24"/>
          <w:lang w:val="x-none" w:eastAsia="x-none"/>
        </w:rPr>
        <w:t>,</w:t>
      </w:r>
      <w:r w:rsidRPr="009E1FA6">
        <w:rPr>
          <w:rFonts w:ascii="Times New Roman" w:hAnsi="Times New Roman" w:cs="Times New Roman"/>
          <w:sz w:val="24"/>
          <w:szCs w:val="24"/>
          <w:lang w:eastAsia="x-none"/>
        </w:rPr>
        <w:t>97</w:t>
      </w:r>
      <w:r w:rsidRPr="009E1FA6">
        <w:rPr>
          <w:rFonts w:ascii="Times New Roman" w:hAnsi="Times New Roman" w:cs="Times New Roman"/>
          <w:sz w:val="24"/>
          <w:szCs w:val="24"/>
          <w:lang w:val="x-none" w:eastAsia="x-none"/>
        </w:rPr>
        <w:t xml:space="preserve">  рублей.</w:t>
      </w:r>
    </w:p>
    <w:p w:rsidR="009E1FA6" w:rsidRPr="009E1FA6" w:rsidRDefault="009E1FA6" w:rsidP="009E1FA6">
      <w:pPr>
        <w:spacing w:after="120" w:line="240" w:lineRule="auto"/>
        <w:ind w:left="284"/>
        <w:jc w:val="both"/>
        <w:rPr>
          <w:rFonts w:ascii="Times New Roman" w:hAnsi="Times New Roman" w:cs="Times New Roman"/>
          <w:sz w:val="24"/>
          <w:szCs w:val="24"/>
          <w:lang w:val="x-none" w:eastAsia="x-none"/>
        </w:rPr>
      </w:pPr>
      <w:r w:rsidRPr="009E1FA6">
        <w:rPr>
          <w:rFonts w:ascii="Times New Roman" w:hAnsi="Times New Roman" w:cs="Times New Roman"/>
          <w:sz w:val="24"/>
          <w:szCs w:val="24"/>
          <w:lang w:val="x-none" w:eastAsia="x-none"/>
        </w:rPr>
        <w:t xml:space="preserve">      На 2025 год  доходы прогнозируются в сумме 465 466 855,71 тыс. рублей, в том числе налоговые и неналоговые доходы 126 940 800,00 рублей, безвозмездные поступления из бюджета Удмуртской Республики 338 526 055,71  рублей.</w:t>
      </w:r>
    </w:p>
    <w:p w:rsidR="009E1FA6" w:rsidRPr="009E1FA6" w:rsidRDefault="009E1FA6" w:rsidP="009E1FA6">
      <w:pPr>
        <w:spacing w:after="120" w:line="240" w:lineRule="auto"/>
        <w:ind w:left="284"/>
        <w:jc w:val="both"/>
        <w:rPr>
          <w:rFonts w:ascii="Times New Roman" w:hAnsi="Times New Roman" w:cs="Times New Roman"/>
          <w:sz w:val="24"/>
          <w:szCs w:val="24"/>
          <w:lang w:val="x-none" w:eastAsia="x-none"/>
        </w:rPr>
      </w:pPr>
      <w:r w:rsidRPr="009E1FA6">
        <w:rPr>
          <w:rFonts w:ascii="Times New Roman" w:hAnsi="Times New Roman" w:cs="Times New Roman"/>
          <w:sz w:val="24"/>
          <w:szCs w:val="24"/>
          <w:lang w:val="x-none" w:eastAsia="x-none"/>
        </w:rPr>
        <w:t xml:space="preserve">     На 2026 год доходы бюджета округа прогнозируются в сумме 472 258 889,59  рубля, в том числе налоговые и неналоговые доходы  в сумме  139 976 400,00  рублей, безвозмездные поступления составляют 332 282 489,59  рубля. </w:t>
      </w:r>
    </w:p>
    <w:p w:rsidR="009E1FA6" w:rsidRPr="009E1FA6" w:rsidRDefault="009E1FA6" w:rsidP="009E1FA6">
      <w:pPr>
        <w:spacing w:after="120" w:line="240" w:lineRule="auto"/>
        <w:ind w:left="284"/>
        <w:jc w:val="both"/>
        <w:rPr>
          <w:rFonts w:ascii="Times New Roman" w:hAnsi="Times New Roman" w:cs="Times New Roman"/>
          <w:sz w:val="24"/>
          <w:szCs w:val="24"/>
          <w:lang w:val="x-none" w:eastAsia="x-none"/>
        </w:rPr>
      </w:pPr>
      <w:r w:rsidRPr="009E1FA6">
        <w:rPr>
          <w:rFonts w:ascii="Times New Roman" w:hAnsi="Times New Roman" w:cs="Times New Roman"/>
          <w:sz w:val="24"/>
          <w:szCs w:val="24"/>
          <w:lang w:val="x-none" w:eastAsia="x-none"/>
        </w:rPr>
        <w:t xml:space="preserve">     Параметры доходов бюджета муниципального образования «Муниципальный округ Красногорский район Удмуртской Республики» на  2024 год и на плановый период 2025 и 2026 годов приведены в приложении 1 к Решению.</w:t>
      </w:r>
    </w:p>
    <w:p w:rsidR="009E1FA6" w:rsidRPr="009E1FA6" w:rsidRDefault="009E1FA6" w:rsidP="009E1FA6">
      <w:pPr>
        <w:tabs>
          <w:tab w:val="left" w:pos="993"/>
          <w:tab w:val="left" w:pos="1134"/>
        </w:tabs>
        <w:spacing w:after="0" w:line="240" w:lineRule="auto"/>
        <w:ind w:firstLine="709"/>
        <w:jc w:val="center"/>
        <w:rPr>
          <w:rFonts w:ascii="Times New Roman" w:hAnsi="Times New Roman" w:cs="Times New Roman"/>
          <w:b/>
          <w:bCs/>
          <w:sz w:val="24"/>
          <w:szCs w:val="24"/>
          <w:lang w:val="x-none" w:eastAsia="x-none"/>
        </w:rPr>
      </w:pPr>
      <w:r w:rsidRPr="009E1FA6">
        <w:rPr>
          <w:rFonts w:ascii="Times New Roman" w:hAnsi="Times New Roman" w:cs="Times New Roman"/>
          <w:b/>
          <w:bCs/>
          <w:sz w:val="24"/>
          <w:szCs w:val="24"/>
          <w:lang w:val="x-none" w:eastAsia="x-none"/>
        </w:rPr>
        <w:t>Прогнозируемый общий объем доходов на 2024-2026 гг.</w:t>
      </w:r>
    </w:p>
    <w:p w:rsidR="009E1FA6" w:rsidRPr="009E1FA6" w:rsidRDefault="009E1FA6" w:rsidP="009E1FA6">
      <w:pPr>
        <w:spacing w:after="0" w:line="240" w:lineRule="auto"/>
        <w:ind w:firstLine="709"/>
        <w:jc w:val="center"/>
        <w:rPr>
          <w:rFonts w:ascii="Times New Roman" w:hAnsi="Times New Roman" w:cs="Times New Roman"/>
          <w:sz w:val="24"/>
          <w:szCs w:val="24"/>
          <w:lang w:eastAsia="ru-RU"/>
        </w:rPr>
      </w:pPr>
      <w:r w:rsidRPr="009E1FA6">
        <w:rPr>
          <w:rFonts w:ascii="Times New Roman" w:hAnsi="Times New Roman" w:cs="Times New Roman"/>
          <w:sz w:val="24"/>
          <w:szCs w:val="24"/>
          <w:lang w:eastAsia="ru-RU"/>
        </w:rPr>
        <w:t xml:space="preserve">                                                                                                          ( руб.)</w:t>
      </w:r>
    </w:p>
    <w:tbl>
      <w:tblPr>
        <w:tblW w:w="9412" w:type="dxa"/>
        <w:tblInd w:w="93" w:type="dxa"/>
        <w:tblLook w:val="04A0" w:firstRow="1" w:lastRow="0" w:firstColumn="1" w:lastColumn="0" w:noHBand="0" w:noVBand="1"/>
      </w:tblPr>
      <w:tblGrid>
        <w:gridCol w:w="4126"/>
        <w:gridCol w:w="1762"/>
        <w:gridCol w:w="1762"/>
        <w:gridCol w:w="1762"/>
      </w:tblGrid>
      <w:tr w:rsidR="009E1FA6" w:rsidRPr="009E1FA6" w:rsidTr="00522D1E">
        <w:trPr>
          <w:trHeight w:val="613"/>
          <w:tblHeader/>
        </w:trPr>
        <w:tc>
          <w:tcPr>
            <w:tcW w:w="4126" w:type="dxa"/>
            <w:tcBorders>
              <w:top w:val="single" w:sz="4" w:space="0" w:color="auto"/>
              <w:left w:val="single" w:sz="4" w:space="0" w:color="auto"/>
              <w:bottom w:val="single" w:sz="4" w:space="0" w:color="auto"/>
              <w:right w:val="single" w:sz="4" w:space="0" w:color="auto"/>
            </w:tcBorders>
            <w:vAlign w:val="center"/>
            <w:hideMark/>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
                <w:bCs/>
                <w:color w:val="000000"/>
                <w:sz w:val="20"/>
                <w:szCs w:val="20"/>
                <w:lang w:eastAsia="ru-RU"/>
              </w:rPr>
            </w:pPr>
            <w:r w:rsidRPr="009E1FA6">
              <w:rPr>
                <w:rFonts w:ascii="Times New Roman" w:hAnsi="Times New Roman" w:cs="Times New Roman"/>
                <w:b/>
                <w:bCs/>
                <w:color w:val="000000"/>
                <w:sz w:val="20"/>
                <w:szCs w:val="20"/>
                <w:lang w:eastAsia="ru-RU"/>
              </w:rPr>
              <w:t>Наименование</w:t>
            </w:r>
          </w:p>
        </w:tc>
        <w:tc>
          <w:tcPr>
            <w:tcW w:w="1762" w:type="dxa"/>
            <w:tcBorders>
              <w:top w:val="single" w:sz="4" w:space="0" w:color="auto"/>
              <w:left w:val="nil"/>
              <w:bottom w:val="single" w:sz="4" w:space="0" w:color="auto"/>
              <w:right w:val="single" w:sz="4" w:space="0" w:color="auto"/>
            </w:tcBorders>
            <w:noWrap/>
            <w:vAlign w:val="center"/>
            <w:hideMark/>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
                <w:bCs/>
                <w:color w:val="000000"/>
                <w:sz w:val="20"/>
                <w:szCs w:val="20"/>
                <w:lang w:eastAsia="ru-RU"/>
              </w:rPr>
            </w:pPr>
            <w:r w:rsidRPr="009E1FA6">
              <w:rPr>
                <w:rFonts w:ascii="Times New Roman" w:hAnsi="Times New Roman" w:cs="Times New Roman"/>
                <w:b/>
                <w:bCs/>
                <w:color w:val="000000"/>
                <w:sz w:val="20"/>
                <w:szCs w:val="20"/>
                <w:lang w:eastAsia="ru-RU"/>
              </w:rPr>
              <w:t>2024 год</w:t>
            </w:r>
          </w:p>
        </w:tc>
        <w:tc>
          <w:tcPr>
            <w:tcW w:w="1762" w:type="dxa"/>
            <w:tcBorders>
              <w:top w:val="single" w:sz="4" w:space="0" w:color="auto"/>
              <w:left w:val="nil"/>
              <w:bottom w:val="single" w:sz="4" w:space="0" w:color="auto"/>
              <w:right w:val="single" w:sz="4" w:space="0" w:color="auto"/>
            </w:tcBorders>
            <w:vAlign w:val="center"/>
            <w:hideMark/>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
                <w:bCs/>
                <w:color w:val="000000"/>
                <w:sz w:val="20"/>
                <w:szCs w:val="20"/>
                <w:lang w:eastAsia="ru-RU"/>
              </w:rPr>
            </w:pPr>
            <w:r w:rsidRPr="009E1FA6">
              <w:rPr>
                <w:rFonts w:ascii="Times New Roman" w:hAnsi="Times New Roman" w:cs="Times New Roman"/>
                <w:b/>
                <w:bCs/>
                <w:color w:val="000000"/>
                <w:sz w:val="20"/>
                <w:szCs w:val="20"/>
                <w:lang w:eastAsia="ru-RU"/>
              </w:rPr>
              <w:t>2025 год</w:t>
            </w:r>
          </w:p>
        </w:tc>
        <w:tc>
          <w:tcPr>
            <w:tcW w:w="1762" w:type="dxa"/>
            <w:tcBorders>
              <w:top w:val="single" w:sz="4" w:space="0" w:color="auto"/>
              <w:left w:val="nil"/>
              <w:bottom w:val="single" w:sz="4" w:space="0" w:color="auto"/>
              <w:right w:val="single" w:sz="4" w:space="0" w:color="auto"/>
            </w:tcBorders>
            <w:vAlign w:val="center"/>
            <w:hideMark/>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
                <w:bCs/>
                <w:color w:val="000000"/>
                <w:sz w:val="20"/>
                <w:szCs w:val="20"/>
                <w:lang w:eastAsia="ru-RU"/>
              </w:rPr>
            </w:pPr>
            <w:r w:rsidRPr="009E1FA6">
              <w:rPr>
                <w:rFonts w:ascii="Times New Roman" w:hAnsi="Times New Roman" w:cs="Times New Roman"/>
                <w:b/>
                <w:bCs/>
                <w:color w:val="000000"/>
                <w:sz w:val="20"/>
                <w:szCs w:val="20"/>
                <w:lang w:eastAsia="ru-RU"/>
              </w:rPr>
              <w:t>2026 год</w:t>
            </w:r>
          </w:p>
        </w:tc>
      </w:tr>
      <w:tr w:rsidR="009E1FA6" w:rsidRPr="009E1FA6" w:rsidTr="00522D1E">
        <w:trPr>
          <w:trHeight w:val="314"/>
        </w:trPr>
        <w:tc>
          <w:tcPr>
            <w:tcW w:w="4126" w:type="dxa"/>
            <w:tcBorders>
              <w:top w:val="single" w:sz="4" w:space="0" w:color="auto"/>
              <w:left w:val="single" w:sz="4" w:space="0" w:color="auto"/>
              <w:bottom w:val="single" w:sz="4" w:space="0" w:color="auto"/>
              <w:right w:val="single" w:sz="4" w:space="0" w:color="auto"/>
            </w:tcBorders>
            <w:vAlign w:val="center"/>
            <w:hideMark/>
          </w:tcPr>
          <w:p w:rsidR="009E1FA6" w:rsidRPr="009E1FA6" w:rsidRDefault="009E1FA6" w:rsidP="009E1FA6">
            <w:pPr>
              <w:widowControl w:val="0"/>
              <w:autoSpaceDE w:val="0"/>
              <w:autoSpaceDN w:val="0"/>
              <w:adjustRightInd w:val="0"/>
              <w:spacing w:after="0" w:line="240" w:lineRule="auto"/>
              <w:jc w:val="both"/>
              <w:rPr>
                <w:rFonts w:ascii="Times New Roman" w:hAnsi="Times New Roman" w:cs="Times New Roman"/>
                <w:b/>
                <w:bCs/>
                <w:color w:val="000000"/>
                <w:sz w:val="20"/>
                <w:szCs w:val="20"/>
                <w:lang w:eastAsia="ru-RU"/>
              </w:rPr>
            </w:pPr>
            <w:r w:rsidRPr="009E1FA6">
              <w:rPr>
                <w:rFonts w:ascii="Times New Roman" w:hAnsi="Times New Roman" w:cs="Times New Roman"/>
                <w:b/>
                <w:bCs/>
                <w:color w:val="000000"/>
                <w:sz w:val="20"/>
                <w:szCs w:val="20"/>
                <w:lang w:eastAsia="ru-RU"/>
              </w:rPr>
              <w:t>НАЛОГОВЫЕ И НЕНАЛОГОВЫЕ ДОХОДЫ</w:t>
            </w:r>
          </w:p>
        </w:tc>
        <w:tc>
          <w:tcPr>
            <w:tcW w:w="1762" w:type="dxa"/>
            <w:tcBorders>
              <w:top w:val="single" w:sz="4" w:space="0" w:color="auto"/>
              <w:left w:val="nil"/>
              <w:bottom w:val="single" w:sz="4" w:space="0" w:color="auto"/>
              <w:right w:val="single" w:sz="4" w:space="0" w:color="auto"/>
            </w:tcBorders>
            <w:noWrap/>
            <w:vAlign w:val="center"/>
            <w:hideMark/>
          </w:tcPr>
          <w:p w:rsidR="009E1FA6" w:rsidRPr="009E1FA6" w:rsidRDefault="009E1FA6" w:rsidP="009E1FA6">
            <w:pPr>
              <w:widowControl w:val="0"/>
              <w:autoSpaceDE w:val="0"/>
              <w:autoSpaceDN w:val="0"/>
              <w:adjustRightInd w:val="0"/>
              <w:spacing w:after="0" w:line="240" w:lineRule="auto"/>
              <w:jc w:val="right"/>
              <w:rPr>
                <w:rFonts w:ascii="Times New Roman" w:hAnsi="Times New Roman" w:cs="Times New Roman"/>
                <w:b/>
                <w:bCs/>
                <w:color w:val="000000"/>
                <w:sz w:val="20"/>
                <w:szCs w:val="20"/>
                <w:lang w:eastAsia="ru-RU"/>
              </w:rPr>
            </w:pPr>
            <w:r w:rsidRPr="009E1FA6">
              <w:rPr>
                <w:rFonts w:ascii="Times New Roman" w:hAnsi="Times New Roman" w:cs="Times New Roman"/>
                <w:b/>
                <w:bCs/>
                <w:color w:val="000000"/>
                <w:sz w:val="20"/>
                <w:szCs w:val="20"/>
                <w:lang w:eastAsia="ru-RU"/>
              </w:rPr>
              <w:t>120 654 400,00</w:t>
            </w:r>
          </w:p>
        </w:tc>
        <w:tc>
          <w:tcPr>
            <w:tcW w:w="1762" w:type="dxa"/>
            <w:tcBorders>
              <w:top w:val="single" w:sz="4" w:space="0" w:color="auto"/>
              <w:left w:val="nil"/>
              <w:bottom w:val="single" w:sz="4" w:space="0" w:color="auto"/>
              <w:right w:val="single" w:sz="4" w:space="0" w:color="auto"/>
            </w:tcBorders>
            <w:vAlign w:val="center"/>
            <w:hideMark/>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
                <w:bCs/>
                <w:color w:val="000000"/>
                <w:sz w:val="20"/>
                <w:szCs w:val="20"/>
                <w:lang w:eastAsia="ru-RU"/>
              </w:rPr>
            </w:pPr>
            <w:r w:rsidRPr="009E1FA6">
              <w:rPr>
                <w:rFonts w:ascii="Times New Roman" w:hAnsi="Times New Roman" w:cs="Times New Roman"/>
                <w:b/>
                <w:bCs/>
                <w:color w:val="000000"/>
                <w:sz w:val="20"/>
                <w:szCs w:val="20"/>
                <w:lang w:eastAsia="ru-RU"/>
              </w:rPr>
              <w:t>126 940 800,00</w:t>
            </w:r>
          </w:p>
        </w:tc>
        <w:tc>
          <w:tcPr>
            <w:tcW w:w="1762" w:type="dxa"/>
            <w:tcBorders>
              <w:top w:val="single" w:sz="4" w:space="0" w:color="auto"/>
              <w:left w:val="nil"/>
              <w:bottom w:val="single" w:sz="4" w:space="0" w:color="auto"/>
              <w:right w:val="single" w:sz="4" w:space="0" w:color="auto"/>
            </w:tcBorders>
            <w:vAlign w:val="center"/>
            <w:hideMark/>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
                <w:bCs/>
                <w:color w:val="000000"/>
                <w:sz w:val="20"/>
                <w:szCs w:val="20"/>
                <w:lang w:eastAsia="ru-RU"/>
              </w:rPr>
            </w:pPr>
            <w:r w:rsidRPr="009E1FA6">
              <w:rPr>
                <w:rFonts w:ascii="Times New Roman" w:hAnsi="Times New Roman" w:cs="Times New Roman"/>
                <w:b/>
                <w:bCs/>
                <w:color w:val="000000"/>
                <w:sz w:val="20"/>
                <w:szCs w:val="20"/>
                <w:lang w:eastAsia="ru-RU"/>
              </w:rPr>
              <w:t>139 976 400,00</w:t>
            </w:r>
          </w:p>
        </w:tc>
      </w:tr>
      <w:tr w:rsidR="009E1FA6" w:rsidRPr="009E1FA6" w:rsidTr="00522D1E">
        <w:trPr>
          <w:trHeight w:val="314"/>
        </w:trPr>
        <w:tc>
          <w:tcPr>
            <w:tcW w:w="4126" w:type="dxa"/>
            <w:tcBorders>
              <w:top w:val="nil"/>
              <w:left w:val="single" w:sz="4" w:space="0" w:color="auto"/>
              <w:bottom w:val="single" w:sz="4" w:space="0" w:color="auto"/>
              <w:right w:val="single" w:sz="4" w:space="0" w:color="auto"/>
            </w:tcBorders>
            <w:vAlign w:val="center"/>
            <w:hideMark/>
          </w:tcPr>
          <w:p w:rsidR="009E1FA6" w:rsidRPr="009E1FA6" w:rsidRDefault="009E1FA6" w:rsidP="009E1FA6">
            <w:pPr>
              <w:widowControl w:val="0"/>
              <w:autoSpaceDE w:val="0"/>
              <w:autoSpaceDN w:val="0"/>
              <w:adjustRightInd w:val="0"/>
              <w:spacing w:after="0" w:line="240" w:lineRule="auto"/>
              <w:jc w:val="both"/>
              <w:rPr>
                <w:rFonts w:ascii="Times New Roman" w:hAnsi="Times New Roman" w:cs="Times New Roman"/>
                <w:color w:val="000000"/>
                <w:sz w:val="20"/>
                <w:szCs w:val="20"/>
                <w:lang w:eastAsia="ru-RU"/>
              </w:rPr>
            </w:pPr>
            <w:r w:rsidRPr="009E1FA6">
              <w:rPr>
                <w:rFonts w:ascii="Times New Roman" w:hAnsi="Times New Roman" w:cs="Times New Roman"/>
                <w:color w:val="000000"/>
                <w:sz w:val="20"/>
                <w:szCs w:val="20"/>
                <w:lang w:eastAsia="ru-RU"/>
              </w:rPr>
              <w:t>Налог на доходы физических лиц</w:t>
            </w:r>
          </w:p>
        </w:tc>
        <w:tc>
          <w:tcPr>
            <w:tcW w:w="1762" w:type="dxa"/>
            <w:tcBorders>
              <w:top w:val="nil"/>
              <w:left w:val="nil"/>
              <w:bottom w:val="single" w:sz="4" w:space="0" w:color="auto"/>
              <w:right w:val="single" w:sz="4" w:space="0" w:color="auto"/>
            </w:tcBorders>
            <w:shd w:val="clear" w:color="auto" w:fill="FFFFFF"/>
            <w:noWrap/>
            <w:vAlign w:val="center"/>
            <w:hideMark/>
          </w:tcPr>
          <w:p w:rsidR="009E1FA6" w:rsidRPr="009E1FA6" w:rsidRDefault="009E1FA6" w:rsidP="009E1FA6">
            <w:pPr>
              <w:widowControl w:val="0"/>
              <w:autoSpaceDE w:val="0"/>
              <w:autoSpaceDN w:val="0"/>
              <w:adjustRightInd w:val="0"/>
              <w:spacing w:after="0" w:line="240" w:lineRule="auto"/>
              <w:jc w:val="right"/>
              <w:rPr>
                <w:rFonts w:ascii="Times New Roman" w:hAnsi="Times New Roman" w:cs="Times New Roman"/>
                <w:color w:val="000000"/>
                <w:sz w:val="20"/>
                <w:szCs w:val="20"/>
                <w:lang w:eastAsia="ru-RU"/>
              </w:rPr>
            </w:pPr>
            <w:r w:rsidRPr="009E1FA6">
              <w:rPr>
                <w:rFonts w:ascii="Times New Roman" w:hAnsi="Times New Roman" w:cs="Times New Roman"/>
                <w:color w:val="000000"/>
                <w:sz w:val="20"/>
                <w:szCs w:val="20"/>
                <w:lang w:eastAsia="ru-RU"/>
              </w:rPr>
              <w:t>85 523 000,00</w:t>
            </w:r>
          </w:p>
        </w:tc>
        <w:tc>
          <w:tcPr>
            <w:tcW w:w="1762" w:type="dxa"/>
            <w:tcBorders>
              <w:top w:val="nil"/>
              <w:left w:val="nil"/>
              <w:bottom w:val="single" w:sz="4" w:space="0" w:color="auto"/>
              <w:right w:val="single" w:sz="4" w:space="0" w:color="auto"/>
            </w:tcBorders>
            <w:shd w:val="clear" w:color="auto" w:fill="FFFFFF"/>
            <w:hideMark/>
          </w:tcPr>
          <w:p w:rsidR="009E1FA6" w:rsidRPr="009E1FA6" w:rsidRDefault="009E1FA6" w:rsidP="009E1FA6">
            <w:pPr>
              <w:widowControl w:val="0"/>
              <w:autoSpaceDE w:val="0"/>
              <w:autoSpaceDN w:val="0"/>
              <w:adjustRightInd w:val="0"/>
              <w:spacing w:after="0" w:line="240" w:lineRule="auto"/>
              <w:jc w:val="right"/>
              <w:rPr>
                <w:rFonts w:ascii="Times New Roman" w:hAnsi="Times New Roman" w:cs="Times New Roman"/>
                <w:color w:val="000000"/>
                <w:sz w:val="20"/>
                <w:szCs w:val="20"/>
                <w:lang w:eastAsia="ru-RU"/>
              </w:rPr>
            </w:pPr>
            <w:r w:rsidRPr="009E1FA6">
              <w:rPr>
                <w:rFonts w:ascii="Times New Roman" w:hAnsi="Times New Roman" w:cs="Times New Roman"/>
                <w:color w:val="000000"/>
                <w:sz w:val="20"/>
                <w:szCs w:val="20"/>
                <w:lang w:eastAsia="ru-RU"/>
              </w:rPr>
              <w:t>91 595 000,00</w:t>
            </w:r>
          </w:p>
        </w:tc>
        <w:tc>
          <w:tcPr>
            <w:tcW w:w="1762" w:type="dxa"/>
            <w:tcBorders>
              <w:top w:val="nil"/>
              <w:left w:val="nil"/>
              <w:bottom w:val="single" w:sz="4" w:space="0" w:color="auto"/>
              <w:right w:val="single" w:sz="4" w:space="0" w:color="auto"/>
            </w:tcBorders>
            <w:shd w:val="clear" w:color="auto" w:fill="FFFFFF"/>
            <w:hideMark/>
          </w:tcPr>
          <w:p w:rsidR="009E1FA6" w:rsidRPr="009E1FA6" w:rsidRDefault="009E1FA6" w:rsidP="009E1FA6">
            <w:pPr>
              <w:widowControl w:val="0"/>
              <w:autoSpaceDE w:val="0"/>
              <w:autoSpaceDN w:val="0"/>
              <w:adjustRightInd w:val="0"/>
              <w:spacing w:after="0" w:line="240" w:lineRule="auto"/>
              <w:jc w:val="right"/>
              <w:rPr>
                <w:rFonts w:ascii="Times New Roman" w:hAnsi="Times New Roman" w:cs="Times New Roman"/>
                <w:color w:val="000000"/>
                <w:sz w:val="20"/>
                <w:szCs w:val="20"/>
                <w:lang w:eastAsia="ru-RU"/>
              </w:rPr>
            </w:pPr>
            <w:r w:rsidRPr="009E1FA6">
              <w:rPr>
                <w:rFonts w:ascii="Times New Roman" w:hAnsi="Times New Roman" w:cs="Times New Roman"/>
                <w:color w:val="000000"/>
                <w:sz w:val="20"/>
                <w:szCs w:val="20"/>
                <w:lang w:eastAsia="ru-RU"/>
              </w:rPr>
              <w:t>97 549 000,00</w:t>
            </w:r>
          </w:p>
        </w:tc>
      </w:tr>
      <w:tr w:rsidR="009E1FA6" w:rsidRPr="009E1FA6" w:rsidTr="00522D1E">
        <w:trPr>
          <w:trHeight w:val="628"/>
        </w:trPr>
        <w:tc>
          <w:tcPr>
            <w:tcW w:w="4126" w:type="dxa"/>
            <w:tcBorders>
              <w:top w:val="nil"/>
              <w:left w:val="single" w:sz="4" w:space="0" w:color="auto"/>
              <w:bottom w:val="single" w:sz="4" w:space="0" w:color="auto"/>
              <w:right w:val="single" w:sz="4" w:space="0" w:color="auto"/>
            </w:tcBorders>
            <w:vAlign w:val="center"/>
            <w:hideMark/>
          </w:tcPr>
          <w:p w:rsidR="009E1FA6" w:rsidRPr="009E1FA6" w:rsidRDefault="009E1FA6" w:rsidP="009E1FA6">
            <w:pPr>
              <w:widowControl w:val="0"/>
              <w:autoSpaceDE w:val="0"/>
              <w:autoSpaceDN w:val="0"/>
              <w:adjustRightInd w:val="0"/>
              <w:spacing w:after="0" w:line="240" w:lineRule="auto"/>
              <w:jc w:val="both"/>
              <w:rPr>
                <w:rFonts w:ascii="Times New Roman" w:hAnsi="Times New Roman" w:cs="Times New Roman"/>
                <w:color w:val="000000"/>
                <w:sz w:val="20"/>
                <w:szCs w:val="20"/>
                <w:lang w:eastAsia="ru-RU"/>
              </w:rPr>
            </w:pPr>
            <w:r w:rsidRPr="009E1FA6">
              <w:rPr>
                <w:rFonts w:ascii="Times New Roman" w:hAnsi="Times New Roman" w:cs="Times New Roman"/>
                <w:color w:val="000000"/>
                <w:sz w:val="20"/>
                <w:szCs w:val="20"/>
                <w:lang w:eastAsia="ru-RU"/>
              </w:rPr>
              <w:t>Акцизы по подакцизным товарам (продукции), производимым на территории Российской Федерации</w:t>
            </w:r>
          </w:p>
        </w:tc>
        <w:tc>
          <w:tcPr>
            <w:tcW w:w="1762" w:type="dxa"/>
            <w:tcBorders>
              <w:top w:val="nil"/>
              <w:left w:val="nil"/>
              <w:bottom w:val="single" w:sz="4" w:space="0" w:color="auto"/>
              <w:right w:val="single" w:sz="4" w:space="0" w:color="auto"/>
            </w:tcBorders>
            <w:noWrap/>
            <w:vAlign w:val="center"/>
            <w:hideMark/>
          </w:tcPr>
          <w:p w:rsidR="009E1FA6" w:rsidRPr="009E1FA6" w:rsidRDefault="009E1FA6" w:rsidP="009E1FA6">
            <w:pPr>
              <w:widowControl w:val="0"/>
              <w:autoSpaceDE w:val="0"/>
              <w:autoSpaceDN w:val="0"/>
              <w:adjustRightInd w:val="0"/>
              <w:spacing w:after="0" w:line="240" w:lineRule="auto"/>
              <w:jc w:val="right"/>
              <w:rPr>
                <w:rFonts w:ascii="Times New Roman" w:hAnsi="Times New Roman" w:cs="Times New Roman"/>
                <w:color w:val="000000"/>
                <w:sz w:val="20"/>
                <w:szCs w:val="20"/>
                <w:lang w:eastAsia="ru-RU"/>
              </w:rPr>
            </w:pPr>
            <w:r w:rsidRPr="009E1FA6">
              <w:rPr>
                <w:rFonts w:ascii="Times New Roman" w:hAnsi="Times New Roman" w:cs="Times New Roman"/>
                <w:color w:val="000000"/>
                <w:sz w:val="20"/>
                <w:szCs w:val="20"/>
                <w:lang w:eastAsia="ru-RU"/>
              </w:rPr>
              <w:t>18 817 400,00</w:t>
            </w:r>
          </w:p>
        </w:tc>
        <w:tc>
          <w:tcPr>
            <w:tcW w:w="1762" w:type="dxa"/>
            <w:tcBorders>
              <w:top w:val="nil"/>
              <w:left w:val="nil"/>
              <w:bottom w:val="single" w:sz="4" w:space="0" w:color="auto"/>
              <w:right w:val="single" w:sz="4" w:space="0" w:color="auto"/>
            </w:tcBorders>
          </w:tcPr>
          <w:p w:rsidR="009E1FA6" w:rsidRPr="009E1FA6" w:rsidRDefault="009E1FA6" w:rsidP="009E1FA6">
            <w:pPr>
              <w:widowControl w:val="0"/>
              <w:autoSpaceDE w:val="0"/>
              <w:autoSpaceDN w:val="0"/>
              <w:adjustRightInd w:val="0"/>
              <w:spacing w:after="0" w:line="240" w:lineRule="auto"/>
              <w:jc w:val="right"/>
              <w:rPr>
                <w:rFonts w:ascii="Times New Roman" w:hAnsi="Times New Roman" w:cs="Times New Roman"/>
                <w:color w:val="000000"/>
                <w:sz w:val="20"/>
                <w:szCs w:val="20"/>
                <w:lang w:eastAsia="ru-RU"/>
              </w:rPr>
            </w:pPr>
          </w:p>
          <w:p w:rsidR="009E1FA6" w:rsidRPr="009E1FA6" w:rsidRDefault="009E1FA6" w:rsidP="009E1FA6">
            <w:pPr>
              <w:widowControl w:val="0"/>
              <w:autoSpaceDE w:val="0"/>
              <w:autoSpaceDN w:val="0"/>
              <w:adjustRightInd w:val="0"/>
              <w:spacing w:after="0" w:line="240" w:lineRule="auto"/>
              <w:jc w:val="right"/>
              <w:rPr>
                <w:rFonts w:ascii="Times New Roman" w:hAnsi="Times New Roman" w:cs="Times New Roman"/>
                <w:color w:val="000000"/>
                <w:sz w:val="20"/>
                <w:szCs w:val="20"/>
                <w:lang w:eastAsia="ru-RU"/>
              </w:rPr>
            </w:pPr>
            <w:r w:rsidRPr="009E1FA6">
              <w:rPr>
                <w:rFonts w:ascii="Times New Roman" w:hAnsi="Times New Roman" w:cs="Times New Roman"/>
                <w:color w:val="000000"/>
                <w:sz w:val="20"/>
                <w:szCs w:val="20"/>
                <w:lang w:eastAsia="ru-RU"/>
              </w:rPr>
              <w:t>19 260 800,00</w:t>
            </w:r>
          </w:p>
        </w:tc>
        <w:tc>
          <w:tcPr>
            <w:tcW w:w="1762" w:type="dxa"/>
            <w:tcBorders>
              <w:top w:val="nil"/>
              <w:left w:val="nil"/>
              <w:bottom w:val="single" w:sz="4" w:space="0" w:color="auto"/>
              <w:right w:val="single" w:sz="4" w:space="0" w:color="auto"/>
            </w:tcBorders>
          </w:tcPr>
          <w:p w:rsidR="009E1FA6" w:rsidRPr="009E1FA6" w:rsidRDefault="009E1FA6" w:rsidP="009E1FA6">
            <w:pPr>
              <w:widowControl w:val="0"/>
              <w:autoSpaceDE w:val="0"/>
              <w:autoSpaceDN w:val="0"/>
              <w:adjustRightInd w:val="0"/>
              <w:spacing w:after="0" w:line="240" w:lineRule="auto"/>
              <w:jc w:val="right"/>
              <w:rPr>
                <w:rFonts w:ascii="Times New Roman" w:hAnsi="Times New Roman" w:cs="Times New Roman"/>
                <w:color w:val="000000"/>
                <w:sz w:val="20"/>
                <w:szCs w:val="20"/>
                <w:lang w:eastAsia="ru-RU"/>
              </w:rPr>
            </w:pPr>
          </w:p>
          <w:p w:rsidR="009E1FA6" w:rsidRPr="009E1FA6" w:rsidRDefault="009E1FA6" w:rsidP="009E1FA6">
            <w:pPr>
              <w:widowControl w:val="0"/>
              <w:autoSpaceDE w:val="0"/>
              <w:autoSpaceDN w:val="0"/>
              <w:adjustRightInd w:val="0"/>
              <w:spacing w:after="0" w:line="240" w:lineRule="auto"/>
              <w:jc w:val="right"/>
              <w:rPr>
                <w:rFonts w:ascii="Times New Roman" w:hAnsi="Times New Roman" w:cs="Times New Roman"/>
                <w:color w:val="000000"/>
                <w:sz w:val="20"/>
                <w:szCs w:val="20"/>
                <w:lang w:eastAsia="ru-RU"/>
              </w:rPr>
            </w:pPr>
            <w:r w:rsidRPr="009E1FA6">
              <w:rPr>
                <w:rFonts w:ascii="Times New Roman" w:hAnsi="Times New Roman" w:cs="Times New Roman"/>
                <w:color w:val="000000"/>
                <w:sz w:val="20"/>
                <w:szCs w:val="20"/>
                <w:lang w:eastAsia="ru-RU"/>
              </w:rPr>
              <w:t>25 975 400,00</w:t>
            </w:r>
          </w:p>
        </w:tc>
      </w:tr>
      <w:tr w:rsidR="009E1FA6" w:rsidRPr="009E1FA6" w:rsidTr="00522D1E">
        <w:trPr>
          <w:trHeight w:val="628"/>
        </w:trPr>
        <w:tc>
          <w:tcPr>
            <w:tcW w:w="4126" w:type="dxa"/>
            <w:tcBorders>
              <w:top w:val="nil"/>
              <w:left w:val="single" w:sz="4" w:space="0" w:color="auto"/>
              <w:bottom w:val="single" w:sz="4" w:space="0" w:color="auto"/>
              <w:right w:val="single" w:sz="4" w:space="0" w:color="auto"/>
            </w:tcBorders>
            <w:vAlign w:val="center"/>
            <w:hideMark/>
          </w:tcPr>
          <w:p w:rsidR="009E1FA6" w:rsidRPr="009E1FA6" w:rsidRDefault="009E1FA6" w:rsidP="009E1FA6">
            <w:pPr>
              <w:widowControl w:val="0"/>
              <w:autoSpaceDE w:val="0"/>
              <w:autoSpaceDN w:val="0"/>
              <w:adjustRightInd w:val="0"/>
              <w:spacing w:after="0" w:line="240" w:lineRule="auto"/>
              <w:jc w:val="both"/>
              <w:rPr>
                <w:rFonts w:ascii="Times New Roman" w:hAnsi="Times New Roman" w:cs="Times New Roman"/>
                <w:color w:val="000000"/>
                <w:sz w:val="20"/>
                <w:szCs w:val="20"/>
                <w:lang w:eastAsia="ru-RU"/>
              </w:rPr>
            </w:pPr>
            <w:r w:rsidRPr="009E1FA6">
              <w:rPr>
                <w:rFonts w:ascii="Times New Roman" w:hAnsi="Times New Roman" w:cs="Times New Roman"/>
                <w:color w:val="000000"/>
                <w:sz w:val="20"/>
                <w:szCs w:val="20"/>
                <w:lang w:eastAsia="ru-RU"/>
              </w:rPr>
              <w:lastRenderedPageBreak/>
              <w:t>Налог, взимаемый в связи с применением упрощённой системы налогообложения</w:t>
            </w:r>
          </w:p>
        </w:tc>
        <w:tc>
          <w:tcPr>
            <w:tcW w:w="1762" w:type="dxa"/>
            <w:tcBorders>
              <w:top w:val="nil"/>
              <w:left w:val="nil"/>
              <w:bottom w:val="single" w:sz="4" w:space="0" w:color="auto"/>
              <w:right w:val="single" w:sz="4" w:space="0" w:color="auto"/>
            </w:tcBorders>
            <w:noWrap/>
            <w:vAlign w:val="center"/>
            <w:hideMark/>
          </w:tcPr>
          <w:p w:rsidR="009E1FA6" w:rsidRPr="009E1FA6" w:rsidRDefault="009E1FA6" w:rsidP="009E1FA6">
            <w:pPr>
              <w:widowControl w:val="0"/>
              <w:autoSpaceDE w:val="0"/>
              <w:autoSpaceDN w:val="0"/>
              <w:adjustRightInd w:val="0"/>
              <w:spacing w:after="0" w:line="240" w:lineRule="auto"/>
              <w:jc w:val="right"/>
              <w:rPr>
                <w:rFonts w:ascii="Times New Roman" w:hAnsi="Times New Roman" w:cs="Times New Roman"/>
                <w:color w:val="000000"/>
                <w:sz w:val="20"/>
                <w:szCs w:val="20"/>
                <w:lang w:eastAsia="ru-RU"/>
              </w:rPr>
            </w:pPr>
            <w:r w:rsidRPr="009E1FA6">
              <w:rPr>
                <w:rFonts w:ascii="Times New Roman" w:hAnsi="Times New Roman" w:cs="Times New Roman"/>
                <w:color w:val="000000"/>
                <w:sz w:val="20"/>
                <w:szCs w:val="20"/>
                <w:lang w:eastAsia="ru-RU"/>
              </w:rPr>
              <w:t>1 911 000,00</w:t>
            </w:r>
          </w:p>
        </w:tc>
        <w:tc>
          <w:tcPr>
            <w:tcW w:w="1762" w:type="dxa"/>
            <w:tcBorders>
              <w:top w:val="nil"/>
              <w:left w:val="nil"/>
              <w:bottom w:val="single" w:sz="4" w:space="0" w:color="auto"/>
              <w:right w:val="single" w:sz="4" w:space="0" w:color="auto"/>
            </w:tcBorders>
          </w:tcPr>
          <w:p w:rsidR="009E1FA6" w:rsidRPr="009E1FA6" w:rsidRDefault="009E1FA6" w:rsidP="009E1FA6">
            <w:pPr>
              <w:widowControl w:val="0"/>
              <w:autoSpaceDE w:val="0"/>
              <w:autoSpaceDN w:val="0"/>
              <w:adjustRightInd w:val="0"/>
              <w:spacing w:after="0" w:line="240" w:lineRule="auto"/>
              <w:jc w:val="right"/>
              <w:rPr>
                <w:rFonts w:ascii="Times New Roman" w:hAnsi="Times New Roman" w:cs="Times New Roman"/>
                <w:color w:val="000000"/>
                <w:sz w:val="20"/>
                <w:szCs w:val="20"/>
                <w:lang w:eastAsia="ru-RU"/>
              </w:rPr>
            </w:pPr>
          </w:p>
          <w:p w:rsidR="009E1FA6" w:rsidRPr="009E1FA6" w:rsidRDefault="009E1FA6" w:rsidP="009E1FA6">
            <w:pPr>
              <w:widowControl w:val="0"/>
              <w:autoSpaceDE w:val="0"/>
              <w:autoSpaceDN w:val="0"/>
              <w:adjustRightInd w:val="0"/>
              <w:spacing w:after="0" w:line="240" w:lineRule="auto"/>
              <w:jc w:val="right"/>
              <w:rPr>
                <w:rFonts w:ascii="Times New Roman" w:hAnsi="Times New Roman" w:cs="Times New Roman"/>
                <w:color w:val="000000"/>
                <w:sz w:val="20"/>
                <w:szCs w:val="20"/>
                <w:lang w:eastAsia="ru-RU"/>
              </w:rPr>
            </w:pPr>
            <w:r w:rsidRPr="009E1FA6">
              <w:rPr>
                <w:rFonts w:ascii="Times New Roman" w:hAnsi="Times New Roman" w:cs="Times New Roman"/>
                <w:color w:val="000000"/>
                <w:sz w:val="20"/>
                <w:szCs w:val="20"/>
                <w:lang w:eastAsia="ru-RU"/>
              </w:rPr>
              <w:t>2 068 000,00</w:t>
            </w:r>
          </w:p>
        </w:tc>
        <w:tc>
          <w:tcPr>
            <w:tcW w:w="1762" w:type="dxa"/>
            <w:tcBorders>
              <w:top w:val="nil"/>
              <w:left w:val="nil"/>
              <w:bottom w:val="single" w:sz="4" w:space="0" w:color="auto"/>
              <w:right w:val="single" w:sz="4" w:space="0" w:color="auto"/>
            </w:tcBorders>
          </w:tcPr>
          <w:p w:rsidR="009E1FA6" w:rsidRPr="009E1FA6" w:rsidRDefault="009E1FA6" w:rsidP="009E1FA6">
            <w:pPr>
              <w:widowControl w:val="0"/>
              <w:autoSpaceDE w:val="0"/>
              <w:autoSpaceDN w:val="0"/>
              <w:adjustRightInd w:val="0"/>
              <w:spacing w:after="0" w:line="240" w:lineRule="auto"/>
              <w:jc w:val="right"/>
              <w:rPr>
                <w:rFonts w:ascii="Times New Roman" w:hAnsi="Times New Roman" w:cs="Times New Roman"/>
                <w:color w:val="000000"/>
                <w:sz w:val="20"/>
                <w:szCs w:val="20"/>
                <w:lang w:eastAsia="ru-RU"/>
              </w:rPr>
            </w:pPr>
          </w:p>
          <w:p w:rsidR="009E1FA6" w:rsidRPr="009E1FA6" w:rsidRDefault="009E1FA6" w:rsidP="009E1FA6">
            <w:pPr>
              <w:widowControl w:val="0"/>
              <w:autoSpaceDE w:val="0"/>
              <w:autoSpaceDN w:val="0"/>
              <w:adjustRightInd w:val="0"/>
              <w:spacing w:after="0" w:line="240" w:lineRule="auto"/>
              <w:jc w:val="right"/>
              <w:rPr>
                <w:rFonts w:ascii="Times New Roman" w:hAnsi="Times New Roman" w:cs="Times New Roman"/>
                <w:color w:val="000000"/>
                <w:sz w:val="20"/>
                <w:szCs w:val="20"/>
                <w:lang w:eastAsia="ru-RU"/>
              </w:rPr>
            </w:pPr>
            <w:r w:rsidRPr="009E1FA6">
              <w:rPr>
                <w:rFonts w:ascii="Times New Roman" w:hAnsi="Times New Roman" w:cs="Times New Roman"/>
                <w:color w:val="000000"/>
                <w:sz w:val="20"/>
                <w:szCs w:val="20"/>
                <w:lang w:eastAsia="ru-RU"/>
              </w:rPr>
              <w:t>2 212 000,00</w:t>
            </w:r>
          </w:p>
        </w:tc>
      </w:tr>
      <w:tr w:rsidR="009E1FA6" w:rsidRPr="009E1FA6" w:rsidTr="00522D1E">
        <w:trPr>
          <w:trHeight w:val="314"/>
        </w:trPr>
        <w:tc>
          <w:tcPr>
            <w:tcW w:w="4126" w:type="dxa"/>
            <w:tcBorders>
              <w:top w:val="nil"/>
              <w:left w:val="single" w:sz="4" w:space="0" w:color="auto"/>
              <w:bottom w:val="single" w:sz="4" w:space="0" w:color="auto"/>
              <w:right w:val="single" w:sz="4" w:space="0" w:color="auto"/>
            </w:tcBorders>
            <w:vAlign w:val="center"/>
            <w:hideMark/>
          </w:tcPr>
          <w:p w:rsidR="009E1FA6" w:rsidRPr="009E1FA6" w:rsidRDefault="009E1FA6" w:rsidP="009E1FA6">
            <w:pPr>
              <w:widowControl w:val="0"/>
              <w:autoSpaceDE w:val="0"/>
              <w:autoSpaceDN w:val="0"/>
              <w:adjustRightInd w:val="0"/>
              <w:spacing w:after="0" w:line="240" w:lineRule="auto"/>
              <w:jc w:val="both"/>
              <w:rPr>
                <w:rFonts w:ascii="Times New Roman" w:hAnsi="Times New Roman" w:cs="Times New Roman"/>
                <w:color w:val="000000"/>
                <w:sz w:val="20"/>
                <w:szCs w:val="20"/>
                <w:lang w:eastAsia="ru-RU"/>
              </w:rPr>
            </w:pPr>
            <w:r w:rsidRPr="009E1FA6">
              <w:rPr>
                <w:rFonts w:ascii="Times New Roman" w:hAnsi="Times New Roman" w:cs="Times New Roman"/>
                <w:color w:val="000000"/>
                <w:sz w:val="20"/>
                <w:szCs w:val="20"/>
                <w:lang w:eastAsia="ru-RU"/>
              </w:rPr>
              <w:t>Единый сельскохозяйственный налог</w:t>
            </w:r>
          </w:p>
        </w:tc>
        <w:tc>
          <w:tcPr>
            <w:tcW w:w="1762" w:type="dxa"/>
            <w:tcBorders>
              <w:top w:val="nil"/>
              <w:left w:val="nil"/>
              <w:bottom w:val="single" w:sz="4" w:space="0" w:color="auto"/>
              <w:right w:val="single" w:sz="4" w:space="0" w:color="auto"/>
            </w:tcBorders>
            <w:noWrap/>
            <w:vAlign w:val="center"/>
            <w:hideMark/>
          </w:tcPr>
          <w:p w:rsidR="009E1FA6" w:rsidRPr="009E1FA6" w:rsidRDefault="009E1FA6" w:rsidP="009E1FA6">
            <w:pPr>
              <w:widowControl w:val="0"/>
              <w:autoSpaceDE w:val="0"/>
              <w:autoSpaceDN w:val="0"/>
              <w:adjustRightInd w:val="0"/>
              <w:spacing w:after="0" w:line="240" w:lineRule="auto"/>
              <w:jc w:val="right"/>
              <w:rPr>
                <w:rFonts w:ascii="Times New Roman" w:hAnsi="Times New Roman" w:cs="Times New Roman"/>
                <w:color w:val="000000"/>
                <w:sz w:val="20"/>
                <w:szCs w:val="20"/>
                <w:lang w:eastAsia="ru-RU"/>
              </w:rPr>
            </w:pPr>
            <w:r w:rsidRPr="009E1FA6">
              <w:rPr>
                <w:rFonts w:ascii="Times New Roman" w:hAnsi="Times New Roman" w:cs="Times New Roman"/>
                <w:color w:val="000000"/>
                <w:sz w:val="20"/>
                <w:szCs w:val="20"/>
                <w:lang w:eastAsia="ru-RU"/>
              </w:rPr>
              <w:t>2 219 000,00</w:t>
            </w:r>
          </w:p>
        </w:tc>
        <w:tc>
          <w:tcPr>
            <w:tcW w:w="1762" w:type="dxa"/>
            <w:tcBorders>
              <w:top w:val="nil"/>
              <w:left w:val="nil"/>
              <w:bottom w:val="single" w:sz="4" w:space="0" w:color="auto"/>
              <w:right w:val="single" w:sz="4" w:space="0" w:color="auto"/>
            </w:tcBorders>
            <w:hideMark/>
          </w:tcPr>
          <w:p w:rsidR="009E1FA6" w:rsidRPr="009E1FA6" w:rsidRDefault="009E1FA6" w:rsidP="009E1FA6">
            <w:pPr>
              <w:widowControl w:val="0"/>
              <w:autoSpaceDE w:val="0"/>
              <w:autoSpaceDN w:val="0"/>
              <w:adjustRightInd w:val="0"/>
              <w:spacing w:after="0" w:line="240" w:lineRule="auto"/>
              <w:jc w:val="right"/>
              <w:rPr>
                <w:rFonts w:ascii="Times New Roman" w:hAnsi="Times New Roman" w:cs="Times New Roman"/>
                <w:color w:val="000000"/>
                <w:sz w:val="20"/>
                <w:szCs w:val="20"/>
                <w:lang w:eastAsia="ru-RU"/>
              </w:rPr>
            </w:pPr>
            <w:r w:rsidRPr="009E1FA6">
              <w:rPr>
                <w:rFonts w:ascii="Times New Roman" w:hAnsi="Times New Roman" w:cs="Times New Roman"/>
                <w:color w:val="000000"/>
                <w:sz w:val="20"/>
                <w:szCs w:val="20"/>
                <w:lang w:eastAsia="ru-RU"/>
              </w:rPr>
              <w:t>2 261 000,00</w:t>
            </w:r>
          </w:p>
        </w:tc>
        <w:tc>
          <w:tcPr>
            <w:tcW w:w="1762" w:type="dxa"/>
            <w:tcBorders>
              <w:top w:val="nil"/>
              <w:left w:val="nil"/>
              <w:bottom w:val="single" w:sz="4" w:space="0" w:color="auto"/>
              <w:right w:val="single" w:sz="4" w:space="0" w:color="auto"/>
            </w:tcBorders>
            <w:hideMark/>
          </w:tcPr>
          <w:p w:rsidR="009E1FA6" w:rsidRPr="009E1FA6" w:rsidRDefault="009E1FA6" w:rsidP="009E1FA6">
            <w:pPr>
              <w:widowControl w:val="0"/>
              <w:autoSpaceDE w:val="0"/>
              <w:autoSpaceDN w:val="0"/>
              <w:adjustRightInd w:val="0"/>
              <w:spacing w:after="0" w:line="240" w:lineRule="auto"/>
              <w:jc w:val="right"/>
              <w:rPr>
                <w:rFonts w:ascii="Times New Roman" w:hAnsi="Times New Roman" w:cs="Times New Roman"/>
                <w:color w:val="000000"/>
                <w:sz w:val="20"/>
                <w:szCs w:val="20"/>
                <w:lang w:eastAsia="ru-RU"/>
              </w:rPr>
            </w:pPr>
            <w:r w:rsidRPr="009E1FA6">
              <w:rPr>
                <w:rFonts w:ascii="Times New Roman" w:hAnsi="Times New Roman" w:cs="Times New Roman"/>
                <w:color w:val="000000"/>
                <w:sz w:val="20"/>
                <w:szCs w:val="20"/>
                <w:lang w:eastAsia="ru-RU"/>
              </w:rPr>
              <w:t>2 313 000,00</w:t>
            </w:r>
          </w:p>
        </w:tc>
      </w:tr>
      <w:tr w:rsidR="009E1FA6" w:rsidRPr="009E1FA6" w:rsidTr="00522D1E">
        <w:trPr>
          <w:trHeight w:val="314"/>
        </w:trPr>
        <w:tc>
          <w:tcPr>
            <w:tcW w:w="4126" w:type="dxa"/>
            <w:tcBorders>
              <w:top w:val="nil"/>
              <w:left w:val="single" w:sz="4" w:space="0" w:color="auto"/>
              <w:bottom w:val="single" w:sz="4" w:space="0" w:color="auto"/>
              <w:right w:val="single" w:sz="4" w:space="0" w:color="auto"/>
            </w:tcBorders>
            <w:vAlign w:val="center"/>
            <w:hideMark/>
          </w:tcPr>
          <w:p w:rsidR="009E1FA6" w:rsidRPr="009E1FA6" w:rsidRDefault="009E1FA6" w:rsidP="009E1FA6">
            <w:pPr>
              <w:widowControl w:val="0"/>
              <w:autoSpaceDE w:val="0"/>
              <w:autoSpaceDN w:val="0"/>
              <w:adjustRightInd w:val="0"/>
              <w:spacing w:after="0" w:line="240" w:lineRule="auto"/>
              <w:jc w:val="both"/>
              <w:rPr>
                <w:rFonts w:ascii="Times New Roman" w:hAnsi="Times New Roman" w:cs="Times New Roman"/>
                <w:color w:val="000000"/>
                <w:sz w:val="20"/>
                <w:szCs w:val="20"/>
                <w:lang w:eastAsia="ru-RU"/>
              </w:rPr>
            </w:pPr>
            <w:r w:rsidRPr="009E1FA6">
              <w:rPr>
                <w:rFonts w:ascii="Times New Roman" w:hAnsi="Times New Roman" w:cs="Times New Roman"/>
                <w:color w:val="000000"/>
                <w:sz w:val="20"/>
                <w:szCs w:val="20"/>
                <w:lang w:eastAsia="ru-RU"/>
              </w:rPr>
              <w:t>Налог</w:t>
            </w:r>
            <w:proofErr w:type="gramStart"/>
            <w:r w:rsidRPr="009E1FA6">
              <w:rPr>
                <w:rFonts w:ascii="Times New Roman" w:hAnsi="Times New Roman" w:cs="Times New Roman"/>
                <w:color w:val="000000"/>
                <w:sz w:val="20"/>
                <w:szCs w:val="20"/>
                <w:lang w:eastAsia="ru-RU"/>
              </w:rPr>
              <w:t xml:space="preserve"> ,</w:t>
            </w:r>
            <w:proofErr w:type="gramEnd"/>
            <w:r w:rsidRPr="009E1FA6">
              <w:rPr>
                <w:rFonts w:ascii="Times New Roman" w:hAnsi="Times New Roman" w:cs="Times New Roman"/>
                <w:color w:val="000000"/>
                <w:sz w:val="20"/>
                <w:szCs w:val="20"/>
                <w:lang w:eastAsia="ru-RU"/>
              </w:rPr>
              <w:t xml:space="preserve"> взимаемый в связи с применением патентной системы налогообложения</w:t>
            </w:r>
          </w:p>
        </w:tc>
        <w:tc>
          <w:tcPr>
            <w:tcW w:w="1762" w:type="dxa"/>
            <w:tcBorders>
              <w:top w:val="nil"/>
              <w:left w:val="nil"/>
              <w:bottom w:val="single" w:sz="4" w:space="0" w:color="auto"/>
              <w:right w:val="single" w:sz="4" w:space="0" w:color="auto"/>
            </w:tcBorders>
            <w:noWrap/>
            <w:vAlign w:val="center"/>
            <w:hideMark/>
          </w:tcPr>
          <w:p w:rsidR="009E1FA6" w:rsidRPr="009E1FA6" w:rsidRDefault="009E1FA6" w:rsidP="009E1FA6">
            <w:pPr>
              <w:widowControl w:val="0"/>
              <w:autoSpaceDE w:val="0"/>
              <w:autoSpaceDN w:val="0"/>
              <w:adjustRightInd w:val="0"/>
              <w:spacing w:after="0" w:line="240" w:lineRule="auto"/>
              <w:jc w:val="right"/>
              <w:rPr>
                <w:rFonts w:ascii="Times New Roman" w:hAnsi="Times New Roman" w:cs="Times New Roman"/>
                <w:color w:val="000000"/>
                <w:sz w:val="20"/>
                <w:szCs w:val="20"/>
                <w:lang w:eastAsia="ru-RU"/>
              </w:rPr>
            </w:pPr>
            <w:r w:rsidRPr="009E1FA6">
              <w:rPr>
                <w:rFonts w:ascii="Times New Roman" w:hAnsi="Times New Roman" w:cs="Times New Roman"/>
                <w:color w:val="000000"/>
                <w:sz w:val="20"/>
                <w:szCs w:val="20"/>
                <w:lang w:eastAsia="ru-RU"/>
              </w:rPr>
              <w:t>553 000,00</w:t>
            </w:r>
          </w:p>
        </w:tc>
        <w:tc>
          <w:tcPr>
            <w:tcW w:w="1762" w:type="dxa"/>
            <w:tcBorders>
              <w:top w:val="nil"/>
              <w:left w:val="nil"/>
              <w:bottom w:val="single" w:sz="4" w:space="0" w:color="auto"/>
              <w:right w:val="single" w:sz="4" w:space="0" w:color="auto"/>
            </w:tcBorders>
            <w:hideMark/>
          </w:tcPr>
          <w:p w:rsidR="009E1FA6" w:rsidRPr="009E1FA6" w:rsidRDefault="009E1FA6" w:rsidP="009E1FA6">
            <w:pPr>
              <w:widowControl w:val="0"/>
              <w:autoSpaceDE w:val="0"/>
              <w:autoSpaceDN w:val="0"/>
              <w:adjustRightInd w:val="0"/>
              <w:spacing w:after="0" w:line="240" w:lineRule="auto"/>
              <w:jc w:val="right"/>
              <w:rPr>
                <w:rFonts w:ascii="Times New Roman" w:hAnsi="Times New Roman" w:cs="Times New Roman"/>
                <w:color w:val="000000"/>
                <w:sz w:val="20"/>
                <w:szCs w:val="20"/>
                <w:lang w:eastAsia="ru-RU"/>
              </w:rPr>
            </w:pPr>
          </w:p>
          <w:p w:rsidR="009E1FA6" w:rsidRPr="009E1FA6" w:rsidRDefault="009E1FA6" w:rsidP="009E1FA6">
            <w:pPr>
              <w:widowControl w:val="0"/>
              <w:autoSpaceDE w:val="0"/>
              <w:autoSpaceDN w:val="0"/>
              <w:adjustRightInd w:val="0"/>
              <w:spacing w:after="0" w:line="240" w:lineRule="auto"/>
              <w:jc w:val="right"/>
              <w:rPr>
                <w:rFonts w:ascii="Times New Roman" w:hAnsi="Times New Roman" w:cs="Times New Roman"/>
                <w:color w:val="000000"/>
                <w:sz w:val="20"/>
                <w:szCs w:val="20"/>
                <w:lang w:eastAsia="ru-RU"/>
              </w:rPr>
            </w:pPr>
            <w:r w:rsidRPr="009E1FA6">
              <w:rPr>
                <w:rFonts w:ascii="Times New Roman" w:hAnsi="Times New Roman" w:cs="Times New Roman"/>
                <w:color w:val="000000"/>
                <w:sz w:val="20"/>
                <w:szCs w:val="20"/>
                <w:lang w:eastAsia="ru-RU"/>
              </w:rPr>
              <w:t>567 000,00</w:t>
            </w:r>
          </w:p>
        </w:tc>
        <w:tc>
          <w:tcPr>
            <w:tcW w:w="1762" w:type="dxa"/>
            <w:tcBorders>
              <w:top w:val="nil"/>
              <w:left w:val="nil"/>
              <w:bottom w:val="single" w:sz="4" w:space="0" w:color="auto"/>
              <w:right w:val="single" w:sz="4" w:space="0" w:color="auto"/>
            </w:tcBorders>
            <w:hideMark/>
          </w:tcPr>
          <w:p w:rsidR="009E1FA6" w:rsidRPr="009E1FA6" w:rsidRDefault="009E1FA6" w:rsidP="009E1FA6">
            <w:pPr>
              <w:widowControl w:val="0"/>
              <w:autoSpaceDE w:val="0"/>
              <w:autoSpaceDN w:val="0"/>
              <w:adjustRightInd w:val="0"/>
              <w:spacing w:after="0" w:line="240" w:lineRule="auto"/>
              <w:jc w:val="right"/>
              <w:rPr>
                <w:rFonts w:ascii="Times New Roman" w:hAnsi="Times New Roman" w:cs="Times New Roman"/>
                <w:color w:val="000000"/>
                <w:sz w:val="20"/>
                <w:szCs w:val="20"/>
                <w:lang w:eastAsia="ru-RU"/>
              </w:rPr>
            </w:pPr>
          </w:p>
          <w:p w:rsidR="009E1FA6" w:rsidRPr="009E1FA6" w:rsidRDefault="009E1FA6" w:rsidP="009E1FA6">
            <w:pPr>
              <w:widowControl w:val="0"/>
              <w:autoSpaceDE w:val="0"/>
              <w:autoSpaceDN w:val="0"/>
              <w:adjustRightInd w:val="0"/>
              <w:spacing w:after="0" w:line="240" w:lineRule="auto"/>
              <w:jc w:val="right"/>
              <w:rPr>
                <w:rFonts w:ascii="Times New Roman" w:hAnsi="Times New Roman" w:cs="Times New Roman"/>
                <w:color w:val="000000"/>
                <w:sz w:val="20"/>
                <w:szCs w:val="20"/>
                <w:lang w:eastAsia="ru-RU"/>
              </w:rPr>
            </w:pPr>
            <w:r w:rsidRPr="009E1FA6">
              <w:rPr>
                <w:rFonts w:ascii="Times New Roman" w:hAnsi="Times New Roman" w:cs="Times New Roman"/>
                <w:color w:val="000000"/>
                <w:sz w:val="20"/>
                <w:szCs w:val="20"/>
                <w:lang w:eastAsia="ru-RU"/>
              </w:rPr>
              <w:t>583 000,00</w:t>
            </w:r>
          </w:p>
        </w:tc>
      </w:tr>
      <w:tr w:rsidR="009E1FA6" w:rsidRPr="009E1FA6" w:rsidTr="00522D1E">
        <w:trPr>
          <w:trHeight w:val="314"/>
        </w:trPr>
        <w:tc>
          <w:tcPr>
            <w:tcW w:w="4126" w:type="dxa"/>
            <w:tcBorders>
              <w:top w:val="nil"/>
              <w:left w:val="single" w:sz="4" w:space="0" w:color="auto"/>
              <w:bottom w:val="single" w:sz="4" w:space="0" w:color="auto"/>
              <w:right w:val="single" w:sz="4" w:space="0" w:color="auto"/>
            </w:tcBorders>
            <w:vAlign w:val="center"/>
            <w:hideMark/>
          </w:tcPr>
          <w:p w:rsidR="009E1FA6" w:rsidRPr="009E1FA6" w:rsidRDefault="009E1FA6" w:rsidP="009E1FA6">
            <w:pPr>
              <w:widowControl w:val="0"/>
              <w:autoSpaceDE w:val="0"/>
              <w:autoSpaceDN w:val="0"/>
              <w:adjustRightInd w:val="0"/>
              <w:spacing w:after="0" w:line="240" w:lineRule="auto"/>
              <w:jc w:val="both"/>
              <w:rPr>
                <w:rFonts w:ascii="Times New Roman" w:hAnsi="Times New Roman" w:cs="Times New Roman"/>
                <w:color w:val="000000"/>
                <w:sz w:val="20"/>
                <w:szCs w:val="20"/>
                <w:lang w:eastAsia="ru-RU"/>
              </w:rPr>
            </w:pPr>
            <w:r w:rsidRPr="009E1FA6">
              <w:rPr>
                <w:rFonts w:ascii="Times New Roman" w:hAnsi="Times New Roman" w:cs="Times New Roman"/>
                <w:color w:val="000000"/>
                <w:sz w:val="20"/>
                <w:szCs w:val="20"/>
                <w:lang w:eastAsia="ru-RU"/>
              </w:rPr>
              <w:t>Налог на имущество физических лиц</w:t>
            </w:r>
          </w:p>
        </w:tc>
        <w:tc>
          <w:tcPr>
            <w:tcW w:w="1762" w:type="dxa"/>
            <w:tcBorders>
              <w:top w:val="nil"/>
              <w:left w:val="nil"/>
              <w:bottom w:val="single" w:sz="4" w:space="0" w:color="auto"/>
              <w:right w:val="single" w:sz="4" w:space="0" w:color="auto"/>
            </w:tcBorders>
            <w:noWrap/>
            <w:vAlign w:val="center"/>
            <w:hideMark/>
          </w:tcPr>
          <w:p w:rsidR="009E1FA6" w:rsidRPr="009E1FA6" w:rsidRDefault="009E1FA6" w:rsidP="009E1FA6">
            <w:pPr>
              <w:widowControl w:val="0"/>
              <w:autoSpaceDE w:val="0"/>
              <w:autoSpaceDN w:val="0"/>
              <w:adjustRightInd w:val="0"/>
              <w:spacing w:after="0" w:line="240" w:lineRule="auto"/>
              <w:jc w:val="right"/>
              <w:rPr>
                <w:rFonts w:ascii="Times New Roman" w:hAnsi="Times New Roman" w:cs="Times New Roman"/>
                <w:color w:val="000000"/>
                <w:sz w:val="20"/>
                <w:szCs w:val="20"/>
                <w:lang w:eastAsia="ru-RU"/>
              </w:rPr>
            </w:pPr>
            <w:r w:rsidRPr="009E1FA6">
              <w:rPr>
                <w:rFonts w:ascii="Times New Roman" w:hAnsi="Times New Roman" w:cs="Times New Roman"/>
                <w:color w:val="000000"/>
                <w:sz w:val="20"/>
                <w:szCs w:val="20"/>
                <w:lang w:eastAsia="ru-RU"/>
              </w:rPr>
              <w:t>930 000,00</w:t>
            </w:r>
          </w:p>
        </w:tc>
        <w:tc>
          <w:tcPr>
            <w:tcW w:w="1762" w:type="dxa"/>
            <w:tcBorders>
              <w:top w:val="nil"/>
              <w:left w:val="nil"/>
              <w:bottom w:val="single" w:sz="4" w:space="0" w:color="auto"/>
              <w:right w:val="single" w:sz="4" w:space="0" w:color="auto"/>
            </w:tcBorders>
            <w:hideMark/>
          </w:tcPr>
          <w:p w:rsidR="009E1FA6" w:rsidRPr="009E1FA6" w:rsidRDefault="009E1FA6" w:rsidP="009E1FA6">
            <w:pPr>
              <w:widowControl w:val="0"/>
              <w:autoSpaceDE w:val="0"/>
              <w:autoSpaceDN w:val="0"/>
              <w:adjustRightInd w:val="0"/>
              <w:spacing w:after="0" w:line="240" w:lineRule="auto"/>
              <w:jc w:val="right"/>
              <w:rPr>
                <w:rFonts w:ascii="Times New Roman" w:hAnsi="Times New Roman" w:cs="Times New Roman"/>
                <w:color w:val="000000"/>
                <w:sz w:val="20"/>
                <w:szCs w:val="20"/>
                <w:lang w:eastAsia="ru-RU"/>
              </w:rPr>
            </w:pPr>
            <w:r w:rsidRPr="009E1FA6">
              <w:rPr>
                <w:rFonts w:ascii="Times New Roman" w:hAnsi="Times New Roman" w:cs="Times New Roman"/>
                <w:color w:val="000000"/>
                <w:sz w:val="20"/>
                <w:szCs w:val="20"/>
                <w:lang w:eastAsia="ru-RU"/>
              </w:rPr>
              <w:t>958 000,00</w:t>
            </w:r>
          </w:p>
        </w:tc>
        <w:tc>
          <w:tcPr>
            <w:tcW w:w="1762" w:type="dxa"/>
            <w:tcBorders>
              <w:top w:val="nil"/>
              <w:left w:val="nil"/>
              <w:bottom w:val="single" w:sz="4" w:space="0" w:color="auto"/>
              <w:right w:val="single" w:sz="4" w:space="0" w:color="auto"/>
            </w:tcBorders>
            <w:hideMark/>
          </w:tcPr>
          <w:p w:rsidR="009E1FA6" w:rsidRPr="009E1FA6" w:rsidRDefault="009E1FA6" w:rsidP="009E1FA6">
            <w:pPr>
              <w:widowControl w:val="0"/>
              <w:autoSpaceDE w:val="0"/>
              <w:autoSpaceDN w:val="0"/>
              <w:adjustRightInd w:val="0"/>
              <w:spacing w:after="0" w:line="240" w:lineRule="auto"/>
              <w:jc w:val="right"/>
              <w:rPr>
                <w:rFonts w:ascii="Times New Roman" w:hAnsi="Times New Roman" w:cs="Times New Roman"/>
                <w:color w:val="000000"/>
                <w:sz w:val="20"/>
                <w:szCs w:val="20"/>
                <w:lang w:eastAsia="ru-RU"/>
              </w:rPr>
            </w:pPr>
            <w:r w:rsidRPr="009E1FA6">
              <w:rPr>
                <w:rFonts w:ascii="Times New Roman" w:hAnsi="Times New Roman" w:cs="Times New Roman"/>
                <w:color w:val="000000"/>
                <w:sz w:val="20"/>
                <w:szCs w:val="20"/>
                <w:lang w:eastAsia="ru-RU"/>
              </w:rPr>
              <w:t>987 000,00</w:t>
            </w:r>
          </w:p>
        </w:tc>
      </w:tr>
      <w:tr w:rsidR="009E1FA6" w:rsidRPr="009E1FA6" w:rsidTr="00522D1E">
        <w:trPr>
          <w:trHeight w:val="314"/>
        </w:trPr>
        <w:tc>
          <w:tcPr>
            <w:tcW w:w="4126" w:type="dxa"/>
            <w:tcBorders>
              <w:top w:val="nil"/>
              <w:left w:val="single" w:sz="4" w:space="0" w:color="auto"/>
              <w:bottom w:val="single" w:sz="4" w:space="0" w:color="auto"/>
              <w:right w:val="single" w:sz="4" w:space="0" w:color="auto"/>
            </w:tcBorders>
            <w:vAlign w:val="center"/>
            <w:hideMark/>
          </w:tcPr>
          <w:p w:rsidR="009E1FA6" w:rsidRPr="009E1FA6" w:rsidRDefault="009E1FA6" w:rsidP="009E1FA6">
            <w:pPr>
              <w:widowControl w:val="0"/>
              <w:autoSpaceDE w:val="0"/>
              <w:autoSpaceDN w:val="0"/>
              <w:adjustRightInd w:val="0"/>
              <w:spacing w:after="0" w:line="240" w:lineRule="auto"/>
              <w:jc w:val="both"/>
              <w:rPr>
                <w:rFonts w:ascii="Times New Roman" w:hAnsi="Times New Roman" w:cs="Times New Roman"/>
                <w:color w:val="000000"/>
                <w:sz w:val="20"/>
                <w:szCs w:val="20"/>
                <w:lang w:eastAsia="ru-RU"/>
              </w:rPr>
            </w:pPr>
            <w:r w:rsidRPr="009E1FA6">
              <w:rPr>
                <w:rFonts w:ascii="Times New Roman" w:hAnsi="Times New Roman" w:cs="Times New Roman"/>
                <w:color w:val="000000"/>
                <w:sz w:val="20"/>
                <w:szCs w:val="20"/>
                <w:lang w:eastAsia="ru-RU"/>
              </w:rPr>
              <w:t>Земельный налог</w:t>
            </w:r>
          </w:p>
        </w:tc>
        <w:tc>
          <w:tcPr>
            <w:tcW w:w="1762" w:type="dxa"/>
            <w:tcBorders>
              <w:top w:val="nil"/>
              <w:left w:val="nil"/>
              <w:bottom w:val="single" w:sz="4" w:space="0" w:color="auto"/>
              <w:right w:val="single" w:sz="4" w:space="0" w:color="auto"/>
            </w:tcBorders>
            <w:noWrap/>
            <w:vAlign w:val="center"/>
            <w:hideMark/>
          </w:tcPr>
          <w:p w:rsidR="009E1FA6" w:rsidRPr="009E1FA6" w:rsidRDefault="009E1FA6" w:rsidP="009E1FA6">
            <w:pPr>
              <w:widowControl w:val="0"/>
              <w:autoSpaceDE w:val="0"/>
              <w:autoSpaceDN w:val="0"/>
              <w:adjustRightInd w:val="0"/>
              <w:spacing w:after="0" w:line="240" w:lineRule="auto"/>
              <w:jc w:val="right"/>
              <w:rPr>
                <w:rFonts w:ascii="Times New Roman" w:hAnsi="Times New Roman" w:cs="Times New Roman"/>
                <w:color w:val="000000"/>
                <w:sz w:val="20"/>
                <w:szCs w:val="20"/>
                <w:lang w:eastAsia="ru-RU"/>
              </w:rPr>
            </w:pPr>
            <w:r w:rsidRPr="009E1FA6">
              <w:rPr>
                <w:rFonts w:ascii="Times New Roman" w:hAnsi="Times New Roman" w:cs="Times New Roman"/>
                <w:color w:val="000000"/>
                <w:sz w:val="20"/>
                <w:szCs w:val="20"/>
                <w:lang w:eastAsia="ru-RU"/>
              </w:rPr>
              <w:t>4 161 000,00</w:t>
            </w:r>
          </w:p>
        </w:tc>
        <w:tc>
          <w:tcPr>
            <w:tcW w:w="1762" w:type="dxa"/>
            <w:tcBorders>
              <w:top w:val="nil"/>
              <w:left w:val="nil"/>
              <w:bottom w:val="single" w:sz="4" w:space="0" w:color="auto"/>
              <w:right w:val="single" w:sz="4" w:space="0" w:color="auto"/>
            </w:tcBorders>
            <w:hideMark/>
          </w:tcPr>
          <w:p w:rsidR="009E1FA6" w:rsidRPr="009E1FA6" w:rsidRDefault="009E1FA6" w:rsidP="009E1FA6">
            <w:pPr>
              <w:widowControl w:val="0"/>
              <w:autoSpaceDE w:val="0"/>
              <w:autoSpaceDN w:val="0"/>
              <w:adjustRightInd w:val="0"/>
              <w:spacing w:after="0" w:line="240" w:lineRule="auto"/>
              <w:jc w:val="right"/>
              <w:rPr>
                <w:rFonts w:ascii="Times New Roman" w:hAnsi="Times New Roman" w:cs="Times New Roman"/>
                <w:color w:val="000000"/>
                <w:sz w:val="20"/>
                <w:szCs w:val="20"/>
                <w:lang w:eastAsia="ru-RU"/>
              </w:rPr>
            </w:pPr>
            <w:r w:rsidRPr="009E1FA6">
              <w:rPr>
                <w:rFonts w:ascii="Times New Roman" w:hAnsi="Times New Roman" w:cs="Times New Roman"/>
                <w:color w:val="000000"/>
                <w:sz w:val="20"/>
                <w:szCs w:val="20"/>
                <w:lang w:eastAsia="ru-RU"/>
              </w:rPr>
              <w:t xml:space="preserve"> 4 269 000,00</w:t>
            </w:r>
          </w:p>
        </w:tc>
        <w:tc>
          <w:tcPr>
            <w:tcW w:w="1762" w:type="dxa"/>
            <w:tcBorders>
              <w:top w:val="nil"/>
              <w:left w:val="nil"/>
              <w:bottom w:val="single" w:sz="4" w:space="0" w:color="auto"/>
              <w:right w:val="single" w:sz="4" w:space="0" w:color="auto"/>
            </w:tcBorders>
            <w:hideMark/>
          </w:tcPr>
          <w:p w:rsidR="009E1FA6" w:rsidRPr="009E1FA6" w:rsidRDefault="009E1FA6" w:rsidP="009E1FA6">
            <w:pPr>
              <w:widowControl w:val="0"/>
              <w:autoSpaceDE w:val="0"/>
              <w:autoSpaceDN w:val="0"/>
              <w:adjustRightInd w:val="0"/>
              <w:spacing w:after="0" w:line="240" w:lineRule="auto"/>
              <w:jc w:val="right"/>
              <w:rPr>
                <w:rFonts w:ascii="Times New Roman" w:hAnsi="Times New Roman" w:cs="Times New Roman"/>
                <w:color w:val="000000"/>
                <w:sz w:val="20"/>
                <w:szCs w:val="20"/>
                <w:lang w:eastAsia="ru-RU"/>
              </w:rPr>
            </w:pPr>
            <w:r w:rsidRPr="009E1FA6">
              <w:rPr>
                <w:rFonts w:ascii="Times New Roman" w:hAnsi="Times New Roman" w:cs="Times New Roman"/>
                <w:color w:val="000000"/>
                <w:sz w:val="20"/>
                <w:szCs w:val="20"/>
                <w:lang w:eastAsia="ru-RU"/>
              </w:rPr>
              <w:t>4 388 000,00</w:t>
            </w:r>
          </w:p>
        </w:tc>
      </w:tr>
      <w:tr w:rsidR="009E1FA6" w:rsidRPr="009E1FA6" w:rsidTr="00522D1E">
        <w:trPr>
          <w:trHeight w:val="314"/>
        </w:trPr>
        <w:tc>
          <w:tcPr>
            <w:tcW w:w="4126" w:type="dxa"/>
            <w:tcBorders>
              <w:top w:val="nil"/>
              <w:left w:val="single" w:sz="4" w:space="0" w:color="auto"/>
              <w:bottom w:val="single" w:sz="4" w:space="0" w:color="auto"/>
              <w:right w:val="single" w:sz="4" w:space="0" w:color="auto"/>
            </w:tcBorders>
            <w:vAlign w:val="center"/>
            <w:hideMark/>
          </w:tcPr>
          <w:p w:rsidR="009E1FA6" w:rsidRPr="009E1FA6" w:rsidRDefault="009E1FA6" w:rsidP="009E1FA6">
            <w:pPr>
              <w:widowControl w:val="0"/>
              <w:autoSpaceDE w:val="0"/>
              <w:autoSpaceDN w:val="0"/>
              <w:adjustRightInd w:val="0"/>
              <w:spacing w:after="0" w:line="240" w:lineRule="auto"/>
              <w:jc w:val="both"/>
              <w:rPr>
                <w:rFonts w:ascii="Times New Roman" w:hAnsi="Times New Roman" w:cs="Times New Roman"/>
                <w:bCs/>
                <w:color w:val="000000"/>
                <w:sz w:val="20"/>
                <w:szCs w:val="20"/>
                <w:lang w:eastAsia="ru-RU"/>
              </w:rPr>
            </w:pPr>
            <w:r w:rsidRPr="009E1FA6">
              <w:rPr>
                <w:rFonts w:ascii="Times New Roman" w:hAnsi="Times New Roman" w:cs="Times New Roman"/>
                <w:bCs/>
                <w:color w:val="000000"/>
                <w:sz w:val="20"/>
                <w:szCs w:val="20"/>
                <w:lang w:eastAsia="ru-RU"/>
              </w:rPr>
              <w:t>Государственная пошлина</w:t>
            </w:r>
          </w:p>
        </w:tc>
        <w:tc>
          <w:tcPr>
            <w:tcW w:w="1762" w:type="dxa"/>
            <w:tcBorders>
              <w:top w:val="nil"/>
              <w:left w:val="nil"/>
              <w:bottom w:val="single" w:sz="4" w:space="0" w:color="auto"/>
              <w:right w:val="single" w:sz="4" w:space="0" w:color="auto"/>
            </w:tcBorders>
            <w:noWrap/>
            <w:vAlign w:val="center"/>
            <w:hideMark/>
          </w:tcPr>
          <w:p w:rsidR="009E1FA6" w:rsidRPr="009E1FA6" w:rsidRDefault="009E1FA6" w:rsidP="009E1FA6">
            <w:pPr>
              <w:widowControl w:val="0"/>
              <w:autoSpaceDE w:val="0"/>
              <w:autoSpaceDN w:val="0"/>
              <w:adjustRightInd w:val="0"/>
              <w:spacing w:after="0" w:line="240" w:lineRule="auto"/>
              <w:jc w:val="right"/>
              <w:rPr>
                <w:rFonts w:ascii="Times New Roman" w:hAnsi="Times New Roman" w:cs="Times New Roman"/>
                <w:bCs/>
                <w:color w:val="000000"/>
                <w:sz w:val="20"/>
                <w:szCs w:val="20"/>
                <w:lang w:eastAsia="ru-RU"/>
              </w:rPr>
            </w:pPr>
            <w:r w:rsidRPr="009E1FA6">
              <w:rPr>
                <w:rFonts w:ascii="Times New Roman" w:hAnsi="Times New Roman" w:cs="Times New Roman"/>
                <w:bCs/>
                <w:color w:val="000000"/>
                <w:sz w:val="20"/>
                <w:szCs w:val="20"/>
                <w:lang w:eastAsia="ru-RU"/>
              </w:rPr>
              <w:t>537 000,00</w:t>
            </w:r>
          </w:p>
        </w:tc>
        <w:tc>
          <w:tcPr>
            <w:tcW w:w="1762" w:type="dxa"/>
            <w:tcBorders>
              <w:top w:val="nil"/>
              <w:left w:val="nil"/>
              <w:bottom w:val="single" w:sz="4" w:space="0" w:color="auto"/>
              <w:right w:val="single" w:sz="4" w:space="0" w:color="auto"/>
            </w:tcBorders>
            <w:hideMark/>
          </w:tcPr>
          <w:p w:rsidR="009E1FA6" w:rsidRPr="009E1FA6" w:rsidRDefault="009E1FA6" w:rsidP="009E1FA6">
            <w:pPr>
              <w:widowControl w:val="0"/>
              <w:autoSpaceDE w:val="0"/>
              <w:autoSpaceDN w:val="0"/>
              <w:adjustRightInd w:val="0"/>
              <w:spacing w:after="0" w:line="240" w:lineRule="auto"/>
              <w:jc w:val="right"/>
              <w:rPr>
                <w:rFonts w:ascii="Times New Roman" w:hAnsi="Times New Roman" w:cs="Times New Roman"/>
                <w:bCs/>
                <w:color w:val="000000"/>
                <w:sz w:val="20"/>
                <w:szCs w:val="20"/>
                <w:lang w:eastAsia="ru-RU"/>
              </w:rPr>
            </w:pPr>
            <w:r w:rsidRPr="009E1FA6">
              <w:rPr>
                <w:rFonts w:ascii="Times New Roman" w:hAnsi="Times New Roman" w:cs="Times New Roman"/>
                <w:bCs/>
                <w:color w:val="000000"/>
                <w:sz w:val="20"/>
                <w:szCs w:val="20"/>
                <w:lang w:eastAsia="ru-RU"/>
              </w:rPr>
              <w:t>558 000,00</w:t>
            </w:r>
          </w:p>
        </w:tc>
        <w:tc>
          <w:tcPr>
            <w:tcW w:w="1762" w:type="dxa"/>
            <w:tcBorders>
              <w:top w:val="nil"/>
              <w:left w:val="nil"/>
              <w:bottom w:val="single" w:sz="4" w:space="0" w:color="auto"/>
              <w:right w:val="single" w:sz="4" w:space="0" w:color="auto"/>
            </w:tcBorders>
            <w:hideMark/>
          </w:tcPr>
          <w:p w:rsidR="009E1FA6" w:rsidRPr="009E1FA6" w:rsidRDefault="009E1FA6" w:rsidP="009E1FA6">
            <w:pPr>
              <w:widowControl w:val="0"/>
              <w:autoSpaceDE w:val="0"/>
              <w:autoSpaceDN w:val="0"/>
              <w:adjustRightInd w:val="0"/>
              <w:spacing w:after="0" w:line="240" w:lineRule="auto"/>
              <w:jc w:val="right"/>
              <w:rPr>
                <w:rFonts w:ascii="Times New Roman" w:hAnsi="Times New Roman" w:cs="Times New Roman"/>
                <w:bCs/>
                <w:color w:val="000000"/>
                <w:sz w:val="20"/>
                <w:szCs w:val="20"/>
                <w:lang w:eastAsia="ru-RU"/>
              </w:rPr>
            </w:pPr>
            <w:r w:rsidRPr="009E1FA6">
              <w:rPr>
                <w:rFonts w:ascii="Times New Roman" w:hAnsi="Times New Roman" w:cs="Times New Roman"/>
                <w:bCs/>
                <w:color w:val="000000"/>
                <w:sz w:val="20"/>
                <w:szCs w:val="20"/>
                <w:lang w:eastAsia="ru-RU"/>
              </w:rPr>
              <w:t>580 000,00</w:t>
            </w:r>
          </w:p>
        </w:tc>
      </w:tr>
      <w:tr w:rsidR="009E1FA6" w:rsidRPr="009E1FA6" w:rsidTr="00522D1E">
        <w:trPr>
          <w:trHeight w:val="458"/>
        </w:trPr>
        <w:tc>
          <w:tcPr>
            <w:tcW w:w="4126" w:type="dxa"/>
            <w:tcBorders>
              <w:top w:val="nil"/>
              <w:left w:val="single" w:sz="4" w:space="0" w:color="auto"/>
              <w:bottom w:val="single" w:sz="4" w:space="0" w:color="auto"/>
              <w:right w:val="single" w:sz="4" w:space="0" w:color="auto"/>
            </w:tcBorders>
            <w:vAlign w:val="center"/>
            <w:hideMark/>
          </w:tcPr>
          <w:p w:rsidR="009E1FA6" w:rsidRPr="009E1FA6" w:rsidRDefault="009E1FA6" w:rsidP="009E1FA6">
            <w:pPr>
              <w:widowControl w:val="0"/>
              <w:autoSpaceDE w:val="0"/>
              <w:autoSpaceDN w:val="0"/>
              <w:adjustRightInd w:val="0"/>
              <w:spacing w:after="0" w:line="240" w:lineRule="auto"/>
              <w:jc w:val="both"/>
              <w:rPr>
                <w:rFonts w:ascii="Times New Roman" w:hAnsi="Times New Roman" w:cs="Times New Roman"/>
                <w:bCs/>
                <w:color w:val="000000"/>
                <w:sz w:val="20"/>
                <w:szCs w:val="20"/>
                <w:lang w:eastAsia="ru-RU"/>
              </w:rPr>
            </w:pPr>
            <w:r w:rsidRPr="009E1FA6">
              <w:rPr>
                <w:rFonts w:ascii="Times New Roman" w:hAnsi="Times New Roman" w:cs="Times New Roman"/>
                <w:bCs/>
                <w:color w:val="000000"/>
                <w:sz w:val="20"/>
                <w:szCs w:val="20"/>
                <w:lang w:eastAsia="ru-RU"/>
              </w:rPr>
              <w:t>Доходы от использования имущества</w:t>
            </w:r>
          </w:p>
        </w:tc>
        <w:tc>
          <w:tcPr>
            <w:tcW w:w="1762" w:type="dxa"/>
            <w:tcBorders>
              <w:top w:val="nil"/>
              <w:left w:val="nil"/>
              <w:bottom w:val="single" w:sz="4" w:space="0" w:color="auto"/>
              <w:right w:val="single" w:sz="4" w:space="0" w:color="auto"/>
            </w:tcBorders>
            <w:noWrap/>
            <w:vAlign w:val="center"/>
            <w:hideMark/>
          </w:tcPr>
          <w:p w:rsidR="009E1FA6" w:rsidRPr="009E1FA6" w:rsidRDefault="009E1FA6" w:rsidP="009E1FA6">
            <w:pPr>
              <w:widowControl w:val="0"/>
              <w:autoSpaceDE w:val="0"/>
              <w:autoSpaceDN w:val="0"/>
              <w:adjustRightInd w:val="0"/>
              <w:spacing w:after="0" w:line="240" w:lineRule="auto"/>
              <w:jc w:val="right"/>
              <w:rPr>
                <w:rFonts w:ascii="Times New Roman" w:hAnsi="Times New Roman" w:cs="Times New Roman"/>
                <w:bCs/>
                <w:color w:val="000000"/>
                <w:sz w:val="20"/>
                <w:szCs w:val="20"/>
                <w:lang w:eastAsia="ru-RU"/>
              </w:rPr>
            </w:pPr>
            <w:r w:rsidRPr="009E1FA6">
              <w:rPr>
                <w:rFonts w:ascii="Times New Roman" w:hAnsi="Times New Roman" w:cs="Times New Roman"/>
                <w:bCs/>
                <w:color w:val="000000"/>
                <w:sz w:val="20"/>
                <w:szCs w:val="20"/>
                <w:lang w:eastAsia="ru-RU"/>
              </w:rPr>
              <w:t>2 885 000,00</w:t>
            </w:r>
          </w:p>
        </w:tc>
        <w:tc>
          <w:tcPr>
            <w:tcW w:w="1762" w:type="dxa"/>
            <w:tcBorders>
              <w:top w:val="nil"/>
              <w:left w:val="nil"/>
              <w:bottom w:val="single" w:sz="4" w:space="0" w:color="auto"/>
              <w:right w:val="single" w:sz="4" w:space="0" w:color="auto"/>
            </w:tcBorders>
            <w:vAlign w:val="center"/>
            <w:hideMark/>
          </w:tcPr>
          <w:p w:rsidR="009E1FA6" w:rsidRPr="009E1FA6" w:rsidRDefault="009E1FA6" w:rsidP="009E1FA6">
            <w:pPr>
              <w:widowControl w:val="0"/>
              <w:autoSpaceDE w:val="0"/>
              <w:autoSpaceDN w:val="0"/>
              <w:adjustRightInd w:val="0"/>
              <w:spacing w:after="0" w:line="240" w:lineRule="auto"/>
              <w:jc w:val="right"/>
              <w:rPr>
                <w:rFonts w:ascii="Times New Roman" w:hAnsi="Times New Roman" w:cs="Times New Roman"/>
                <w:bCs/>
                <w:color w:val="000000"/>
                <w:sz w:val="20"/>
                <w:szCs w:val="20"/>
                <w:lang w:eastAsia="ru-RU"/>
              </w:rPr>
            </w:pPr>
            <w:r w:rsidRPr="009E1FA6">
              <w:rPr>
                <w:rFonts w:ascii="Times New Roman" w:hAnsi="Times New Roman" w:cs="Times New Roman"/>
                <w:bCs/>
                <w:color w:val="000000"/>
                <w:sz w:val="20"/>
                <w:szCs w:val="20"/>
                <w:lang w:eastAsia="ru-RU"/>
              </w:rPr>
              <w:t>2 916 000,00</w:t>
            </w:r>
          </w:p>
        </w:tc>
        <w:tc>
          <w:tcPr>
            <w:tcW w:w="1762" w:type="dxa"/>
            <w:tcBorders>
              <w:top w:val="nil"/>
              <w:left w:val="nil"/>
              <w:bottom w:val="single" w:sz="4" w:space="0" w:color="auto"/>
              <w:right w:val="single" w:sz="4" w:space="0" w:color="auto"/>
            </w:tcBorders>
            <w:vAlign w:val="center"/>
            <w:hideMark/>
          </w:tcPr>
          <w:p w:rsidR="009E1FA6" w:rsidRPr="009E1FA6" w:rsidRDefault="009E1FA6" w:rsidP="009E1FA6">
            <w:pPr>
              <w:widowControl w:val="0"/>
              <w:autoSpaceDE w:val="0"/>
              <w:autoSpaceDN w:val="0"/>
              <w:adjustRightInd w:val="0"/>
              <w:spacing w:after="0" w:line="240" w:lineRule="auto"/>
              <w:jc w:val="right"/>
              <w:rPr>
                <w:rFonts w:ascii="Times New Roman" w:hAnsi="Times New Roman" w:cs="Times New Roman"/>
                <w:bCs/>
                <w:color w:val="000000"/>
                <w:sz w:val="20"/>
                <w:szCs w:val="20"/>
                <w:lang w:eastAsia="ru-RU"/>
              </w:rPr>
            </w:pPr>
            <w:r w:rsidRPr="009E1FA6">
              <w:rPr>
                <w:rFonts w:ascii="Times New Roman" w:hAnsi="Times New Roman" w:cs="Times New Roman"/>
                <w:bCs/>
                <w:color w:val="000000"/>
                <w:sz w:val="20"/>
                <w:szCs w:val="20"/>
                <w:lang w:eastAsia="ru-RU"/>
              </w:rPr>
              <w:t>2 980 000,00</w:t>
            </w:r>
          </w:p>
        </w:tc>
      </w:tr>
      <w:tr w:rsidR="009E1FA6" w:rsidRPr="009E1FA6" w:rsidTr="00522D1E">
        <w:trPr>
          <w:trHeight w:val="422"/>
        </w:trPr>
        <w:tc>
          <w:tcPr>
            <w:tcW w:w="4126" w:type="dxa"/>
            <w:tcBorders>
              <w:top w:val="nil"/>
              <w:left w:val="single" w:sz="4" w:space="0" w:color="auto"/>
              <w:bottom w:val="single" w:sz="4" w:space="0" w:color="auto"/>
              <w:right w:val="single" w:sz="4" w:space="0" w:color="auto"/>
            </w:tcBorders>
            <w:vAlign w:val="center"/>
            <w:hideMark/>
          </w:tcPr>
          <w:p w:rsidR="009E1FA6" w:rsidRPr="009E1FA6" w:rsidRDefault="009E1FA6" w:rsidP="009E1FA6">
            <w:pPr>
              <w:widowControl w:val="0"/>
              <w:autoSpaceDE w:val="0"/>
              <w:autoSpaceDN w:val="0"/>
              <w:adjustRightInd w:val="0"/>
              <w:spacing w:after="0" w:line="240" w:lineRule="auto"/>
              <w:jc w:val="both"/>
              <w:rPr>
                <w:rFonts w:ascii="Times New Roman" w:hAnsi="Times New Roman" w:cs="Times New Roman"/>
                <w:bCs/>
                <w:color w:val="000000"/>
                <w:sz w:val="20"/>
                <w:szCs w:val="20"/>
                <w:lang w:eastAsia="ru-RU"/>
              </w:rPr>
            </w:pPr>
            <w:r w:rsidRPr="009E1FA6">
              <w:rPr>
                <w:rFonts w:ascii="Times New Roman" w:hAnsi="Times New Roman" w:cs="Times New Roman"/>
                <w:bCs/>
                <w:color w:val="000000"/>
                <w:sz w:val="20"/>
                <w:szCs w:val="20"/>
                <w:lang w:eastAsia="ru-RU"/>
              </w:rPr>
              <w:t>Платежи при пользовании природными ресурсами</w:t>
            </w:r>
          </w:p>
        </w:tc>
        <w:tc>
          <w:tcPr>
            <w:tcW w:w="1762" w:type="dxa"/>
            <w:tcBorders>
              <w:top w:val="nil"/>
              <w:left w:val="nil"/>
              <w:bottom w:val="single" w:sz="4" w:space="0" w:color="auto"/>
              <w:right w:val="single" w:sz="4" w:space="0" w:color="auto"/>
            </w:tcBorders>
            <w:noWrap/>
            <w:vAlign w:val="center"/>
            <w:hideMark/>
          </w:tcPr>
          <w:p w:rsidR="009E1FA6" w:rsidRPr="009E1FA6" w:rsidRDefault="009E1FA6" w:rsidP="009E1FA6">
            <w:pPr>
              <w:widowControl w:val="0"/>
              <w:autoSpaceDE w:val="0"/>
              <w:autoSpaceDN w:val="0"/>
              <w:adjustRightInd w:val="0"/>
              <w:spacing w:after="0" w:line="240" w:lineRule="auto"/>
              <w:jc w:val="right"/>
              <w:rPr>
                <w:rFonts w:ascii="Times New Roman" w:hAnsi="Times New Roman" w:cs="Times New Roman"/>
                <w:bCs/>
                <w:color w:val="000000"/>
                <w:sz w:val="20"/>
                <w:szCs w:val="20"/>
                <w:lang w:eastAsia="ru-RU"/>
              </w:rPr>
            </w:pPr>
            <w:r w:rsidRPr="009E1FA6">
              <w:rPr>
                <w:rFonts w:ascii="Times New Roman" w:hAnsi="Times New Roman" w:cs="Times New Roman"/>
                <w:bCs/>
                <w:color w:val="000000"/>
                <w:sz w:val="20"/>
                <w:szCs w:val="20"/>
                <w:lang w:eastAsia="ru-RU"/>
              </w:rPr>
              <w:t>303 800,00</w:t>
            </w:r>
          </w:p>
        </w:tc>
        <w:tc>
          <w:tcPr>
            <w:tcW w:w="1762" w:type="dxa"/>
            <w:tcBorders>
              <w:top w:val="nil"/>
              <w:left w:val="nil"/>
              <w:bottom w:val="single" w:sz="4" w:space="0" w:color="auto"/>
              <w:right w:val="single" w:sz="4" w:space="0" w:color="auto"/>
            </w:tcBorders>
            <w:vAlign w:val="center"/>
            <w:hideMark/>
          </w:tcPr>
          <w:p w:rsidR="009E1FA6" w:rsidRPr="009E1FA6" w:rsidRDefault="009E1FA6" w:rsidP="009E1FA6">
            <w:pPr>
              <w:widowControl w:val="0"/>
              <w:autoSpaceDE w:val="0"/>
              <w:autoSpaceDN w:val="0"/>
              <w:adjustRightInd w:val="0"/>
              <w:spacing w:after="0" w:line="240" w:lineRule="auto"/>
              <w:jc w:val="right"/>
              <w:rPr>
                <w:rFonts w:ascii="Times New Roman" w:hAnsi="Times New Roman" w:cs="Times New Roman"/>
                <w:bCs/>
                <w:color w:val="000000"/>
                <w:sz w:val="20"/>
                <w:szCs w:val="20"/>
                <w:lang w:eastAsia="ru-RU"/>
              </w:rPr>
            </w:pPr>
            <w:r w:rsidRPr="009E1FA6">
              <w:rPr>
                <w:rFonts w:ascii="Times New Roman" w:hAnsi="Times New Roman" w:cs="Times New Roman"/>
                <w:bCs/>
                <w:color w:val="000000"/>
                <w:sz w:val="20"/>
                <w:szCs w:val="20"/>
                <w:lang w:eastAsia="ru-RU"/>
              </w:rPr>
              <w:t>303 800,00</w:t>
            </w:r>
          </w:p>
        </w:tc>
        <w:tc>
          <w:tcPr>
            <w:tcW w:w="1762" w:type="dxa"/>
            <w:tcBorders>
              <w:top w:val="nil"/>
              <w:left w:val="nil"/>
              <w:bottom w:val="single" w:sz="4" w:space="0" w:color="auto"/>
              <w:right w:val="single" w:sz="4" w:space="0" w:color="auto"/>
            </w:tcBorders>
            <w:vAlign w:val="center"/>
            <w:hideMark/>
          </w:tcPr>
          <w:p w:rsidR="009E1FA6" w:rsidRPr="009E1FA6" w:rsidRDefault="009E1FA6" w:rsidP="009E1FA6">
            <w:pPr>
              <w:widowControl w:val="0"/>
              <w:autoSpaceDE w:val="0"/>
              <w:autoSpaceDN w:val="0"/>
              <w:adjustRightInd w:val="0"/>
              <w:spacing w:after="0" w:line="240" w:lineRule="auto"/>
              <w:jc w:val="right"/>
              <w:rPr>
                <w:rFonts w:ascii="Times New Roman" w:hAnsi="Times New Roman" w:cs="Times New Roman"/>
                <w:bCs/>
                <w:color w:val="000000"/>
                <w:sz w:val="20"/>
                <w:szCs w:val="20"/>
                <w:lang w:eastAsia="ru-RU"/>
              </w:rPr>
            </w:pPr>
            <w:r w:rsidRPr="009E1FA6">
              <w:rPr>
                <w:rFonts w:ascii="Times New Roman" w:hAnsi="Times New Roman" w:cs="Times New Roman"/>
                <w:bCs/>
                <w:color w:val="000000"/>
                <w:sz w:val="20"/>
                <w:szCs w:val="20"/>
                <w:lang w:eastAsia="ru-RU"/>
              </w:rPr>
              <w:t>303 800,00</w:t>
            </w:r>
          </w:p>
        </w:tc>
      </w:tr>
      <w:tr w:rsidR="009E1FA6" w:rsidRPr="009E1FA6" w:rsidTr="00522D1E">
        <w:trPr>
          <w:trHeight w:val="628"/>
        </w:trPr>
        <w:tc>
          <w:tcPr>
            <w:tcW w:w="4126" w:type="dxa"/>
            <w:tcBorders>
              <w:top w:val="nil"/>
              <w:left w:val="single" w:sz="4" w:space="0" w:color="auto"/>
              <w:bottom w:val="single" w:sz="4" w:space="0" w:color="auto"/>
              <w:right w:val="single" w:sz="4" w:space="0" w:color="auto"/>
            </w:tcBorders>
            <w:vAlign w:val="center"/>
            <w:hideMark/>
          </w:tcPr>
          <w:p w:rsidR="009E1FA6" w:rsidRPr="009E1FA6" w:rsidRDefault="009E1FA6" w:rsidP="009E1FA6">
            <w:pPr>
              <w:widowControl w:val="0"/>
              <w:autoSpaceDE w:val="0"/>
              <w:autoSpaceDN w:val="0"/>
              <w:adjustRightInd w:val="0"/>
              <w:spacing w:after="0" w:line="240" w:lineRule="auto"/>
              <w:jc w:val="both"/>
              <w:rPr>
                <w:rFonts w:ascii="Times New Roman" w:hAnsi="Times New Roman" w:cs="Times New Roman"/>
                <w:bCs/>
                <w:color w:val="000000"/>
                <w:sz w:val="20"/>
                <w:szCs w:val="20"/>
                <w:lang w:eastAsia="ru-RU"/>
              </w:rPr>
            </w:pPr>
            <w:r w:rsidRPr="009E1FA6">
              <w:rPr>
                <w:rFonts w:ascii="Times New Roman" w:hAnsi="Times New Roman" w:cs="Times New Roman"/>
                <w:bCs/>
                <w:color w:val="000000"/>
                <w:sz w:val="20"/>
                <w:szCs w:val="20"/>
                <w:lang w:eastAsia="ru-RU"/>
              </w:rPr>
              <w:t xml:space="preserve">Доходы от оказания платных услуг (работ) и компенсации затрат государства </w:t>
            </w:r>
          </w:p>
        </w:tc>
        <w:tc>
          <w:tcPr>
            <w:tcW w:w="1762" w:type="dxa"/>
            <w:tcBorders>
              <w:top w:val="nil"/>
              <w:left w:val="nil"/>
              <w:bottom w:val="single" w:sz="4" w:space="0" w:color="auto"/>
              <w:right w:val="single" w:sz="4" w:space="0" w:color="auto"/>
            </w:tcBorders>
            <w:noWrap/>
            <w:vAlign w:val="center"/>
            <w:hideMark/>
          </w:tcPr>
          <w:p w:rsidR="009E1FA6" w:rsidRPr="009E1FA6" w:rsidRDefault="009E1FA6" w:rsidP="009E1FA6">
            <w:pPr>
              <w:widowControl w:val="0"/>
              <w:autoSpaceDE w:val="0"/>
              <w:autoSpaceDN w:val="0"/>
              <w:adjustRightInd w:val="0"/>
              <w:spacing w:after="0" w:line="240" w:lineRule="auto"/>
              <w:jc w:val="right"/>
              <w:rPr>
                <w:rFonts w:ascii="Times New Roman" w:hAnsi="Times New Roman" w:cs="Times New Roman"/>
                <w:bCs/>
                <w:color w:val="000000"/>
                <w:sz w:val="20"/>
                <w:szCs w:val="20"/>
                <w:lang w:eastAsia="ru-RU"/>
              </w:rPr>
            </w:pPr>
            <w:r w:rsidRPr="009E1FA6">
              <w:rPr>
                <w:rFonts w:ascii="Times New Roman" w:hAnsi="Times New Roman" w:cs="Times New Roman"/>
                <w:bCs/>
                <w:color w:val="000000"/>
                <w:sz w:val="20"/>
                <w:szCs w:val="20"/>
                <w:lang w:eastAsia="ru-RU"/>
              </w:rPr>
              <w:t>1 465 000,00</w:t>
            </w:r>
          </w:p>
        </w:tc>
        <w:tc>
          <w:tcPr>
            <w:tcW w:w="1762" w:type="dxa"/>
            <w:tcBorders>
              <w:top w:val="nil"/>
              <w:left w:val="nil"/>
              <w:bottom w:val="single" w:sz="4" w:space="0" w:color="auto"/>
              <w:right w:val="single" w:sz="4" w:space="0" w:color="auto"/>
            </w:tcBorders>
            <w:vAlign w:val="center"/>
            <w:hideMark/>
          </w:tcPr>
          <w:p w:rsidR="009E1FA6" w:rsidRPr="009E1FA6" w:rsidRDefault="009E1FA6" w:rsidP="009E1FA6">
            <w:pPr>
              <w:widowControl w:val="0"/>
              <w:autoSpaceDE w:val="0"/>
              <w:autoSpaceDN w:val="0"/>
              <w:adjustRightInd w:val="0"/>
              <w:spacing w:after="0" w:line="240" w:lineRule="auto"/>
              <w:jc w:val="right"/>
              <w:rPr>
                <w:rFonts w:ascii="Times New Roman" w:hAnsi="Times New Roman" w:cs="Times New Roman"/>
                <w:bCs/>
                <w:color w:val="000000"/>
                <w:sz w:val="20"/>
                <w:szCs w:val="20"/>
                <w:lang w:eastAsia="ru-RU"/>
              </w:rPr>
            </w:pPr>
            <w:r w:rsidRPr="009E1FA6">
              <w:rPr>
                <w:rFonts w:ascii="Times New Roman" w:hAnsi="Times New Roman" w:cs="Times New Roman"/>
                <w:bCs/>
                <w:color w:val="000000"/>
                <w:sz w:val="20"/>
                <w:szCs w:val="20"/>
                <w:lang w:eastAsia="ru-RU"/>
              </w:rPr>
              <w:t>1 365 000,00</w:t>
            </w:r>
          </w:p>
        </w:tc>
        <w:tc>
          <w:tcPr>
            <w:tcW w:w="1762" w:type="dxa"/>
            <w:tcBorders>
              <w:top w:val="nil"/>
              <w:left w:val="nil"/>
              <w:bottom w:val="single" w:sz="4" w:space="0" w:color="auto"/>
              <w:right w:val="single" w:sz="4" w:space="0" w:color="auto"/>
            </w:tcBorders>
            <w:vAlign w:val="center"/>
            <w:hideMark/>
          </w:tcPr>
          <w:p w:rsidR="009E1FA6" w:rsidRPr="009E1FA6" w:rsidRDefault="009E1FA6" w:rsidP="009E1FA6">
            <w:pPr>
              <w:widowControl w:val="0"/>
              <w:autoSpaceDE w:val="0"/>
              <w:autoSpaceDN w:val="0"/>
              <w:adjustRightInd w:val="0"/>
              <w:spacing w:after="0" w:line="240" w:lineRule="auto"/>
              <w:jc w:val="right"/>
              <w:rPr>
                <w:rFonts w:ascii="Times New Roman" w:hAnsi="Times New Roman" w:cs="Times New Roman"/>
                <w:bCs/>
                <w:color w:val="000000"/>
                <w:sz w:val="20"/>
                <w:szCs w:val="20"/>
                <w:lang w:eastAsia="ru-RU"/>
              </w:rPr>
            </w:pPr>
            <w:r w:rsidRPr="009E1FA6">
              <w:rPr>
                <w:rFonts w:ascii="Times New Roman" w:hAnsi="Times New Roman" w:cs="Times New Roman"/>
                <w:bCs/>
                <w:color w:val="000000"/>
                <w:sz w:val="20"/>
                <w:szCs w:val="20"/>
                <w:lang w:eastAsia="ru-RU"/>
              </w:rPr>
              <w:t>1 265 000,00</w:t>
            </w:r>
          </w:p>
        </w:tc>
      </w:tr>
      <w:tr w:rsidR="009E1FA6" w:rsidRPr="009E1FA6" w:rsidTr="00522D1E">
        <w:trPr>
          <w:trHeight w:val="314"/>
        </w:trPr>
        <w:tc>
          <w:tcPr>
            <w:tcW w:w="4126" w:type="dxa"/>
            <w:tcBorders>
              <w:top w:val="nil"/>
              <w:left w:val="single" w:sz="4" w:space="0" w:color="auto"/>
              <w:bottom w:val="single" w:sz="4" w:space="0" w:color="auto"/>
              <w:right w:val="single" w:sz="4" w:space="0" w:color="auto"/>
            </w:tcBorders>
            <w:vAlign w:val="center"/>
            <w:hideMark/>
          </w:tcPr>
          <w:p w:rsidR="009E1FA6" w:rsidRPr="009E1FA6" w:rsidRDefault="009E1FA6" w:rsidP="009E1FA6">
            <w:pPr>
              <w:widowControl w:val="0"/>
              <w:autoSpaceDE w:val="0"/>
              <w:autoSpaceDN w:val="0"/>
              <w:adjustRightInd w:val="0"/>
              <w:spacing w:after="0" w:line="240" w:lineRule="auto"/>
              <w:jc w:val="both"/>
              <w:rPr>
                <w:rFonts w:ascii="Times New Roman" w:hAnsi="Times New Roman" w:cs="Times New Roman"/>
                <w:bCs/>
                <w:color w:val="000000"/>
                <w:sz w:val="20"/>
                <w:szCs w:val="20"/>
                <w:lang w:eastAsia="ru-RU"/>
              </w:rPr>
            </w:pPr>
            <w:r w:rsidRPr="009E1FA6">
              <w:rPr>
                <w:rFonts w:ascii="Times New Roman" w:hAnsi="Times New Roman" w:cs="Times New Roman"/>
                <w:bCs/>
                <w:color w:val="000000"/>
                <w:sz w:val="20"/>
                <w:szCs w:val="20"/>
                <w:lang w:eastAsia="ru-RU"/>
              </w:rPr>
              <w:t>Доходы от продажи материальных и нематериальных активов</w:t>
            </w:r>
          </w:p>
        </w:tc>
        <w:tc>
          <w:tcPr>
            <w:tcW w:w="1762" w:type="dxa"/>
            <w:tcBorders>
              <w:top w:val="nil"/>
              <w:left w:val="nil"/>
              <w:bottom w:val="single" w:sz="4" w:space="0" w:color="auto"/>
              <w:right w:val="single" w:sz="4" w:space="0" w:color="auto"/>
            </w:tcBorders>
            <w:noWrap/>
            <w:vAlign w:val="center"/>
            <w:hideMark/>
          </w:tcPr>
          <w:p w:rsidR="009E1FA6" w:rsidRPr="009E1FA6" w:rsidRDefault="009E1FA6" w:rsidP="009E1FA6">
            <w:pPr>
              <w:widowControl w:val="0"/>
              <w:autoSpaceDE w:val="0"/>
              <w:autoSpaceDN w:val="0"/>
              <w:adjustRightInd w:val="0"/>
              <w:spacing w:after="0" w:line="240" w:lineRule="auto"/>
              <w:jc w:val="right"/>
              <w:rPr>
                <w:rFonts w:ascii="Times New Roman" w:hAnsi="Times New Roman" w:cs="Times New Roman"/>
                <w:bCs/>
                <w:color w:val="000000"/>
                <w:sz w:val="20"/>
                <w:szCs w:val="20"/>
                <w:lang w:eastAsia="ru-RU"/>
              </w:rPr>
            </w:pPr>
            <w:r w:rsidRPr="009E1FA6">
              <w:rPr>
                <w:rFonts w:ascii="Times New Roman" w:hAnsi="Times New Roman" w:cs="Times New Roman"/>
                <w:bCs/>
                <w:color w:val="000000"/>
                <w:sz w:val="20"/>
                <w:szCs w:val="20"/>
                <w:lang w:eastAsia="ru-RU"/>
              </w:rPr>
              <w:t>290 000,00</w:t>
            </w:r>
          </w:p>
        </w:tc>
        <w:tc>
          <w:tcPr>
            <w:tcW w:w="1762" w:type="dxa"/>
            <w:tcBorders>
              <w:top w:val="nil"/>
              <w:left w:val="nil"/>
              <w:bottom w:val="single" w:sz="4" w:space="0" w:color="auto"/>
              <w:right w:val="single" w:sz="4" w:space="0" w:color="auto"/>
            </w:tcBorders>
            <w:vAlign w:val="center"/>
            <w:hideMark/>
          </w:tcPr>
          <w:p w:rsidR="009E1FA6" w:rsidRPr="009E1FA6" w:rsidRDefault="009E1FA6" w:rsidP="009E1FA6">
            <w:pPr>
              <w:widowControl w:val="0"/>
              <w:autoSpaceDE w:val="0"/>
              <w:autoSpaceDN w:val="0"/>
              <w:adjustRightInd w:val="0"/>
              <w:spacing w:after="0" w:line="240" w:lineRule="auto"/>
              <w:jc w:val="right"/>
              <w:rPr>
                <w:rFonts w:ascii="Times New Roman" w:hAnsi="Times New Roman" w:cs="Times New Roman"/>
                <w:bCs/>
                <w:color w:val="000000"/>
                <w:sz w:val="20"/>
                <w:szCs w:val="20"/>
                <w:lang w:eastAsia="ru-RU"/>
              </w:rPr>
            </w:pPr>
            <w:r w:rsidRPr="009E1FA6">
              <w:rPr>
                <w:rFonts w:ascii="Times New Roman" w:hAnsi="Times New Roman" w:cs="Times New Roman"/>
                <w:bCs/>
                <w:color w:val="000000"/>
                <w:sz w:val="20"/>
                <w:szCs w:val="20"/>
                <w:lang w:eastAsia="ru-RU"/>
              </w:rPr>
              <w:t>290 000,00</w:t>
            </w:r>
          </w:p>
        </w:tc>
        <w:tc>
          <w:tcPr>
            <w:tcW w:w="1762" w:type="dxa"/>
            <w:tcBorders>
              <w:top w:val="nil"/>
              <w:left w:val="nil"/>
              <w:bottom w:val="single" w:sz="4" w:space="0" w:color="auto"/>
              <w:right w:val="single" w:sz="4" w:space="0" w:color="auto"/>
            </w:tcBorders>
            <w:vAlign w:val="center"/>
            <w:hideMark/>
          </w:tcPr>
          <w:p w:rsidR="009E1FA6" w:rsidRPr="009E1FA6" w:rsidRDefault="009E1FA6" w:rsidP="009E1FA6">
            <w:pPr>
              <w:widowControl w:val="0"/>
              <w:autoSpaceDE w:val="0"/>
              <w:autoSpaceDN w:val="0"/>
              <w:adjustRightInd w:val="0"/>
              <w:spacing w:after="0" w:line="240" w:lineRule="auto"/>
              <w:jc w:val="right"/>
              <w:rPr>
                <w:rFonts w:ascii="Times New Roman" w:hAnsi="Times New Roman" w:cs="Times New Roman"/>
                <w:bCs/>
                <w:color w:val="000000"/>
                <w:sz w:val="20"/>
                <w:szCs w:val="20"/>
                <w:lang w:eastAsia="ru-RU"/>
              </w:rPr>
            </w:pPr>
            <w:r w:rsidRPr="009E1FA6">
              <w:rPr>
                <w:rFonts w:ascii="Times New Roman" w:hAnsi="Times New Roman" w:cs="Times New Roman"/>
                <w:bCs/>
                <w:color w:val="000000"/>
                <w:sz w:val="20"/>
                <w:szCs w:val="20"/>
                <w:lang w:eastAsia="ru-RU"/>
              </w:rPr>
              <w:t>290 000,00</w:t>
            </w:r>
          </w:p>
        </w:tc>
      </w:tr>
      <w:tr w:rsidR="009E1FA6" w:rsidRPr="009E1FA6" w:rsidTr="00522D1E">
        <w:trPr>
          <w:trHeight w:val="314"/>
        </w:trPr>
        <w:tc>
          <w:tcPr>
            <w:tcW w:w="4126" w:type="dxa"/>
            <w:tcBorders>
              <w:top w:val="nil"/>
              <w:left w:val="single" w:sz="4" w:space="0" w:color="auto"/>
              <w:bottom w:val="single" w:sz="4" w:space="0" w:color="auto"/>
              <w:right w:val="single" w:sz="4" w:space="0" w:color="auto"/>
            </w:tcBorders>
            <w:vAlign w:val="center"/>
            <w:hideMark/>
          </w:tcPr>
          <w:p w:rsidR="009E1FA6" w:rsidRPr="009E1FA6" w:rsidRDefault="009E1FA6" w:rsidP="009E1FA6">
            <w:pPr>
              <w:widowControl w:val="0"/>
              <w:autoSpaceDE w:val="0"/>
              <w:autoSpaceDN w:val="0"/>
              <w:adjustRightInd w:val="0"/>
              <w:spacing w:after="0" w:line="240" w:lineRule="auto"/>
              <w:jc w:val="both"/>
              <w:rPr>
                <w:rFonts w:ascii="Times New Roman" w:hAnsi="Times New Roman" w:cs="Times New Roman"/>
                <w:bCs/>
                <w:color w:val="000000"/>
                <w:sz w:val="20"/>
                <w:szCs w:val="20"/>
                <w:lang w:eastAsia="ru-RU"/>
              </w:rPr>
            </w:pPr>
            <w:r w:rsidRPr="009E1FA6">
              <w:rPr>
                <w:rFonts w:ascii="Times New Roman" w:hAnsi="Times New Roman" w:cs="Times New Roman"/>
                <w:bCs/>
                <w:color w:val="000000"/>
                <w:sz w:val="20"/>
                <w:szCs w:val="20"/>
                <w:lang w:eastAsia="ru-RU"/>
              </w:rPr>
              <w:t>Штрафы, санкции, возмещение ущерба</w:t>
            </w:r>
          </w:p>
        </w:tc>
        <w:tc>
          <w:tcPr>
            <w:tcW w:w="1762" w:type="dxa"/>
            <w:tcBorders>
              <w:top w:val="nil"/>
              <w:left w:val="nil"/>
              <w:bottom w:val="single" w:sz="4" w:space="0" w:color="auto"/>
              <w:right w:val="single" w:sz="4" w:space="0" w:color="auto"/>
            </w:tcBorders>
            <w:noWrap/>
            <w:vAlign w:val="center"/>
            <w:hideMark/>
          </w:tcPr>
          <w:p w:rsidR="009E1FA6" w:rsidRPr="009E1FA6" w:rsidRDefault="009E1FA6" w:rsidP="009E1FA6">
            <w:pPr>
              <w:widowControl w:val="0"/>
              <w:autoSpaceDE w:val="0"/>
              <w:autoSpaceDN w:val="0"/>
              <w:adjustRightInd w:val="0"/>
              <w:spacing w:after="0" w:line="240" w:lineRule="auto"/>
              <w:jc w:val="right"/>
              <w:rPr>
                <w:rFonts w:ascii="Times New Roman" w:hAnsi="Times New Roman" w:cs="Times New Roman"/>
                <w:bCs/>
                <w:color w:val="000000"/>
                <w:sz w:val="20"/>
                <w:szCs w:val="20"/>
                <w:lang w:eastAsia="ru-RU"/>
              </w:rPr>
            </w:pPr>
            <w:r w:rsidRPr="009E1FA6">
              <w:rPr>
                <w:rFonts w:ascii="Times New Roman" w:hAnsi="Times New Roman" w:cs="Times New Roman"/>
                <w:bCs/>
                <w:color w:val="000000"/>
                <w:sz w:val="20"/>
                <w:szCs w:val="20"/>
                <w:lang w:eastAsia="ru-RU"/>
              </w:rPr>
              <w:t>509 200,00</w:t>
            </w:r>
          </w:p>
        </w:tc>
        <w:tc>
          <w:tcPr>
            <w:tcW w:w="1762" w:type="dxa"/>
            <w:tcBorders>
              <w:top w:val="nil"/>
              <w:left w:val="nil"/>
              <w:bottom w:val="single" w:sz="4" w:space="0" w:color="auto"/>
              <w:right w:val="single" w:sz="4" w:space="0" w:color="auto"/>
            </w:tcBorders>
            <w:vAlign w:val="center"/>
            <w:hideMark/>
          </w:tcPr>
          <w:p w:rsidR="009E1FA6" w:rsidRPr="009E1FA6" w:rsidRDefault="009E1FA6" w:rsidP="009E1FA6">
            <w:pPr>
              <w:widowControl w:val="0"/>
              <w:autoSpaceDE w:val="0"/>
              <w:autoSpaceDN w:val="0"/>
              <w:adjustRightInd w:val="0"/>
              <w:spacing w:after="0" w:line="240" w:lineRule="auto"/>
              <w:jc w:val="right"/>
              <w:rPr>
                <w:rFonts w:ascii="Times New Roman" w:hAnsi="Times New Roman" w:cs="Times New Roman"/>
                <w:bCs/>
                <w:color w:val="000000"/>
                <w:sz w:val="20"/>
                <w:szCs w:val="20"/>
                <w:lang w:eastAsia="ru-RU"/>
              </w:rPr>
            </w:pPr>
            <w:r w:rsidRPr="009E1FA6">
              <w:rPr>
                <w:rFonts w:ascii="Times New Roman" w:hAnsi="Times New Roman" w:cs="Times New Roman"/>
                <w:bCs/>
                <w:color w:val="000000"/>
                <w:sz w:val="20"/>
                <w:szCs w:val="20"/>
                <w:lang w:eastAsia="ru-RU"/>
              </w:rPr>
              <w:t>529 200,00</w:t>
            </w:r>
          </w:p>
        </w:tc>
        <w:tc>
          <w:tcPr>
            <w:tcW w:w="1762" w:type="dxa"/>
            <w:tcBorders>
              <w:top w:val="nil"/>
              <w:left w:val="nil"/>
              <w:bottom w:val="single" w:sz="4" w:space="0" w:color="auto"/>
              <w:right w:val="single" w:sz="4" w:space="0" w:color="auto"/>
            </w:tcBorders>
            <w:vAlign w:val="center"/>
            <w:hideMark/>
          </w:tcPr>
          <w:p w:rsidR="009E1FA6" w:rsidRPr="009E1FA6" w:rsidRDefault="009E1FA6" w:rsidP="009E1FA6">
            <w:pPr>
              <w:widowControl w:val="0"/>
              <w:autoSpaceDE w:val="0"/>
              <w:autoSpaceDN w:val="0"/>
              <w:adjustRightInd w:val="0"/>
              <w:spacing w:after="0" w:line="240" w:lineRule="auto"/>
              <w:jc w:val="right"/>
              <w:rPr>
                <w:rFonts w:ascii="Times New Roman" w:hAnsi="Times New Roman" w:cs="Times New Roman"/>
                <w:bCs/>
                <w:color w:val="000000"/>
                <w:sz w:val="20"/>
                <w:szCs w:val="20"/>
                <w:lang w:eastAsia="ru-RU"/>
              </w:rPr>
            </w:pPr>
            <w:r w:rsidRPr="009E1FA6">
              <w:rPr>
                <w:rFonts w:ascii="Times New Roman" w:hAnsi="Times New Roman" w:cs="Times New Roman"/>
                <w:bCs/>
                <w:color w:val="000000"/>
                <w:sz w:val="20"/>
                <w:szCs w:val="20"/>
                <w:lang w:eastAsia="ru-RU"/>
              </w:rPr>
              <w:t>550 200,00</w:t>
            </w:r>
          </w:p>
        </w:tc>
      </w:tr>
      <w:tr w:rsidR="009E1FA6" w:rsidRPr="009E1FA6" w:rsidTr="00522D1E">
        <w:trPr>
          <w:trHeight w:val="314"/>
        </w:trPr>
        <w:tc>
          <w:tcPr>
            <w:tcW w:w="4126" w:type="dxa"/>
            <w:tcBorders>
              <w:top w:val="nil"/>
              <w:left w:val="single" w:sz="4" w:space="0" w:color="auto"/>
              <w:bottom w:val="single" w:sz="4" w:space="0" w:color="auto"/>
              <w:right w:val="single" w:sz="4" w:space="0" w:color="auto"/>
            </w:tcBorders>
            <w:vAlign w:val="center"/>
            <w:hideMark/>
          </w:tcPr>
          <w:p w:rsidR="009E1FA6" w:rsidRPr="009E1FA6" w:rsidRDefault="009E1FA6" w:rsidP="009E1FA6">
            <w:pPr>
              <w:widowControl w:val="0"/>
              <w:autoSpaceDE w:val="0"/>
              <w:autoSpaceDN w:val="0"/>
              <w:adjustRightInd w:val="0"/>
              <w:spacing w:after="0" w:line="240" w:lineRule="auto"/>
              <w:jc w:val="both"/>
              <w:rPr>
                <w:rFonts w:ascii="Times New Roman" w:hAnsi="Times New Roman" w:cs="Times New Roman"/>
                <w:bCs/>
                <w:color w:val="000000"/>
                <w:sz w:val="20"/>
                <w:szCs w:val="20"/>
                <w:lang w:eastAsia="ru-RU"/>
              </w:rPr>
            </w:pPr>
            <w:r w:rsidRPr="009E1FA6">
              <w:rPr>
                <w:rFonts w:ascii="Times New Roman" w:hAnsi="Times New Roman" w:cs="Times New Roman"/>
                <w:bCs/>
                <w:color w:val="000000"/>
                <w:sz w:val="20"/>
                <w:szCs w:val="20"/>
                <w:lang w:eastAsia="ru-RU"/>
              </w:rPr>
              <w:t>Прочие неналоговые доходы</w:t>
            </w:r>
          </w:p>
        </w:tc>
        <w:tc>
          <w:tcPr>
            <w:tcW w:w="1762" w:type="dxa"/>
            <w:tcBorders>
              <w:top w:val="nil"/>
              <w:left w:val="nil"/>
              <w:bottom w:val="single" w:sz="4" w:space="0" w:color="auto"/>
              <w:right w:val="single" w:sz="4" w:space="0" w:color="auto"/>
            </w:tcBorders>
            <w:noWrap/>
            <w:vAlign w:val="center"/>
            <w:hideMark/>
          </w:tcPr>
          <w:p w:rsidR="009E1FA6" w:rsidRPr="009E1FA6" w:rsidRDefault="009E1FA6" w:rsidP="009E1FA6">
            <w:pPr>
              <w:widowControl w:val="0"/>
              <w:autoSpaceDE w:val="0"/>
              <w:autoSpaceDN w:val="0"/>
              <w:adjustRightInd w:val="0"/>
              <w:spacing w:after="0" w:line="240" w:lineRule="auto"/>
              <w:jc w:val="right"/>
              <w:rPr>
                <w:rFonts w:ascii="Times New Roman" w:hAnsi="Times New Roman" w:cs="Times New Roman"/>
                <w:bCs/>
                <w:color w:val="000000"/>
                <w:sz w:val="20"/>
                <w:szCs w:val="20"/>
                <w:lang w:eastAsia="ru-RU"/>
              </w:rPr>
            </w:pPr>
            <w:r w:rsidRPr="009E1FA6">
              <w:rPr>
                <w:rFonts w:ascii="Times New Roman" w:hAnsi="Times New Roman" w:cs="Times New Roman"/>
                <w:bCs/>
                <w:color w:val="000000"/>
                <w:sz w:val="20"/>
                <w:szCs w:val="20"/>
                <w:lang w:eastAsia="ru-RU"/>
              </w:rPr>
              <w:t>550 000,00</w:t>
            </w:r>
          </w:p>
        </w:tc>
        <w:tc>
          <w:tcPr>
            <w:tcW w:w="1762" w:type="dxa"/>
            <w:tcBorders>
              <w:top w:val="nil"/>
              <w:left w:val="nil"/>
              <w:bottom w:val="single" w:sz="4" w:space="0" w:color="auto"/>
              <w:right w:val="single" w:sz="4" w:space="0" w:color="auto"/>
            </w:tcBorders>
            <w:vAlign w:val="center"/>
            <w:hideMark/>
          </w:tcPr>
          <w:p w:rsidR="009E1FA6" w:rsidRPr="009E1FA6" w:rsidRDefault="009E1FA6" w:rsidP="009E1FA6">
            <w:pPr>
              <w:widowControl w:val="0"/>
              <w:autoSpaceDE w:val="0"/>
              <w:autoSpaceDN w:val="0"/>
              <w:adjustRightInd w:val="0"/>
              <w:spacing w:after="0" w:line="240" w:lineRule="auto"/>
              <w:jc w:val="right"/>
              <w:rPr>
                <w:rFonts w:ascii="Times New Roman" w:hAnsi="Times New Roman" w:cs="Times New Roman"/>
                <w:bCs/>
                <w:color w:val="000000"/>
                <w:sz w:val="20"/>
                <w:szCs w:val="20"/>
                <w:lang w:eastAsia="ru-RU"/>
              </w:rPr>
            </w:pPr>
            <w:r w:rsidRPr="009E1FA6">
              <w:rPr>
                <w:rFonts w:ascii="Times New Roman" w:hAnsi="Times New Roman" w:cs="Times New Roman"/>
                <w:bCs/>
                <w:color w:val="000000"/>
                <w:sz w:val="20"/>
                <w:szCs w:val="20"/>
                <w:lang w:eastAsia="ru-RU"/>
              </w:rPr>
              <w:t>0,00</w:t>
            </w:r>
          </w:p>
        </w:tc>
        <w:tc>
          <w:tcPr>
            <w:tcW w:w="1762" w:type="dxa"/>
            <w:tcBorders>
              <w:top w:val="nil"/>
              <w:left w:val="nil"/>
              <w:bottom w:val="single" w:sz="4" w:space="0" w:color="auto"/>
              <w:right w:val="single" w:sz="4" w:space="0" w:color="auto"/>
            </w:tcBorders>
            <w:vAlign w:val="center"/>
            <w:hideMark/>
          </w:tcPr>
          <w:p w:rsidR="009E1FA6" w:rsidRPr="009E1FA6" w:rsidRDefault="009E1FA6" w:rsidP="009E1FA6">
            <w:pPr>
              <w:widowControl w:val="0"/>
              <w:autoSpaceDE w:val="0"/>
              <w:autoSpaceDN w:val="0"/>
              <w:adjustRightInd w:val="0"/>
              <w:spacing w:after="0" w:line="240" w:lineRule="auto"/>
              <w:jc w:val="right"/>
              <w:rPr>
                <w:rFonts w:ascii="Times New Roman" w:hAnsi="Times New Roman" w:cs="Times New Roman"/>
                <w:bCs/>
                <w:color w:val="000000"/>
                <w:sz w:val="20"/>
                <w:szCs w:val="20"/>
                <w:lang w:eastAsia="ru-RU"/>
              </w:rPr>
            </w:pPr>
            <w:r w:rsidRPr="009E1FA6">
              <w:rPr>
                <w:rFonts w:ascii="Times New Roman" w:hAnsi="Times New Roman" w:cs="Times New Roman"/>
                <w:bCs/>
                <w:color w:val="000000"/>
                <w:sz w:val="20"/>
                <w:szCs w:val="20"/>
                <w:lang w:eastAsia="ru-RU"/>
              </w:rPr>
              <w:t>0,00</w:t>
            </w:r>
          </w:p>
        </w:tc>
      </w:tr>
      <w:tr w:rsidR="009E1FA6" w:rsidRPr="009E1FA6" w:rsidTr="00522D1E">
        <w:trPr>
          <w:trHeight w:val="314"/>
        </w:trPr>
        <w:tc>
          <w:tcPr>
            <w:tcW w:w="4126" w:type="dxa"/>
            <w:tcBorders>
              <w:top w:val="nil"/>
              <w:left w:val="single" w:sz="4" w:space="0" w:color="auto"/>
              <w:bottom w:val="single" w:sz="4" w:space="0" w:color="auto"/>
              <w:right w:val="single" w:sz="4" w:space="0" w:color="auto"/>
            </w:tcBorders>
            <w:vAlign w:val="center"/>
            <w:hideMark/>
          </w:tcPr>
          <w:p w:rsidR="009E1FA6" w:rsidRPr="009E1FA6" w:rsidRDefault="009E1FA6" w:rsidP="009E1FA6">
            <w:pPr>
              <w:widowControl w:val="0"/>
              <w:autoSpaceDE w:val="0"/>
              <w:autoSpaceDN w:val="0"/>
              <w:adjustRightInd w:val="0"/>
              <w:spacing w:after="0" w:line="240" w:lineRule="auto"/>
              <w:jc w:val="both"/>
              <w:rPr>
                <w:rFonts w:ascii="Times New Roman" w:hAnsi="Times New Roman" w:cs="Times New Roman"/>
                <w:b/>
                <w:bCs/>
                <w:color w:val="000000"/>
                <w:sz w:val="20"/>
                <w:szCs w:val="20"/>
                <w:lang w:eastAsia="ru-RU"/>
              </w:rPr>
            </w:pPr>
            <w:r w:rsidRPr="009E1FA6">
              <w:rPr>
                <w:rFonts w:ascii="Times New Roman" w:hAnsi="Times New Roman" w:cs="Times New Roman"/>
                <w:b/>
                <w:bCs/>
                <w:color w:val="000000"/>
                <w:sz w:val="20"/>
                <w:szCs w:val="20"/>
                <w:lang w:eastAsia="ru-RU"/>
              </w:rPr>
              <w:t>БЕЗВОЗМЕЗДНЫЕ ПОСТУПЛЕНИЯ</w:t>
            </w:r>
          </w:p>
        </w:tc>
        <w:tc>
          <w:tcPr>
            <w:tcW w:w="1762" w:type="dxa"/>
            <w:tcBorders>
              <w:top w:val="nil"/>
              <w:left w:val="nil"/>
              <w:bottom w:val="single" w:sz="4" w:space="0" w:color="auto"/>
              <w:right w:val="single" w:sz="4" w:space="0" w:color="auto"/>
            </w:tcBorders>
            <w:noWrap/>
            <w:vAlign w:val="center"/>
            <w:hideMark/>
          </w:tcPr>
          <w:p w:rsidR="009E1FA6" w:rsidRPr="009E1FA6" w:rsidRDefault="009E1FA6" w:rsidP="009E1FA6">
            <w:pPr>
              <w:widowControl w:val="0"/>
              <w:autoSpaceDE w:val="0"/>
              <w:autoSpaceDN w:val="0"/>
              <w:adjustRightInd w:val="0"/>
              <w:spacing w:after="0" w:line="240" w:lineRule="auto"/>
              <w:jc w:val="right"/>
              <w:rPr>
                <w:rFonts w:ascii="Times New Roman" w:hAnsi="Times New Roman" w:cs="Times New Roman"/>
                <w:b/>
                <w:bCs/>
                <w:color w:val="000000"/>
                <w:sz w:val="20"/>
                <w:szCs w:val="20"/>
                <w:lang w:eastAsia="ru-RU"/>
              </w:rPr>
            </w:pPr>
            <w:r w:rsidRPr="009E1FA6">
              <w:rPr>
                <w:rFonts w:ascii="Times New Roman" w:hAnsi="Times New Roman" w:cs="Times New Roman"/>
                <w:b/>
                <w:bCs/>
                <w:color w:val="000000"/>
                <w:sz w:val="20"/>
                <w:szCs w:val="20"/>
                <w:lang w:eastAsia="ru-RU"/>
              </w:rPr>
              <w:t>414 060 266,97</w:t>
            </w:r>
          </w:p>
        </w:tc>
        <w:tc>
          <w:tcPr>
            <w:tcW w:w="1762" w:type="dxa"/>
            <w:tcBorders>
              <w:top w:val="nil"/>
              <w:left w:val="nil"/>
              <w:bottom w:val="single" w:sz="4" w:space="0" w:color="auto"/>
              <w:right w:val="single" w:sz="4" w:space="0" w:color="auto"/>
            </w:tcBorders>
            <w:vAlign w:val="center"/>
            <w:hideMark/>
          </w:tcPr>
          <w:p w:rsidR="009E1FA6" w:rsidRPr="009E1FA6" w:rsidRDefault="009E1FA6" w:rsidP="009E1FA6">
            <w:pPr>
              <w:widowControl w:val="0"/>
              <w:autoSpaceDE w:val="0"/>
              <w:autoSpaceDN w:val="0"/>
              <w:adjustRightInd w:val="0"/>
              <w:spacing w:after="0" w:line="240" w:lineRule="auto"/>
              <w:jc w:val="right"/>
              <w:rPr>
                <w:rFonts w:ascii="Times New Roman" w:hAnsi="Times New Roman" w:cs="Times New Roman"/>
                <w:b/>
                <w:bCs/>
                <w:color w:val="000000"/>
                <w:sz w:val="20"/>
                <w:szCs w:val="20"/>
                <w:lang w:eastAsia="ru-RU"/>
              </w:rPr>
            </w:pPr>
            <w:r w:rsidRPr="009E1FA6">
              <w:rPr>
                <w:rFonts w:ascii="Times New Roman" w:hAnsi="Times New Roman" w:cs="Times New Roman"/>
                <w:b/>
                <w:bCs/>
                <w:color w:val="000000"/>
                <w:sz w:val="20"/>
                <w:szCs w:val="20"/>
                <w:lang w:eastAsia="ru-RU"/>
              </w:rPr>
              <w:t>338 526 055,71</w:t>
            </w:r>
          </w:p>
        </w:tc>
        <w:tc>
          <w:tcPr>
            <w:tcW w:w="1762" w:type="dxa"/>
            <w:tcBorders>
              <w:top w:val="nil"/>
              <w:left w:val="nil"/>
              <w:bottom w:val="single" w:sz="4" w:space="0" w:color="auto"/>
              <w:right w:val="single" w:sz="4" w:space="0" w:color="auto"/>
            </w:tcBorders>
            <w:vAlign w:val="center"/>
            <w:hideMark/>
          </w:tcPr>
          <w:p w:rsidR="009E1FA6" w:rsidRPr="009E1FA6" w:rsidRDefault="009E1FA6" w:rsidP="009E1FA6">
            <w:pPr>
              <w:widowControl w:val="0"/>
              <w:autoSpaceDE w:val="0"/>
              <w:autoSpaceDN w:val="0"/>
              <w:adjustRightInd w:val="0"/>
              <w:spacing w:after="0" w:line="240" w:lineRule="auto"/>
              <w:jc w:val="right"/>
              <w:rPr>
                <w:rFonts w:ascii="Times New Roman" w:hAnsi="Times New Roman" w:cs="Times New Roman"/>
                <w:b/>
                <w:bCs/>
                <w:color w:val="000000"/>
                <w:sz w:val="20"/>
                <w:szCs w:val="20"/>
                <w:lang w:eastAsia="ru-RU"/>
              </w:rPr>
            </w:pPr>
            <w:r w:rsidRPr="009E1FA6">
              <w:rPr>
                <w:rFonts w:ascii="Times New Roman" w:hAnsi="Times New Roman" w:cs="Times New Roman"/>
                <w:b/>
                <w:bCs/>
                <w:color w:val="000000"/>
                <w:sz w:val="20"/>
                <w:szCs w:val="20"/>
                <w:lang w:eastAsia="ru-RU"/>
              </w:rPr>
              <w:t>332 282 489,59</w:t>
            </w:r>
          </w:p>
        </w:tc>
      </w:tr>
      <w:tr w:rsidR="009E1FA6" w:rsidRPr="009E1FA6" w:rsidTr="00522D1E">
        <w:trPr>
          <w:trHeight w:val="314"/>
        </w:trPr>
        <w:tc>
          <w:tcPr>
            <w:tcW w:w="4126" w:type="dxa"/>
            <w:tcBorders>
              <w:top w:val="nil"/>
              <w:left w:val="single" w:sz="4" w:space="0" w:color="auto"/>
              <w:bottom w:val="single" w:sz="4" w:space="0" w:color="auto"/>
              <w:right w:val="single" w:sz="4" w:space="0" w:color="auto"/>
            </w:tcBorders>
            <w:vAlign w:val="center"/>
            <w:hideMark/>
          </w:tcPr>
          <w:p w:rsidR="009E1FA6" w:rsidRPr="009E1FA6" w:rsidRDefault="009E1FA6" w:rsidP="009E1FA6">
            <w:pPr>
              <w:widowControl w:val="0"/>
              <w:autoSpaceDE w:val="0"/>
              <w:autoSpaceDN w:val="0"/>
              <w:adjustRightInd w:val="0"/>
              <w:spacing w:after="0" w:line="240" w:lineRule="auto"/>
              <w:rPr>
                <w:rFonts w:ascii="Times New Roman" w:hAnsi="Times New Roman" w:cs="Times New Roman"/>
                <w:b/>
                <w:bCs/>
                <w:color w:val="000000"/>
                <w:sz w:val="20"/>
                <w:szCs w:val="20"/>
                <w:lang w:eastAsia="ru-RU"/>
              </w:rPr>
            </w:pPr>
            <w:r w:rsidRPr="009E1FA6">
              <w:rPr>
                <w:rFonts w:ascii="Times New Roman" w:hAnsi="Times New Roman" w:cs="Times New Roman"/>
                <w:b/>
                <w:bCs/>
                <w:color w:val="000000"/>
                <w:sz w:val="20"/>
                <w:szCs w:val="20"/>
                <w:lang w:eastAsia="ru-RU"/>
              </w:rPr>
              <w:t>ИТОГО ДОХОДОВ</w:t>
            </w:r>
          </w:p>
        </w:tc>
        <w:tc>
          <w:tcPr>
            <w:tcW w:w="1762" w:type="dxa"/>
            <w:tcBorders>
              <w:top w:val="nil"/>
              <w:left w:val="nil"/>
              <w:bottom w:val="single" w:sz="4" w:space="0" w:color="auto"/>
              <w:right w:val="single" w:sz="4" w:space="0" w:color="auto"/>
            </w:tcBorders>
            <w:noWrap/>
            <w:vAlign w:val="center"/>
            <w:hideMark/>
          </w:tcPr>
          <w:p w:rsidR="009E1FA6" w:rsidRPr="009E1FA6" w:rsidRDefault="009E1FA6" w:rsidP="009E1FA6">
            <w:pPr>
              <w:widowControl w:val="0"/>
              <w:autoSpaceDE w:val="0"/>
              <w:autoSpaceDN w:val="0"/>
              <w:adjustRightInd w:val="0"/>
              <w:spacing w:after="0" w:line="240" w:lineRule="auto"/>
              <w:jc w:val="right"/>
              <w:rPr>
                <w:rFonts w:ascii="Times New Roman" w:hAnsi="Times New Roman" w:cs="Times New Roman"/>
                <w:b/>
                <w:bCs/>
                <w:color w:val="000000"/>
                <w:sz w:val="20"/>
                <w:szCs w:val="20"/>
                <w:lang w:eastAsia="ru-RU"/>
              </w:rPr>
            </w:pPr>
            <w:r w:rsidRPr="009E1FA6">
              <w:rPr>
                <w:rFonts w:ascii="Times New Roman" w:hAnsi="Times New Roman" w:cs="Times New Roman"/>
                <w:b/>
                <w:bCs/>
                <w:color w:val="000000"/>
                <w:sz w:val="20"/>
                <w:szCs w:val="20"/>
                <w:lang w:eastAsia="ru-RU"/>
              </w:rPr>
              <w:t>534 714 666,97</w:t>
            </w:r>
          </w:p>
        </w:tc>
        <w:tc>
          <w:tcPr>
            <w:tcW w:w="1762" w:type="dxa"/>
            <w:tcBorders>
              <w:top w:val="nil"/>
              <w:left w:val="nil"/>
              <w:bottom w:val="single" w:sz="4" w:space="0" w:color="auto"/>
              <w:right w:val="single" w:sz="4" w:space="0" w:color="auto"/>
            </w:tcBorders>
            <w:vAlign w:val="center"/>
            <w:hideMark/>
          </w:tcPr>
          <w:p w:rsidR="009E1FA6" w:rsidRPr="009E1FA6" w:rsidRDefault="009E1FA6" w:rsidP="009E1FA6">
            <w:pPr>
              <w:widowControl w:val="0"/>
              <w:autoSpaceDE w:val="0"/>
              <w:autoSpaceDN w:val="0"/>
              <w:adjustRightInd w:val="0"/>
              <w:spacing w:after="0" w:line="240" w:lineRule="auto"/>
              <w:jc w:val="right"/>
              <w:rPr>
                <w:rFonts w:ascii="Times New Roman" w:hAnsi="Times New Roman" w:cs="Times New Roman"/>
                <w:b/>
                <w:bCs/>
                <w:color w:val="000000"/>
                <w:sz w:val="20"/>
                <w:szCs w:val="20"/>
                <w:lang w:eastAsia="ru-RU"/>
              </w:rPr>
            </w:pPr>
            <w:r w:rsidRPr="009E1FA6">
              <w:rPr>
                <w:rFonts w:ascii="Times New Roman" w:hAnsi="Times New Roman" w:cs="Times New Roman"/>
                <w:b/>
                <w:bCs/>
                <w:color w:val="000000"/>
                <w:sz w:val="20"/>
                <w:szCs w:val="20"/>
                <w:lang w:eastAsia="ru-RU"/>
              </w:rPr>
              <w:t>465 466 855,71</w:t>
            </w:r>
          </w:p>
        </w:tc>
        <w:tc>
          <w:tcPr>
            <w:tcW w:w="1762" w:type="dxa"/>
            <w:tcBorders>
              <w:top w:val="nil"/>
              <w:left w:val="nil"/>
              <w:bottom w:val="single" w:sz="4" w:space="0" w:color="auto"/>
              <w:right w:val="single" w:sz="4" w:space="0" w:color="auto"/>
            </w:tcBorders>
            <w:vAlign w:val="center"/>
            <w:hideMark/>
          </w:tcPr>
          <w:p w:rsidR="009E1FA6" w:rsidRPr="009E1FA6" w:rsidRDefault="009E1FA6" w:rsidP="009E1FA6">
            <w:pPr>
              <w:widowControl w:val="0"/>
              <w:autoSpaceDE w:val="0"/>
              <w:autoSpaceDN w:val="0"/>
              <w:adjustRightInd w:val="0"/>
              <w:spacing w:after="0" w:line="240" w:lineRule="auto"/>
              <w:jc w:val="right"/>
              <w:rPr>
                <w:rFonts w:ascii="Times New Roman" w:hAnsi="Times New Roman" w:cs="Times New Roman"/>
                <w:b/>
                <w:bCs/>
                <w:color w:val="000000"/>
                <w:sz w:val="20"/>
                <w:szCs w:val="20"/>
                <w:lang w:eastAsia="ru-RU"/>
              </w:rPr>
            </w:pPr>
            <w:r w:rsidRPr="009E1FA6">
              <w:rPr>
                <w:rFonts w:ascii="Times New Roman" w:hAnsi="Times New Roman" w:cs="Times New Roman"/>
                <w:b/>
                <w:bCs/>
                <w:color w:val="000000"/>
                <w:sz w:val="20"/>
                <w:szCs w:val="20"/>
                <w:lang w:eastAsia="ru-RU"/>
              </w:rPr>
              <w:t>472 258 889,59</w:t>
            </w:r>
          </w:p>
        </w:tc>
      </w:tr>
    </w:tbl>
    <w:p w:rsidR="009E1FA6" w:rsidRPr="009E1FA6" w:rsidRDefault="009E1FA6" w:rsidP="009E1FA6">
      <w:pPr>
        <w:tabs>
          <w:tab w:val="left" w:pos="993"/>
          <w:tab w:val="left" w:pos="1134"/>
        </w:tabs>
        <w:spacing w:after="0" w:line="240" w:lineRule="auto"/>
        <w:ind w:firstLine="709"/>
        <w:jc w:val="both"/>
        <w:rPr>
          <w:rFonts w:ascii="Times New Roman" w:hAnsi="Times New Roman" w:cs="Times New Roman"/>
          <w:bCs/>
          <w:sz w:val="28"/>
          <w:szCs w:val="28"/>
          <w:lang w:val="x-none" w:eastAsia="x-none"/>
        </w:rPr>
      </w:pPr>
    </w:p>
    <w:p w:rsidR="009E1FA6" w:rsidRPr="009E1FA6" w:rsidRDefault="009E1FA6" w:rsidP="009E1FA6">
      <w:pPr>
        <w:spacing w:after="120" w:line="240" w:lineRule="auto"/>
        <w:ind w:left="283"/>
        <w:jc w:val="center"/>
        <w:rPr>
          <w:rFonts w:ascii="Times New Roman" w:hAnsi="Times New Roman" w:cs="Times New Roman"/>
          <w:b/>
          <w:sz w:val="24"/>
          <w:szCs w:val="24"/>
          <w:lang w:val="x-none" w:eastAsia="x-none"/>
        </w:rPr>
      </w:pPr>
      <w:r w:rsidRPr="009E1FA6">
        <w:rPr>
          <w:rFonts w:ascii="Times New Roman" w:hAnsi="Times New Roman" w:cs="Times New Roman"/>
          <w:b/>
          <w:sz w:val="24"/>
          <w:szCs w:val="24"/>
          <w:lang w:val="x-none" w:eastAsia="x-none"/>
        </w:rPr>
        <w:t>Особенности расчетов поступлений платежей в бюджет муниципального образования  «Муниципальный округ Красногорский район Удмуртской Республики» по основным доходным источникам.</w:t>
      </w:r>
    </w:p>
    <w:p w:rsidR="009E1FA6" w:rsidRPr="009E1FA6" w:rsidRDefault="009E1FA6" w:rsidP="009E1FA6">
      <w:pPr>
        <w:spacing w:after="120" w:line="360" w:lineRule="auto"/>
        <w:ind w:left="283"/>
        <w:jc w:val="center"/>
        <w:rPr>
          <w:rFonts w:ascii="Times New Roman" w:hAnsi="Times New Roman" w:cs="Times New Roman"/>
          <w:b/>
          <w:sz w:val="24"/>
          <w:szCs w:val="24"/>
          <w:lang w:val="x-none" w:eastAsia="x-none"/>
        </w:rPr>
      </w:pPr>
      <w:r w:rsidRPr="009E1FA6">
        <w:rPr>
          <w:rFonts w:ascii="Times New Roman" w:hAnsi="Times New Roman" w:cs="Times New Roman"/>
          <w:b/>
          <w:sz w:val="24"/>
          <w:szCs w:val="24"/>
          <w:lang w:val="x-none" w:eastAsia="x-none"/>
        </w:rPr>
        <w:t>Налог на доходы физических лиц</w:t>
      </w:r>
    </w:p>
    <w:p w:rsidR="009E1FA6" w:rsidRPr="009E1FA6" w:rsidRDefault="009E1FA6" w:rsidP="009E1FA6">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9E1FA6">
        <w:rPr>
          <w:rFonts w:ascii="Times New Roman" w:hAnsi="Times New Roman" w:cs="Times New Roman"/>
          <w:sz w:val="24"/>
          <w:szCs w:val="24"/>
          <w:lang w:eastAsia="ru-RU"/>
        </w:rPr>
        <w:t xml:space="preserve">В соответствии с главой 23 Налогового кодекса Российской Федерации налоговая ставка установлена  в размере 13 %. </w:t>
      </w:r>
    </w:p>
    <w:p w:rsidR="009E1FA6" w:rsidRPr="009E1FA6" w:rsidRDefault="009E1FA6" w:rsidP="009E1FA6">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proofErr w:type="gramStart"/>
      <w:r w:rsidRPr="009E1FA6">
        <w:rPr>
          <w:rFonts w:ascii="Times New Roman" w:hAnsi="Times New Roman" w:cs="Times New Roman"/>
          <w:sz w:val="24"/>
          <w:szCs w:val="24"/>
          <w:lang w:eastAsia="ru-RU"/>
        </w:rPr>
        <w:t>Поступление налога на доходы физических лиц на 2024 год прогнозируется  в сумме 85 523 000,0 . рубля, исходя из  оценки поступления  налога за 2023 год и роста фонда оплаты труда работников в 2024 году к уровню 2023 года по прогнозу социально-экономического развития Удмуртской Республики (темп роста 114,8 % к ожидаемому поступлению налога за 2023 год).</w:t>
      </w:r>
      <w:proofErr w:type="gramEnd"/>
    </w:p>
    <w:p w:rsidR="009E1FA6" w:rsidRPr="009E1FA6" w:rsidRDefault="009E1FA6" w:rsidP="009E1FA6">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9E1FA6">
        <w:rPr>
          <w:rFonts w:ascii="Times New Roman" w:hAnsi="Times New Roman" w:cs="Times New Roman"/>
          <w:sz w:val="24"/>
          <w:szCs w:val="24"/>
          <w:lang w:eastAsia="ru-RU"/>
        </w:rPr>
        <w:t>Норматив отчисления  в бюджет  муниципального округа-70 %.</w:t>
      </w:r>
    </w:p>
    <w:p w:rsidR="009E1FA6" w:rsidRPr="009E1FA6" w:rsidRDefault="009E1FA6" w:rsidP="009E1FA6">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9E1FA6">
        <w:rPr>
          <w:rFonts w:ascii="Times New Roman" w:hAnsi="Times New Roman" w:cs="Times New Roman"/>
          <w:sz w:val="24"/>
          <w:szCs w:val="24"/>
          <w:lang w:eastAsia="ru-RU"/>
        </w:rPr>
        <w:t>Поступление налога на доходы физических лиц на 2025 год прогнозируется в сумме 91 595 000,00  рублей (темп роста 107,1 % к 2024 году), на 2026 год прогнозируется в сумме 97 549 000,00  рублей (темп роста 106,5 % к 2025 году).</w:t>
      </w:r>
    </w:p>
    <w:p w:rsidR="009E1FA6" w:rsidRPr="009E1FA6" w:rsidRDefault="009E1FA6" w:rsidP="009E1FA6">
      <w:pPr>
        <w:widowControl w:val="0"/>
        <w:autoSpaceDE w:val="0"/>
        <w:autoSpaceDN w:val="0"/>
        <w:adjustRightInd w:val="0"/>
        <w:spacing w:after="0" w:line="360" w:lineRule="auto"/>
        <w:ind w:firstLine="709"/>
        <w:jc w:val="both"/>
        <w:rPr>
          <w:rFonts w:ascii="Times New Roman" w:hAnsi="Times New Roman" w:cs="Times New Roman"/>
          <w:sz w:val="20"/>
          <w:szCs w:val="20"/>
          <w:lang w:eastAsia="ru-RU"/>
        </w:rPr>
      </w:pPr>
    </w:p>
    <w:p w:rsidR="009E1FA6" w:rsidRPr="009E1FA6" w:rsidRDefault="009E1FA6" w:rsidP="009E1FA6">
      <w:pPr>
        <w:spacing w:after="120" w:line="240" w:lineRule="auto"/>
        <w:ind w:left="283"/>
        <w:jc w:val="center"/>
        <w:rPr>
          <w:rFonts w:ascii="Times New Roman" w:hAnsi="Times New Roman" w:cs="Times New Roman"/>
          <w:b/>
          <w:sz w:val="24"/>
          <w:szCs w:val="24"/>
          <w:lang w:val="x-none" w:eastAsia="x-none"/>
        </w:rPr>
      </w:pPr>
      <w:r w:rsidRPr="009E1FA6">
        <w:rPr>
          <w:rFonts w:ascii="Times New Roman" w:hAnsi="Times New Roman" w:cs="Times New Roman"/>
          <w:b/>
          <w:sz w:val="24"/>
          <w:szCs w:val="24"/>
          <w:lang w:val="x-none" w:eastAsia="x-none"/>
        </w:rPr>
        <w:t>Налоги на товары (работы, услуги), реализуемые на территории Российской Федерации</w:t>
      </w:r>
    </w:p>
    <w:p w:rsidR="009E1FA6" w:rsidRPr="009E1FA6" w:rsidRDefault="009E1FA6" w:rsidP="009E1FA6">
      <w:pPr>
        <w:spacing w:after="0" w:line="240" w:lineRule="auto"/>
        <w:jc w:val="both"/>
        <w:rPr>
          <w:rFonts w:ascii="Times New Roman" w:hAnsi="Times New Roman" w:cs="Times New Roman"/>
          <w:sz w:val="24"/>
          <w:szCs w:val="24"/>
          <w:lang w:eastAsia="x-none"/>
        </w:rPr>
      </w:pPr>
      <w:r w:rsidRPr="009E1FA6">
        <w:rPr>
          <w:rFonts w:ascii="Times New Roman" w:hAnsi="Times New Roman" w:cs="Times New Roman"/>
          <w:sz w:val="24"/>
          <w:szCs w:val="24"/>
          <w:lang w:val="x-none" w:eastAsia="x-none"/>
        </w:rPr>
        <w:t xml:space="preserve">     </w:t>
      </w:r>
    </w:p>
    <w:p w:rsidR="009E1FA6" w:rsidRPr="009E1FA6" w:rsidRDefault="009E1FA6" w:rsidP="009E1FA6">
      <w:pPr>
        <w:spacing w:after="0" w:line="240" w:lineRule="auto"/>
        <w:jc w:val="both"/>
        <w:rPr>
          <w:rFonts w:ascii="Times New Roman" w:hAnsi="Times New Roman" w:cs="Times New Roman"/>
          <w:bCs/>
          <w:sz w:val="24"/>
          <w:szCs w:val="24"/>
          <w:lang w:val="x-none" w:eastAsia="x-none"/>
        </w:rPr>
      </w:pPr>
      <w:r w:rsidRPr="009E1FA6">
        <w:rPr>
          <w:rFonts w:ascii="Times New Roman" w:hAnsi="Times New Roman" w:cs="Times New Roman"/>
          <w:sz w:val="24"/>
          <w:szCs w:val="24"/>
          <w:lang w:val="x-none" w:eastAsia="x-none"/>
        </w:rPr>
        <w:t xml:space="preserve"> Поступление доходов от уплаты акцизов на автомобильный  и прямогонный бензин, дизельное топливо, моторные масла для дизельных и (или) карбюраторных (</w:t>
      </w:r>
      <w:proofErr w:type="spellStart"/>
      <w:r w:rsidRPr="009E1FA6">
        <w:rPr>
          <w:rFonts w:ascii="Times New Roman" w:hAnsi="Times New Roman" w:cs="Times New Roman"/>
          <w:sz w:val="24"/>
          <w:szCs w:val="24"/>
          <w:lang w:val="x-none" w:eastAsia="x-none"/>
        </w:rPr>
        <w:t>инжекторных</w:t>
      </w:r>
      <w:proofErr w:type="spellEnd"/>
      <w:r w:rsidRPr="009E1FA6">
        <w:rPr>
          <w:rFonts w:ascii="Times New Roman" w:hAnsi="Times New Roman" w:cs="Times New Roman"/>
          <w:sz w:val="24"/>
          <w:szCs w:val="24"/>
          <w:lang w:val="x-none" w:eastAsia="x-none"/>
        </w:rPr>
        <w:t>) двигателей на 2024 год в бюджет района прогнозируется в сумме 18 817 400,00  рублей, на 2025 год-19 260 800,00 рублей, на 2026 год в сумме 25 975 400,00  рублей на основании данных администратора данных доходов – Управления Федеральной налоговой службы по Удмуртской Республике, и с учетом дифференцированных нормативов отчислений по акцизам на нефтепродукты в бюджет муниципального образования на 2024 год и на плановый период 2025 и 2026 годов, рассчитанных исходя из протяженности автомобильных дорог общего пользования местного значения по состоянию на 1 января 2023 года.</w:t>
      </w:r>
    </w:p>
    <w:p w:rsidR="009E1FA6" w:rsidRPr="009E1FA6" w:rsidRDefault="009E1FA6" w:rsidP="009E1FA6">
      <w:pPr>
        <w:spacing w:after="120" w:line="240" w:lineRule="auto"/>
        <w:ind w:left="283"/>
        <w:jc w:val="center"/>
        <w:rPr>
          <w:rFonts w:ascii="Times New Roman" w:hAnsi="Times New Roman" w:cs="Times New Roman"/>
          <w:b/>
          <w:sz w:val="24"/>
          <w:szCs w:val="24"/>
          <w:lang w:val="x-none" w:eastAsia="x-none"/>
        </w:rPr>
      </w:pPr>
    </w:p>
    <w:p w:rsidR="009E1FA6" w:rsidRPr="009E1FA6" w:rsidRDefault="009E1FA6" w:rsidP="009E1FA6">
      <w:pPr>
        <w:spacing w:after="120" w:line="240" w:lineRule="auto"/>
        <w:ind w:left="283"/>
        <w:jc w:val="center"/>
        <w:rPr>
          <w:rFonts w:ascii="Times New Roman" w:hAnsi="Times New Roman" w:cs="Times New Roman"/>
          <w:b/>
          <w:sz w:val="24"/>
          <w:szCs w:val="24"/>
          <w:lang w:val="x-none" w:eastAsia="x-none"/>
        </w:rPr>
      </w:pPr>
      <w:r w:rsidRPr="009E1FA6">
        <w:rPr>
          <w:rFonts w:ascii="Times New Roman" w:hAnsi="Times New Roman" w:cs="Times New Roman"/>
          <w:b/>
          <w:sz w:val="24"/>
          <w:szCs w:val="24"/>
          <w:lang w:val="x-none" w:eastAsia="x-none"/>
        </w:rPr>
        <w:t>Налоги  на совокупный доход</w:t>
      </w:r>
    </w:p>
    <w:p w:rsidR="009E1FA6" w:rsidRPr="009E1FA6" w:rsidRDefault="009E1FA6" w:rsidP="009E1FA6">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9E1FA6">
        <w:rPr>
          <w:rFonts w:ascii="Times New Roman" w:hAnsi="Times New Roman" w:cs="Times New Roman"/>
          <w:b/>
          <w:bCs/>
          <w:sz w:val="24"/>
          <w:szCs w:val="24"/>
          <w:lang w:eastAsia="ru-RU"/>
        </w:rPr>
        <w:t xml:space="preserve">Налог, взимаемый в связи с применением упрощённой </w:t>
      </w:r>
      <w:r w:rsidRPr="009E1FA6">
        <w:rPr>
          <w:rFonts w:ascii="Times New Roman" w:hAnsi="Times New Roman" w:cs="Times New Roman"/>
          <w:b/>
          <w:sz w:val="24"/>
          <w:szCs w:val="24"/>
          <w:lang w:eastAsia="ru-RU"/>
        </w:rPr>
        <w:t xml:space="preserve">  системы налогообложения </w:t>
      </w:r>
      <w:r w:rsidRPr="009E1FA6">
        <w:rPr>
          <w:rFonts w:ascii="Times New Roman" w:hAnsi="Times New Roman" w:cs="Times New Roman"/>
          <w:sz w:val="24"/>
          <w:szCs w:val="24"/>
          <w:lang w:eastAsia="ru-RU"/>
        </w:rPr>
        <w:t>прогнозируется на 2024 год в сумме 1 911 000,00 рублей., на 2025 год в сумме 2 068 000,00 рублей, на 2026 год в сумме 2 212 000,00 рублей с учётом данных главного администратора доходо</w:t>
      </w:r>
      <w:proofErr w:type="gramStart"/>
      <w:r w:rsidRPr="009E1FA6">
        <w:rPr>
          <w:rFonts w:ascii="Times New Roman" w:hAnsi="Times New Roman" w:cs="Times New Roman"/>
          <w:sz w:val="24"/>
          <w:szCs w:val="24"/>
          <w:lang w:eastAsia="ru-RU"/>
        </w:rPr>
        <w:t>в-</w:t>
      </w:r>
      <w:proofErr w:type="gramEnd"/>
      <w:r w:rsidRPr="009E1FA6">
        <w:rPr>
          <w:rFonts w:ascii="Times New Roman" w:hAnsi="Times New Roman" w:cs="Times New Roman"/>
          <w:sz w:val="24"/>
          <w:szCs w:val="24"/>
          <w:lang w:eastAsia="ru-RU"/>
        </w:rPr>
        <w:t xml:space="preserve"> Управления Федеральной налоговой службы по Удмуртской Республике и  передачи части налога в бюджеты муниципальных образований в Удмуртской Республике по дифференцированным нормативам (по муниципальному округу Красногорский район Удмуртской Республики на 2024 год-17,42 %, на 2025 год- 15,99 %, на 2026 год- 14,85 %).</w:t>
      </w:r>
    </w:p>
    <w:p w:rsidR="009E1FA6" w:rsidRPr="009E1FA6" w:rsidRDefault="009E1FA6" w:rsidP="009E1FA6">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p>
    <w:p w:rsidR="009E1FA6" w:rsidRPr="009E1FA6" w:rsidRDefault="009E1FA6" w:rsidP="009E1FA6">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9E1FA6">
        <w:rPr>
          <w:rFonts w:ascii="Times New Roman" w:hAnsi="Times New Roman" w:cs="Times New Roman"/>
          <w:b/>
          <w:bCs/>
          <w:sz w:val="24"/>
          <w:szCs w:val="24"/>
          <w:lang w:eastAsia="ru-RU"/>
        </w:rPr>
        <w:t>Единый сельскохозяйственный налог</w:t>
      </w:r>
      <w:r w:rsidRPr="009E1FA6">
        <w:rPr>
          <w:rFonts w:ascii="Times New Roman" w:hAnsi="Times New Roman" w:cs="Times New Roman"/>
          <w:sz w:val="24"/>
          <w:szCs w:val="24"/>
          <w:lang w:eastAsia="ru-RU"/>
        </w:rPr>
        <w:t xml:space="preserve">  прогнозируется  в </w:t>
      </w:r>
      <w:proofErr w:type="gramStart"/>
      <w:r w:rsidRPr="009E1FA6">
        <w:rPr>
          <w:rFonts w:ascii="Times New Roman" w:hAnsi="Times New Roman" w:cs="Times New Roman"/>
          <w:sz w:val="24"/>
          <w:szCs w:val="24"/>
          <w:lang w:eastAsia="ru-RU"/>
        </w:rPr>
        <w:t>соответствии</w:t>
      </w:r>
      <w:proofErr w:type="gramEnd"/>
      <w:r w:rsidRPr="009E1FA6">
        <w:rPr>
          <w:rFonts w:ascii="Times New Roman" w:hAnsi="Times New Roman" w:cs="Times New Roman"/>
          <w:sz w:val="24"/>
          <w:szCs w:val="24"/>
          <w:lang w:eastAsia="ru-RU"/>
        </w:rPr>
        <w:t xml:space="preserve"> с главой 26.1 Налогового Кодекса Российской Федерации на 2024 год в сумме 2 219 000,00  рублей. </w:t>
      </w:r>
    </w:p>
    <w:p w:rsidR="009E1FA6" w:rsidRPr="009E1FA6" w:rsidRDefault="009E1FA6" w:rsidP="009E1FA6">
      <w:pPr>
        <w:keepNext/>
        <w:widowControl w:val="0"/>
        <w:shd w:val="clear" w:color="auto" w:fill="FFFFFF"/>
        <w:autoSpaceDE w:val="0"/>
        <w:autoSpaceDN w:val="0"/>
        <w:adjustRightInd w:val="0"/>
        <w:spacing w:after="0" w:line="240" w:lineRule="auto"/>
        <w:ind w:left="10" w:firstLine="709"/>
        <w:jc w:val="both"/>
        <w:outlineLvl w:val="0"/>
        <w:rPr>
          <w:rFonts w:ascii="Times New Roman" w:hAnsi="Times New Roman" w:cs="Times New Roman"/>
          <w:bCs/>
          <w:color w:val="000000"/>
          <w:spacing w:val="5"/>
          <w:sz w:val="24"/>
          <w:szCs w:val="24"/>
          <w:lang w:val="x-none" w:eastAsia="x-none"/>
        </w:rPr>
      </w:pPr>
      <w:r w:rsidRPr="009E1FA6">
        <w:rPr>
          <w:rFonts w:ascii="Times New Roman" w:hAnsi="Times New Roman" w:cs="Times New Roman"/>
          <w:bCs/>
          <w:color w:val="000000"/>
          <w:spacing w:val="5"/>
          <w:sz w:val="24"/>
          <w:szCs w:val="24"/>
          <w:lang w:val="x-none" w:eastAsia="x-none"/>
        </w:rPr>
        <w:t>Поступление единого сельскохозяйственного налога на 2025 год прогнозируется в сумме 2 261 000,00  рублей с темпом  роста 101,9 %,  на 2026 год в сумме 2 313 000,00  рублей с темпом  роста 102,3 %.</w:t>
      </w:r>
    </w:p>
    <w:p w:rsidR="009E1FA6" w:rsidRPr="009E1FA6" w:rsidRDefault="009E1FA6" w:rsidP="009E1FA6">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9E1FA6">
        <w:rPr>
          <w:rFonts w:ascii="Times New Roman" w:hAnsi="Times New Roman" w:cs="Times New Roman"/>
          <w:sz w:val="24"/>
          <w:szCs w:val="24"/>
          <w:lang w:eastAsia="ru-RU"/>
        </w:rPr>
        <w:t xml:space="preserve">         Поступление </w:t>
      </w:r>
      <w:proofErr w:type="gramStart"/>
      <w:r w:rsidRPr="009E1FA6">
        <w:rPr>
          <w:rFonts w:ascii="Times New Roman" w:hAnsi="Times New Roman" w:cs="Times New Roman"/>
          <w:b/>
          <w:sz w:val="24"/>
          <w:szCs w:val="24"/>
          <w:lang w:eastAsia="ru-RU"/>
        </w:rPr>
        <w:t>налога, взимаемого в связи с применением патентной системы</w:t>
      </w:r>
      <w:r w:rsidRPr="009E1FA6">
        <w:rPr>
          <w:rFonts w:ascii="Times New Roman" w:hAnsi="Times New Roman" w:cs="Times New Roman"/>
          <w:sz w:val="24"/>
          <w:szCs w:val="24"/>
          <w:lang w:eastAsia="ru-RU"/>
        </w:rPr>
        <w:t xml:space="preserve"> налогообложения прогнозируется</w:t>
      </w:r>
      <w:proofErr w:type="gramEnd"/>
      <w:r w:rsidRPr="009E1FA6">
        <w:rPr>
          <w:rFonts w:ascii="Times New Roman" w:hAnsi="Times New Roman" w:cs="Times New Roman"/>
          <w:sz w:val="24"/>
          <w:szCs w:val="24"/>
          <w:lang w:eastAsia="ru-RU"/>
        </w:rPr>
        <w:t xml:space="preserve"> на 2024 год в сумме 553 000,00  рублей. На 2025 год поступление данного налога прогнозируется с темпом роста 102,5 %  в сумме 567 000,00  рублей, на 2026 год – в сумме 583 000,00  рублей с темпом роста 102,8 %.</w:t>
      </w:r>
    </w:p>
    <w:p w:rsidR="009E1FA6" w:rsidRPr="009E1FA6" w:rsidRDefault="009E1FA6" w:rsidP="009E1FA6">
      <w:pPr>
        <w:keepNext/>
        <w:widowControl w:val="0"/>
        <w:shd w:val="clear" w:color="auto" w:fill="FFFFFF"/>
        <w:autoSpaceDE w:val="0"/>
        <w:autoSpaceDN w:val="0"/>
        <w:adjustRightInd w:val="0"/>
        <w:spacing w:after="0" w:line="240" w:lineRule="auto"/>
        <w:ind w:left="11" w:firstLine="709"/>
        <w:jc w:val="both"/>
        <w:outlineLvl w:val="0"/>
        <w:rPr>
          <w:rFonts w:ascii="Times New Roman" w:hAnsi="Times New Roman" w:cs="Times New Roman"/>
          <w:bCs/>
          <w:color w:val="000000"/>
          <w:spacing w:val="5"/>
          <w:sz w:val="24"/>
          <w:szCs w:val="24"/>
          <w:lang w:val="x-none" w:eastAsia="x-none"/>
        </w:rPr>
      </w:pPr>
      <w:r w:rsidRPr="009E1FA6">
        <w:rPr>
          <w:rFonts w:ascii="Times New Roman" w:hAnsi="Times New Roman" w:cs="Times New Roman"/>
          <w:bCs/>
          <w:color w:val="000000"/>
          <w:spacing w:val="5"/>
          <w:sz w:val="24"/>
          <w:szCs w:val="24"/>
          <w:lang w:val="x-none" w:eastAsia="x-none"/>
        </w:rPr>
        <w:t>Нормативы отчислений  в бюджет  округа:</w:t>
      </w:r>
    </w:p>
    <w:p w:rsidR="009E1FA6" w:rsidRPr="009E1FA6" w:rsidRDefault="009E1FA6" w:rsidP="009E1FA6">
      <w:pPr>
        <w:keepNext/>
        <w:widowControl w:val="0"/>
        <w:shd w:val="clear" w:color="auto" w:fill="FFFFFF"/>
        <w:autoSpaceDE w:val="0"/>
        <w:autoSpaceDN w:val="0"/>
        <w:adjustRightInd w:val="0"/>
        <w:spacing w:after="0" w:line="240" w:lineRule="auto"/>
        <w:ind w:left="10"/>
        <w:jc w:val="both"/>
        <w:outlineLvl w:val="0"/>
        <w:rPr>
          <w:rFonts w:ascii="Times New Roman" w:hAnsi="Times New Roman" w:cs="Times New Roman"/>
          <w:bCs/>
          <w:color w:val="000000"/>
          <w:spacing w:val="5"/>
          <w:sz w:val="24"/>
          <w:szCs w:val="24"/>
          <w:lang w:val="x-none" w:eastAsia="x-none"/>
        </w:rPr>
      </w:pPr>
      <w:r w:rsidRPr="009E1FA6">
        <w:rPr>
          <w:rFonts w:ascii="Times New Roman" w:hAnsi="Times New Roman" w:cs="Times New Roman"/>
          <w:bCs/>
          <w:color w:val="000000"/>
          <w:spacing w:val="5"/>
          <w:sz w:val="24"/>
          <w:szCs w:val="24"/>
          <w:lang w:val="x-none" w:eastAsia="x-none"/>
        </w:rPr>
        <w:t>- единого сельскохозяйственного налога - 100%</w:t>
      </w:r>
      <w:r w:rsidRPr="009E1FA6">
        <w:rPr>
          <w:rFonts w:ascii="Times New Roman" w:hAnsi="Times New Roman" w:cs="Times New Roman"/>
          <w:bCs/>
          <w:color w:val="000000"/>
          <w:spacing w:val="5"/>
          <w:sz w:val="24"/>
          <w:szCs w:val="24"/>
          <w:lang w:eastAsia="x-none"/>
        </w:rPr>
        <w:t>;</w:t>
      </w:r>
      <w:r w:rsidRPr="009E1FA6">
        <w:rPr>
          <w:rFonts w:ascii="Times New Roman" w:hAnsi="Times New Roman" w:cs="Times New Roman"/>
          <w:bCs/>
          <w:color w:val="000000"/>
          <w:spacing w:val="5"/>
          <w:sz w:val="24"/>
          <w:szCs w:val="24"/>
          <w:lang w:val="x-none" w:eastAsia="x-none"/>
        </w:rPr>
        <w:t xml:space="preserve"> </w:t>
      </w:r>
    </w:p>
    <w:p w:rsidR="009E1FA6" w:rsidRPr="009E1FA6" w:rsidRDefault="009E1FA6" w:rsidP="009E1FA6">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9E1FA6">
        <w:rPr>
          <w:rFonts w:ascii="Times New Roman" w:hAnsi="Times New Roman" w:cs="Times New Roman"/>
          <w:sz w:val="24"/>
          <w:szCs w:val="24"/>
          <w:lang w:eastAsia="ru-RU"/>
        </w:rPr>
        <w:t>- налога, взимаемого в связи с применением патентной системы налогообложения – 100%.</w:t>
      </w:r>
    </w:p>
    <w:p w:rsidR="009E1FA6" w:rsidRPr="009E1FA6" w:rsidRDefault="009E1FA6" w:rsidP="009E1FA6">
      <w:pPr>
        <w:keepNext/>
        <w:widowControl w:val="0"/>
        <w:shd w:val="clear" w:color="auto" w:fill="FFFFFF"/>
        <w:autoSpaceDE w:val="0"/>
        <w:autoSpaceDN w:val="0"/>
        <w:adjustRightInd w:val="0"/>
        <w:spacing w:after="0" w:line="360" w:lineRule="auto"/>
        <w:ind w:left="11" w:firstLine="709"/>
        <w:jc w:val="center"/>
        <w:outlineLvl w:val="0"/>
        <w:rPr>
          <w:rFonts w:ascii="Times New Roman" w:hAnsi="Times New Roman" w:cs="Times New Roman"/>
          <w:b/>
          <w:bCs/>
          <w:color w:val="000000"/>
          <w:spacing w:val="5"/>
          <w:sz w:val="24"/>
          <w:szCs w:val="24"/>
          <w:lang w:eastAsia="x-none"/>
        </w:rPr>
      </w:pPr>
    </w:p>
    <w:p w:rsidR="009E1FA6" w:rsidRPr="009E1FA6" w:rsidRDefault="009E1FA6" w:rsidP="009E1FA6">
      <w:pPr>
        <w:keepNext/>
        <w:widowControl w:val="0"/>
        <w:shd w:val="clear" w:color="auto" w:fill="FFFFFF"/>
        <w:autoSpaceDE w:val="0"/>
        <w:autoSpaceDN w:val="0"/>
        <w:adjustRightInd w:val="0"/>
        <w:spacing w:after="0" w:line="360" w:lineRule="auto"/>
        <w:ind w:left="11" w:firstLine="709"/>
        <w:jc w:val="center"/>
        <w:outlineLvl w:val="0"/>
        <w:rPr>
          <w:rFonts w:ascii="Times New Roman" w:hAnsi="Times New Roman" w:cs="Times New Roman"/>
          <w:b/>
          <w:bCs/>
          <w:color w:val="000000"/>
          <w:spacing w:val="5"/>
          <w:sz w:val="24"/>
          <w:szCs w:val="24"/>
          <w:lang w:val="x-none" w:eastAsia="x-none"/>
        </w:rPr>
      </w:pPr>
      <w:r w:rsidRPr="009E1FA6">
        <w:rPr>
          <w:rFonts w:ascii="Times New Roman" w:hAnsi="Times New Roman" w:cs="Times New Roman"/>
          <w:b/>
          <w:bCs/>
          <w:color w:val="000000"/>
          <w:spacing w:val="5"/>
          <w:sz w:val="24"/>
          <w:szCs w:val="24"/>
          <w:lang w:val="x-none" w:eastAsia="x-none"/>
        </w:rPr>
        <w:t>Налоги на имущество.</w:t>
      </w:r>
    </w:p>
    <w:p w:rsidR="009E1FA6" w:rsidRPr="009E1FA6" w:rsidRDefault="009E1FA6" w:rsidP="009E1FA6">
      <w:pPr>
        <w:widowControl w:val="0"/>
        <w:autoSpaceDE w:val="0"/>
        <w:autoSpaceDN w:val="0"/>
        <w:adjustRightInd w:val="0"/>
        <w:spacing w:after="0" w:line="240" w:lineRule="auto"/>
        <w:jc w:val="both"/>
        <w:rPr>
          <w:rFonts w:ascii="Times New Roman" w:hAnsi="Times New Roman" w:cs="Times New Roman"/>
          <w:sz w:val="24"/>
          <w:szCs w:val="24"/>
          <w:lang w:eastAsia="ru-RU"/>
        </w:rPr>
      </w:pPr>
    </w:p>
    <w:p w:rsidR="009E1FA6" w:rsidRPr="009E1FA6" w:rsidRDefault="009E1FA6" w:rsidP="009E1FA6">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9E1FA6">
        <w:rPr>
          <w:rFonts w:ascii="Times New Roman" w:hAnsi="Times New Roman" w:cs="Times New Roman"/>
          <w:sz w:val="24"/>
          <w:szCs w:val="24"/>
          <w:lang w:eastAsia="ru-RU"/>
        </w:rPr>
        <w:t xml:space="preserve">        В состав  раздела «Налоги на имущество», в </w:t>
      </w:r>
      <w:proofErr w:type="gramStart"/>
      <w:r w:rsidRPr="009E1FA6">
        <w:rPr>
          <w:rFonts w:ascii="Times New Roman" w:hAnsi="Times New Roman" w:cs="Times New Roman"/>
          <w:sz w:val="24"/>
          <w:szCs w:val="24"/>
          <w:lang w:eastAsia="ru-RU"/>
        </w:rPr>
        <w:t>соответствии</w:t>
      </w:r>
      <w:proofErr w:type="gramEnd"/>
      <w:r w:rsidRPr="009E1FA6">
        <w:rPr>
          <w:rFonts w:ascii="Times New Roman" w:hAnsi="Times New Roman" w:cs="Times New Roman"/>
          <w:sz w:val="24"/>
          <w:szCs w:val="24"/>
          <w:lang w:eastAsia="ru-RU"/>
        </w:rPr>
        <w:t xml:space="preserve"> с бюджетной классификацией Российской Федерации входят налог на имущество физических лиц и земельный налог. </w:t>
      </w:r>
    </w:p>
    <w:p w:rsidR="009E1FA6" w:rsidRPr="009E1FA6" w:rsidRDefault="009E1FA6" w:rsidP="009E1FA6">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p>
    <w:p w:rsidR="009E1FA6" w:rsidRPr="009E1FA6" w:rsidRDefault="009E1FA6" w:rsidP="009E1FA6">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9E1FA6">
        <w:rPr>
          <w:rFonts w:ascii="Times New Roman" w:hAnsi="Times New Roman" w:cs="Times New Roman"/>
          <w:b/>
          <w:bCs/>
          <w:sz w:val="24"/>
          <w:szCs w:val="24"/>
          <w:lang w:eastAsia="ru-RU"/>
        </w:rPr>
        <w:t xml:space="preserve">                                        Налог на имущество физических лиц. </w:t>
      </w:r>
      <w:r w:rsidRPr="009E1FA6">
        <w:rPr>
          <w:rFonts w:ascii="Times New Roman" w:hAnsi="Times New Roman" w:cs="Times New Roman"/>
          <w:sz w:val="24"/>
          <w:szCs w:val="24"/>
          <w:lang w:eastAsia="ru-RU"/>
        </w:rPr>
        <w:t xml:space="preserve"> </w:t>
      </w:r>
    </w:p>
    <w:p w:rsidR="009E1FA6" w:rsidRPr="009E1FA6" w:rsidRDefault="009E1FA6" w:rsidP="009E1FA6">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p>
    <w:p w:rsidR="009E1FA6" w:rsidRPr="009E1FA6" w:rsidRDefault="009E1FA6" w:rsidP="009E1FA6">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9E1FA6">
        <w:rPr>
          <w:rFonts w:ascii="Times New Roman" w:hAnsi="Times New Roman" w:cs="Times New Roman"/>
          <w:sz w:val="24"/>
          <w:szCs w:val="24"/>
          <w:lang w:eastAsia="ru-RU"/>
        </w:rPr>
        <w:t xml:space="preserve">      Налог на имущество физических лиц прогнозируется на 2024 год в сумме 930 000,00  рублей на основании отчета 5-МН за 2022 год, и ожидаемого поступления за 2023 год.</w:t>
      </w:r>
    </w:p>
    <w:p w:rsidR="009E1FA6" w:rsidRPr="009E1FA6" w:rsidRDefault="009E1FA6" w:rsidP="009E1FA6">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9E1FA6">
        <w:rPr>
          <w:rFonts w:ascii="Times New Roman" w:hAnsi="Times New Roman" w:cs="Times New Roman"/>
          <w:sz w:val="24"/>
          <w:szCs w:val="24"/>
          <w:lang w:eastAsia="ru-RU"/>
        </w:rPr>
        <w:t xml:space="preserve">     Поступление налога на 2025 год прогнозируется в сумме 958 000,00  рублей (темп роста 103 % к прогнозу 2024 года), на 2026 год прогнозируется  в сумме 987 000,00  рублей (темп роста 103 %  к 2025 году).</w:t>
      </w:r>
    </w:p>
    <w:p w:rsidR="009E1FA6" w:rsidRPr="009E1FA6" w:rsidRDefault="009E1FA6" w:rsidP="009E1FA6">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9E1FA6">
        <w:rPr>
          <w:rFonts w:ascii="Times New Roman" w:hAnsi="Times New Roman" w:cs="Times New Roman"/>
          <w:sz w:val="24"/>
          <w:szCs w:val="24"/>
          <w:lang w:eastAsia="ru-RU"/>
        </w:rPr>
        <w:t xml:space="preserve">      Норматив отчисления по данному виду дохода в бюджет округа -100%.</w:t>
      </w:r>
    </w:p>
    <w:p w:rsidR="009E1FA6" w:rsidRPr="009E1FA6" w:rsidRDefault="009E1FA6" w:rsidP="009E1FA6">
      <w:pPr>
        <w:widowControl w:val="0"/>
        <w:autoSpaceDE w:val="0"/>
        <w:autoSpaceDN w:val="0"/>
        <w:adjustRightInd w:val="0"/>
        <w:spacing w:after="0" w:line="240" w:lineRule="auto"/>
        <w:ind w:firstLine="709"/>
        <w:jc w:val="both"/>
        <w:rPr>
          <w:rFonts w:ascii="Times New Roman" w:hAnsi="Times New Roman" w:cs="Times New Roman"/>
          <w:b/>
          <w:bCs/>
          <w:sz w:val="24"/>
          <w:szCs w:val="24"/>
          <w:lang w:eastAsia="ru-RU"/>
        </w:rPr>
      </w:pPr>
    </w:p>
    <w:p w:rsidR="009E1FA6" w:rsidRPr="009E1FA6" w:rsidRDefault="009E1FA6" w:rsidP="009E1FA6">
      <w:pPr>
        <w:widowControl w:val="0"/>
        <w:autoSpaceDE w:val="0"/>
        <w:autoSpaceDN w:val="0"/>
        <w:adjustRightInd w:val="0"/>
        <w:spacing w:after="0" w:line="240" w:lineRule="auto"/>
        <w:ind w:firstLine="709"/>
        <w:jc w:val="center"/>
        <w:rPr>
          <w:rFonts w:ascii="Times New Roman" w:hAnsi="Times New Roman" w:cs="Times New Roman"/>
          <w:bCs/>
          <w:sz w:val="24"/>
          <w:szCs w:val="24"/>
          <w:lang w:eastAsia="ru-RU"/>
        </w:rPr>
      </w:pPr>
      <w:r w:rsidRPr="009E1FA6">
        <w:rPr>
          <w:rFonts w:ascii="Times New Roman" w:hAnsi="Times New Roman" w:cs="Times New Roman"/>
          <w:b/>
          <w:bCs/>
          <w:sz w:val="24"/>
          <w:szCs w:val="24"/>
          <w:lang w:eastAsia="ru-RU"/>
        </w:rPr>
        <w:t>Земельный налог</w:t>
      </w:r>
      <w:r w:rsidRPr="009E1FA6">
        <w:rPr>
          <w:rFonts w:ascii="Times New Roman" w:hAnsi="Times New Roman" w:cs="Times New Roman"/>
          <w:bCs/>
          <w:sz w:val="24"/>
          <w:szCs w:val="24"/>
          <w:lang w:eastAsia="ru-RU"/>
        </w:rPr>
        <w:t>.</w:t>
      </w:r>
    </w:p>
    <w:p w:rsidR="009E1FA6" w:rsidRPr="009E1FA6" w:rsidRDefault="009E1FA6" w:rsidP="009E1FA6">
      <w:pPr>
        <w:widowControl w:val="0"/>
        <w:autoSpaceDE w:val="0"/>
        <w:autoSpaceDN w:val="0"/>
        <w:adjustRightInd w:val="0"/>
        <w:spacing w:after="0" w:line="240" w:lineRule="auto"/>
        <w:ind w:firstLine="709"/>
        <w:jc w:val="both"/>
        <w:rPr>
          <w:rFonts w:ascii="Times New Roman" w:hAnsi="Times New Roman" w:cs="Times New Roman"/>
          <w:bCs/>
          <w:sz w:val="24"/>
          <w:szCs w:val="24"/>
          <w:lang w:eastAsia="ru-RU"/>
        </w:rPr>
      </w:pPr>
    </w:p>
    <w:p w:rsidR="009E1FA6" w:rsidRPr="009E1FA6" w:rsidRDefault="009E1FA6" w:rsidP="009E1FA6">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9E1FA6">
        <w:rPr>
          <w:rFonts w:ascii="Times New Roman" w:hAnsi="Times New Roman" w:cs="Times New Roman"/>
          <w:sz w:val="24"/>
          <w:szCs w:val="24"/>
          <w:lang w:eastAsia="ru-RU"/>
        </w:rPr>
        <w:t xml:space="preserve">Земельный налог с организаций, обладающих земельным участком, расположенным в </w:t>
      </w:r>
      <w:proofErr w:type="gramStart"/>
      <w:r w:rsidRPr="009E1FA6">
        <w:rPr>
          <w:rFonts w:ascii="Times New Roman" w:hAnsi="Times New Roman" w:cs="Times New Roman"/>
          <w:sz w:val="24"/>
          <w:szCs w:val="24"/>
          <w:lang w:eastAsia="ru-RU"/>
        </w:rPr>
        <w:t>границах</w:t>
      </w:r>
      <w:proofErr w:type="gramEnd"/>
      <w:r w:rsidRPr="009E1FA6">
        <w:rPr>
          <w:rFonts w:ascii="Times New Roman" w:hAnsi="Times New Roman" w:cs="Times New Roman"/>
          <w:sz w:val="24"/>
          <w:szCs w:val="24"/>
          <w:lang w:eastAsia="ru-RU"/>
        </w:rPr>
        <w:t xml:space="preserve"> муниципального округа на 2024 год прогнозируется исходя из ожидаемого поступления за 2023 год с темпом роста 102 % в сумме 2 857 000,00  рублей. </w:t>
      </w:r>
    </w:p>
    <w:p w:rsidR="009E1FA6" w:rsidRPr="009E1FA6" w:rsidRDefault="009E1FA6" w:rsidP="009E1FA6">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9E1FA6">
        <w:rPr>
          <w:rFonts w:ascii="Times New Roman" w:hAnsi="Times New Roman" w:cs="Times New Roman"/>
          <w:sz w:val="24"/>
          <w:szCs w:val="24"/>
          <w:lang w:eastAsia="ru-RU"/>
        </w:rPr>
        <w:t xml:space="preserve">На 2025 год  поступление налога прогнозируется соответственно в сумме 2 931 000,00  рублей с темпом роста 102,6 %,  на 2026 год- 3 013 000,00 </w:t>
      </w:r>
      <w:proofErr w:type="spellStart"/>
      <w:r w:rsidRPr="009E1FA6">
        <w:rPr>
          <w:rFonts w:ascii="Times New Roman" w:hAnsi="Times New Roman" w:cs="Times New Roman"/>
          <w:sz w:val="24"/>
          <w:szCs w:val="24"/>
          <w:lang w:eastAsia="ru-RU"/>
        </w:rPr>
        <w:t>тыс</w:t>
      </w:r>
      <w:proofErr w:type="gramStart"/>
      <w:r w:rsidRPr="009E1FA6">
        <w:rPr>
          <w:rFonts w:ascii="Times New Roman" w:hAnsi="Times New Roman" w:cs="Times New Roman"/>
          <w:sz w:val="24"/>
          <w:szCs w:val="24"/>
          <w:lang w:eastAsia="ru-RU"/>
        </w:rPr>
        <w:t>.р</w:t>
      </w:r>
      <w:proofErr w:type="gramEnd"/>
      <w:r w:rsidRPr="009E1FA6">
        <w:rPr>
          <w:rFonts w:ascii="Times New Roman" w:hAnsi="Times New Roman" w:cs="Times New Roman"/>
          <w:sz w:val="24"/>
          <w:szCs w:val="24"/>
          <w:lang w:eastAsia="ru-RU"/>
        </w:rPr>
        <w:t>уб</w:t>
      </w:r>
      <w:proofErr w:type="spellEnd"/>
      <w:r w:rsidRPr="009E1FA6">
        <w:rPr>
          <w:rFonts w:ascii="Times New Roman" w:hAnsi="Times New Roman" w:cs="Times New Roman"/>
          <w:sz w:val="24"/>
          <w:szCs w:val="24"/>
          <w:lang w:eastAsia="ru-RU"/>
        </w:rPr>
        <w:t>. с темпом роста 102,8 %.</w:t>
      </w:r>
    </w:p>
    <w:p w:rsidR="009E1FA6" w:rsidRPr="009E1FA6" w:rsidRDefault="009E1FA6" w:rsidP="009E1FA6">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9E1FA6">
        <w:rPr>
          <w:rFonts w:ascii="Times New Roman" w:hAnsi="Times New Roman" w:cs="Times New Roman"/>
          <w:sz w:val="24"/>
          <w:szCs w:val="24"/>
          <w:lang w:eastAsia="ru-RU"/>
        </w:rPr>
        <w:t xml:space="preserve">Земельный налог с физических лиц, обладающих земельным участком, расположенным в </w:t>
      </w:r>
      <w:proofErr w:type="gramStart"/>
      <w:r w:rsidRPr="009E1FA6">
        <w:rPr>
          <w:rFonts w:ascii="Times New Roman" w:hAnsi="Times New Roman" w:cs="Times New Roman"/>
          <w:sz w:val="24"/>
          <w:szCs w:val="24"/>
          <w:lang w:eastAsia="ru-RU"/>
        </w:rPr>
        <w:t>границах</w:t>
      </w:r>
      <w:proofErr w:type="gramEnd"/>
      <w:r w:rsidRPr="009E1FA6">
        <w:rPr>
          <w:rFonts w:ascii="Times New Roman" w:hAnsi="Times New Roman" w:cs="Times New Roman"/>
          <w:sz w:val="24"/>
          <w:szCs w:val="24"/>
          <w:lang w:eastAsia="ru-RU"/>
        </w:rPr>
        <w:t xml:space="preserve"> муниципального округа прогнозируется на 2024 год  в сумме 1 304 000,00  рублей, исходя из ожидаемого исполнения за 2023 год.</w:t>
      </w:r>
    </w:p>
    <w:p w:rsidR="009E1FA6" w:rsidRPr="009E1FA6" w:rsidRDefault="009E1FA6" w:rsidP="009E1FA6">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9E1FA6">
        <w:rPr>
          <w:rFonts w:ascii="Times New Roman" w:hAnsi="Times New Roman" w:cs="Times New Roman"/>
          <w:sz w:val="24"/>
          <w:szCs w:val="24"/>
          <w:lang w:eastAsia="ru-RU"/>
        </w:rPr>
        <w:t>На 2025 год прогнозируется в сумме 1 338 000,00 рублей с коэффициентом 102,6 %, на 2026 год поступление данного вида доходов прогнозируется в сумме 1 375 000,00 рублей с коэффициентом 102,8 %.</w:t>
      </w:r>
    </w:p>
    <w:p w:rsidR="009E1FA6" w:rsidRPr="009E1FA6" w:rsidRDefault="009E1FA6" w:rsidP="009E1FA6">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9E1FA6">
        <w:rPr>
          <w:rFonts w:ascii="Times New Roman" w:hAnsi="Times New Roman" w:cs="Times New Roman"/>
          <w:sz w:val="24"/>
          <w:szCs w:val="24"/>
          <w:lang w:eastAsia="ru-RU"/>
        </w:rPr>
        <w:t xml:space="preserve">Норматив отчисления в бюджет муниципального округа  по данному виду дохода составляет 100 %. </w:t>
      </w:r>
    </w:p>
    <w:p w:rsidR="009E1FA6" w:rsidRPr="009E1FA6" w:rsidRDefault="009E1FA6" w:rsidP="009E1FA6">
      <w:pPr>
        <w:spacing w:after="120" w:line="240" w:lineRule="auto"/>
        <w:ind w:left="283"/>
        <w:jc w:val="both"/>
        <w:rPr>
          <w:rFonts w:ascii="Times New Roman" w:hAnsi="Times New Roman" w:cs="Times New Roman"/>
          <w:b/>
          <w:sz w:val="24"/>
          <w:szCs w:val="24"/>
          <w:lang w:eastAsia="x-none"/>
        </w:rPr>
      </w:pPr>
    </w:p>
    <w:p w:rsidR="009E1FA6" w:rsidRPr="009E1FA6" w:rsidRDefault="009E1FA6" w:rsidP="009E1FA6">
      <w:pPr>
        <w:spacing w:after="120" w:line="240" w:lineRule="auto"/>
        <w:ind w:left="283"/>
        <w:jc w:val="both"/>
        <w:rPr>
          <w:rFonts w:ascii="Times New Roman" w:hAnsi="Times New Roman" w:cs="Times New Roman"/>
          <w:b/>
          <w:sz w:val="24"/>
          <w:szCs w:val="24"/>
          <w:lang w:eastAsia="x-none"/>
        </w:rPr>
      </w:pPr>
    </w:p>
    <w:p w:rsidR="009E1FA6" w:rsidRPr="009E1FA6" w:rsidRDefault="009E1FA6" w:rsidP="009E1FA6">
      <w:pPr>
        <w:spacing w:after="120" w:line="240" w:lineRule="auto"/>
        <w:ind w:left="283"/>
        <w:jc w:val="center"/>
        <w:rPr>
          <w:rFonts w:ascii="Times New Roman" w:hAnsi="Times New Roman" w:cs="Times New Roman"/>
          <w:b/>
          <w:sz w:val="24"/>
          <w:szCs w:val="24"/>
          <w:lang w:val="x-none" w:eastAsia="x-none"/>
        </w:rPr>
      </w:pPr>
      <w:r w:rsidRPr="009E1FA6">
        <w:rPr>
          <w:rFonts w:ascii="Times New Roman" w:hAnsi="Times New Roman" w:cs="Times New Roman"/>
          <w:b/>
          <w:sz w:val="24"/>
          <w:szCs w:val="24"/>
          <w:lang w:val="x-none" w:eastAsia="x-none"/>
        </w:rPr>
        <w:t>Государственная пошлина</w:t>
      </w:r>
    </w:p>
    <w:p w:rsidR="009E1FA6" w:rsidRPr="009E1FA6" w:rsidRDefault="009E1FA6" w:rsidP="009E1FA6">
      <w:pPr>
        <w:spacing w:after="120" w:line="240" w:lineRule="auto"/>
        <w:ind w:left="283"/>
        <w:jc w:val="both"/>
        <w:rPr>
          <w:rFonts w:ascii="Times New Roman" w:hAnsi="Times New Roman" w:cs="Times New Roman"/>
          <w:sz w:val="24"/>
          <w:szCs w:val="24"/>
          <w:lang w:val="x-none" w:eastAsia="x-none"/>
        </w:rPr>
      </w:pPr>
      <w:r w:rsidRPr="009E1FA6">
        <w:rPr>
          <w:rFonts w:ascii="Times New Roman" w:hAnsi="Times New Roman" w:cs="Times New Roman"/>
          <w:sz w:val="24"/>
          <w:szCs w:val="24"/>
          <w:lang w:val="x-none" w:eastAsia="x-none"/>
        </w:rPr>
        <w:tab/>
        <w:t xml:space="preserve">Государственная пошлина по делам, рассматриваемая в судах общей юрисдикции, мировыми судьями планируется на 2024 год в сумме 537 000,00  рублей (темп роста к оценке 2023 года 104,9 %). </w:t>
      </w:r>
    </w:p>
    <w:p w:rsidR="009E1FA6" w:rsidRPr="009E1FA6" w:rsidRDefault="009E1FA6" w:rsidP="009E1FA6">
      <w:pPr>
        <w:spacing w:after="120" w:line="240" w:lineRule="auto"/>
        <w:ind w:left="283"/>
        <w:jc w:val="both"/>
        <w:rPr>
          <w:rFonts w:ascii="Times New Roman" w:hAnsi="Times New Roman" w:cs="Times New Roman"/>
          <w:sz w:val="24"/>
          <w:szCs w:val="24"/>
          <w:lang w:val="x-none" w:eastAsia="x-none"/>
        </w:rPr>
      </w:pPr>
      <w:r w:rsidRPr="009E1FA6">
        <w:rPr>
          <w:rFonts w:ascii="Times New Roman" w:hAnsi="Times New Roman" w:cs="Times New Roman"/>
          <w:sz w:val="24"/>
          <w:szCs w:val="24"/>
          <w:lang w:val="x-none" w:eastAsia="x-none"/>
        </w:rPr>
        <w:t xml:space="preserve">    Поступление государственной пошлины на 2025 год планируется в сумме 558 000,00  рублей, темп роста к 2024 году – 104 %, на 2026 год - в сумме 580 000,00  рублей с ростом к 2025 году на 104 %. </w:t>
      </w:r>
    </w:p>
    <w:p w:rsidR="009E1FA6" w:rsidRPr="009E1FA6" w:rsidRDefault="009E1FA6" w:rsidP="009E1FA6">
      <w:pPr>
        <w:spacing w:after="120" w:line="240" w:lineRule="auto"/>
        <w:ind w:left="283"/>
        <w:jc w:val="center"/>
        <w:rPr>
          <w:rFonts w:ascii="Times New Roman" w:hAnsi="Times New Roman" w:cs="Times New Roman"/>
          <w:b/>
          <w:sz w:val="24"/>
          <w:szCs w:val="24"/>
          <w:lang w:eastAsia="x-none"/>
        </w:rPr>
      </w:pPr>
    </w:p>
    <w:p w:rsidR="009E1FA6" w:rsidRPr="009E1FA6" w:rsidRDefault="009E1FA6" w:rsidP="009E1FA6">
      <w:pPr>
        <w:spacing w:after="120" w:line="240" w:lineRule="auto"/>
        <w:ind w:left="283"/>
        <w:jc w:val="center"/>
        <w:rPr>
          <w:rFonts w:ascii="Times New Roman" w:hAnsi="Times New Roman" w:cs="Times New Roman"/>
          <w:b/>
          <w:sz w:val="24"/>
          <w:szCs w:val="24"/>
          <w:lang w:val="x-none" w:eastAsia="x-none"/>
        </w:rPr>
      </w:pPr>
      <w:r w:rsidRPr="009E1FA6">
        <w:rPr>
          <w:rFonts w:ascii="Times New Roman" w:hAnsi="Times New Roman" w:cs="Times New Roman"/>
          <w:b/>
          <w:sz w:val="24"/>
          <w:szCs w:val="24"/>
          <w:lang w:val="x-none" w:eastAsia="x-none"/>
        </w:rPr>
        <w:t>Доходы от использования имущества, находящегося в государственной и муниципальной собственности</w:t>
      </w:r>
    </w:p>
    <w:p w:rsidR="009E1FA6" w:rsidRPr="009E1FA6" w:rsidRDefault="009E1FA6" w:rsidP="009E1FA6">
      <w:pPr>
        <w:spacing w:after="120" w:line="240" w:lineRule="auto"/>
        <w:ind w:left="283"/>
        <w:jc w:val="both"/>
        <w:rPr>
          <w:rFonts w:ascii="Times New Roman" w:hAnsi="Times New Roman" w:cs="Times New Roman"/>
          <w:sz w:val="24"/>
          <w:szCs w:val="24"/>
          <w:lang w:val="x-none" w:eastAsia="x-none"/>
        </w:rPr>
      </w:pPr>
      <w:r w:rsidRPr="009E1FA6">
        <w:rPr>
          <w:rFonts w:ascii="Times New Roman" w:hAnsi="Times New Roman" w:cs="Times New Roman"/>
          <w:sz w:val="24"/>
          <w:szCs w:val="24"/>
          <w:lang w:val="x-none" w:eastAsia="x-none"/>
        </w:rPr>
        <w:t xml:space="preserve">      Доходы от использования имущества, находящегося в муниципальной собственности планируются  на 2024 год в сумме 2 885 000,00  рублей., из них:</w:t>
      </w:r>
    </w:p>
    <w:p w:rsidR="009E1FA6" w:rsidRPr="009E1FA6" w:rsidRDefault="009E1FA6" w:rsidP="009E1FA6">
      <w:pPr>
        <w:spacing w:after="120" w:line="240" w:lineRule="auto"/>
        <w:ind w:left="283"/>
        <w:jc w:val="both"/>
        <w:rPr>
          <w:rFonts w:ascii="Times New Roman" w:hAnsi="Times New Roman" w:cs="Times New Roman"/>
          <w:sz w:val="24"/>
          <w:szCs w:val="24"/>
          <w:lang w:val="x-none" w:eastAsia="x-none"/>
        </w:rPr>
      </w:pPr>
      <w:r w:rsidRPr="009E1FA6">
        <w:rPr>
          <w:rFonts w:ascii="Times New Roman" w:hAnsi="Times New Roman" w:cs="Times New Roman"/>
          <w:sz w:val="24"/>
          <w:szCs w:val="24"/>
          <w:lang w:val="x-none" w:eastAsia="x-none"/>
        </w:rPr>
        <w:t xml:space="preserve">   -доходы,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муниципальных округов, а также средства от продажи права на заключение договоров аренды указанных земельных участков в сумме 1 767 000,00  рублей;</w:t>
      </w:r>
    </w:p>
    <w:p w:rsidR="009E1FA6" w:rsidRPr="009E1FA6" w:rsidRDefault="009E1FA6" w:rsidP="009E1FA6">
      <w:pPr>
        <w:spacing w:after="120" w:line="240" w:lineRule="auto"/>
        <w:ind w:left="283"/>
        <w:jc w:val="both"/>
        <w:rPr>
          <w:rFonts w:ascii="Times New Roman" w:hAnsi="Times New Roman" w:cs="Times New Roman"/>
          <w:sz w:val="24"/>
          <w:szCs w:val="24"/>
          <w:lang w:val="x-none" w:eastAsia="x-none"/>
        </w:rPr>
      </w:pPr>
      <w:r w:rsidRPr="009E1FA6">
        <w:rPr>
          <w:rFonts w:ascii="Times New Roman" w:hAnsi="Times New Roman" w:cs="Times New Roman"/>
          <w:sz w:val="24"/>
          <w:szCs w:val="24"/>
          <w:lang w:val="x-none" w:eastAsia="x-none"/>
        </w:rPr>
        <w:t xml:space="preserve">  - 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округов ( за исключением земельных участков муниципальных бюджетных и автономных учреждений)-500 000,00 рублей;</w:t>
      </w:r>
    </w:p>
    <w:p w:rsidR="009E1FA6" w:rsidRPr="009E1FA6" w:rsidRDefault="009E1FA6" w:rsidP="009E1FA6">
      <w:pPr>
        <w:spacing w:after="120" w:line="240" w:lineRule="auto"/>
        <w:ind w:left="283"/>
        <w:jc w:val="both"/>
        <w:rPr>
          <w:rFonts w:ascii="Times New Roman" w:hAnsi="Times New Roman" w:cs="Times New Roman"/>
          <w:sz w:val="24"/>
          <w:szCs w:val="24"/>
          <w:lang w:val="x-none" w:eastAsia="x-none"/>
        </w:rPr>
      </w:pPr>
      <w:r w:rsidRPr="009E1FA6">
        <w:rPr>
          <w:rFonts w:ascii="Times New Roman" w:hAnsi="Times New Roman" w:cs="Times New Roman"/>
          <w:sz w:val="24"/>
          <w:szCs w:val="24"/>
          <w:lang w:val="x-none" w:eastAsia="x-none"/>
        </w:rPr>
        <w:t>-доходы от сдачи в аренду имущества, составляющего казну муниципальных округов (за исключением земельных участков) -300 000,00  рублей;</w:t>
      </w:r>
    </w:p>
    <w:p w:rsidR="009E1FA6" w:rsidRPr="009E1FA6" w:rsidRDefault="009E1FA6" w:rsidP="009E1FA6">
      <w:pPr>
        <w:spacing w:after="120" w:line="240" w:lineRule="auto"/>
        <w:ind w:left="283"/>
        <w:jc w:val="both"/>
        <w:rPr>
          <w:rFonts w:ascii="Times New Roman" w:hAnsi="Times New Roman" w:cs="Times New Roman"/>
          <w:sz w:val="24"/>
          <w:szCs w:val="24"/>
          <w:lang w:val="x-none" w:eastAsia="x-none"/>
        </w:rPr>
      </w:pPr>
      <w:r w:rsidRPr="009E1FA6">
        <w:rPr>
          <w:rFonts w:ascii="Times New Roman" w:hAnsi="Times New Roman" w:cs="Times New Roman"/>
          <w:sz w:val="24"/>
          <w:szCs w:val="24"/>
          <w:lang w:val="x-none" w:eastAsia="x-none"/>
        </w:rPr>
        <w:t xml:space="preserve">    -прочие поступления от использования имущества, находящегося в собственности муниципальных округов, ( плата за наем) в сумме 318 000,00  рублей.</w:t>
      </w:r>
    </w:p>
    <w:p w:rsidR="009E1FA6" w:rsidRPr="009E1FA6" w:rsidRDefault="009E1FA6" w:rsidP="009E1FA6">
      <w:pPr>
        <w:spacing w:after="120" w:line="240" w:lineRule="auto"/>
        <w:ind w:left="283"/>
        <w:jc w:val="both"/>
        <w:rPr>
          <w:rFonts w:ascii="Times New Roman" w:hAnsi="Times New Roman" w:cs="Times New Roman"/>
          <w:sz w:val="24"/>
          <w:szCs w:val="24"/>
          <w:lang w:val="x-none" w:eastAsia="x-none"/>
        </w:rPr>
      </w:pPr>
      <w:r w:rsidRPr="009E1FA6">
        <w:rPr>
          <w:rFonts w:ascii="Times New Roman" w:hAnsi="Times New Roman" w:cs="Times New Roman"/>
          <w:sz w:val="24"/>
          <w:szCs w:val="24"/>
          <w:lang w:val="x-none" w:eastAsia="x-none"/>
        </w:rPr>
        <w:t xml:space="preserve">     Данные доходные источники учтены в бюджете по данным главного администратора доходов – Администрации  муниципального образования « Муниципальный округ Красногорский район Удмуртской Республики», а также исходя из ожидаемого поступления за 2022 год. На 2025 год поступление данных видов доходов прогнозируется в сумме 2 916 000,00 рублей ( 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муниципальных округов, а также средства от продажи права на заключение договоров аренды указанных земельных участков-1 798 000,00 рублей). На 2026 год поступление данных видов доходов прогнозируется в сумме 2 980 000,00 рублей ( 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муниципальных округов, а также средства от продажи права на заключение договоров аренды указанных земельных участков-1 862 000,00 рублей).  Остальные виды арендной платы на плановый период 2025-2026 годов планируются  на уровне 2024 года.</w:t>
      </w:r>
    </w:p>
    <w:p w:rsidR="009E1FA6" w:rsidRPr="009E1FA6" w:rsidRDefault="009E1FA6" w:rsidP="009E1FA6">
      <w:pPr>
        <w:spacing w:after="120" w:line="240" w:lineRule="auto"/>
        <w:ind w:left="283"/>
        <w:jc w:val="center"/>
        <w:rPr>
          <w:rFonts w:ascii="Times New Roman" w:hAnsi="Times New Roman" w:cs="Times New Roman"/>
          <w:b/>
          <w:sz w:val="24"/>
          <w:szCs w:val="24"/>
          <w:lang w:val="x-none" w:eastAsia="x-none"/>
        </w:rPr>
      </w:pPr>
      <w:r w:rsidRPr="009E1FA6">
        <w:rPr>
          <w:rFonts w:ascii="Times New Roman" w:hAnsi="Times New Roman" w:cs="Times New Roman"/>
          <w:b/>
          <w:sz w:val="24"/>
          <w:szCs w:val="24"/>
          <w:lang w:val="x-none" w:eastAsia="x-none"/>
        </w:rPr>
        <w:t>Платежи при пользовании  природными ресурсами.</w:t>
      </w:r>
    </w:p>
    <w:p w:rsidR="009E1FA6" w:rsidRPr="009E1FA6" w:rsidRDefault="009E1FA6" w:rsidP="009E1FA6">
      <w:pPr>
        <w:spacing w:after="120" w:line="240" w:lineRule="auto"/>
        <w:ind w:left="283"/>
        <w:jc w:val="both"/>
        <w:rPr>
          <w:rFonts w:ascii="Times New Roman" w:hAnsi="Times New Roman" w:cs="Times New Roman"/>
          <w:sz w:val="24"/>
          <w:szCs w:val="24"/>
          <w:lang w:val="x-none" w:eastAsia="x-none"/>
        </w:rPr>
      </w:pPr>
      <w:r w:rsidRPr="009E1FA6">
        <w:rPr>
          <w:rFonts w:ascii="Times New Roman" w:hAnsi="Times New Roman" w:cs="Times New Roman"/>
          <w:sz w:val="24"/>
          <w:szCs w:val="24"/>
          <w:lang w:val="x-none" w:eastAsia="x-none"/>
        </w:rPr>
        <w:t xml:space="preserve">      Платежи при пользовании природными ресурсами включают в себя плату за негативное воздействие на окружающую среду. Поступление платы за негативное воздействие на окружающую среду на 2024-2026 годы прогнозируется в сумме 303 800,00  рублей, согласно данных, предоставленных главным администратором доходов- Западно-Уральским межрегиональным управлением </w:t>
      </w:r>
      <w:proofErr w:type="spellStart"/>
      <w:r w:rsidRPr="009E1FA6">
        <w:rPr>
          <w:rFonts w:ascii="Times New Roman" w:hAnsi="Times New Roman" w:cs="Times New Roman"/>
          <w:sz w:val="24"/>
          <w:szCs w:val="24"/>
          <w:lang w:val="x-none" w:eastAsia="x-none"/>
        </w:rPr>
        <w:t>Росприроднадзором</w:t>
      </w:r>
      <w:proofErr w:type="spellEnd"/>
      <w:r w:rsidRPr="009E1FA6">
        <w:rPr>
          <w:rFonts w:ascii="Times New Roman" w:hAnsi="Times New Roman" w:cs="Times New Roman"/>
          <w:sz w:val="24"/>
          <w:szCs w:val="24"/>
          <w:lang w:val="x-none" w:eastAsia="x-none"/>
        </w:rPr>
        <w:t xml:space="preserve">. </w:t>
      </w:r>
    </w:p>
    <w:p w:rsidR="009E1FA6" w:rsidRPr="009E1FA6" w:rsidRDefault="009E1FA6" w:rsidP="009E1FA6">
      <w:pPr>
        <w:spacing w:after="120" w:line="240" w:lineRule="auto"/>
        <w:ind w:left="283"/>
        <w:jc w:val="both"/>
        <w:rPr>
          <w:rFonts w:ascii="Times New Roman" w:hAnsi="Times New Roman" w:cs="Times New Roman"/>
          <w:sz w:val="24"/>
          <w:szCs w:val="24"/>
          <w:lang w:val="x-none" w:eastAsia="x-none"/>
        </w:rPr>
      </w:pPr>
      <w:r w:rsidRPr="009E1FA6">
        <w:rPr>
          <w:rFonts w:ascii="Times New Roman" w:hAnsi="Times New Roman" w:cs="Times New Roman"/>
          <w:sz w:val="24"/>
          <w:szCs w:val="24"/>
          <w:lang w:val="x-none" w:eastAsia="x-none"/>
        </w:rPr>
        <w:t xml:space="preserve">      Норматив отчислений по плате за негативное воздействие на окружающую среду в бюджет муниципального округа  составляет 60%. </w:t>
      </w:r>
    </w:p>
    <w:p w:rsidR="009E1FA6" w:rsidRPr="009E1FA6" w:rsidRDefault="009E1FA6" w:rsidP="009E1FA6">
      <w:pPr>
        <w:spacing w:after="0" w:line="240" w:lineRule="auto"/>
        <w:jc w:val="both"/>
        <w:rPr>
          <w:rFonts w:ascii="Times New Roman" w:hAnsi="Times New Roman" w:cs="Times New Roman"/>
          <w:b/>
          <w:sz w:val="24"/>
          <w:szCs w:val="24"/>
          <w:lang w:val="x-none" w:eastAsia="x-none"/>
        </w:rPr>
      </w:pPr>
    </w:p>
    <w:p w:rsidR="009E1FA6" w:rsidRPr="009E1FA6" w:rsidRDefault="009E1FA6" w:rsidP="009E1FA6">
      <w:pPr>
        <w:spacing w:after="0" w:line="240" w:lineRule="auto"/>
        <w:jc w:val="center"/>
        <w:rPr>
          <w:rFonts w:ascii="Times New Roman" w:hAnsi="Times New Roman" w:cs="Times New Roman"/>
          <w:b/>
          <w:sz w:val="24"/>
          <w:szCs w:val="24"/>
          <w:lang w:eastAsia="x-none"/>
        </w:rPr>
      </w:pPr>
    </w:p>
    <w:p w:rsidR="009E1FA6" w:rsidRPr="009E1FA6" w:rsidRDefault="009E1FA6" w:rsidP="009E1FA6">
      <w:pPr>
        <w:spacing w:after="0" w:line="240" w:lineRule="auto"/>
        <w:jc w:val="center"/>
        <w:rPr>
          <w:rFonts w:ascii="Times New Roman" w:hAnsi="Times New Roman" w:cs="Times New Roman"/>
          <w:b/>
          <w:sz w:val="24"/>
          <w:szCs w:val="24"/>
          <w:lang w:eastAsia="x-none"/>
        </w:rPr>
      </w:pPr>
    </w:p>
    <w:p w:rsidR="009E1FA6" w:rsidRPr="009E1FA6" w:rsidRDefault="009E1FA6" w:rsidP="009E1FA6">
      <w:pPr>
        <w:spacing w:after="0" w:line="240" w:lineRule="auto"/>
        <w:jc w:val="center"/>
        <w:rPr>
          <w:rFonts w:ascii="Times New Roman" w:hAnsi="Times New Roman" w:cs="Times New Roman"/>
          <w:b/>
          <w:sz w:val="24"/>
          <w:szCs w:val="24"/>
          <w:lang w:val="x-none" w:eastAsia="x-none"/>
        </w:rPr>
      </w:pPr>
      <w:r w:rsidRPr="009E1FA6">
        <w:rPr>
          <w:rFonts w:ascii="Times New Roman" w:hAnsi="Times New Roman" w:cs="Times New Roman"/>
          <w:b/>
          <w:sz w:val="24"/>
          <w:szCs w:val="24"/>
          <w:lang w:val="x-none" w:eastAsia="x-none"/>
        </w:rPr>
        <w:t>Доходы от оказания платных услуг (работ) и компенсации затрат государства.</w:t>
      </w:r>
    </w:p>
    <w:p w:rsidR="009E1FA6" w:rsidRPr="009E1FA6" w:rsidRDefault="009E1FA6" w:rsidP="009E1FA6">
      <w:pPr>
        <w:spacing w:after="0" w:line="240" w:lineRule="auto"/>
        <w:jc w:val="both"/>
        <w:rPr>
          <w:rFonts w:ascii="Times New Roman" w:hAnsi="Times New Roman" w:cs="Times New Roman"/>
          <w:b/>
          <w:sz w:val="24"/>
          <w:szCs w:val="24"/>
          <w:lang w:val="x-none" w:eastAsia="x-none"/>
        </w:rPr>
      </w:pPr>
    </w:p>
    <w:p w:rsidR="009E1FA6" w:rsidRPr="009E1FA6" w:rsidRDefault="009E1FA6" w:rsidP="009E1FA6">
      <w:pPr>
        <w:spacing w:after="0" w:line="240" w:lineRule="auto"/>
        <w:jc w:val="both"/>
        <w:rPr>
          <w:rFonts w:ascii="Times New Roman" w:hAnsi="Times New Roman" w:cs="Times New Roman"/>
          <w:sz w:val="24"/>
          <w:szCs w:val="24"/>
          <w:lang w:val="x-none" w:eastAsia="x-none"/>
        </w:rPr>
      </w:pPr>
      <w:r w:rsidRPr="009E1FA6">
        <w:rPr>
          <w:rFonts w:ascii="Times New Roman" w:hAnsi="Times New Roman" w:cs="Times New Roman"/>
          <w:sz w:val="24"/>
          <w:szCs w:val="24"/>
          <w:lang w:val="x-none" w:eastAsia="x-none"/>
        </w:rPr>
        <w:t xml:space="preserve">        По данному виду доходов прогнозируются поступления от казенных учреждений (родительская плата на питание детей), доходы, поступающие в порядке возмещения расходов, понесённых в связи с эксплуатацией имущества муниципального округа, а также  доходы от компенсации затрат бюджета округа. </w:t>
      </w:r>
    </w:p>
    <w:p w:rsidR="009E1FA6" w:rsidRPr="009E1FA6" w:rsidRDefault="009E1FA6" w:rsidP="009E1FA6">
      <w:pPr>
        <w:spacing w:after="0" w:line="240" w:lineRule="auto"/>
        <w:jc w:val="both"/>
        <w:rPr>
          <w:rFonts w:ascii="Times New Roman" w:hAnsi="Times New Roman" w:cs="Times New Roman"/>
          <w:sz w:val="24"/>
          <w:szCs w:val="24"/>
          <w:lang w:val="x-none" w:eastAsia="x-none"/>
        </w:rPr>
      </w:pPr>
      <w:r w:rsidRPr="009E1FA6">
        <w:rPr>
          <w:rFonts w:ascii="Times New Roman" w:hAnsi="Times New Roman" w:cs="Times New Roman"/>
          <w:sz w:val="24"/>
          <w:szCs w:val="24"/>
          <w:lang w:val="x-none" w:eastAsia="x-none"/>
        </w:rPr>
        <w:t xml:space="preserve">        По данным администратора доходов – отдела  образования, доходы от оказания платных услуг прогнозируются на 2024 год- 1 100 000,00 рублей,  на  2025 год-1 000 000,00 рублей, на 2026 год в сумме 900 000,00 рублей.</w:t>
      </w:r>
    </w:p>
    <w:p w:rsidR="009E1FA6" w:rsidRPr="009E1FA6" w:rsidRDefault="009E1FA6" w:rsidP="009E1FA6">
      <w:pPr>
        <w:spacing w:after="0" w:line="240" w:lineRule="auto"/>
        <w:jc w:val="both"/>
        <w:rPr>
          <w:rFonts w:ascii="Times New Roman" w:hAnsi="Times New Roman" w:cs="Times New Roman"/>
          <w:sz w:val="24"/>
          <w:szCs w:val="24"/>
          <w:lang w:val="x-none" w:eastAsia="x-none"/>
        </w:rPr>
      </w:pPr>
      <w:r w:rsidRPr="009E1FA6">
        <w:rPr>
          <w:rFonts w:ascii="Times New Roman" w:hAnsi="Times New Roman" w:cs="Times New Roman"/>
          <w:sz w:val="24"/>
          <w:szCs w:val="24"/>
          <w:lang w:val="x-none" w:eastAsia="x-none"/>
        </w:rPr>
        <w:t xml:space="preserve">       Доходы в порядке возмещения расходов, понесенных в связи с эксплуатацией имущества района, на 2024 год и на плановый период 2025-2026 годов прогнозируются Администрацией муниципального округа в сумме 5 000,00  рублей.</w:t>
      </w:r>
    </w:p>
    <w:p w:rsidR="009E1FA6" w:rsidRPr="009E1FA6" w:rsidRDefault="009E1FA6" w:rsidP="009E1FA6">
      <w:pPr>
        <w:spacing w:after="0" w:line="240" w:lineRule="auto"/>
        <w:jc w:val="both"/>
        <w:rPr>
          <w:rFonts w:ascii="Times New Roman" w:hAnsi="Times New Roman" w:cs="Times New Roman"/>
          <w:sz w:val="24"/>
          <w:szCs w:val="24"/>
          <w:lang w:val="x-none" w:eastAsia="x-none"/>
        </w:rPr>
      </w:pPr>
      <w:r w:rsidRPr="009E1FA6">
        <w:rPr>
          <w:rFonts w:ascii="Times New Roman" w:hAnsi="Times New Roman" w:cs="Times New Roman"/>
          <w:sz w:val="24"/>
          <w:szCs w:val="24"/>
          <w:lang w:val="x-none" w:eastAsia="x-none"/>
        </w:rPr>
        <w:t xml:space="preserve">       Доходы от компенсации затрат государства на 2024 год и на плановый период 2025-2026 годов прогнозируются администратором доходов - отделом  образования в сумме 360 000,00  рублей.</w:t>
      </w:r>
    </w:p>
    <w:p w:rsidR="009E1FA6" w:rsidRPr="009E1FA6" w:rsidRDefault="009E1FA6" w:rsidP="009E1FA6">
      <w:pPr>
        <w:spacing w:after="0" w:line="240" w:lineRule="auto"/>
        <w:jc w:val="both"/>
        <w:rPr>
          <w:rFonts w:ascii="Times New Roman" w:hAnsi="Times New Roman" w:cs="Times New Roman"/>
          <w:sz w:val="24"/>
          <w:szCs w:val="24"/>
          <w:lang w:val="x-none" w:eastAsia="x-none"/>
        </w:rPr>
      </w:pPr>
    </w:p>
    <w:p w:rsidR="009E1FA6" w:rsidRPr="009E1FA6" w:rsidRDefault="009E1FA6" w:rsidP="009E1FA6">
      <w:pPr>
        <w:spacing w:after="0" w:line="240" w:lineRule="auto"/>
        <w:jc w:val="center"/>
        <w:rPr>
          <w:rFonts w:ascii="Times New Roman" w:hAnsi="Times New Roman" w:cs="Times New Roman"/>
          <w:b/>
          <w:sz w:val="24"/>
          <w:szCs w:val="24"/>
          <w:lang w:val="x-none" w:eastAsia="x-none"/>
        </w:rPr>
      </w:pPr>
      <w:r w:rsidRPr="009E1FA6">
        <w:rPr>
          <w:rFonts w:ascii="Times New Roman" w:hAnsi="Times New Roman" w:cs="Times New Roman"/>
          <w:b/>
          <w:sz w:val="24"/>
          <w:szCs w:val="24"/>
          <w:lang w:val="x-none" w:eastAsia="x-none"/>
        </w:rPr>
        <w:t>Доходы от продажи  материальных и нематериальных активов.</w:t>
      </w:r>
    </w:p>
    <w:p w:rsidR="009E1FA6" w:rsidRPr="009E1FA6" w:rsidRDefault="009E1FA6" w:rsidP="009E1FA6">
      <w:pPr>
        <w:spacing w:after="0" w:line="240" w:lineRule="auto"/>
        <w:jc w:val="both"/>
        <w:rPr>
          <w:rFonts w:ascii="Times New Roman" w:hAnsi="Times New Roman" w:cs="Times New Roman"/>
          <w:bCs/>
          <w:sz w:val="24"/>
          <w:szCs w:val="24"/>
          <w:lang w:val="x-none" w:eastAsia="x-none"/>
        </w:rPr>
      </w:pPr>
    </w:p>
    <w:p w:rsidR="009E1FA6" w:rsidRPr="009E1FA6" w:rsidRDefault="009E1FA6" w:rsidP="009E1FA6">
      <w:pPr>
        <w:spacing w:after="0" w:line="240" w:lineRule="auto"/>
        <w:jc w:val="both"/>
        <w:rPr>
          <w:rFonts w:ascii="Times New Roman" w:hAnsi="Times New Roman" w:cs="Times New Roman"/>
          <w:bCs/>
          <w:sz w:val="24"/>
          <w:szCs w:val="24"/>
          <w:lang w:val="x-none" w:eastAsia="x-none"/>
        </w:rPr>
      </w:pPr>
      <w:r w:rsidRPr="009E1FA6">
        <w:rPr>
          <w:rFonts w:ascii="Times New Roman" w:hAnsi="Times New Roman" w:cs="Times New Roman"/>
          <w:bCs/>
          <w:sz w:val="24"/>
          <w:szCs w:val="24"/>
          <w:lang w:val="x-none" w:eastAsia="x-none"/>
        </w:rPr>
        <w:t xml:space="preserve">      Доходы от продажи материальных и нематериальных активов прогнозируются на 2024 год в сумме 290 000,00 рублей, из них доходы от продажи имущества, находящегося в собственности муниципального округа в части основных средств в сумме 100 000,00  рублей, на 2024 год, и на плановый период 2025-2026 годов,  в части материальных запасов в сумме 40 000,00 руб., доходы от продажи земельных участков, государственная собственность на которые не разграничена и которые расположены в границах муниципальных округов в сумме 100 000,00  рублей  на 2024 год, в сумме 100 000,00 рублей на плановый период 2025-2026 годы, доходы от продажи земельных участков, находящихся в собственности муниципальных округов в сумме 50 000,00 рублей на 2024 год и плановый период 2025-2026 годы. Данные доходные источники прогнозируются  по данным главного администратора поступлений в бюджет округа – Администрацией муниципального образования «Муниципальный округ Красногорский район Удмуртской Республики». </w:t>
      </w:r>
    </w:p>
    <w:p w:rsidR="009E1FA6" w:rsidRPr="009E1FA6" w:rsidRDefault="009E1FA6" w:rsidP="009E1FA6">
      <w:pPr>
        <w:spacing w:after="0" w:line="240" w:lineRule="auto"/>
        <w:jc w:val="both"/>
        <w:rPr>
          <w:rFonts w:ascii="Times New Roman" w:hAnsi="Times New Roman" w:cs="Times New Roman"/>
          <w:sz w:val="24"/>
          <w:szCs w:val="24"/>
          <w:lang w:val="x-none" w:eastAsia="x-none"/>
        </w:rPr>
      </w:pPr>
    </w:p>
    <w:p w:rsidR="009E1FA6" w:rsidRPr="009E1FA6" w:rsidRDefault="009E1FA6" w:rsidP="009E1FA6">
      <w:pPr>
        <w:spacing w:after="0" w:line="240" w:lineRule="auto"/>
        <w:jc w:val="center"/>
        <w:rPr>
          <w:rFonts w:ascii="Times New Roman" w:hAnsi="Times New Roman" w:cs="Times New Roman"/>
          <w:b/>
          <w:sz w:val="24"/>
          <w:szCs w:val="24"/>
          <w:lang w:val="x-none" w:eastAsia="x-none"/>
        </w:rPr>
      </w:pPr>
      <w:r w:rsidRPr="009E1FA6">
        <w:rPr>
          <w:rFonts w:ascii="Times New Roman" w:hAnsi="Times New Roman" w:cs="Times New Roman"/>
          <w:b/>
          <w:sz w:val="24"/>
          <w:szCs w:val="24"/>
          <w:lang w:val="x-none" w:eastAsia="x-none"/>
        </w:rPr>
        <w:t>Штрафы, санкции, возмещение ущерба.</w:t>
      </w:r>
    </w:p>
    <w:p w:rsidR="009E1FA6" w:rsidRPr="009E1FA6" w:rsidRDefault="009E1FA6" w:rsidP="009E1FA6">
      <w:pPr>
        <w:spacing w:after="0" w:line="240" w:lineRule="auto"/>
        <w:jc w:val="both"/>
        <w:rPr>
          <w:rFonts w:ascii="Times New Roman" w:hAnsi="Times New Roman" w:cs="Times New Roman"/>
          <w:b/>
          <w:sz w:val="24"/>
          <w:szCs w:val="24"/>
          <w:lang w:val="x-none" w:eastAsia="x-none"/>
        </w:rPr>
      </w:pPr>
    </w:p>
    <w:p w:rsidR="009E1FA6" w:rsidRPr="009E1FA6" w:rsidRDefault="009E1FA6" w:rsidP="009E1FA6">
      <w:pPr>
        <w:spacing w:after="0" w:line="240" w:lineRule="auto"/>
        <w:jc w:val="both"/>
        <w:rPr>
          <w:rFonts w:ascii="Times New Roman" w:hAnsi="Times New Roman" w:cs="Times New Roman"/>
          <w:bCs/>
          <w:sz w:val="24"/>
          <w:szCs w:val="24"/>
          <w:lang w:val="x-none" w:eastAsia="x-none"/>
        </w:rPr>
      </w:pPr>
      <w:r w:rsidRPr="009E1FA6">
        <w:rPr>
          <w:rFonts w:ascii="Times New Roman" w:hAnsi="Times New Roman" w:cs="Times New Roman"/>
          <w:bCs/>
          <w:sz w:val="24"/>
          <w:szCs w:val="24"/>
          <w:lang w:val="x-none" w:eastAsia="x-none"/>
        </w:rPr>
        <w:t xml:space="preserve">      Поступления от денежных взысканий (штрафов) и иных сумм в возмещение ущерба, зачисляемые в бюджет района прогнозируются на 2024 год  в сумме 509 200,00  рублей, на 2025 год- в сумме 529 200,00 рублей с темпом роста 103,9 %, на 2026 год - в сумме 550 200,00  рублей с темпом роста 103,9 %.</w:t>
      </w:r>
    </w:p>
    <w:p w:rsidR="009E1FA6" w:rsidRPr="009E1FA6" w:rsidRDefault="009E1FA6" w:rsidP="009E1FA6">
      <w:pPr>
        <w:spacing w:after="0" w:line="240" w:lineRule="auto"/>
        <w:jc w:val="both"/>
        <w:rPr>
          <w:rFonts w:ascii="Times New Roman" w:hAnsi="Times New Roman" w:cs="Times New Roman"/>
          <w:bCs/>
          <w:sz w:val="24"/>
          <w:szCs w:val="24"/>
          <w:lang w:val="x-none" w:eastAsia="x-none"/>
        </w:rPr>
      </w:pPr>
    </w:p>
    <w:p w:rsidR="009E1FA6" w:rsidRPr="009E1FA6" w:rsidRDefault="009E1FA6" w:rsidP="009E1FA6">
      <w:pPr>
        <w:spacing w:after="0" w:line="240" w:lineRule="auto"/>
        <w:jc w:val="center"/>
        <w:rPr>
          <w:rFonts w:ascii="Times New Roman" w:hAnsi="Times New Roman" w:cs="Times New Roman"/>
          <w:b/>
          <w:sz w:val="24"/>
          <w:szCs w:val="24"/>
          <w:lang w:val="x-none" w:eastAsia="x-none"/>
        </w:rPr>
      </w:pPr>
      <w:r w:rsidRPr="009E1FA6">
        <w:rPr>
          <w:rFonts w:ascii="Times New Roman" w:hAnsi="Times New Roman" w:cs="Times New Roman"/>
          <w:b/>
          <w:sz w:val="24"/>
          <w:szCs w:val="24"/>
          <w:lang w:val="x-none" w:eastAsia="x-none"/>
        </w:rPr>
        <w:t>Прочие неналоговые доходы</w:t>
      </w:r>
    </w:p>
    <w:p w:rsidR="009E1FA6" w:rsidRPr="009E1FA6" w:rsidRDefault="009E1FA6" w:rsidP="009E1FA6">
      <w:pPr>
        <w:spacing w:after="0" w:line="240" w:lineRule="auto"/>
        <w:jc w:val="both"/>
        <w:rPr>
          <w:rFonts w:ascii="Times New Roman" w:hAnsi="Times New Roman" w:cs="Times New Roman"/>
          <w:b/>
          <w:sz w:val="24"/>
          <w:szCs w:val="24"/>
          <w:lang w:val="x-none" w:eastAsia="x-none"/>
        </w:rPr>
      </w:pPr>
      <w:r w:rsidRPr="009E1FA6">
        <w:rPr>
          <w:rFonts w:ascii="Times New Roman" w:hAnsi="Times New Roman" w:cs="Times New Roman"/>
          <w:b/>
          <w:sz w:val="24"/>
          <w:szCs w:val="24"/>
          <w:lang w:val="x-none" w:eastAsia="x-none"/>
        </w:rPr>
        <w:t xml:space="preserve"> </w:t>
      </w:r>
    </w:p>
    <w:p w:rsidR="009E1FA6" w:rsidRPr="009E1FA6" w:rsidRDefault="009E1FA6" w:rsidP="009E1FA6">
      <w:pPr>
        <w:spacing w:after="0" w:line="240" w:lineRule="auto"/>
        <w:jc w:val="both"/>
        <w:rPr>
          <w:rFonts w:ascii="Times New Roman" w:hAnsi="Times New Roman" w:cs="Times New Roman"/>
          <w:sz w:val="24"/>
          <w:szCs w:val="24"/>
          <w:lang w:val="x-none" w:eastAsia="x-none"/>
        </w:rPr>
      </w:pPr>
      <w:r w:rsidRPr="009E1FA6">
        <w:rPr>
          <w:rFonts w:ascii="Times New Roman" w:hAnsi="Times New Roman" w:cs="Times New Roman"/>
          <w:b/>
          <w:sz w:val="24"/>
          <w:szCs w:val="24"/>
          <w:lang w:val="x-none" w:eastAsia="x-none"/>
        </w:rPr>
        <w:t xml:space="preserve">      </w:t>
      </w:r>
      <w:r w:rsidRPr="009E1FA6">
        <w:rPr>
          <w:rFonts w:ascii="Times New Roman" w:hAnsi="Times New Roman" w:cs="Times New Roman"/>
          <w:sz w:val="24"/>
          <w:szCs w:val="24"/>
          <w:lang w:val="x-none" w:eastAsia="x-none"/>
        </w:rPr>
        <w:t xml:space="preserve">Прочие неналоговые доходы (инициативные платежи), зачисляемые в бюджет  </w:t>
      </w:r>
    </w:p>
    <w:p w:rsidR="009E1FA6" w:rsidRPr="009E1FA6" w:rsidRDefault="009E1FA6" w:rsidP="009E1FA6">
      <w:pPr>
        <w:spacing w:after="0" w:line="240" w:lineRule="auto"/>
        <w:jc w:val="both"/>
        <w:rPr>
          <w:rFonts w:ascii="Times New Roman" w:hAnsi="Times New Roman" w:cs="Times New Roman"/>
          <w:sz w:val="24"/>
          <w:szCs w:val="24"/>
          <w:lang w:val="x-none" w:eastAsia="x-none"/>
        </w:rPr>
      </w:pPr>
      <w:r w:rsidRPr="009E1FA6">
        <w:rPr>
          <w:rFonts w:ascii="Times New Roman" w:hAnsi="Times New Roman" w:cs="Times New Roman"/>
          <w:sz w:val="24"/>
          <w:szCs w:val="24"/>
          <w:lang w:val="x-none" w:eastAsia="x-none"/>
        </w:rPr>
        <w:t>муниципального округа  прогнозируются на 2024 год  в сумме 550 000,00 рублей, согласно плановых мероприятий на 2024 год.</w:t>
      </w:r>
    </w:p>
    <w:p w:rsidR="009E1FA6" w:rsidRPr="009E1FA6" w:rsidRDefault="009E1FA6" w:rsidP="009E1FA6">
      <w:pPr>
        <w:spacing w:after="0" w:line="240" w:lineRule="auto"/>
        <w:jc w:val="both"/>
        <w:rPr>
          <w:rFonts w:ascii="Times New Roman" w:hAnsi="Times New Roman" w:cs="Times New Roman"/>
          <w:sz w:val="24"/>
          <w:szCs w:val="24"/>
          <w:lang w:val="x-none" w:eastAsia="x-none"/>
        </w:rPr>
      </w:pPr>
    </w:p>
    <w:p w:rsidR="009E1FA6" w:rsidRPr="009E1FA6" w:rsidRDefault="009E1FA6" w:rsidP="009E1FA6">
      <w:pPr>
        <w:spacing w:after="0" w:line="240" w:lineRule="auto"/>
        <w:jc w:val="center"/>
        <w:rPr>
          <w:rFonts w:ascii="Times New Roman" w:hAnsi="Times New Roman" w:cs="Times New Roman"/>
          <w:b/>
          <w:sz w:val="24"/>
          <w:szCs w:val="24"/>
          <w:lang w:val="x-none" w:eastAsia="x-none"/>
        </w:rPr>
      </w:pPr>
      <w:r w:rsidRPr="009E1FA6">
        <w:rPr>
          <w:rFonts w:ascii="Times New Roman" w:hAnsi="Times New Roman" w:cs="Times New Roman"/>
          <w:b/>
          <w:sz w:val="24"/>
          <w:szCs w:val="24"/>
          <w:lang w:val="x-none" w:eastAsia="x-none"/>
        </w:rPr>
        <w:t>Безвозмездные поступления.</w:t>
      </w:r>
    </w:p>
    <w:p w:rsidR="009E1FA6" w:rsidRPr="009E1FA6" w:rsidRDefault="009E1FA6" w:rsidP="009E1FA6">
      <w:pPr>
        <w:spacing w:after="0" w:line="240" w:lineRule="auto"/>
        <w:ind w:firstLine="709"/>
        <w:jc w:val="both"/>
        <w:rPr>
          <w:rFonts w:ascii="Times New Roman" w:hAnsi="Times New Roman" w:cs="Times New Roman"/>
          <w:b/>
          <w:sz w:val="24"/>
          <w:szCs w:val="24"/>
          <w:lang w:val="x-none" w:eastAsia="x-none"/>
        </w:rPr>
      </w:pPr>
    </w:p>
    <w:p w:rsidR="009E1FA6" w:rsidRPr="009E1FA6" w:rsidRDefault="009E1FA6" w:rsidP="009E1FA6">
      <w:pPr>
        <w:spacing w:after="0" w:line="240" w:lineRule="auto"/>
        <w:ind w:firstLine="709"/>
        <w:jc w:val="both"/>
        <w:rPr>
          <w:rFonts w:ascii="Times New Roman" w:hAnsi="Times New Roman" w:cs="Times New Roman"/>
          <w:sz w:val="24"/>
          <w:szCs w:val="24"/>
          <w:lang w:val="x-none" w:eastAsia="x-none"/>
        </w:rPr>
      </w:pPr>
      <w:r w:rsidRPr="009E1FA6">
        <w:rPr>
          <w:rFonts w:ascii="Times New Roman" w:hAnsi="Times New Roman" w:cs="Times New Roman"/>
          <w:sz w:val="24"/>
          <w:szCs w:val="24"/>
          <w:lang w:val="x-none" w:eastAsia="x-none"/>
        </w:rPr>
        <w:t xml:space="preserve">Безвозмездные поступления в бюджет муниципального образования «Муниципальный округ Красногорский район» из бюджета Удмуртской Республики на 2024 год прогнозируются в объеме  414 019 076,25 рублей, на 2025 год - в объеме 338 526 055,71  рублей, на 2026 год – в объеме 332 282 489,59 рубля.  </w:t>
      </w:r>
    </w:p>
    <w:p w:rsidR="009E1FA6" w:rsidRPr="009E1FA6" w:rsidRDefault="009E1FA6" w:rsidP="009E1FA6">
      <w:pPr>
        <w:spacing w:after="0" w:line="240" w:lineRule="auto"/>
        <w:ind w:firstLine="709"/>
        <w:jc w:val="both"/>
        <w:rPr>
          <w:rFonts w:ascii="Times New Roman" w:hAnsi="Times New Roman" w:cs="Times New Roman"/>
          <w:sz w:val="24"/>
          <w:szCs w:val="24"/>
          <w:lang w:val="x-none" w:eastAsia="x-none"/>
        </w:rPr>
      </w:pPr>
    </w:p>
    <w:p w:rsidR="009E1FA6" w:rsidRPr="009E1FA6" w:rsidRDefault="009E1FA6" w:rsidP="009E1FA6">
      <w:pPr>
        <w:spacing w:after="0" w:line="240" w:lineRule="auto"/>
        <w:ind w:firstLine="709"/>
        <w:jc w:val="both"/>
        <w:rPr>
          <w:rFonts w:ascii="Times New Roman" w:hAnsi="Times New Roman" w:cs="Times New Roman"/>
          <w:sz w:val="24"/>
          <w:szCs w:val="24"/>
          <w:lang w:eastAsia="x-none"/>
        </w:rPr>
      </w:pPr>
    </w:p>
    <w:p w:rsidR="009E1FA6" w:rsidRPr="009E1FA6" w:rsidRDefault="009E1FA6" w:rsidP="009E1FA6">
      <w:pPr>
        <w:spacing w:after="0" w:line="240" w:lineRule="auto"/>
        <w:ind w:firstLine="709"/>
        <w:jc w:val="both"/>
        <w:rPr>
          <w:rFonts w:ascii="Times New Roman" w:hAnsi="Times New Roman" w:cs="Times New Roman"/>
          <w:sz w:val="24"/>
          <w:szCs w:val="24"/>
          <w:lang w:eastAsia="x-none"/>
        </w:rPr>
      </w:pPr>
    </w:p>
    <w:p w:rsidR="009E1FA6" w:rsidRPr="009E1FA6" w:rsidRDefault="009E1FA6" w:rsidP="009E1FA6">
      <w:pPr>
        <w:spacing w:after="0" w:line="240" w:lineRule="auto"/>
        <w:ind w:firstLine="709"/>
        <w:jc w:val="both"/>
        <w:rPr>
          <w:rFonts w:ascii="Times New Roman" w:hAnsi="Times New Roman" w:cs="Times New Roman"/>
          <w:sz w:val="24"/>
          <w:szCs w:val="24"/>
          <w:lang w:eastAsia="x-none"/>
        </w:rPr>
      </w:pPr>
    </w:p>
    <w:p w:rsidR="009E1FA6" w:rsidRPr="009E1FA6" w:rsidRDefault="009E1FA6" w:rsidP="009E1FA6">
      <w:pPr>
        <w:spacing w:after="0" w:line="240" w:lineRule="auto"/>
        <w:ind w:firstLine="709"/>
        <w:jc w:val="both"/>
        <w:rPr>
          <w:rFonts w:ascii="Times New Roman" w:hAnsi="Times New Roman" w:cs="Times New Roman"/>
          <w:sz w:val="24"/>
          <w:szCs w:val="24"/>
          <w:lang w:eastAsia="x-none"/>
        </w:rPr>
      </w:pPr>
    </w:p>
    <w:p w:rsidR="009E1FA6" w:rsidRPr="009E1FA6" w:rsidRDefault="009E1FA6" w:rsidP="009E1FA6">
      <w:pPr>
        <w:spacing w:after="0" w:line="240" w:lineRule="auto"/>
        <w:ind w:firstLine="709"/>
        <w:jc w:val="both"/>
        <w:rPr>
          <w:rFonts w:ascii="Times New Roman" w:hAnsi="Times New Roman" w:cs="Times New Roman"/>
          <w:sz w:val="24"/>
          <w:szCs w:val="24"/>
          <w:lang w:eastAsia="x-none"/>
        </w:rPr>
      </w:pPr>
      <w:r w:rsidRPr="009E1FA6">
        <w:rPr>
          <w:rFonts w:ascii="Times New Roman" w:hAnsi="Times New Roman" w:cs="Times New Roman"/>
          <w:sz w:val="24"/>
          <w:szCs w:val="24"/>
          <w:lang w:val="x-none" w:eastAsia="x-none"/>
        </w:rPr>
        <w:t>Анализ безвозмездных поступлений представлен в таблице:</w:t>
      </w:r>
    </w:p>
    <w:p w:rsidR="009E1FA6" w:rsidRPr="009E1FA6" w:rsidRDefault="009E1FA6" w:rsidP="009E1FA6">
      <w:pPr>
        <w:spacing w:after="0" w:line="240" w:lineRule="auto"/>
        <w:ind w:firstLine="709"/>
        <w:jc w:val="both"/>
        <w:rPr>
          <w:rFonts w:ascii="Times New Roman" w:hAnsi="Times New Roman" w:cs="Times New Roman"/>
          <w:sz w:val="24"/>
          <w:szCs w:val="24"/>
          <w:lang w:eastAsia="x-none"/>
        </w:rPr>
      </w:pPr>
    </w:p>
    <w:p w:rsidR="009E1FA6" w:rsidRPr="009E1FA6" w:rsidRDefault="009E1FA6" w:rsidP="009E1FA6">
      <w:pPr>
        <w:spacing w:after="0" w:line="300" w:lineRule="auto"/>
        <w:ind w:firstLine="709"/>
        <w:rPr>
          <w:rFonts w:ascii="Times New Roman" w:hAnsi="Times New Roman" w:cs="Times New Roman"/>
          <w:sz w:val="24"/>
          <w:szCs w:val="24"/>
          <w:lang w:val="x-none" w:eastAsia="x-none"/>
        </w:rPr>
      </w:pPr>
      <w:r w:rsidRPr="009E1FA6">
        <w:rPr>
          <w:rFonts w:ascii="Times New Roman" w:hAnsi="Times New Roman" w:cs="Times New Roman"/>
          <w:sz w:val="24"/>
          <w:szCs w:val="24"/>
          <w:lang w:val="x-none" w:eastAsia="x-none"/>
        </w:rPr>
        <w:t xml:space="preserve">                                                                                                                                     ( руб.)</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3037"/>
        <w:gridCol w:w="1466"/>
        <w:gridCol w:w="1369"/>
        <w:gridCol w:w="1417"/>
        <w:gridCol w:w="1324"/>
        <w:gridCol w:w="1276"/>
      </w:tblGrid>
      <w:tr w:rsidR="009E1FA6" w:rsidRPr="009E1FA6" w:rsidTr="00522D1E">
        <w:tblPrEx>
          <w:tblCellMar>
            <w:top w:w="0" w:type="dxa"/>
            <w:bottom w:w="0" w:type="dxa"/>
          </w:tblCellMar>
        </w:tblPrEx>
        <w:tc>
          <w:tcPr>
            <w:tcW w:w="3037" w:type="dxa"/>
          </w:tcPr>
          <w:p w:rsidR="009E1FA6" w:rsidRPr="009E1FA6" w:rsidRDefault="009E1FA6" w:rsidP="009E1FA6">
            <w:pPr>
              <w:spacing w:after="120" w:line="240" w:lineRule="auto"/>
              <w:ind w:left="283"/>
              <w:rPr>
                <w:rFonts w:ascii="Times New Roman" w:hAnsi="Times New Roman" w:cs="Times New Roman"/>
                <w:b/>
                <w:bCs/>
                <w:sz w:val="20"/>
                <w:szCs w:val="20"/>
                <w:lang w:val="x-none" w:eastAsia="x-none"/>
              </w:rPr>
            </w:pPr>
          </w:p>
        </w:tc>
        <w:tc>
          <w:tcPr>
            <w:tcW w:w="1466" w:type="dxa"/>
          </w:tcPr>
          <w:p w:rsidR="009E1FA6" w:rsidRPr="009E1FA6" w:rsidRDefault="009E1FA6" w:rsidP="009E1FA6">
            <w:pPr>
              <w:spacing w:after="120" w:line="240" w:lineRule="auto"/>
              <w:jc w:val="center"/>
              <w:rPr>
                <w:rFonts w:ascii="Times New Roman" w:hAnsi="Times New Roman" w:cs="Times New Roman"/>
                <w:b/>
                <w:bCs/>
                <w:lang w:val="x-none" w:eastAsia="x-none"/>
              </w:rPr>
            </w:pPr>
            <w:r w:rsidRPr="009E1FA6">
              <w:rPr>
                <w:rFonts w:ascii="Times New Roman" w:hAnsi="Times New Roman" w:cs="Times New Roman"/>
                <w:b/>
                <w:bCs/>
                <w:lang w:val="x-none" w:eastAsia="x-none"/>
              </w:rPr>
              <w:t>Утверждено решением на 2023 год</w:t>
            </w:r>
          </w:p>
        </w:tc>
        <w:tc>
          <w:tcPr>
            <w:tcW w:w="1369" w:type="dxa"/>
          </w:tcPr>
          <w:p w:rsidR="009E1FA6" w:rsidRPr="009E1FA6" w:rsidRDefault="009E1FA6" w:rsidP="009E1FA6">
            <w:pPr>
              <w:spacing w:after="120" w:line="240" w:lineRule="auto"/>
              <w:jc w:val="center"/>
              <w:rPr>
                <w:rFonts w:ascii="Times New Roman" w:hAnsi="Times New Roman" w:cs="Times New Roman"/>
                <w:b/>
                <w:bCs/>
                <w:lang w:val="x-none" w:eastAsia="x-none"/>
              </w:rPr>
            </w:pPr>
            <w:r w:rsidRPr="009E1FA6">
              <w:rPr>
                <w:rFonts w:ascii="Times New Roman" w:hAnsi="Times New Roman" w:cs="Times New Roman"/>
                <w:b/>
                <w:bCs/>
                <w:lang w:val="x-none" w:eastAsia="x-none"/>
              </w:rPr>
              <w:t>Проект на 2024 год</w:t>
            </w:r>
          </w:p>
        </w:tc>
        <w:tc>
          <w:tcPr>
            <w:tcW w:w="1417" w:type="dxa"/>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lang w:eastAsia="ru-RU"/>
              </w:rPr>
            </w:pPr>
            <w:r w:rsidRPr="009E1FA6">
              <w:rPr>
                <w:rFonts w:ascii="Times New Roman" w:hAnsi="Times New Roman" w:cs="Times New Roman"/>
                <w:b/>
                <w:bCs/>
                <w:lang w:eastAsia="ru-RU"/>
              </w:rPr>
              <w:t>Проект на 2025 год</w:t>
            </w:r>
          </w:p>
        </w:tc>
        <w:tc>
          <w:tcPr>
            <w:tcW w:w="1324" w:type="dxa"/>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lang w:eastAsia="ru-RU"/>
              </w:rPr>
            </w:pPr>
            <w:r w:rsidRPr="009E1FA6">
              <w:rPr>
                <w:rFonts w:ascii="Times New Roman" w:hAnsi="Times New Roman" w:cs="Times New Roman"/>
                <w:b/>
                <w:bCs/>
                <w:lang w:eastAsia="ru-RU"/>
              </w:rPr>
              <w:t>Проект на 2026 год</w:t>
            </w:r>
          </w:p>
        </w:tc>
        <w:tc>
          <w:tcPr>
            <w:tcW w:w="1276" w:type="dxa"/>
          </w:tcPr>
          <w:p w:rsidR="009E1FA6" w:rsidRPr="009E1FA6" w:rsidRDefault="009E1FA6" w:rsidP="009E1FA6">
            <w:pPr>
              <w:spacing w:after="120" w:line="240" w:lineRule="auto"/>
              <w:ind w:left="-108"/>
              <w:jc w:val="center"/>
              <w:rPr>
                <w:rFonts w:ascii="Times New Roman" w:hAnsi="Times New Roman" w:cs="Times New Roman"/>
                <w:b/>
                <w:bCs/>
                <w:lang w:val="x-none" w:eastAsia="x-none"/>
              </w:rPr>
            </w:pPr>
            <w:r w:rsidRPr="009E1FA6">
              <w:rPr>
                <w:rFonts w:ascii="Times New Roman" w:hAnsi="Times New Roman" w:cs="Times New Roman"/>
                <w:b/>
                <w:bCs/>
                <w:lang w:val="x-none" w:eastAsia="x-none"/>
              </w:rPr>
              <w:t>Отклонение бюджета 2024 года  к утвержденному бюджету 2023 г.</w:t>
            </w:r>
          </w:p>
        </w:tc>
      </w:tr>
      <w:tr w:rsidR="009E1FA6" w:rsidRPr="009E1FA6" w:rsidTr="00522D1E">
        <w:tblPrEx>
          <w:tblCellMar>
            <w:top w:w="0" w:type="dxa"/>
            <w:bottom w:w="0" w:type="dxa"/>
          </w:tblCellMar>
        </w:tblPrEx>
        <w:tc>
          <w:tcPr>
            <w:tcW w:w="3037" w:type="dxa"/>
            <w:vAlign w:val="center"/>
          </w:tcPr>
          <w:p w:rsidR="009E1FA6" w:rsidRPr="009E1FA6" w:rsidRDefault="009E1FA6" w:rsidP="009E1FA6">
            <w:pPr>
              <w:spacing w:after="120" w:line="240" w:lineRule="auto"/>
              <w:ind w:left="283"/>
              <w:jc w:val="center"/>
              <w:rPr>
                <w:rFonts w:ascii="Times New Roman" w:hAnsi="Times New Roman" w:cs="Times New Roman"/>
                <w:b/>
                <w:bCs/>
                <w:sz w:val="20"/>
                <w:szCs w:val="20"/>
                <w:lang w:val="x-none" w:eastAsia="x-none"/>
              </w:rPr>
            </w:pPr>
          </w:p>
          <w:p w:rsidR="009E1FA6" w:rsidRPr="009E1FA6" w:rsidRDefault="009E1FA6" w:rsidP="009E1FA6">
            <w:pPr>
              <w:spacing w:after="120" w:line="240" w:lineRule="auto"/>
              <w:ind w:left="283"/>
              <w:jc w:val="center"/>
              <w:rPr>
                <w:rFonts w:ascii="Times New Roman" w:hAnsi="Times New Roman" w:cs="Times New Roman"/>
                <w:b/>
                <w:bCs/>
                <w:sz w:val="20"/>
                <w:szCs w:val="20"/>
                <w:lang w:val="x-none" w:eastAsia="x-none"/>
              </w:rPr>
            </w:pPr>
            <w:r w:rsidRPr="009E1FA6">
              <w:rPr>
                <w:rFonts w:ascii="Times New Roman" w:hAnsi="Times New Roman" w:cs="Times New Roman"/>
                <w:b/>
                <w:bCs/>
                <w:sz w:val="20"/>
                <w:szCs w:val="20"/>
                <w:lang w:val="x-none" w:eastAsia="x-none"/>
              </w:rPr>
              <w:t>БЕЗВОЗМЕЗДНЫЕ ПОСТУПЛЕНИЯ</w:t>
            </w:r>
          </w:p>
          <w:p w:rsidR="009E1FA6" w:rsidRPr="009E1FA6" w:rsidRDefault="009E1FA6" w:rsidP="009E1FA6">
            <w:pPr>
              <w:spacing w:after="120" w:line="240" w:lineRule="auto"/>
              <w:ind w:left="283"/>
              <w:jc w:val="center"/>
              <w:rPr>
                <w:rFonts w:ascii="Times New Roman" w:hAnsi="Times New Roman" w:cs="Times New Roman"/>
                <w:b/>
                <w:bCs/>
                <w:sz w:val="20"/>
                <w:szCs w:val="20"/>
                <w:lang w:val="x-none" w:eastAsia="x-none"/>
              </w:rPr>
            </w:pPr>
          </w:p>
        </w:tc>
        <w:tc>
          <w:tcPr>
            <w:tcW w:w="1466" w:type="dxa"/>
            <w:vAlign w:val="bottom"/>
          </w:tcPr>
          <w:p w:rsidR="009E1FA6" w:rsidRPr="009E1FA6" w:rsidRDefault="009E1FA6" w:rsidP="009E1FA6">
            <w:pPr>
              <w:spacing w:after="120" w:line="240" w:lineRule="auto"/>
              <w:ind w:hanging="36"/>
              <w:jc w:val="center"/>
              <w:rPr>
                <w:rFonts w:ascii="Times New Roman" w:hAnsi="Times New Roman" w:cs="Times New Roman"/>
                <w:b/>
                <w:bCs/>
                <w:sz w:val="20"/>
                <w:szCs w:val="20"/>
                <w:lang w:val="x-none" w:eastAsia="x-none"/>
              </w:rPr>
            </w:pPr>
            <w:r w:rsidRPr="009E1FA6">
              <w:rPr>
                <w:rFonts w:ascii="Times New Roman" w:hAnsi="Times New Roman" w:cs="Times New Roman"/>
                <w:b/>
                <w:bCs/>
                <w:sz w:val="20"/>
                <w:szCs w:val="20"/>
                <w:lang w:val="x-none" w:eastAsia="x-none"/>
              </w:rPr>
              <w:t>378 757 495,50</w:t>
            </w:r>
          </w:p>
        </w:tc>
        <w:tc>
          <w:tcPr>
            <w:tcW w:w="1369" w:type="dxa"/>
            <w:vAlign w:val="bottom"/>
          </w:tcPr>
          <w:p w:rsidR="009E1FA6" w:rsidRPr="009E1FA6" w:rsidRDefault="009E1FA6" w:rsidP="009E1FA6">
            <w:pPr>
              <w:spacing w:after="120" w:line="240" w:lineRule="auto"/>
              <w:ind w:hanging="36"/>
              <w:jc w:val="center"/>
              <w:rPr>
                <w:rFonts w:ascii="Times New Roman" w:hAnsi="Times New Roman" w:cs="Times New Roman"/>
                <w:b/>
                <w:bCs/>
                <w:sz w:val="18"/>
                <w:szCs w:val="18"/>
                <w:lang w:eastAsia="x-none"/>
              </w:rPr>
            </w:pPr>
            <w:r w:rsidRPr="009E1FA6">
              <w:rPr>
                <w:rFonts w:ascii="Times New Roman" w:hAnsi="Times New Roman" w:cs="Times New Roman"/>
                <w:b/>
                <w:bCs/>
                <w:sz w:val="18"/>
                <w:szCs w:val="18"/>
                <w:lang w:val="x-none" w:eastAsia="x-none"/>
              </w:rPr>
              <w:t>414 </w:t>
            </w:r>
            <w:r w:rsidRPr="009E1FA6">
              <w:rPr>
                <w:rFonts w:ascii="Times New Roman" w:hAnsi="Times New Roman" w:cs="Times New Roman"/>
                <w:b/>
                <w:bCs/>
                <w:sz w:val="18"/>
                <w:szCs w:val="18"/>
                <w:lang w:eastAsia="x-none"/>
              </w:rPr>
              <w:t>060</w:t>
            </w:r>
            <w:r w:rsidRPr="009E1FA6">
              <w:rPr>
                <w:rFonts w:ascii="Times New Roman" w:hAnsi="Times New Roman" w:cs="Times New Roman"/>
                <w:b/>
                <w:bCs/>
                <w:sz w:val="18"/>
                <w:szCs w:val="18"/>
                <w:lang w:val="x-none" w:eastAsia="x-none"/>
              </w:rPr>
              <w:t> </w:t>
            </w:r>
            <w:r w:rsidRPr="009E1FA6">
              <w:rPr>
                <w:rFonts w:ascii="Times New Roman" w:hAnsi="Times New Roman" w:cs="Times New Roman"/>
                <w:b/>
                <w:bCs/>
                <w:sz w:val="18"/>
                <w:szCs w:val="18"/>
                <w:lang w:eastAsia="x-none"/>
              </w:rPr>
              <w:t>266</w:t>
            </w:r>
            <w:r w:rsidRPr="009E1FA6">
              <w:rPr>
                <w:rFonts w:ascii="Times New Roman" w:hAnsi="Times New Roman" w:cs="Times New Roman"/>
                <w:b/>
                <w:bCs/>
                <w:sz w:val="18"/>
                <w:szCs w:val="18"/>
                <w:lang w:val="x-none" w:eastAsia="x-none"/>
              </w:rPr>
              <w:t>,</w:t>
            </w:r>
            <w:r w:rsidRPr="009E1FA6">
              <w:rPr>
                <w:rFonts w:ascii="Times New Roman" w:hAnsi="Times New Roman" w:cs="Times New Roman"/>
                <w:b/>
                <w:bCs/>
                <w:sz w:val="18"/>
                <w:szCs w:val="18"/>
                <w:lang w:eastAsia="x-none"/>
              </w:rPr>
              <w:t>97</w:t>
            </w:r>
          </w:p>
        </w:tc>
        <w:tc>
          <w:tcPr>
            <w:tcW w:w="1417" w:type="dxa"/>
            <w:vAlign w:val="bottom"/>
          </w:tcPr>
          <w:p w:rsidR="009E1FA6" w:rsidRPr="009E1FA6" w:rsidRDefault="009E1FA6" w:rsidP="009E1FA6">
            <w:pPr>
              <w:spacing w:after="120" w:line="240" w:lineRule="auto"/>
              <w:ind w:hanging="36"/>
              <w:jc w:val="center"/>
              <w:rPr>
                <w:rFonts w:ascii="Times New Roman" w:hAnsi="Times New Roman" w:cs="Times New Roman"/>
                <w:b/>
                <w:bCs/>
                <w:sz w:val="18"/>
                <w:szCs w:val="18"/>
                <w:lang w:val="x-none" w:eastAsia="x-none"/>
              </w:rPr>
            </w:pPr>
            <w:r w:rsidRPr="009E1FA6">
              <w:rPr>
                <w:rFonts w:ascii="Times New Roman" w:hAnsi="Times New Roman" w:cs="Times New Roman"/>
                <w:b/>
                <w:bCs/>
                <w:sz w:val="18"/>
                <w:szCs w:val="18"/>
                <w:lang w:val="x-none" w:eastAsia="x-none"/>
              </w:rPr>
              <w:t>338 526 055,71</w:t>
            </w:r>
          </w:p>
        </w:tc>
        <w:tc>
          <w:tcPr>
            <w:tcW w:w="1324" w:type="dxa"/>
            <w:vAlign w:val="bottom"/>
          </w:tcPr>
          <w:p w:rsidR="009E1FA6" w:rsidRPr="009E1FA6" w:rsidRDefault="009E1FA6" w:rsidP="009E1FA6">
            <w:pPr>
              <w:spacing w:after="120" w:line="240" w:lineRule="auto"/>
              <w:jc w:val="center"/>
              <w:rPr>
                <w:rFonts w:ascii="Times New Roman" w:hAnsi="Times New Roman" w:cs="Times New Roman"/>
                <w:b/>
                <w:bCs/>
                <w:sz w:val="16"/>
                <w:szCs w:val="16"/>
                <w:lang w:val="x-none" w:eastAsia="x-none"/>
              </w:rPr>
            </w:pPr>
            <w:r w:rsidRPr="009E1FA6">
              <w:rPr>
                <w:rFonts w:ascii="Times New Roman" w:hAnsi="Times New Roman" w:cs="Times New Roman"/>
                <w:b/>
                <w:bCs/>
                <w:sz w:val="16"/>
                <w:szCs w:val="16"/>
                <w:lang w:val="x-none" w:eastAsia="x-none"/>
              </w:rPr>
              <w:t>332 282 489,59</w:t>
            </w:r>
          </w:p>
        </w:tc>
        <w:tc>
          <w:tcPr>
            <w:tcW w:w="1276" w:type="dxa"/>
            <w:vAlign w:val="bottom"/>
          </w:tcPr>
          <w:p w:rsidR="009E1FA6" w:rsidRPr="009E1FA6" w:rsidRDefault="009E1FA6" w:rsidP="009E1FA6">
            <w:pPr>
              <w:spacing w:after="120" w:line="240" w:lineRule="auto"/>
              <w:ind w:left="-60" w:hanging="36"/>
              <w:jc w:val="center"/>
              <w:rPr>
                <w:rFonts w:ascii="Times New Roman" w:hAnsi="Times New Roman" w:cs="Times New Roman"/>
                <w:b/>
                <w:bCs/>
                <w:sz w:val="18"/>
                <w:szCs w:val="18"/>
                <w:lang w:val="x-none" w:eastAsia="x-none"/>
              </w:rPr>
            </w:pPr>
            <w:r w:rsidRPr="009E1FA6">
              <w:rPr>
                <w:rFonts w:ascii="Times New Roman" w:hAnsi="Times New Roman" w:cs="Times New Roman"/>
                <w:b/>
                <w:bCs/>
                <w:sz w:val="18"/>
                <w:szCs w:val="18"/>
                <w:lang w:val="x-none" w:eastAsia="x-none"/>
              </w:rPr>
              <w:t>35 261 580,75</w:t>
            </w:r>
          </w:p>
        </w:tc>
      </w:tr>
      <w:tr w:rsidR="009E1FA6" w:rsidRPr="009E1FA6" w:rsidTr="00522D1E">
        <w:tblPrEx>
          <w:tblCellMar>
            <w:top w:w="0" w:type="dxa"/>
            <w:bottom w:w="0" w:type="dxa"/>
          </w:tblCellMar>
        </w:tblPrEx>
        <w:tc>
          <w:tcPr>
            <w:tcW w:w="3037" w:type="dxa"/>
            <w:vAlign w:val="bottom"/>
          </w:tcPr>
          <w:p w:rsidR="009E1FA6" w:rsidRPr="009E1FA6" w:rsidRDefault="009E1FA6" w:rsidP="009E1FA6">
            <w:pPr>
              <w:widowControl w:val="0"/>
              <w:autoSpaceDE w:val="0"/>
              <w:autoSpaceDN w:val="0"/>
              <w:adjustRightInd w:val="0"/>
              <w:spacing w:after="0" w:line="240" w:lineRule="auto"/>
              <w:rPr>
                <w:rFonts w:ascii="Times New Roman" w:hAnsi="Times New Roman" w:cs="Times New Roman"/>
                <w:sz w:val="20"/>
                <w:szCs w:val="20"/>
                <w:lang w:eastAsia="ru-RU"/>
              </w:rPr>
            </w:pPr>
            <w:r w:rsidRPr="009E1FA6">
              <w:rPr>
                <w:rFonts w:ascii="Times New Roman" w:hAnsi="Times New Roman" w:cs="Times New Roman"/>
                <w:sz w:val="20"/>
                <w:szCs w:val="20"/>
                <w:lang w:eastAsia="ru-RU"/>
              </w:rPr>
              <w:t>Дотации бюджетам муниципальных округов на выравнивание бюджетной обеспеченности</w:t>
            </w:r>
          </w:p>
        </w:tc>
        <w:tc>
          <w:tcPr>
            <w:tcW w:w="1466" w:type="dxa"/>
            <w:vAlign w:val="bottom"/>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9E1FA6">
              <w:rPr>
                <w:rFonts w:ascii="Times New Roman" w:hAnsi="Times New Roman" w:cs="Times New Roman"/>
                <w:sz w:val="20"/>
                <w:szCs w:val="20"/>
                <w:lang w:eastAsia="ru-RU"/>
              </w:rPr>
              <w:t>90 831 000,00</w:t>
            </w:r>
          </w:p>
        </w:tc>
        <w:tc>
          <w:tcPr>
            <w:tcW w:w="1369" w:type="dxa"/>
            <w:vAlign w:val="bottom"/>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9E1FA6">
              <w:rPr>
                <w:rFonts w:ascii="Times New Roman" w:hAnsi="Times New Roman" w:cs="Times New Roman"/>
                <w:sz w:val="20"/>
                <w:szCs w:val="20"/>
                <w:lang w:eastAsia="ru-RU"/>
              </w:rPr>
              <w:t>90 831 000,00</w:t>
            </w:r>
          </w:p>
        </w:tc>
        <w:tc>
          <w:tcPr>
            <w:tcW w:w="1417" w:type="dxa"/>
            <w:vAlign w:val="bottom"/>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9E1FA6">
              <w:rPr>
                <w:rFonts w:ascii="Times New Roman" w:hAnsi="Times New Roman" w:cs="Times New Roman"/>
                <w:sz w:val="20"/>
                <w:szCs w:val="20"/>
                <w:lang w:eastAsia="ru-RU"/>
              </w:rPr>
              <w:t>90 831 000,00</w:t>
            </w:r>
          </w:p>
        </w:tc>
        <w:tc>
          <w:tcPr>
            <w:tcW w:w="1324" w:type="dxa"/>
            <w:vAlign w:val="bottom"/>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E1FA6">
              <w:rPr>
                <w:rFonts w:ascii="Times New Roman" w:hAnsi="Times New Roman" w:cs="Times New Roman"/>
                <w:sz w:val="18"/>
                <w:szCs w:val="18"/>
                <w:lang w:eastAsia="ru-RU"/>
              </w:rPr>
              <w:t>90 831 000,00</w:t>
            </w:r>
          </w:p>
        </w:tc>
        <w:tc>
          <w:tcPr>
            <w:tcW w:w="1276" w:type="dxa"/>
            <w:vAlign w:val="bottom"/>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9E1FA6">
              <w:rPr>
                <w:rFonts w:ascii="Times New Roman" w:hAnsi="Times New Roman" w:cs="Times New Roman"/>
                <w:sz w:val="20"/>
                <w:szCs w:val="20"/>
                <w:lang w:eastAsia="ru-RU"/>
              </w:rPr>
              <w:t>0</w:t>
            </w:r>
          </w:p>
        </w:tc>
      </w:tr>
      <w:tr w:rsidR="009E1FA6" w:rsidRPr="009E1FA6" w:rsidTr="00522D1E">
        <w:tblPrEx>
          <w:tblCellMar>
            <w:top w:w="0" w:type="dxa"/>
            <w:bottom w:w="0" w:type="dxa"/>
          </w:tblCellMar>
        </w:tblPrEx>
        <w:tc>
          <w:tcPr>
            <w:tcW w:w="3037" w:type="dxa"/>
            <w:vAlign w:val="bottom"/>
          </w:tcPr>
          <w:p w:rsidR="009E1FA6" w:rsidRPr="009E1FA6" w:rsidRDefault="009E1FA6" w:rsidP="009E1FA6">
            <w:pPr>
              <w:widowControl w:val="0"/>
              <w:autoSpaceDE w:val="0"/>
              <w:autoSpaceDN w:val="0"/>
              <w:adjustRightInd w:val="0"/>
              <w:spacing w:after="0" w:line="240" w:lineRule="auto"/>
              <w:rPr>
                <w:rFonts w:ascii="Times New Roman" w:hAnsi="Times New Roman" w:cs="Times New Roman"/>
                <w:bCs/>
                <w:sz w:val="20"/>
                <w:szCs w:val="20"/>
                <w:lang w:eastAsia="ru-RU"/>
              </w:rPr>
            </w:pPr>
            <w:r w:rsidRPr="009E1FA6">
              <w:rPr>
                <w:rFonts w:ascii="Times New Roman" w:hAnsi="Times New Roman" w:cs="Times New Roman"/>
                <w:bCs/>
                <w:sz w:val="20"/>
                <w:szCs w:val="20"/>
                <w:lang w:eastAsia="ru-RU"/>
              </w:rPr>
              <w:t>Дотации бюджетам муниципальных округов на поддержку мер по обеспечению сбалансированности бюджетов</w:t>
            </w:r>
          </w:p>
        </w:tc>
        <w:tc>
          <w:tcPr>
            <w:tcW w:w="1466" w:type="dxa"/>
            <w:vAlign w:val="bottom"/>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20"/>
                <w:szCs w:val="20"/>
                <w:lang w:eastAsia="ru-RU"/>
              </w:rPr>
            </w:pPr>
            <w:r w:rsidRPr="009E1FA6">
              <w:rPr>
                <w:rFonts w:ascii="Times New Roman" w:hAnsi="Times New Roman" w:cs="Times New Roman"/>
                <w:bCs/>
                <w:sz w:val="20"/>
                <w:szCs w:val="20"/>
                <w:lang w:eastAsia="ru-RU"/>
              </w:rPr>
              <w:t>545 300,00</w:t>
            </w:r>
          </w:p>
        </w:tc>
        <w:tc>
          <w:tcPr>
            <w:tcW w:w="1369" w:type="dxa"/>
            <w:vAlign w:val="bottom"/>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9E1FA6">
              <w:rPr>
                <w:rFonts w:ascii="Times New Roman" w:hAnsi="Times New Roman" w:cs="Times New Roman"/>
                <w:bCs/>
                <w:sz w:val="20"/>
                <w:szCs w:val="20"/>
                <w:lang w:eastAsia="ru-RU"/>
              </w:rPr>
              <w:t>545 300,00</w:t>
            </w:r>
          </w:p>
        </w:tc>
        <w:tc>
          <w:tcPr>
            <w:tcW w:w="1417" w:type="dxa"/>
            <w:vAlign w:val="bottom"/>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9E1FA6">
              <w:rPr>
                <w:rFonts w:ascii="Times New Roman" w:hAnsi="Times New Roman" w:cs="Times New Roman"/>
                <w:bCs/>
                <w:sz w:val="20"/>
                <w:szCs w:val="20"/>
                <w:lang w:eastAsia="ru-RU"/>
              </w:rPr>
              <w:t>545 300,00</w:t>
            </w:r>
          </w:p>
        </w:tc>
        <w:tc>
          <w:tcPr>
            <w:tcW w:w="1324" w:type="dxa"/>
            <w:vAlign w:val="bottom"/>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9E1FA6">
              <w:rPr>
                <w:rFonts w:ascii="Times New Roman" w:hAnsi="Times New Roman" w:cs="Times New Roman"/>
                <w:bCs/>
                <w:sz w:val="20"/>
                <w:szCs w:val="20"/>
                <w:lang w:eastAsia="ru-RU"/>
              </w:rPr>
              <w:t>545 300,00</w:t>
            </w:r>
          </w:p>
        </w:tc>
        <w:tc>
          <w:tcPr>
            <w:tcW w:w="1276" w:type="dxa"/>
            <w:vAlign w:val="bottom"/>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9E1FA6">
              <w:rPr>
                <w:rFonts w:ascii="Times New Roman" w:hAnsi="Times New Roman" w:cs="Times New Roman"/>
                <w:sz w:val="20"/>
                <w:szCs w:val="20"/>
                <w:lang w:eastAsia="ru-RU"/>
              </w:rPr>
              <w:t>0</w:t>
            </w:r>
          </w:p>
        </w:tc>
      </w:tr>
      <w:tr w:rsidR="009E1FA6" w:rsidRPr="009E1FA6" w:rsidTr="00522D1E">
        <w:tblPrEx>
          <w:tblCellMar>
            <w:top w:w="0" w:type="dxa"/>
            <w:bottom w:w="0" w:type="dxa"/>
          </w:tblCellMar>
        </w:tblPrEx>
        <w:tc>
          <w:tcPr>
            <w:tcW w:w="3037" w:type="dxa"/>
            <w:vAlign w:val="bottom"/>
          </w:tcPr>
          <w:p w:rsidR="009E1FA6" w:rsidRPr="009E1FA6" w:rsidRDefault="009E1FA6" w:rsidP="009E1FA6">
            <w:pPr>
              <w:widowControl w:val="0"/>
              <w:autoSpaceDE w:val="0"/>
              <w:autoSpaceDN w:val="0"/>
              <w:adjustRightInd w:val="0"/>
              <w:spacing w:after="0" w:line="240" w:lineRule="auto"/>
              <w:rPr>
                <w:rFonts w:ascii="Times New Roman" w:hAnsi="Times New Roman" w:cs="Times New Roman"/>
                <w:b/>
                <w:bCs/>
                <w:sz w:val="20"/>
                <w:szCs w:val="20"/>
                <w:lang w:eastAsia="ru-RU"/>
              </w:rPr>
            </w:pPr>
            <w:r w:rsidRPr="009E1FA6">
              <w:rPr>
                <w:rFonts w:ascii="Times New Roman" w:hAnsi="Times New Roman" w:cs="Times New Roman"/>
                <w:b/>
                <w:bCs/>
                <w:sz w:val="20"/>
                <w:szCs w:val="20"/>
                <w:lang w:eastAsia="ru-RU"/>
              </w:rPr>
              <w:t>Субсидии бюджетам бюджетной системы Российской Федерации (межбюджетные субсидии)</w:t>
            </w:r>
          </w:p>
          <w:p w:rsidR="009E1FA6" w:rsidRPr="009E1FA6" w:rsidRDefault="009E1FA6" w:rsidP="009E1FA6">
            <w:pPr>
              <w:widowControl w:val="0"/>
              <w:autoSpaceDE w:val="0"/>
              <w:autoSpaceDN w:val="0"/>
              <w:adjustRightInd w:val="0"/>
              <w:spacing w:after="0" w:line="240" w:lineRule="auto"/>
              <w:rPr>
                <w:rFonts w:ascii="Times New Roman" w:hAnsi="Times New Roman" w:cs="Times New Roman"/>
                <w:sz w:val="20"/>
                <w:szCs w:val="20"/>
                <w:lang w:eastAsia="ru-RU"/>
              </w:rPr>
            </w:pPr>
          </w:p>
        </w:tc>
        <w:tc>
          <w:tcPr>
            <w:tcW w:w="1466" w:type="dxa"/>
            <w:vAlign w:val="bottom"/>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
                <w:sz w:val="20"/>
                <w:szCs w:val="20"/>
                <w:lang w:eastAsia="ru-RU"/>
              </w:rPr>
            </w:pPr>
            <w:r w:rsidRPr="009E1FA6">
              <w:rPr>
                <w:rFonts w:ascii="Times New Roman" w:hAnsi="Times New Roman" w:cs="Times New Roman"/>
                <w:b/>
                <w:bCs/>
                <w:sz w:val="20"/>
                <w:szCs w:val="20"/>
                <w:lang w:eastAsia="ru-RU"/>
              </w:rPr>
              <w:t>106 015 581,20</w:t>
            </w:r>
          </w:p>
        </w:tc>
        <w:tc>
          <w:tcPr>
            <w:tcW w:w="1369" w:type="dxa"/>
            <w:vAlign w:val="bottom"/>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
                <w:bCs/>
                <w:sz w:val="18"/>
                <w:szCs w:val="18"/>
                <w:lang w:eastAsia="ru-RU"/>
              </w:rPr>
            </w:pPr>
            <w:r w:rsidRPr="009E1FA6">
              <w:rPr>
                <w:rFonts w:ascii="Times New Roman" w:hAnsi="Times New Roman" w:cs="Times New Roman"/>
                <w:b/>
                <w:bCs/>
                <w:sz w:val="18"/>
                <w:szCs w:val="18"/>
                <w:lang w:eastAsia="ru-RU"/>
              </w:rPr>
              <w:t>121 474 098,83</w:t>
            </w:r>
          </w:p>
        </w:tc>
        <w:tc>
          <w:tcPr>
            <w:tcW w:w="1417" w:type="dxa"/>
            <w:vAlign w:val="bottom"/>
          </w:tcPr>
          <w:p w:rsidR="009E1FA6" w:rsidRPr="009E1FA6" w:rsidRDefault="009E1FA6" w:rsidP="009E1FA6">
            <w:pPr>
              <w:widowControl w:val="0"/>
              <w:autoSpaceDE w:val="0"/>
              <w:autoSpaceDN w:val="0"/>
              <w:adjustRightInd w:val="0"/>
              <w:spacing w:after="0" w:line="240" w:lineRule="auto"/>
              <w:jc w:val="right"/>
              <w:rPr>
                <w:rFonts w:ascii="Times New Roman" w:hAnsi="Times New Roman" w:cs="Times New Roman"/>
                <w:b/>
                <w:bCs/>
                <w:sz w:val="18"/>
                <w:szCs w:val="18"/>
                <w:lang w:eastAsia="ru-RU"/>
              </w:rPr>
            </w:pPr>
            <w:r w:rsidRPr="009E1FA6">
              <w:rPr>
                <w:rFonts w:ascii="Times New Roman" w:hAnsi="Times New Roman" w:cs="Times New Roman"/>
                <w:b/>
                <w:bCs/>
                <w:sz w:val="18"/>
                <w:szCs w:val="18"/>
                <w:lang w:eastAsia="ru-RU"/>
              </w:rPr>
              <w:t>40 545  870,39</w:t>
            </w:r>
          </w:p>
        </w:tc>
        <w:tc>
          <w:tcPr>
            <w:tcW w:w="1324" w:type="dxa"/>
            <w:vAlign w:val="bottom"/>
          </w:tcPr>
          <w:p w:rsidR="009E1FA6" w:rsidRPr="009E1FA6" w:rsidRDefault="009E1FA6" w:rsidP="009E1FA6">
            <w:pPr>
              <w:widowControl w:val="0"/>
              <w:autoSpaceDE w:val="0"/>
              <w:autoSpaceDN w:val="0"/>
              <w:adjustRightInd w:val="0"/>
              <w:spacing w:after="0" w:line="240" w:lineRule="auto"/>
              <w:jc w:val="right"/>
              <w:rPr>
                <w:rFonts w:ascii="Times New Roman" w:hAnsi="Times New Roman" w:cs="Times New Roman"/>
                <w:b/>
                <w:bCs/>
                <w:sz w:val="18"/>
                <w:szCs w:val="18"/>
                <w:lang w:eastAsia="ru-RU"/>
              </w:rPr>
            </w:pPr>
            <w:r w:rsidRPr="009E1FA6">
              <w:rPr>
                <w:rFonts w:ascii="Times New Roman" w:hAnsi="Times New Roman" w:cs="Times New Roman"/>
                <w:b/>
                <w:bCs/>
                <w:sz w:val="18"/>
                <w:szCs w:val="18"/>
                <w:lang w:eastAsia="ru-RU"/>
              </w:rPr>
              <w:t>40 411 922,72</w:t>
            </w:r>
          </w:p>
        </w:tc>
        <w:tc>
          <w:tcPr>
            <w:tcW w:w="1276" w:type="dxa"/>
            <w:vAlign w:val="bottom"/>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
                <w:sz w:val="18"/>
                <w:szCs w:val="18"/>
                <w:lang w:eastAsia="ru-RU"/>
              </w:rPr>
            </w:pPr>
            <w:r w:rsidRPr="009E1FA6">
              <w:rPr>
                <w:rFonts w:ascii="Times New Roman" w:hAnsi="Times New Roman" w:cs="Times New Roman"/>
                <w:b/>
                <w:sz w:val="18"/>
                <w:szCs w:val="18"/>
                <w:lang w:eastAsia="ru-RU"/>
              </w:rPr>
              <w:t>15 458 517,63</w:t>
            </w:r>
          </w:p>
        </w:tc>
      </w:tr>
      <w:tr w:rsidR="009E1FA6" w:rsidRPr="009E1FA6" w:rsidTr="00522D1E">
        <w:tblPrEx>
          <w:tblCellMar>
            <w:top w:w="0" w:type="dxa"/>
            <w:bottom w:w="0" w:type="dxa"/>
          </w:tblCellMar>
        </w:tblPrEx>
        <w:tc>
          <w:tcPr>
            <w:tcW w:w="3037" w:type="dxa"/>
            <w:vAlign w:val="bottom"/>
          </w:tcPr>
          <w:p w:rsidR="009E1FA6" w:rsidRPr="009E1FA6" w:rsidRDefault="009E1FA6" w:rsidP="009E1FA6">
            <w:pPr>
              <w:widowControl w:val="0"/>
              <w:autoSpaceDE w:val="0"/>
              <w:autoSpaceDN w:val="0"/>
              <w:adjustRightInd w:val="0"/>
              <w:spacing w:after="0" w:line="240" w:lineRule="auto"/>
              <w:rPr>
                <w:rFonts w:ascii="Times New Roman" w:hAnsi="Times New Roman" w:cs="Times New Roman"/>
                <w:sz w:val="20"/>
                <w:szCs w:val="20"/>
                <w:lang w:eastAsia="ru-RU"/>
              </w:rPr>
            </w:pPr>
            <w:r w:rsidRPr="009E1FA6">
              <w:rPr>
                <w:rFonts w:ascii="Times New Roman" w:hAnsi="Times New Roman" w:cs="Times New Roman"/>
                <w:sz w:val="20"/>
                <w:szCs w:val="20"/>
                <w:lang w:eastAsia="ru-RU"/>
              </w:rPr>
              <w:t>Субсидии бюджетам муниципальных округов на переселение граждан из аварийного жилищного фонда, осуществляемые за счет средств, поступивших от Фонда содействия реформированию жилищно-коммунального хозяйства</w:t>
            </w:r>
          </w:p>
        </w:tc>
        <w:tc>
          <w:tcPr>
            <w:tcW w:w="1466" w:type="dxa"/>
            <w:vAlign w:val="bottom"/>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E1FA6">
              <w:rPr>
                <w:rFonts w:ascii="Times New Roman" w:hAnsi="Times New Roman" w:cs="Times New Roman"/>
                <w:sz w:val="18"/>
                <w:szCs w:val="18"/>
                <w:lang w:eastAsia="ru-RU"/>
              </w:rPr>
              <w:t>20 014 600,00</w:t>
            </w:r>
          </w:p>
        </w:tc>
        <w:tc>
          <w:tcPr>
            <w:tcW w:w="1369" w:type="dxa"/>
            <w:vAlign w:val="bottom"/>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E1FA6">
              <w:rPr>
                <w:rFonts w:ascii="Times New Roman" w:hAnsi="Times New Roman" w:cs="Times New Roman"/>
                <w:sz w:val="18"/>
                <w:szCs w:val="18"/>
                <w:lang w:eastAsia="ru-RU"/>
              </w:rPr>
              <w:t>26 587 150,00</w:t>
            </w:r>
          </w:p>
        </w:tc>
        <w:tc>
          <w:tcPr>
            <w:tcW w:w="1417" w:type="dxa"/>
            <w:vAlign w:val="bottom"/>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E1FA6">
              <w:rPr>
                <w:rFonts w:ascii="Times New Roman" w:hAnsi="Times New Roman" w:cs="Times New Roman"/>
                <w:sz w:val="18"/>
                <w:szCs w:val="18"/>
                <w:lang w:eastAsia="ru-RU"/>
              </w:rPr>
              <w:t>0</w:t>
            </w:r>
          </w:p>
        </w:tc>
        <w:tc>
          <w:tcPr>
            <w:tcW w:w="1324" w:type="dxa"/>
            <w:vAlign w:val="bottom"/>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18"/>
                <w:szCs w:val="18"/>
                <w:highlight w:val="yellow"/>
                <w:lang w:eastAsia="ru-RU"/>
              </w:rPr>
            </w:pPr>
            <w:r w:rsidRPr="009E1FA6">
              <w:rPr>
                <w:rFonts w:ascii="Times New Roman" w:hAnsi="Times New Roman" w:cs="Times New Roman"/>
                <w:sz w:val="18"/>
                <w:szCs w:val="18"/>
                <w:highlight w:val="yellow"/>
                <w:lang w:eastAsia="ru-RU"/>
              </w:rPr>
              <w:t>0</w:t>
            </w:r>
          </w:p>
        </w:tc>
        <w:tc>
          <w:tcPr>
            <w:tcW w:w="1276" w:type="dxa"/>
            <w:vAlign w:val="bottom"/>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18"/>
                <w:szCs w:val="18"/>
                <w:lang w:eastAsia="ru-RU"/>
              </w:rPr>
            </w:pPr>
          </w:p>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18"/>
                <w:szCs w:val="18"/>
                <w:lang w:eastAsia="ru-RU"/>
              </w:rPr>
            </w:pPr>
          </w:p>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18"/>
                <w:szCs w:val="18"/>
                <w:lang w:eastAsia="ru-RU"/>
              </w:rPr>
            </w:pPr>
          </w:p>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E1FA6">
              <w:rPr>
                <w:rFonts w:ascii="Times New Roman" w:hAnsi="Times New Roman" w:cs="Times New Roman"/>
                <w:sz w:val="18"/>
                <w:szCs w:val="18"/>
                <w:lang w:eastAsia="ru-RU"/>
              </w:rPr>
              <w:t>6 572 550,00</w:t>
            </w:r>
          </w:p>
        </w:tc>
      </w:tr>
      <w:tr w:rsidR="009E1FA6" w:rsidRPr="009E1FA6" w:rsidTr="00522D1E">
        <w:tblPrEx>
          <w:tblCellMar>
            <w:top w:w="0" w:type="dxa"/>
            <w:bottom w:w="0" w:type="dxa"/>
          </w:tblCellMar>
        </w:tblPrEx>
        <w:tc>
          <w:tcPr>
            <w:tcW w:w="3037" w:type="dxa"/>
            <w:vAlign w:val="bottom"/>
          </w:tcPr>
          <w:p w:rsidR="009E1FA6" w:rsidRPr="009E1FA6" w:rsidRDefault="009E1FA6" w:rsidP="009E1FA6">
            <w:pPr>
              <w:widowControl w:val="0"/>
              <w:autoSpaceDE w:val="0"/>
              <w:autoSpaceDN w:val="0"/>
              <w:adjustRightInd w:val="0"/>
              <w:spacing w:after="0" w:line="240" w:lineRule="auto"/>
              <w:rPr>
                <w:rFonts w:ascii="Times New Roman" w:hAnsi="Times New Roman" w:cs="Times New Roman"/>
                <w:sz w:val="20"/>
                <w:szCs w:val="20"/>
                <w:lang w:eastAsia="ru-RU"/>
              </w:rPr>
            </w:pPr>
            <w:r w:rsidRPr="009E1FA6">
              <w:rPr>
                <w:rFonts w:ascii="Times New Roman" w:hAnsi="Times New Roman" w:cs="Times New Roman"/>
                <w:sz w:val="20"/>
                <w:szCs w:val="20"/>
                <w:lang w:eastAsia="ru-RU"/>
              </w:rPr>
              <w:t>Субсидии бюджетам муниципальных округов на организацию развития и укрепления материально-технической базы домов культуры в населенных пунктах с числом жителей до 50 тысяч человек</w:t>
            </w:r>
          </w:p>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20"/>
                <w:szCs w:val="20"/>
                <w:lang w:eastAsia="ru-RU"/>
              </w:rPr>
            </w:pPr>
          </w:p>
        </w:tc>
        <w:tc>
          <w:tcPr>
            <w:tcW w:w="1466" w:type="dxa"/>
            <w:vAlign w:val="bottom"/>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lang w:eastAsia="ru-RU"/>
              </w:rPr>
            </w:pPr>
            <w:r w:rsidRPr="009E1FA6">
              <w:rPr>
                <w:rFonts w:ascii="Times New Roman" w:hAnsi="Times New Roman" w:cs="Times New Roman"/>
                <w:lang w:eastAsia="ru-RU"/>
              </w:rPr>
              <w:t>1 200 000,00</w:t>
            </w:r>
          </w:p>
        </w:tc>
        <w:tc>
          <w:tcPr>
            <w:tcW w:w="1369" w:type="dxa"/>
            <w:vAlign w:val="bottom"/>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lang w:eastAsia="ru-RU"/>
              </w:rPr>
            </w:pPr>
            <w:r w:rsidRPr="009E1FA6">
              <w:rPr>
                <w:rFonts w:ascii="Times New Roman" w:hAnsi="Times New Roman" w:cs="Times New Roman"/>
                <w:lang w:eastAsia="ru-RU"/>
              </w:rPr>
              <w:t>300 000,00</w:t>
            </w:r>
          </w:p>
        </w:tc>
        <w:tc>
          <w:tcPr>
            <w:tcW w:w="1417" w:type="dxa"/>
            <w:vAlign w:val="bottom"/>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lang w:eastAsia="ru-RU"/>
              </w:rPr>
            </w:pPr>
            <w:r w:rsidRPr="009E1FA6">
              <w:rPr>
                <w:rFonts w:ascii="Times New Roman" w:hAnsi="Times New Roman" w:cs="Times New Roman"/>
                <w:lang w:eastAsia="ru-RU"/>
              </w:rPr>
              <w:t>846 104,66</w:t>
            </w:r>
          </w:p>
        </w:tc>
        <w:tc>
          <w:tcPr>
            <w:tcW w:w="1324" w:type="dxa"/>
            <w:vAlign w:val="bottom"/>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lang w:eastAsia="ru-RU"/>
              </w:rPr>
            </w:pPr>
            <w:r w:rsidRPr="009E1FA6">
              <w:rPr>
                <w:rFonts w:ascii="Times New Roman" w:hAnsi="Times New Roman" w:cs="Times New Roman"/>
                <w:lang w:eastAsia="ru-RU"/>
              </w:rPr>
              <w:t>846 104,66</w:t>
            </w:r>
          </w:p>
        </w:tc>
        <w:tc>
          <w:tcPr>
            <w:tcW w:w="1276" w:type="dxa"/>
            <w:vAlign w:val="bottom"/>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9E1FA6">
              <w:rPr>
                <w:rFonts w:ascii="Times New Roman" w:hAnsi="Times New Roman" w:cs="Times New Roman"/>
                <w:sz w:val="20"/>
                <w:szCs w:val="20"/>
                <w:lang w:eastAsia="ru-RU"/>
              </w:rPr>
              <w:t>-900 000,00</w:t>
            </w:r>
          </w:p>
        </w:tc>
      </w:tr>
      <w:tr w:rsidR="009E1FA6" w:rsidRPr="009E1FA6" w:rsidTr="00522D1E">
        <w:tblPrEx>
          <w:tblCellMar>
            <w:top w:w="0" w:type="dxa"/>
            <w:bottom w:w="0" w:type="dxa"/>
          </w:tblCellMar>
        </w:tblPrEx>
        <w:tc>
          <w:tcPr>
            <w:tcW w:w="3037" w:type="dxa"/>
            <w:vAlign w:val="bottom"/>
          </w:tcPr>
          <w:p w:rsidR="009E1FA6" w:rsidRPr="009E1FA6" w:rsidRDefault="009E1FA6" w:rsidP="009E1FA6">
            <w:pPr>
              <w:widowControl w:val="0"/>
              <w:autoSpaceDE w:val="0"/>
              <w:autoSpaceDN w:val="0"/>
              <w:adjustRightInd w:val="0"/>
              <w:spacing w:after="0" w:line="240" w:lineRule="auto"/>
              <w:rPr>
                <w:rFonts w:ascii="Times New Roman" w:hAnsi="Times New Roman" w:cs="Times New Roman"/>
                <w:sz w:val="20"/>
                <w:szCs w:val="20"/>
                <w:lang w:eastAsia="ru-RU"/>
              </w:rPr>
            </w:pPr>
            <w:r w:rsidRPr="009E1FA6">
              <w:rPr>
                <w:rFonts w:ascii="Times New Roman" w:hAnsi="Times New Roman" w:cs="Times New Roman"/>
                <w:sz w:val="20"/>
                <w:szCs w:val="20"/>
                <w:lang w:eastAsia="ru-RU"/>
              </w:rPr>
              <w:t>Субсидии бюджетам муниципальных округов на обеспечение мероприятий по модернизации систем коммунальной инфраструктуры за счет средств бюджетов</w:t>
            </w:r>
          </w:p>
        </w:tc>
        <w:tc>
          <w:tcPr>
            <w:tcW w:w="1466" w:type="dxa"/>
            <w:vAlign w:val="bottom"/>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lang w:eastAsia="ru-RU"/>
              </w:rPr>
            </w:pPr>
            <w:r w:rsidRPr="009E1FA6">
              <w:rPr>
                <w:rFonts w:ascii="Times New Roman" w:hAnsi="Times New Roman" w:cs="Times New Roman"/>
                <w:lang w:eastAsia="ru-RU"/>
              </w:rPr>
              <w:t>0</w:t>
            </w:r>
          </w:p>
        </w:tc>
        <w:tc>
          <w:tcPr>
            <w:tcW w:w="1369" w:type="dxa"/>
            <w:vAlign w:val="bottom"/>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E1FA6">
              <w:rPr>
                <w:rFonts w:ascii="Times New Roman" w:hAnsi="Times New Roman" w:cs="Times New Roman"/>
                <w:sz w:val="18"/>
                <w:szCs w:val="18"/>
                <w:lang w:eastAsia="ru-RU"/>
              </w:rPr>
              <w:t>2 948 630,00</w:t>
            </w:r>
          </w:p>
        </w:tc>
        <w:tc>
          <w:tcPr>
            <w:tcW w:w="1417" w:type="dxa"/>
            <w:vAlign w:val="bottom"/>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E1FA6">
              <w:rPr>
                <w:rFonts w:ascii="Times New Roman" w:hAnsi="Times New Roman" w:cs="Times New Roman"/>
                <w:sz w:val="18"/>
                <w:szCs w:val="18"/>
                <w:lang w:eastAsia="ru-RU"/>
              </w:rPr>
              <w:t>0</w:t>
            </w:r>
          </w:p>
        </w:tc>
        <w:tc>
          <w:tcPr>
            <w:tcW w:w="1324" w:type="dxa"/>
            <w:vAlign w:val="bottom"/>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E1FA6">
              <w:rPr>
                <w:rFonts w:ascii="Times New Roman" w:hAnsi="Times New Roman" w:cs="Times New Roman"/>
                <w:sz w:val="18"/>
                <w:szCs w:val="18"/>
                <w:lang w:eastAsia="ru-RU"/>
              </w:rPr>
              <w:t>0</w:t>
            </w:r>
          </w:p>
        </w:tc>
        <w:tc>
          <w:tcPr>
            <w:tcW w:w="1276" w:type="dxa"/>
            <w:vAlign w:val="bottom"/>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E1FA6">
              <w:rPr>
                <w:rFonts w:ascii="Times New Roman" w:hAnsi="Times New Roman" w:cs="Times New Roman"/>
                <w:sz w:val="18"/>
                <w:szCs w:val="18"/>
                <w:lang w:eastAsia="ru-RU"/>
              </w:rPr>
              <w:t>2 948 630,00</w:t>
            </w:r>
          </w:p>
        </w:tc>
      </w:tr>
      <w:tr w:rsidR="009E1FA6" w:rsidRPr="009E1FA6" w:rsidTr="00522D1E">
        <w:tblPrEx>
          <w:tblCellMar>
            <w:top w:w="0" w:type="dxa"/>
            <w:bottom w:w="0" w:type="dxa"/>
          </w:tblCellMar>
        </w:tblPrEx>
        <w:tc>
          <w:tcPr>
            <w:tcW w:w="3037" w:type="dxa"/>
            <w:vAlign w:val="bottom"/>
          </w:tcPr>
          <w:p w:rsidR="009E1FA6" w:rsidRPr="009E1FA6" w:rsidRDefault="009E1FA6" w:rsidP="009E1FA6">
            <w:pPr>
              <w:widowControl w:val="0"/>
              <w:autoSpaceDE w:val="0"/>
              <w:autoSpaceDN w:val="0"/>
              <w:adjustRightInd w:val="0"/>
              <w:spacing w:after="0" w:line="240" w:lineRule="auto"/>
              <w:rPr>
                <w:rFonts w:ascii="Times New Roman" w:hAnsi="Times New Roman" w:cs="Times New Roman"/>
                <w:sz w:val="20"/>
                <w:szCs w:val="20"/>
                <w:lang w:eastAsia="ru-RU"/>
              </w:rPr>
            </w:pPr>
            <w:r w:rsidRPr="009E1FA6">
              <w:rPr>
                <w:rFonts w:ascii="Times New Roman" w:hAnsi="Times New Roman" w:cs="Times New Roman"/>
                <w:sz w:val="20"/>
                <w:szCs w:val="20"/>
                <w:lang w:eastAsia="ru-RU"/>
              </w:rPr>
              <w:t>Субсидии бюджетам муниципальных округов на развитие сети учреждений культурно-досугового типа</w:t>
            </w:r>
          </w:p>
        </w:tc>
        <w:tc>
          <w:tcPr>
            <w:tcW w:w="1466" w:type="dxa"/>
            <w:vAlign w:val="bottom"/>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lang w:eastAsia="ru-RU"/>
              </w:rPr>
            </w:pPr>
            <w:r w:rsidRPr="009E1FA6">
              <w:rPr>
                <w:rFonts w:ascii="Times New Roman" w:hAnsi="Times New Roman" w:cs="Times New Roman"/>
                <w:lang w:eastAsia="ru-RU"/>
              </w:rPr>
              <w:t>0</w:t>
            </w:r>
          </w:p>
        </w:tc>
        <w:tc>
          <w:tcPr>
            <w:tcW w:w="1369" w:type="dxa"/>
            <w:vAlign w:val="bottom"/>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E1FA6">
              <w:rPr>
                <w:rFonts w:ascii="Times New Roman" w:hAnsi="Times New Roman" w:cs="Times New Roman"/>
                <w:sz w:val="18"/>
                <w:szCs w:val="18"/>
                <w:lang w:eastAsia="ru-RU"/>
              </w:rPr>
              <w:t>7 079 000,00</w:t>
            </w:r>
          </w:p>
        </w:tc>
        <w:tc>
          <w:tcPr>
            <w:tcW w:w="1417" w:type="dxa"/>
            <w:vAlign w:val="bottom"/>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E1FA6">
              <w:rPr>
                <w:rFonts w:ascii="Times New Roman" w:hAnsi="Times New Roman" w:cs="Times New Roman"/>
                <w:sz w:val="18"/>
                <w:szCs w:val="18"/>
                <w:lang w:eastAsia="ru-RU"/>
              </w:rPr>
              <w:t>0</w:t>
            </w:r>
          </w:p>
        </w:tc>
        <w:tc>
          <w:tcPr>
            <w:tcW w:w="1324" w:type="dxa"/>
            <w:vAlign w:val="bottom"/>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E1FA6">
              <w:rPr>
                <w:rFonts w:ascii="Times New Roman" w:hAnsi="Times New Roman" w:cs="Times New Roman"/>
                <w:sz w:val="18"/>
                <w:szCs w:val="18"/>
                <w:lang w:eastAsia="ru-RU"/>
              </w:rPr>
              <w:t>0</w:t>
            </w:r>
          </w:p>
        </w:tc>
        <w:tc>
          <w:tcPr>
            <w:tcW w:w="1276" w:type="dxa"/>
            <w:vAlign w:val="bottom"/>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E1FA6">
              <w:rPr>
                <w:rFonts w:ascii="Times New Roman" w:hAnsi="Times New Roman" w:cs="Times New Roman"/>
                <w:sz w:val="18"/>
                <w:szCs w:val="18"/>
                <w:lang w:eastAsia="ru-RU"/>
              </w:rPr>
              <w:t>7 079 000,00</w:t>
            </w:r>
          </w:p>
        </w:tc>
      </w:tr>
      <w:tr w:rsidR="009E1FA6" w:rsidRPr="009E1FA6" w:rsidTr="00522D1E">
        <w:tblPrEx>
          <w:tblCellMar>
            <w:top w:w="0" w:type="dxa"/>
            <w:bottom w:w="0" w:type="dxa"/>
          </w:tblCellMar>
        </w:tblPrEx>
        <w:tc>
          <w:tcPr>
            <w:tcW w:w="3037" w:type="dxa"/>
            <w:vAlign w:val="bottom"/>
          </w:tcPr>
          <w:p w:rsidR="009E1FA6" w:rsidRPr="009E1FA6" w:rsidRDefault="009E1FA6" w:rsidP="009E1FA6">
            <w:pPr>
              <w:widowControl w:val="0"/>
              <w:autoSpaceDE w:val="0"/>
              <w:autoSpaceDN w:val="0"/>
              <w:adjustRightInd w:val="0"/>
              <w:spacing w:after="0" w:line="240" w:lineRule="auto"/>
              <w:rPr>
                <w:rFonts w:ascii="Times New Roman" w:hAnsi="Times New Roman" w:cs="Times New Roman"/>
                <w:sz w:val="20"/>
                <w:szCs w:val="20"/>
                <w:lang w:eastAsia="ru-RU"/>
              </w:rPr>
            </w:pPr>
            <w:r w:rsidRPr="009E1FA6">
              <w:rPr>
                <w:rFonts w:ascii="Times New Roman" w:hAnsi="Times New Roman" w:cs="Times New Roman"/>
                <w:sz w:val="20"/>
                <w:szCs w:val="20"/>
                <w:lang w:eastAsia="ru-RU"/>
              </w:rPr>
              <w:t xml:space="preserve">Субсидии бюджетам </w:t>
            </w:r>
            <w:r w:rsidRPr="009E1FA6">
              <w:rPr>
                <w:rFonts w:ascii="Times New Roman" w:hAnsi="Times New Roman" w:cs="Times New Roman"/>
                <w:sz w:val="20"/>
                <w:szCs w:val="20"/>
                <w:lang w:eastAsia="ru-RU"/>
              </w:rPr>
              <w:lastRenderedPageBreak/>
              <w:t>муниципальных округов на поддержку отрасли культуры</w:t>
            </w:r>
          </w:p>
        </w:tc>
        <w:tc>
          <w:tcPr>
            <w:tcW w:w="1466" w:type="dxa"/>
            <w:vAlign w:val="bottom"/>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lang w:eastAsia="ru-RU"/>
              </w:rPr>
            </w:pPr>
            <w:r w:rsidRPr="009E1FA6">
              <w:rPr>
                <w:rFonts w:ascii="Times New Roman" w:hAnsi="Times New Roman" w:cs="Times New Roman"/>
                <w:sz w:val="20"/>
                <w:szCs w:val="20"/>
                <w:lang w:eastAsia="ru-RU"/>
              </w:rPr>
              <w:lastRenderedPageBreak/>
              <w:t>33 431,7</w:t>
            </w:r>
          </w:p>
        </w:tc>
        <w:tc>
          <w:tcPr>
            <w:tcW w:w="1369" w:type="dxa"/>
            <w:vAlign w:val="bottom"/>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lang w:eastAsia="ru-RU"/>
              </w:rPr>
            </w:pPr>
            <w:r w:rsidRPr="009E1FA6">
              <w:rPr>
                <w:rFonts w:ascii="Times New Roman" w:hAnsi="Times New Roman" w:cs="Times New Roman"/>
                <w:lang w:eastAsia="ru-RU"/>
              </w:rPr>
              <w:t>83 584,63</w:t>
            </w:r>
          </w:p>
        </w:tc>
        <w:tc>
          <w:tcPr>
            <w:tcW w:w="1417" w:type="dxa"/>
            <w:vAlign w:val="bottom"/>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lang w:eastAsia="ru-RU"/>
              </w:rPr>
            </w:pPr>
            <w:r w:rsidRPr="009E1FA6">
              <w:rPr>
                <w:rFonts w:ascii="Times New Roman" w:hAnsi="Times New Roman" w:cs="Times New Roman"/>
                <w:lang w:eastAsia="ru-RU"/>
              </w:rPr>
              <w:t>32 103,14</w:t>
            </w:r>
          </w:p>
        </w:tc>
        <w:tc>
          <w:tcPr>
            <w:tcW w:w="1324" w:type="dxa"/>
            <w:vAlign w:val="bottom"/>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lang w:eastAsia="ru-RU"/>
              </w:rPr>
            </w:pPr>
            <w:r w:rsidRPr="009E1FA6">
              <w:rPr>
                <w:rFonts w:ascii="Times New Roman" w:hAnsi="Times New Roman" w:cs="Times New Roman"/>
                <w:lang w:eastAsia="ru-RU"/>
              </w:rPr>
              <w:t>32 103,14</w:t>
            </w:r>
          </w:p>
        </w:tc>
        <w:tc>
          <w:tcPr>
            <w:tcW w:w="1276" w:type="dxa"/>
            <w:vAlign w:val="bottom"/>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9E1FA6">
              <w:rPr>
                <w:rFonts w:ascii="Times New Roman" w:hAnsi="Times New Roman" w:cs="Times New Roman"/>
                <w:sz w:val="20"/>
                <w:szCs w:val="20"/>
                <w:lang w:eastAsia="ru-RU"/>
              </w:rPr>
              <w:t>50 152,93</w:t>
            </w:r>
          </w:p>
        </w:tc>
      </w:tr>
      <w:tr w:rsidR="009E1FA6" w:rsidRPr="009E1FA6" w:rsidTr="00522D1E">
        <w:tblPrEx>
          <w:tblCellMar>
            <w:top w:w="0" w:type="dxa"/>
            <w:bottom w:w="0" w:type="dxa"/>
          </w:tblCellMar>
        </w:tblPrEx>
        <w:tc>
          <w:tcPr>
            <w:tcW w:w="3037" w:type="dxa"/>
            <w:vAlign w:val="bottom"/>
          </w:tcPr>
          <w:p w:rsidR="009E1FA6" w:rsidRPr="009E1FA6" w:rsidRDefault="009E1FA6" w:rsidP="009E1FA6">
            <w:pPr>
              <w:widowControl w:val="0"/>
              <w:autoSpaceDE w:val="0"/>
              <w:autoSpaceDN w:val="0"/>
              <w:adjustRightInd w:val="0"/>
              <w:spacing w:after="0" w:line="240" w:lineRule="auto"/>
              <w:rPr>
                <w:rFonts w:ascii="Times New Roman" w:hAnsi="Times New Roman" w:cs="Times New Roman"/>
                <w:sz w:val="20"/>
                <w:szCs w:val="20"/>
                <w:lang w:eastAsia="ru-RU"/>
              </w:rPr>
            </w:pPr>
            <w:r w:rsidRPr="009E1FA6">
              <w:rPr>
                <w:rFonts w:ascii="Times New Roman" w:hAnsi="Times New Roman" w:cs="Times New Roman"/>
                <w:sz w:val="20"/>
                <w:szCs w:val="20"/>
                <w:lang w:eastAsia="ru-RU"/>
              </w:rPr>
              <w:lastRenderedPageBreak/>
              <w:t>Субсидии бюджетам муниципальных округов на содержание автомобильных дорог местного значения и искусственных сооружений на них, по которым проходят маршруты школьных автобусов</w:t>
            </w:r>
          </w:p>
        </w:tc>
        <w:tc>
          <w:tcPr>
            <w:tcW w:w="1466" w:type="dxa"/>
            <w:vAlign w:val="bottom"/>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
                <w:sz w:val="20"/>
                <w:szCs w:val="20"/>
                <w:lang w:eastAsia="ru-RU"/>
              </w:rPr>
            </w:pPr>
            <w:r w:rsidRPr="009E1FA6">
              <w:rPr>
                <w:rFonts w:ascii="Times New Roman" w:hAnsi="Times New Roman" w:cs="Times New Roman"/>
                <w:lang w:eastAsia="ru-RU"/>
              </w:rPr>
              <w:t>4 763 400,00</w:t>
            </w:r>
          </w:p>
        </w:tc>
        <w:tc>
          <w:tcPr>
            <w:tcW w:w="1369" w:type="dxa"/>
            <w:vAlign w:val="bottom"/>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E1FA6">
              <w:rPr>
                <w:rFonts w:ascii="Times New Roman" w:hAnsi="Times New Roman" w:cs="Times New Roman"/>
                <w:sz w:val="18"/>
                <w:szCs w:val="18"/>
                <w:lang w:eastAsia="ru-RU"/>
              </w:rPr>
              <w:t>4 790 585,00</w:t>
            </w:r>
          </w:p>
        </w:tc>
        <w:tc>
          <w:tcPr>
            <w:tcW w:w="1417" w:type="dxa"/>
            <w:vAlign w:val="bottom"/>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E1FA6">
              <w:rPr>
                <w:rFonts w:ascii="Times New Roman" w:hAnsi="Times New Roman" w:cs="Times New Roman"/>
                <w:sz w:val="18"/>
                <w:szCs w:val="18"/>
                <w:lang w:eastAsia="ru-RU"/>
              </w:rPr>
              <w:t>4 958 700,00</w:t>
            </w:r>
          </w:p>
        </w:tc>
        <w:tc>
          <w:tcPr>
            <w:tcW w:w="1324" w:type="dxa"/>
            <w:vAlign w:val="bottom"/>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E1FA6">
              <w:rPr>
                <w:rFonts w:ascii="Times New Roman" w:hAnsi="Times New Roman" w:cs="Times New Roman"/>
                <w:sz w:val="18"/>
                <w:szCs w:val="18"/>
                <w:lang w:eastAsia="ru-RU"/>
              </w:rPr>
              <w:t>4 958 700,00</w:t>
            </w:r>
          </w:p>
        </w:tc>
        <w:tc>
          <w:tcPr>
            <w:tcW w:w="1276" w:type="dxa"/>
            <w:vAlign w:val="bottom"/>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E1FA6">
              <w:rPr>
                <w:rFonts w:ascii="Times New Roman" w:hAnsi="Times New Roman" w:cs="Times New Roman"/>
                <w:sz w:val="18"/>
                <w:szCs w:val="18"/>
                <w:lang w:eastAsia="ru-RU"/>
              </w:rPr>
              <w:t>27 185,00</w:t>
            </w:r>
          </w:p>
        </w:tc>
      </w:tr>
      <w:tr w:rsidR="009E1FA6" w:rsidRPr="009E1FA6" w:rsidTr="00522D1E">
        <w:tblPrEx>
          <w:tblCellMar>
            <w:top w:w="0" w:type="dxa"/>
            <w:bottom w:w="0" w:type="dxa"/>
          </w:tblCellMar>
        </w:tblPrEx>
        <w:tc>
          <w:tcPr>
            <w:tcW w:w="3037" w:type="dxa"/>
            <w:vAlign w:val="bottom"/>
          </w:tcPr>
          <w:p w:rsidR="009E1FA6" w:rsidRPr="009E1FA6" w:rsidRDefault="009E1FA6" w:rsidP="009E1FA6">
            <w:pPr>
              <w:widowControl w:val="0"/>
              <w:autoSpaceDE w:val="0"/>
              <w:autoSpaceDN w:val="0"/>
              <w:adjustRightInd w:val="0"/>
              <w:spacing w:after="0" w:line="240" w:lineRule="auto"/>
              <w:rPr>
                <w:rFonts w:ascii="Times New Roman" w:hAnsi="Times New Roman" w:cs="Times New Roman"/>
                <w:sz w:val="20"/>
                <w:szCs w:val="20"/>
                <w:lang w:eastAsia="ru-RU"/>
              </w:rPr>
            </w:pPr>
            <w:r w:rsidRPr="009E1FA6">
              <w:rPr>
                <w:rFonts w:ascii="Times New Roman" w:hAnsi="Times New Roman" w:cs="Times New Roman"/>
                <w:sz w:val="20"/>
                <w:szCs w:val="20"/>
                <w:lang w:eastAsia="ru-RU"/>
              </w:rPr>
              <w:t>Субсидии бюджетам муниципальных округов на расходы по присмотру и уходу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находящихся на территории Удмуртской Республики, реализующих образовательную программу дошкольного образования</w:t>
            </w:r>
          </w:p>
        </w:tc>
        <w:tc>
          <w:tcPr>
            <w:tcW w:w="1466" w:type="dxa"/>
            <w:vAlign w:val="bottom"/>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9E1FA6">
              <w:rPr>
                <w:rFonts w:ascii="Times New Roman" w:hAnsi="Times New Roman" w:cs="Times New Roman"/>
                <w:lang w:eastAsia="ru-RU"/>
              </w:rPr>
              <w:t>61 696,80</w:t>
            </w:r>
          </w:p>
        </w:tc>
        <w:tc>
          <w:tcPr>
            <w:tcW w:w="1369" w:type="dxa"/>
            <w:vAlign w:val="bottom"/>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lang w:eastAsia="ru-RU"/>
              </w:rPr>
            </w:pPr>
            <w:r w:rsidRPr="009E1FA6">
              <w:rPr>
                <w:rFonts w:ascii="Times New Roman" w:hAnsi="Times New Roman" w:cs="Times New Roman"/>
                <w:lang w:eastAsia="ru-RU"/>
              </w:rPr>
              <w:t>70 180 ,11</w:t>
            </w:r>
          </w:p>
        </w:tc>
        <w:tc>
          <w:tcPr>
            <w:tcW w:w="1417" w:type="dxa"/>
            <w:vAlign w:val="bottom"/>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lang w:eastAsia="ru-RU"/>
              </w:rPr>
            </w:pPr>
            <w:r w:rsidRPr="009E1FA6">
              <w:rPr>
                <w:rFonts w:ascii="Times New Roman" w:hAnsi="Times New Roman" w:cs="Times New Roman"/>
                <w:lang w:eastAsia="ru-RU"/>
              </w:rPr>
              <w:t>49 126,08</w:t>
            </w:r>
          </w:p>
        </w:tc>
        <w:tc>
          <w:tcPr>
            <w:tcW w:w="1324" w:type="dxa"/>
            <w:vAlign w:val="bottom"/>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lang w:eastAsia="ru-RU"/>
              </w:rPr>
            </w:pPr>
            <w:r w:rsidRPr="009E1FA6">
              <w:rPr>
                <w:rFonts w:ascii="Times New Roman" w:hAnsi="Times New Roman" w:cs="Times New Roman"/>
                <w:lang w:eastAsia="ru-RU"/>
              </w:rPr>
              <w:t>21 054,03</w:t>
            </w:r>
          </w:p>
        </w:tc>
        <w:tc>
          <w:tcPr>
            <w:tcW w:w="1276" w:type="dxa"/>
            <w:vAlign w:val="bottom"/>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9E1FA6">
              <w:rPr>
                <w:rFonts w:ascii="Times New Roman" w:hAnsi="Times New Roman" w:cs="Times New Roman"/>
                <w:sz w:val="20"/>
                <w:szCs w:val="20"/>
                <w:lang w:eastAsia="ru-RU"/>
              </w:rPr>
              <w:t>8 483,31</w:t>
            </w:r>
          </w:p>
        </w:tc>
      </w:tr>
      <w:tr w:rsidR="009E1FA6" w:rsidRPr="009E1FA6" w:rsidTr="00522D1E">
        <w:tblPrEx>
          <w:tblCellMar>
            <w:top w:w="0" w:type="dxa"/>
            <w:bottom w:w="0" w:type="dxa"/>
          </w:tblCellMar>
        </w:tblPrEx>
        <w:tc>
          <w:tcPr>
            <w:tcW w:w="3037" w:type="dxa"/>
            <w:vAlign w:val="bottom"/>
          </w:tcPr>
          <w:p w:rsidR="009E1FA6" w:rsidRPr="009E1FA6" w:rsidRDefault="009E1FA6" w:rsidP="009E1FA6">
            <w:pPr>
              <w:widowControl w:val="0"/>
              <w:autoSpaceDE w:val="0"/>
              <w:autoSpaceDN w:val="0"/>
              <w:adjustRightInd w:val="0"/>
              <w:spacing w:after="0" w:line="240" w:lineRule="auto"/>
              <w:rPr>
                <w:rFonts w:ascii="Times New Roman" w:hAnsi="Times New Roman" w:cs="Times New Roman"/>
                <w:sz w:val="20"/>
                <w:szCs w:val="20"/>
                <w:lang w:eastAsia="ru-RU"/>
              </w:rPr>
            </w:pPr>
            <w:r w:rsidRPr="009E1FA6">
              <w:rPr>
                <w:rFonts w:ascii="Times New Roman" w:hAnsi="Times New Roman" w:cs="Times New Roman"/>
                <w:sz w:val="20"/>
                <w:szCs w:val="20"/>
                <w:lang w:eastAsia="ru-RU"/>
              </w:rPr>
              <w:t>Субсидии бюджетам муниципальных округов на капитальный ремонт и ремонт автомобильных дорог местного значения и искусственных сооружений на них, в том числе на проектирование, включая капитальный ремонт и ремонт автомобильных дорог местного значения - подъездных автодорог к садовым некоммерческим товариществам</w:t>
            </w:r>
          </w:p>
        </w:tc>
        <w:tc>
          <w:tcPr>
            <w:tcW w:w="1466" w:type="dxa"/>
            <w:vAlign w:val="bottom"/>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E1FA6">
              <w:rPr>
                <w:rFonts w:ascii="Times New Roman" w:hAnsi="Times New Roman" w:cs="Times New Roman"/>
                <w:sz w:val="18"/>
                <w:szCs w:val="18"/>
                <w:lang w:eastAsia="ru-RU"/>
              </w:rPr>
              <w:t>56 500 000,00</w:t>
            </w:r>
          </w:p>
        </w:tc>
        <w:tc>
          <w:tcPr>
            <w:tcW w:w="1369" w:type="dxa"/>
            <w:vAlign w:val="bottom"/>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E1FA6">
              <w:rPr>
                <w:rFonts w:ascii="Times New Roman" w:hAnsi="Times New Roman" w:cs="Times New Roman"/>
                <w:sz w:val="18"/>
                <w:szCs w:val="18"/>
                <w:lang w:eastAsia="ru-RU"/>
              </w:rPr>
              <w:t>60 262 600,00</w:t>
            </w:r>
          </w:p>
        </w:tc>
        <w:tc>
          <w:tcPr>
            <w:tcW w:w="1417" w:type="dxa"/>
            <w:vAlign w:val="bottom"/>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E1FA6">
              <w:rPr>
                <w:rFonts w:ascii="Times New Roman" w:hAnsi="Times New Roman" w:cs="Times New Roman"/>
                <w:sz w:val="18"/>
                <w:szCs w:val="18"/>
                <w:lang w:eastAsia="ru-RU"/>
              </w:rPr>
              <w:t>30 642 000,00</w:t>
            </w:r>
          </w:p>
        </w:tc>
        <w:tc>
          <w:tcPr>
            <w:tcW w:w="1324" w:type="dxa"/>
            <w:vAlign w:val="bottom"/>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E1FA6">
              <w:rPr>
                <w:rFonts w:ascii="Times New Roman" w:hAnsi="Times New Roman" w:cs="Times New Roman"/>
                <w:sz w:val="18"/>
                <w:szCs w:val="18"/>
                <w:lang w:eastAsia="ru-RU"/>
              </w:rPr>
              <w:t>30 642 000,00</w:t>
            </w:r>
          </w:p>
        </w:tc>
        <w:tc>
          <w:tcPr>
            <w:tcW w:w="1276" w:type="dxa"/>
            <w:vAlign w:val="bottom"/>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E1FA6">
              <w:rPr>
                <w:rFonts w:ascii="Times New Roman" w:hAnsi="Times New Roman" w:cs="Times New Roman"/>
                <w:sz w:val="18"/>
                <w:szCs w:val="18"/>
                <w:lang w:eastAsia="ru-RU"/>
              </w:rPr>
              <w:t>3 762 600,00</w:t>
            </w:r>
          </w:p>
        </w:tc>
      </w:tr>
      <w:tr w:rsidR="009E1FA6" w:rsidRPr="009E1FA6" w:rsidTr="00522D1E">
        <w:tblPrEx>
          <w:tblCellMar>
            <w:top w:w="0" w:type="dxa"/>
            <w:bottom w:w="0" w:type="dxa"/>
          </w:tblCellMar>
        </w:tblPrEx>
        <w:tc>
          <w:tcPr>
            <w:tcW w:w="3037" w:type="dxa"/>
            <w:vAlign w:val="bottom"/>
          </w:tcPr>
          <w:p w:rsidR="009E1FA6" w:rsidRPr="009E1FA6" w:rsidRDefault="009E1FA6" w:rsidP="009E1FA6">
            <w:pPr>
              <w:widowControl w:val="0"/>
              <w:autoSpaceDE w:val="0"/>
              <w:autoSpaceDN w:val="0"/>
              <w:adjustRightInd w:val="0"/>
              <w:spacing w:after="0" w:line="240" w:lineRule="auto"/>
              <w:rPr>
                <w:rFonts w:ascii="Times New Roman" w:hAnsi="Times New Roman" w:cs="Times New Roman"/>
                <w:sz w:val="20"/>
                <w:szCs w:val="20"/>
                <w:lang w:eastAsia="ru-RU"/>
              </w:rPr>
            </w:pPr>
            <w:r w:rsidRPr="009E1FA6">
              <w:rPr>
                <w:rFonts w:ascii="Times New Roman" w:hAnsi="Times New Roman" w:cs="Times New Roman"/>
                <w:sz w:val="20"/>
                <w:szCs w:val="20"/>
                <w:lang w:eastAsia="ru-RU"/>
              </w:rPr>
              <w:t>Субсидии бюджетам муниципальных округов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p w:rsidR="009E1FA6" w:rsidRPr="009E1FA6" w:rsidRDefault="009E1FA6" w:rsidP="009E1FA6">
            <w:pPr>
              <w:widowControl w:val="0"/>
              <w:autoSpaceDE w:val="0"/>
              <w:autoSpaceDN w:val="0"/>
              <w:adjustRightInd w:val="0"/>
              <w:spacing w:after="0" w:line="240" w:lineRule="auto"/>
              <w:rPr>
                <w:rFonts w:ascii="Times New Roman" w:hAnsi="Times New Roman" w:cs="Times New Roman"/>
                <w:sz w:val="20"/>
                <w:szCs w:val="20"/>
                <w:lang w:eastAsia="ru-RU"/>
              </w:rPr>
            </w:pPr>
          </w:p>
        </w:tc>
        <w:tc>
          <w:tcPr>
            <w:tcW w:w="1466" w:type="dxa"/>
            <w:vAlign w:val="bottom"/>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E1FA6">
              <w:rPr>
                <w:rFonts w:ascii="Times New Roman" w:hAnsi="Times New Roman" w:cs="Times New Roman"/>
                <w:sz w:val="18"/>
                <w:szCs w:val="18"/>
                <w:lang w:eastAsia="ru-RU"/>
              </w:rPr>
              <w:t>244 350,00</w:t>
            </w:r>
          </w:p>
        </w:tc>
        <w:tc>
          <w:tcPr>
            <w:tcW w:w="1369" w:type="dxa"/>
            <w:vAlign w:val="bottom"/>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E1FA6">
              <w:rPr>
                <w:rFonts w:ascii="Times New Roman" w:hAnsi="Times New Roman" w:cs="Times New Roman"/>
                <w:sz w:val="18"/>
                <w:szCs w:val="18"/>
                <w:lang w:eastAsia="ru-RU"/>
              </w:rPr>
              <w:t>0</w:t>
            </w:r>
          </w:p>
        </w:tc>
        <w:tc>
          <w:tcPr>
            <w:tcW w:w="1417" w:type="dxa"/>
            <w:vAlign w:val="bottom"/>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E1FA6">
              <w:rPr>
                <w:rFonts w:ascii="Times New Roman" w:hAnsi="Times New Roman" w:cs="Times New Roman"/>
                <w:sz w:val="18"/>
                <w:szCs w:val="18"/>
                <w:lang w:eastAsia="ru-RU"/>
              </w:rPr>
              <w:t>0</w:t>
            </w:r>
          </w:p>
        </w:tc>
        <w:tc>
          <w:tcPr>
            <w:tcW w:w="1324" w:type="dxa"/>
            <w:vAlign w:val="bottom"/>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E1FA6">
              <w:rPr>
                <w:rFonts w:ascii="Times New Roman" w:hAnsi="Times New Roman" w:cs="Times New Roman"/>
                <w:sz w:val="18"/>
                <w:szCs w:val="18"/>
                <w:lang w:eastAsia="ru-RU"/>
              </w:rPr>
              <w:t>0</w:t>
            </w:r>
          </w:p>
        </w:tc>
        <w:tc>
          <w:tcPr>
            <w:tcW w:w="1276" w:type="dxa"/>
            <w:vAlign w:val="bottom"/>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E1FA6">
              <w:rPr>
                <w:rFonts w:ascii="Times New Roman" w:hAnsi="Times New Roman" w:cs="Times New Roman"/>
                <w:sz w:val="18"/>
                <w:szCs w:val="18"/>
                <w:lang w:eastAsia="ru-RU"/>
              </w:rPr>
              <w:t>-244 350,00</w:t>
            </w:r>
          </w:p>
        </w:tc>
      </w:tr>
      <w:tr w:rsidR="009E1FA6" w:rsidRPr="009E1FA6" w:rsidTr="00522D1E">
        <w:tblPrEx>
          <w:tblCellMar>
            <w:top w:w="0" w:type="dxa"/>
            <w:bottom w:w="0" w:type="dxa"/>
          </w:tblCellMar>
        </w:tblPrEx>
        <w:tc>
          <w:tcPr>
            <w:tcW w:w="3037" w:type="dxa"/>
            <w:vAlign w:val="bottom"/>
          </w:tcPr>
          <w:p w:rsidR="009E1FA6" w:rsidRPr="009E1FA6" w:rsidRDefault="009E1FA6" w:rsidP="009E1FA6">
            <w:pPr>
              <w:widowControl w:val="0"/>
              <w:autoSpaceDE w:val="0"/>
              <w:autoSpaceDN w:val="0"/>
              <w:adjustRightInd w:val="0"/>
              <w:spacing w:after="0" w:line="240" w:lineRule="auto"/>
              <w:rPr>
                <w:rFonts w:ascii="Times New Roman" w:hAnsi="Times New Roman" w:cs="Times New Roman"/>
                <w:sz w:val="20"/>
                <w:szCs w:val="20"/>
                <w:lang w:eastAsia="ru-RU"/>
              </w:rPr>
            </w:pPr>
            <w:r w:rsidRPr="009E1FA6">
              <w:rPr>
                <w:rFonts w:ascii="Times New Roman" w:hAnsi="Times New Roman" w:cs="Times New Roman"/>
                <w:sz w:val="20"/>
                <w:szCs w:val="20"/>
                <w:lang w:eastAsia="ru-RU"/>
              </w:rPr>
              <w:t>Субсидии бюджетам муниципальных округов на организацию бесплатного горячего  питания обучающихся, получающих начальное общее образование в государственных и муниципальных общеобразовательных организаций,</w:t>
            </w:r>
          </w:p>
          <w:p w:rsidR="009E1FA6" w:rsidRPr="009E1FA6" w:rsidRDefault="009E1FA6" w:rsidP="009E1FA6">
            <w:pPr>
              <w:widowControl w:val="0"/>
              <w:autoSpaceDE w:val="0"/>
              <w:autoSpaceDN w:val="0"/>
              <w:adjustRightInd w:val="0"/>
              <w:spacing w:after="0" w:line="240" w:lineRule="auto"/>
              <w:rPr>
                <w:rFonts w:ascii="Times New Roman" w:hAnsi="Times New Roman" w:cs="Times New Roman"/>
                <w:sz w:val="20"/>
                <w:szCs w:val="20"/>
                <w:lang w:eastAsia="ru-RU"/>
              </w:rPr>
            </w:pPr>
          </w:p>
        </w:tc>
        <w:tc>
          <w:tcPr>
            <w:tcW w:w="1466" w:type="dxa"/>
            <w:vAlign w:val="bottom"/>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E1FA6">
              <w:rPr>
                <w:rFonts w:ascii="Times New Roman" w:hAnsi="Times New Roman" w:cs="Times New Roman"/>
                <w:sz w:val="18"/>
                <w:szCs w:val="18"/>
                <w:lang w:eastAsia="ru-RU"/>
              </w:rPr>
              <w:t>4 260 218,50</w:t>
            </w:r>
          </w:p>
        </w:tc>
        <w:tc>
          <w:tcPr>
            <w:tcW w:w="1369" w:type="dxa"/>
            <w:vAlign w:val="bottom"/>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E1FA6">
              <w:rPr>
                <w:rFonts w:ascii="Times New Roman" w:hAnsi="Times New Roman" w:cs="Times New Roman"/>
                <w:sz w:val="18"/>
                <w:szCs w:val="18"/>
                <w:lang w:eastAsia="ru-RU"/>
              </w:rPr>
              <w:t xml:space="preserve"> 4 063 365,08</w:t>
            </w:r>
          </w:p>
        </w:tc>
        <w:tc>
          <w:tcPr>
            <w:tcW w:w="1417" w:type="dxa"/>
            <w:vAlign w:val="bottom"/>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E1FA6">
              <w:rPr>
                <w:rFonts w:ascii="Times New Roman" w:hAnsi="Times New Roman" w:cs="Times New Roman"/>
                <w:sz w:val="18"/>
                <w:szCs w:val="18"/>
                <w:lang w:eastAsia="ru-RU"/>
              </w:rPr>
              <w:t>3 971 034,06</w:t>
            </w:r>
          </w:p>
        </w:tc>
        <w:tc>
          <w:tcPr>
            <w:tcW w:w="1324" w:type="dxa"/>
            <w:vAlign w:val="bottom"/>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E1FA6">
              <w:rPr>
                <w:rFonts w:ascii="Times New Roman" w:hAnsi="Times New Roman" w:cs="Times New Roman"/>
                <w:sz w:val="18"/>
                <w:szCs w:val="18"/>
                <w:lang w:eastAsia="ru-RU"/>
              </w:rPr>
              <w:t>3 891 902,7</w:t>
            </w:r>
          </w:p>
        </w:tc>
        <w:tc>
          <w:tcPr>
            <w:tcW w:w="1276" w:type="dxa"/>
            <w:vAlign w:val="bottom"/>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E1FA6">
              <w:rPr>
                <w:rFonts w:ascii="Times New Roman" w:hAnsi="Times New Roman" w:cs="Times New Roman"/>
                <w:sz w:val="18"/>
                <w:szCs w:val="18"/>
                <w:lang w:eastAsia="ru-RU"/>
              </w:rPr>
              <w:t>-196 853,42</w:t>
            </w:r>
          </w:p>
        </w:tc>
      </w:tr>
      <w:tr w:rsidR="009E1FA6" w:rsidRPr="009E1FA6" w:rsidTr="00522D1E">
        <w:tblPrEx>
          <w:tblCellMar>
            <w:top w:w="0" w:type="dxa"/>
            <w:bottom w:w="0" w:type="dxa"/>
          </w:tblCellMar>
        </w:tblPrEx>
        <w:tc>
          <w:tcPr>
            <w:tcW w:w="3037" w:type="dxa"/>
            <w:vAlign w:val="bottom"/>
          </w:tcPr>
          <w:p w:rsidR="009E1FA6" w:rsidRPr="009E1FA6" w:rsidRDefault="009E1FA6" w:rsidP="009E1FA6">
            <w:pPr>
              <w:widowControl w:val="0"/>
              <w:autoSpaceDE w:val="0"/>
              <w:autoSpaceDN w:val="0"/>
              <w:adjustRightInd w:val="0"/>
              <w:spacing w:after="0" w:line="240" w:lineRule="auto"/>
              <w:rPr>
                <w:rFonts w:ascii="Times New Roman" w:hAnsi="Times New Roman" w:cs="Times New Roman"/>
                <w:sz w:val="20"/>
                <w:szCs w:val="20"/>
                <w:lang w:eastAsia="ru-RU"/>
              </w:rPr>
            </w:pPr>
            <w:r w:rsidRPr="009E1FA6">
              <w:rPr>
                <w:rFonts w:ascii="Times New Roman" w:hAnsi="Times New Roman" w:cs="Times New Roman"/>
                <w:sz w:val="20"/>
                <w:szCs w:val="20"/>
                <w:lang w:eastAsia="ru-RU"/>
              </w:rPr>
              <w:t>Субсидии бюджетам муниципальных округов на реализацию программ формирования современной городской среды</w:t>
            </w:r>
          </w:p>
        </w:tc>
        <w:tc>
          <w:tcPr>
            <w:tcW w:w="1466" w:type="dxa"/>
            <w:vAlign w:val="bottom"/>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E1FA6">
              <w:rPr>
                <w:rFonts w:ascii="Times New Roman" w:hAnsi="Times New Roman" w:cs="Times New Roman"/>
                <w:sz w:val="18"/>
                <w:szCs w:val="18"/>
                <w:lang w:eastAsia="ru-RU"/>
              </w:rPr>
              <w:t>1 840 200,00</w:t>
            </w:r>
          </w:p>
        </w:tc>
        <w:tc>
          <w:tcPr>
            <w:tcW w:w="1369" w:type="dxa"/>
            <w:vAlign w:val="bottom"/>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E1FA6">
              <w:rPr>
                <w:rFonts w:ascii="Times New Roman" w:hAnsi="Times New Roman" w:cs="Times New Roman"/>
                <w:sz w:val="18"/>
                <w:szCs w:val="18"/>
                <w:lang w:eastAsia="ru-RU"/>
              </w:rPr>
              <w:t>1 604 272,54</w:t>
            </w:r>
          </w:p>
        </w:tc>
        <w:tc>
          <w:tcPr>
            <w:tcW w:w="1417" w:type="dxa"/>
            <w:vAlign w:val="bottom"/>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E1FA6">
              <w:rPr>
                <w:rFonts w:ascii="Times New Roman" w:hAnsi="Times New Roman" w:cs="Times New Roman"/>
                <w:sz w:val="18"/>
                <w:szCs w:val="18"/>
                <w:lang w:eastAsia="ru-RU"/>
              </w:rPr>
              <w:t>0</w:t>
            </w:r>
          </w:p>
        </w:tc>
        <w:tc>
          <w:tcPr>
            <w:tcW w:w="1324" w:type="dxa"/>
            <w:vAlign w:val="bottom"/>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E1FA6">
              <w:rPr>
                <w:rFonts w:ascii="Times New Roman" w:hAnsi="Times New Roman" w:cs="Times New Roman"/>
                <w:sz w:val="18"/>
                <w:szCs w:val="18"/>
                <w:lang w:eastAsia="ru-RU"/>
              </w:rPr>
              <w:t>0</w:t>
            </w:r>
          </w:p>
        </w:tc>
        <w:tc>
          <w:tcPr>
            <w:tcW w:w="1276" w:type="dxa"/>
            <w:vAlign w:val="bottom"/>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E1FA6">
              <w:rPr>
                <w:rFonts w:ascii="Times New Roman" w:hAnsi="Times New Roman" w:cs="Times New Roman"/>
                <w:sz w:val="18"/>
                <w:szCs w:val="18"/>
                <w:lang w:eastAsia="ru-RU"/>
              </w:rPr>
              <w:t>- 235 927,46</w:t>
            </w:r>
          </w:p>
        </w:tc>
      </w:tr>
      <w:tr w:rsidR="009E1FA6" w:rsidRPr="009E1FA6" w:rsidTr="00522D1E">
        <w:tblPrEx>
          <w:tblCellMar>
            <w:top w:w="0" w:type="dxa"/>
            <w:bottom w:w="0" w:type="dxa"/>
          </w:tblCellMar>
        </w:tblPrEx>
        <w:tc>
          <w:tcPr>
            <w:tcW w:w="3037" w:type="dxa"/>
            <w:vAlign w:val="bottom"/>
          </w:tcPr>
          <w:p w:rsidR="009E1FA6" w:rsidRPr="009E1FA6" w:rsidRDefault="009E1FA6" w:rsidP="009E1FA6">
            <w:pPr>
              <w:widowControl w:val="0"/>
              <w:autoSpaceDE w:val="0"/>
              <w:autoSpaceDN w:val="0"/>
              <w:adjustRightInd w:val="0"/>
              <w:spacing w:after="0" w:line="240" w:lineRule="auto"/>
              <w:rPr>
                <w:rFonts w:ascii="Times New Roman" w:hAnsi="Times New Roman" w:cs="Times New Roman"/>
                <w:sz w:val="20"/>
                <w:szCs w:val="20"/>
                <w:lang w:eastAsia="ru-RU"/>
              </w:rPr>
            </w:pPr>
            <w:r w:rsidRPr="009E1FA6">
              <w:rPr>
                <w:rFonts w:ascii="Times New Roman" w:hAnsi="Times New Roman" w:cs="Times New Roman"/>
                <w:sz w:val="20"/>
                <w:szCs w:val="20"/>
                <w:lang w:eastAsia="ru-RU"/>
              </w:rPr>
              <w:lastRenderedPageBreak/>
              <w:t>Субсидии бюджетам муниципальных округов на организацию питания обучающихся муниципальных общеобразовательных организаций, находящихся на территории Удмуртской Республики</w:t>
            </w:r>
          </w:p>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20"/>
                <w:szCs w:val="20"/>
                <w:lang w:eastAsia="ru-RU"/>
              </w:rPr>
            </w:pPr>
          </w:p>
        </w:tc>
        <w:tc>
          <w:tcPr>
            <w:tcW w:w="1466" w:type="dxa"/>
            <w:vAlign w:val="bottom"/>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9E1FA6">
              <w:rPr>
                <w:rFonts w:ascii="Times New Roman" w:hAnsi="Times New Roman" w:cs="Times New Roman"/>
                <w:sz w:val="20"/>
                <w:szCs w:val="20"/>
                <w:lang w:eastAsia="ru-RU"/>
              </w:rPr>
              <w:t>604 176,80</w:t>
            </w:r>
          </w:p>
        </w:tc>
        <w:tc>
          <w:tcPr>
            <w:tcW w:w="1369" w:type="dxa"/>
            <w:vAlign w:val="bottom"/>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9E1FA6">
              <w:rPr>
                <w:rFonts w:ascii="Times New Roman" w:hAnsi="Times New Roman" w:cs="Times New Roman"/>
                <w:sz w:val="20"/>
                <w:szCs w:val="20"/>
                <w:lang w:eastAsia="ru-RU"/>
              </w:rPr>
              <w:t>71 741,47</w:t>
            </w:r>
          </w:p>
        </w:tc>
        <w:tc>
          <w:tcPr>
            <w:tcW w:w="1417" w:type="dxa"/>
            <w:vAlign w:val="bottom"/>
          </w:tcPr>
          <w:p w:rsidR="009E1FA6" w:rsidRPr="009E1FA6" w:rsidRDefault="009E1FA6" w:rsidP="009E1FA6">
            <w:pPr>
              <w:widowControl w:val="0"/>
              <w:autoSpaceDE w:val="0"/>
              <w:autoSpaceDN w:val="0"/>
              <w:adjustRightInd w:val="0"/>
              <w:spacing w:after="0" w:line="240" w:lineRule="auto"/>
              <w:rPr>
                <w:rFonts w:ascii="Times New Roman" w:hAnsi="Times New Roman" w:cs="Times New Roman"/>
                <w:sz w:val="20"/>
                <w:szCs w:val="20"/>
                <w:lang w:eastAsia="ru-RU"/>
              </w:rPr>
            </w:pPr>
            <w:r w:rsidRPr="009E1FA6">
              <w:rPr>
                <w:rFonts w:ascii="Times New Roman" w:hAnsi="Times New Roman" w:cs="Times New Roman"/>
                <w:sz w:val="20"/>
                <w:szCs w:val="20"/>
                <w:lang w:eastAsia="ru-RU"/>
              </w:rPr>
              <w:t>46 802,45</w:t>
            </w:r>
          </w:p>
        </w:tc>
        <w:tc>
          <w:tcPr>
            <w:tcW w:w="1324" w:type="dxa"/>
            <w:vAlign w:val="bottom"/>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9E1FA6">
              <w:rPr>
                <w:rFonts w:ascii="Times New Roman" w:hAnsi="Times New Roman" w:cs="Times New Roman"/>
                <w:sz w:val="20"/>
                <w:szCs w:val="20"/>
                <w:lang w:eastAsia="ru-RU"/>
              </w:rPr>
              <w:t>20 058,19</w:t>
            </w:r>
          </w:p>
        </w:tc>
        <w:tc>
          <w:tcPr>
            <w:tcW w:w="1276" w:type="dxa"/>
            <w:vAlign w:val="bottom"/>
          </w:tcPr>
          <w:p w:rsidR="009E1FA6" w:rsidRPr="009E1FA6" w:rsidRDefault="009E1FA6" w:rsidP="009E1FA6">
            <w:pPr>
              <w:widowControl w:val="0"/>
              <w:autoSpaceDE w:val="0"/>
              <w:autoSpaceDN w:val="0"/>
              <w:adjustRightInd w:val="0"/>
              <w:spacing w:after="0" w:line="240" w:lineRule="auto"/>
              <w:rPr>
                <w:rFonts w:ascii="Times New Roman" w:hAnsi="Times New Roman" w:cs="Times New Roman"/>
                <w:sz w:val="18"/>
                <w:szCs w:val="18"/>
                <w:lang w:eastAsia="ru-RU"/>
              </w:rPr>
            </w:pPr>
          </w:p>
          <w:p w:rsidR="009E1FA6" w:rsidRPr="009E1FA6" w:rsidRDefault="009E1FA6" w:rsidP="009E1FA6">
            <w:pPr>
              <w:widowControl w:val="0"/>
              <w:autoSpaceDE w:val="0"/>
              <w:autoSpaceDN w:val="0"/>
              <w:adjustRightInd w:val="0"/>
              <w:spacing w:after="0" w:line="240" w:lineRule="auto"/>
              <w:rPr>
                <w:rFonts w:ascii="Times New Roman" w:hAnsi="Times New Roman" w:cs="Times New Roman"/>
                <w:sz w:val="18"/>
                <w:szCs w:val="18"/>
                <w:lang w:eastAsia="ru-RU"/>
              </w:rPr>
            </w:pPr>
          </w:p>
          <w:p w:rsidR="009E1FA6" w:rsidRPr="009E1FA6" w:rsidRDefault="009E1FA6" w:rsidP="009E1FA6">
            <w:pPr>
              <w:widowControl w:val="0"/>
              <w:autoSpaceDE w:val="0"/>
              <w:autoSpaceDN w:val="0"/>
              <w:adjustRightInd w:val="0"/>
              <w:spacing w:after="0" w:line="240" w:lineRule="auto"/>
              <w:rPr>
                <w:rFonts w:ascii="Times New Roman" w:hAnsi="Times New Roman" w:cs="Times New Roman"/>
                <w:sz w:val="18"/>
                <w:szCs w:val="18"/>
                <w:lang w:eastAsia="ru-RU"/>
              </w:rPr>
            </w:pPr>
          </w:p>
          <w:p w:rsidR="009E1FA6" w:rsidRPr="009E1FA6" w:rsidRDefault="009E1FA6" w:rsidP="009E1FA6">
            <w:pPr>
              <w:widowControl w:val="0"/>
              <w:autoSpaceDE w:val="0"/>
              <w:autoSpaceDN w:val="0"/>
              <w:adjustRightInd w:val="0"/>
              <w:spacing w:after="0" w:line="240" w:lineRule="auto"/>
              <w:rPr>
                <w:rFonts w:ascii="Times New Roman" w:hAnsi="Times New Roman" w:cs="Times New Roman"/>
                <w:sz w:val="18"/>
                <w:szCs w:val="18"/>
                <w:lang w:eastAsia="ru-RU"/>
              </w:rPr>
            </w:pPr>
          </w:p>
          <w:p w:rsidR="009E1FA6" w:rsidRPr="009E1FA6" w:rsidRDefault="009E1FA6" w:rsidP="009E1FA6">
            <w:pPr>
              <w:widowControl w:val="0"/>
              <w:autoSpaceDE w:val="0"/>
              <w:autoSpaceDN w:val="0"/>
              <w:adjustRightInd w:val="0"/>
              <w:spacing w:after="0" w:line="240" w:lineRule="auto"/>
              <w:rPr>
                <w:rFonts w:ascii="Times New Roman" w:hAnsi="Times New Roman" w:cs="Times New Roman"/>
                <w:sz w:val="18"/>
                <w:szCs w:val="18"/>
                <w:lang w:eastAsia="ru-RU"/>
              </w:rPr>
            </w:pPr>
          </w:p>
          <w:p w:rsidR="009E1FA6" w:rsidRPr="009E1FA6" w:rsidRDefault="009E1FA6" w:rsidP="009E1FA6">
            <w:pPr>
              <w:widowControl w:val="0"/>
              <w:autoSpaceDE w:val="0"/>
              <w:autoSpaceDN w:val="0"/>
              <w:adjustRightInd w:val="0"/>
              <w:spacing w:after="0" w:line="240" w:lineRule="auto"/>
              <w:rPr>
                <w:rFonts w:ascii="Times New Roman" w:hAnsi="Times New Roman" w:cs="Times New Roman"/>
                <w:sz w:val="18"/>
                <w:szCs w:val="18"/>
                <w:lang w:eastAsia="ru-RU"/>
              </w:rPr>
            </w:pPr>
            <w:r w:rsidRPr="009E1FA6">
              <w:rPr>
                <w:rFonts w:ascii="Times New Roman" w:hAnsi="Times New Roman" w:cs="Times New Roman"/>
                <w:sz w:val="18"/>
                <w:szCs w:val="18"/>
                <w:lang w:eastAsia="ru-RU"/>
              </w:rPr>
              <w:t>- 532 435,33</w:t>
            </w:r>
          </w:p>
        </w:tc>
      </w:tr>
      <w:tr w:rsidR="009E1FA6" w:rsidRPr="009E1FA6" w:rsidTr="00522D1E">
        <w:tblPrEx>
          <w:tblCellMar>
            <w:top w:w="0" w:type="dxa"/>
            <w:bottom w:w="0" w:type="dxa"/>
          </w:tblCellMar>
        </w:tblPrEx>
        <w:tc>
          <w:tcPr>
            <w:tcW w:w="3037" w:type="dxa"/>
            <w:vAlign w:val="bottom"/>
          </w:tcPr>
          <w:p w:rsidR="009E1FA6" w:rsidRPr="009E1FA6" w:rsidRDefault="009E1FA6" w:rsidP="009E1FA6">
            <w:pPr>
              <w:widowControl w:val="0"/>
              <w:autoSpaceDE w:val="0"/>
              <w:autoSpaceDN w:val="0"/>
              <w:adjustRightInd w:val="0"/>
              <w:spacing w:after="0" w:line="240" w:lineRule="auto"/>
              <w:rPr>
                <w:rFonts w:ascii="Times New Roman" w:hAnsi="Times New Roman" w:cs="Times New Roman"/>
                <w:sz w:val="20"/>
                <w:szCs w:val="20"/>
                <w:lang w:eastAsia="ru-RU"/>
              </w:rPr>
            </w:pPr>
            <w:r w:rsidRPr="009E1FA6">
              <w:rPr>
                <w:rFonts w:ascii="Times New Roman" w:hAnsi="Times New Roman" w:cs="Times New Roman"/>
                <w:sz w:val="20"/>
                <w:szCs w:val="20"/>
                <w:lang w:eastAsia="ru-RU"/>
              </w:rPr>
              <w:t>Субсидии бюджетам муниципальных округов на реализацию мероприятий в области поддержки и развития коммунального хозяйства, направленных на повышение надежности, устойчивости и экономичности жилищно-коммунального хозяйства в Удмуртской Республике</w:t>
            </w:r>
          </w:p>
        </w:tc>
        <w:tc>
          <w:tcPr>
            <w:tcW w:w="1466" w:type="dxa"/>
            <w:vAlign w:val="bottom"/>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9E1FA6">
              <w:rPr>
                <w:rFonts w:ascii="Times New Roman" w:hAnsi="Times New Roman" w:cs="Times New Roman"/>
                <w:sz w:val="20"/>
                <w:szCs w:val="20"/>
                <w:lang w:eastAsia="ru-RU"/>
              </w:rPr>
              <w:t>500 000,00</w:t>
            </w:r>
          </w:p>
        </w:tc>
        <w:tc>
          <w:tcPr>
            <w:tcW w:w="1369" w:type="dxa"/>
            <w:vAlign w:val="bottom"/>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9E1FA6">
              <w:rPr>
                <w:rFonts w:ascii="Times New Roman" w:hAnsi="Times New Roman" w:cs="Times New Roman"/>
                <w:sz w:val="20"/>
                <w:szCs w:val="20"/>
                <w:lang w:eastAsia="ru-RU"/>
              </w:rPr>
              <w:t>10 930 000,00</w:t>
            </w:r>
          </w:p>
        </w:tc>
        <w:tc>
          <w:tcPr>
            <w:tcW w:w="1417" w:type="dxa"/>
            <w:vAlign w:val="bottom"/>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9E1FA6">
              <w:rPr>
                <w:rFonts w:ascii="Times New Roman" w:hAnsi="Times New Roman" w:cs="Times New Roman"/>
                <w:sz w:val="20"/>
                <w:szCs w:val="20"/>
                <w:lang w:eastAsia="ru-RU"/>
              </w:rPr>
              <w:t>0</w:t>
            </w:r>
          </w:p>
        </w:tc>
        <w:tc>
          <w:tcPr>
            <w:tcW w:w="1324" w:type="dxa"/>
            <w:vAlign w:val="bottom"/>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9E1FA6">
              <w:rPr>
                <w:rFonts w:ascii="Times New Roman" w:hAnsi="Times New Roman" w:cs="Times New Roman"/>
                <w:sz w:val="20"/>
                <w:szCs w:val="20"/>
                <w:lang w:eastAsia="ru-RU"/>
              </w:rPr>
              <w:t>0</w:t>
            </w:r>
          </w:p>
        </w:tc>
        <w:tc>
          <w:tcPr>
            <w:tcW w:w="1276" w:type="dxa"/>
            <w:vAlign w:val="bottom"/>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E1FA6">
              <w:rPr>
                <w:rFonts w:ascii="Times New Roman" w:hAnsi="Times New Roman" w:cs="Times New Roman"/>
                <w:sz w:val="18"/>
                <w:szCs w:val="18"/>
                <w:lang w:eastAsia="ru-RU"/>
              </w:rPr>
              <w:t>10 430 000,00</w:t>
            </w:r>
          </w:p>
        </w:tc>
      </w:tr>
      <w:tr w:rsidR="009E1FA6" w:rsidRPr="009E1FA6" w:rsidTr="00522D1E">
        <w:tblPrEx>
          <w:tblCellMar>
            <w:top w:w="0" w:type="dxa"/>
            <w:bottom w:w="0" w:type="dxa"/>
          </w:tblCellMar>
        </w:tblPrEx>
        <w:tc>
          <w:tcPr>
            <w:tcW w:w="3037" w:type="dxa"/>
            <w:vAlign w:val="bottom"/>
          </w:tcPr>
          <w:p w:rsidR="009E1FA6" w:rsidRPr="009E1FA6" w:rsidRDefault="009E1FA6" w:rsidP="009E1FA6">
            <w:pPr>
              <w:widowControl w:val="0"/>
              <w:autoSpaceDE w:val="0"/>
              <w:autoSpaceDN w:val="0"/>
              <w:adjustRightInd w:val="0"/>
              <w:spacing w:after="0" w:line="240" w:lineRule="auto"/>
              <w:rPr>
                <w:rFonts w:ascii="Times New Roman" w:hAnsi="Times New Roman" w:cs="Times New Roman"/>
                <w:sz w:val="20"/>
                <w:szCs w:val="20"/>
                <w:lang w:eastAsia="ru-RU"/>
              </w:rPr>
            </w:pPr>
            <w:r w:rsidRPr="009E1FA6">
              <w:rPr>
                <w:rFonts w:ascii="Times New Roman" w:hAnsi="Times New Roman" w:cs="Times New Roman"/>
                <w:sz w:val="20"/>
                <w:szCs w:val="20"/>
                <w:lang w:eastAsia="ru-RU"/>
              </w:rPr>
              <w:t>Субсидии бюджетам муниципальных округов на реализацию мероприятий по организации отдыха, оздоровления и занятости детей, подростков и молодежи в Удмуртской Республике</w:t>
            </w:r>
          </w:p>
        </w:tc>
        <w:tc>
          <w:tcPr>
            <w:tcW w:w="1466" w:type="dxa"/>
            <w:vAlign w:val="bottom"/>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E1FA6">
              <w:rPr>
                <w:rFonts w:ascii="Times New Roman" w:hAnsi="Times New Roman" w:cs="Times New Roman"/>
                <w:sz w:val="18"/>
                <w:szCs w:val="18"/>
                <w:lang w:eastAsia="ru-RU"/>
              </w:rPr>
              <w:t>1 075 300,00</w:t>
            </w:r>
          </w:p>
        </w:tc>
        <w:tc>
          <w:tcPr>
            <w:tcW w:w="1369" w:type="dxa"/>
            <w:vAlign w:val="bottom"/>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E1FA6">
              <w:rPr>
                <w:rFonts w:ascii="Times New Roman" w:hAnsi="Times New Roman" w:cs="Times New Roman"/>
                <w:sz w:val="18"/>
                <w:szCs w:val="18"/>
                <w:lang w:eastAsia="ru-RU"/>
              </w:rPr>
              <w:t>1 047 300,00</w:t>
            </w:r>
          </w:p>
        </w:tc>
        <w:tc>
          <w:tcPr>
            <w:tcW w:w="1417" w:type="dxa"/>
            <w:vAlign w:val="bottom"/>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E1FA6">
              <w:rPr>
                <w:rFonts w:ascii="Times New Roman" w:hAnsi="Times New Roman" w:cs="Times New Roman"/>
                <w:sz w:val="18"/>
                <w:szCs w:val="18"/>
                <w:lang w:eastAsia="ru-RU"/>
              </w:rPr>
              <w:t>0</w:t>
            </w:r>
          </w:p>
        </w:tc>
        <w:tc>
          <w:tcPr>
            <w:tcW w:w="1324" w:type="dxa"/>
            <w:vAlign w:val="bottom"/>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E1FA6">
              <w:rPr>
                <w:rFonts w:ascii="Times New Roman" w:hAnsi="Times New Roman" w:cs="Times New Roman"/>
                <w:sz w:val="18"/>
                <w:szCs w:val="18"/>
                <w:lang w:eastAsia="ru-RU"/>
              </w:rPr>
              <w:t>0</w:t>
            </w:r>
          </w:p>
        </w:tc>
        <w:tc>
          <w:tcPr>
            <w:tcW w:w="1276" w:type="dxa"/>
            <w:vAlign w:val="bottom"/>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E1FA6">
              <w:rPr>
                <w:rFonts w:ascii="Times New Roman" w:hAnsi="Times New Roman" w:cs="Times New Roman"/>
                <w:sz w:val="18"/>
                <w:szCs w:val="18"/>
                <w:lang w:eastAsia="ru-RU"/>
              </w:rPr>
              <w:t>-  28 000,00</w:t>
            </w:r>
          </w:p>
        </w:tc>
      </w:tr>
      <w:tr w:rsidR="009E1FA6" w:rsidRPr="009E1FA6" w:rsidTr="00522D1E">
        <w:tblPrEx>
          <w:tblCellMar>
            <w:top w:w="0" w:type="dxa"/>
            <w:bottom w:w="0" w:type="dxa"/>
          </w:tblCellMar>
        </w:tblPrEx>
        <w:tc>
          <w:tcPr>
            <w:tcW w:w="3037" w:type="dxa"/>
            <w:vAlign w:val="bottom"/>
          </w:tcPr>
          <w:p w:rsidR="009E1FA6" w:rsidRPr="009E1FA6" w:rsidRDefault="009E1FA6" w:rsidP="009E1FA6">
            <w:pPr>
              <w:widowControl w:val="0"/>
              <w:autoSpaceDE w:val="0"/>
              <w:autoSpaceDN w:val="0"/>
              <w:adjustRightInd w:val="0"/>
              <w:spacing w:after="0" w:line="240" w:lineRule="auto"/>
              <w:rPr>
                <w:rFonts w:ascii="Times New Roman" w:hAnsi="Times New Roman" w:cs="Times New Roman"/>
                <w:sz w:val="20"/>
                <w:szCs w:val="20"/>
                <w:lang w:eastAsia="ru-RU"/>
              </w:rPr>
            </w:pPr>
          </w:p>
        </w:tc>
        <w:tc>
          <w:tcPr>
            <w:tcW w:w="1466" w:type="dxa"/>
            <w:vAlign w:val="bottom"/>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20"/>
                <w:szCs w:val="20"/>
                <w:lang w:eastAsia="ru-RU"/>
              </w:rPr>
            </w:pPr>
          </w:p>
        </w:tc>
        <w:tc>
          <w:tcPr>
            <w:tcW w:w="1369" w:type="dxa"/>
            <w:vAlign w:val="bottom"/>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20"/>
                <w:szCs w:val="20"/>
                <w:lang w:eastAsia="ru-RU"/>
              </w:rPr>
            </w:pPr>
          </w:p>
        </w:tc>
        <w:tc>
          <w:tcPr>
            <w:tcW w:w="1417" w:type="dxa"/>
            <w:vAlign w:val="bottom"/>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20"/>
                <w:szCs w:val="20"/>
                <w:lang w:eastAsia="ru-RU"/>
              </w:rPr>
            </w:pPr>
          </w:p>
        </w:tc>
        <w:tc>
          <w:tcPr>
            <w:tcW w:w="1324" w:type="dxa"/>
            <w:vAlign w:val="bottom"/>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20"/>
                <w:szCs w:val="20"/>
                <w:lang w:eastAsia="ru-RU"/>
              </w:rPr>
            </w:pPr>
          </w:p>
        </w:tc>
        <w:tc>
          <w:tcPr>
            <w:tcW w:w="1276" w:type="dxa"/>
            <w:vAlign w:val="bottom"/>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20"/>
                <w:szCs w:val="20"/>
                <w:lang w:eastAsia="ru-RU"/>
              </w:rPr>
            </w:pPr>
          </w:p>
        </w:tc>
      </w:tr>
      <w:tr w:rsidR="009E1FA6" w:rsidRPr="009E1FA6" w:rsidTr="00522D1E">
        <w:tblPrEx>
          <w:tblCellMar>
            <w:top w:w="0" w:type="dxa"/>
            <w:bottom w:w="0" w:type="dxa"/>
          </w:tblCellMar>
        </w:tblPrEx>
        <w:tc>
          <w:tcPr>
            <w:tcW w:w="3037" w:type="dxa"/>
            <w:vAlign w:val="bottom"/>
          </w:tcPr>
          <w:p w:rsidR="009E1FA6" w:rsidRPr="009E1FA6" w:rsidRDefault="009E1FA6" w:rsidP="009E1FA6">
            <w:pPr>
              <w:widowControl w:val="0"/>
              <w:autoSpaceDE w:val="0"/>
              <w:autoSpaceDN w:val="0"/>
              <w:adjustRightInd w:val="0"/>
              <w:spacing w:after="0" w:line="240" w:lineRule="auto"/>
              <w:rPr>
                <w:rFonts w:ascii="Times New Roman" w:hAnsi="Times New Roman" w:cs="Times New Roman"/>
                <w:sz w:val="20"/>
                <w:szCs w:val="20"/>
                <w:lang w:eastAsia="ru-RU"/>
              </w:rPr>
            </w:pPr>
            <w:r w:rsidRPr="009E1FA6">
              <w:rPr>
                <w:rFonts w:ascii="Times New Roman" w:hAnsi="Times New Roman" w:cs="Times New Roman"/>
                <w:sz w:val="20"/>
                <w:szCs w:val="20"/>
                <w:lang w:eastAsia="ru-RU"/>
              </w:rPr>
              <w:t>Субсидии бюджетам муниципальных округов на реализацию мероприятий по модернизации школьных систем образования</w:t>
            </w:r>
          </w:p>
        </w:tc>
        <w:tc>
          <w:tcPr>
            <w:tcW w:w="1466" w:type="dxa"/>
            <w:vAlign w:val="bottom"/>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E1FA6">
              <w:rPr>
                <w:rFonts w:ascii="Times New Roman" w:hAnsi="Times New Roman" w:cs="Times New Roman"/>
                <w:sz w:val="18"/>
                <w:szCs w:val="18"/>
                <w:lang w:eastAsia="ru-RU"/>
              </w:rPr>
              <w:t>14 779 607,4</w:t>
            </w:r>
          </w:p>
        </w:tc>
        <w:tc>
          <w:tcPr>
            <w:tcW w:w="1369" w:type="dxa"/>
            <w:vAlign w:val="bottom"/>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9E1FA6">
              <w:rPr>
                <w:rFonts w:ascii="Times New Roman" w:hAnsi="Times New Roman" w:cs="Times New Roman"/>
                <w:sz w:val="20"/>
                <w:szCs w:val="20"/>
                <w:lang w:eastAsia="ru-RU"/>
              </w:rPr>
              <w:t>0</w:t>
            </w:r>
          </w:p>
        </w:tc>
        <w:tc>
          <w:tcPr>
            <w:tcW w:w="1417" w:type="dxa"/>
            <w:vAlign w:val="bottom"/>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9E1FA6">
              <w:rPr>
                <w:rFonts w:ascii="Times New Roman" w:hAnsi="Times New Roman" w:cs="Times New Roman"/>
                <w:sz w:val="20"/>
                <w:szCs w:val="20"/>
                <w:lang w:eastAsia="ru-RU"/>
              </w:rPr>
              <w:t>0</w:t>
            </w:r>
          </w:p>
        </w:tc>
        <w:tc>
          <w:tcPr>
            <w:tcW w:w="1324" w:type="dxa"/>
            <w:vAlign w:val="bottom"/>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9E1FA6">
              <w:rPr>
                <w:rFonts w:ascii="Times New Roman" w:hAnsi="Times New Roman" w:cs="Times New Roman"/>
                <w:sz w:val="20"/>
                <w:szCs w:val="20"/>
                <w:lang w:eastAsia="ru-RU"/>
              </w:rPr>
              <w:t>0</w:t>
            </w:r>
          </w:p>
        </w:tc>
        <w:tc>
          <w:tcPr>
            <w:tcW w:w="1276" w:type="dxa"/>
            <w:vAlign w:val="bottom"/>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9E1FA6">
              <w:rPr>
                <w:rFonts w:ascii="Times New Roman" w:hAnsi="Times New Roman" w:cs="Times New Roman"/>
                <w:sz w:val="20"/>
                <w:szCs w:val="20"/>
                <w:lang w:eastAsia="ru-RU"/>
              </w:rPr>
              <w:t>-14 779 607,4</w:t>
            </w:r>
          </w:p>
        </w:tc>
      </w:tr>
      <w:tr w:rsidR="009E1FA6" w:rsidRPr="009E1FA6" w:rsidTr="00522D1E">
        <w:tblPrEx>
          <w:tblCellMar>
            <w:top w:w="0" w:type="dxa"/>
            <w:bottom w:w="0" w:type="dxa"/>
          </w:tblCellMar>
        </w:tblPrEx>
        <w:tc>
          <w:tcPr>
            <w:tcW w:w="3037" w:type="dxa"/>
            <w:vAlign w:val="bottom"/>
          </w:tcPr>
          <w:p w:rsidR="009E1FA6" w:rsidRPr="009E1FA6" w:rsidRDefault="009E1FA6" w:rsidP="009E1FA6">
            <w:pPr>
              <w:widowControl w:val="0"/>
              <w:autoSpaceDE w:val="0"/>
              <w:autoSpaceDN w:val="0"/>
              <w:adjustRightInd w:val="0"/>
              <w:spacing w:after="0" w:line="240" w:lineRule="auto"/>
              <w:rPr>
                <w:rFonts w:ascii="Times New Roman" w:hAnsi="Times New Roman" w:cs="Times New Roman"/>
                <w:b/>
                <w:sz w:val="20"/>
                <w:szCs w:val="20"/>
                <w:lang w:eastAsia="ru-RU"/>
              </w:rPr>
            </w:pPr>
            <w:r w:rsidRPr="009E1FA6">
              <w:rPr>
                <w:rFonts w:ascii="Times New Roman" w:hAnsi="Times New Roman" w:cs="Times New Roman"/>
                <w:sz w:val="20"/>
                <w:szCs w:val="20"/>
                <w:lang w:eastAsia="ru-RU"/>
              </w:rPr>
              <w:t>Субсидии бюджетам муниципальных округов на реализацию мероприятий по предотвращению распространения и уничтожению борщевика Сосновского</w:t>
            </w:r>
          </w:p>
        </w:tc>
        <w:tc>
          <w:tcPr>
            <w:tcW w:w="1466" w:type="dxa"/>
            <w:vAlign w:val="bottom"/>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9E1FA6">
              <w:rPr>
                <w:rFonts w:ascii="Times New Roman" w:hAnsi="Times New Roman" w:cs="Times New Roman"/>
                <w:sz w:val="20"/>
                <w:szCs w:val="20"/>
                <w:lang w:eastAsia="ru-RU"/>
              </w:rPr>
              <w:t>138 600,00</w:t>
            </w:r>
          </w:p>
        </w:tc>
        <w:tc>
          <w:tcPr>
            <w:tcW w:w="1369" w:type="dxa"/>
            <w:vAlign w:val="bottom"/>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9E1FA6">
              <w:rPr>
                <w:rFonts w:ascii="Times New Roman" w:hAnsi="Times New Roman" w:cs="Times New Roman"/>
                <w:sz w:val="20"/>
                <w:szCs w:val="20"/>
                <w:lang w:eastAsia="ru-RU"/>
              </w:rPr>
              <w:t>0</w:t>
            </w:r>
          </w:p>
        </w:tc>
        <w:tc>
          <w:tcPr>
            <w:tcW w:w="1417" w:type="dxa"/>
            <w:vAlign w:val="bottom"/>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9E1FA6">
              <w:rPr>
                <w:rFonts w:ascii="Times New Roman" w:hAnsi="Times New Roman" w:cs="Times New Roman"/>
                <w:sz w:val="20"/>
                <w:szCs w:val="20"/>
                <w:lang w:eastAsia="ru-RU"/>
              </w:rPr>
              <w:t>0</w:t>
            </w:r>
          </w:p>
        </w:tc>
        <w:tc>
          <w:tcPr>
            <w:tcW w:w="1324" w:type="dxa"/>
            <w:vAlign w:val="bottom"/>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9E1FA6">
              <w:rPr>
                <w:rFonts w:ascii="Times New Roman" w:hAnsi="Times New Roman" w:cs="Times New Roman"/>
                <w:sz w:val="20"/>
                <w:szCs w:val="20"/>
                <w:lang w:eastAsia="ru-RU"/>
              </w:rPr>
              <w:t>0</w:t>
            </w:r>
          </w:p>
        </w:tc>
        <w:tc>
          <w:tcPr>
            <w:tcW w:w="1276" w:type="dxa"/>
            <w:vAlign w:val="bottom"/>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E1FA6">
              <w:rPr>
                <w:rFonts w:ascii="Times New Roman" w:hAnsi="Times New Roman" w:cs="Times New Roman"/>
                <w:sz w:val="18"/>
                <w:szCs w:val="18"/>
                <w:lang w:eastAsia="ru-RU"/>
              </w:rPr>
              <w:t>-138 600,00</w:t>
            </w:r>
          </w:p>
        </w:tc>
      </w:tr>
      <w:tr w:rsidR="009E1FA6" w:rsidRPr="009E1FA6" w:rsidTr="00522D1E">
        <w:tblPrEx>
          <w:tblCellMar>
            <w:top w:w="0" w:type="dxa"/>
            <w:bottom w:w="0" w:type="dxa"/>
          </w:tblCellMar>
        </w:tblPrEx>
        <w:tc>
          <w:tcPr>
            <w:tcW w:w="3037" w:type="dxa"/>
            <w:vAlign w:val="bottom"/>
          </w:tcPr>
          <w:p w:rsidR="009E1FA6" w:rsidRPr="009E1FA6" w:rsidRDefault="009E1FA6" w:rsidP="009E1FA6">
            <w:pPr>
              <w:widowControl w:val="0"/>
              <w:autoSpaceDE w:val="0"/>
              <w:autoSpaceDN w:val="0"/>
              <w:adjustRightInd w:val="0"/>
              <w:spacing w:after="0" w:line="240" w:lineRule="auto"/>
              <w:rPr>
                <w:rFonts w:ascii="Times New Roman" w:hAnsi="Times New Roman" w:cs="Times New Roman"/>
                <w:b/>
                <w:sz w:val="20"/>
                <w:szCs w:val="20"/>
                <w:lang w:eastAsia="ru-RU"/>
              </w:rPr>
            </w:pPr>
            <w:r w:rsidRPr="009E1FA6">
              <w:rPr>
                <w:rFonts w:ascii="Times New Roman" w:hAnsi="Times New Roman" w:cs="Times New Roman"/>
                <w:sz w:val="20"/>
                <w:szCs w:val="20"/>
                <w:lang w:eastAsia="ru-RU"/>
              </w:rPr>
              <w:t>Субсидии бюджетам муниципальных округов на реализацию мероприятий муниципальных программ в области энергосбережения и повышения энергетической эффективности</w:t>
            </w:r>
          </w:p>
        </w:tc>
        <w:tc>
          <w:tcPr>
            <w:tcW w:w="1466" w:type="dxa"/>
            <w:vAlign w:val="bottom"/>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E1FA6">
              <w:rPr>
                <w:rFonts w:ascii="Times New Roman" w:hAnsi="Times New Roman" w:cs="Times New Roman"/>
                <w:sz w:val="18"/>
                <w:szCs w:val="18"/>
                <w:lang w:eastAsia="ru-RU"/>
              </w:rPr>
              <w:t>0</w:t>
            </w:r>
          </w:p>
        </w:tc>
        <w:tc>
          <w:tcPr>
            <w:tcW w:w="1369" w:type="dxa"/>
            <w:vAlign w:val="bottom"/>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E1FA6">
              <w:rPr>
                <w:rFonts w:ascii="Times New Roman" w:hAnsi="Times New Roman" w:cs="Times New Roman"/>
                <w:sz w:val="18"/>
                <w:szCs w:val="18"/>
                <w:lang w:eastAsia="ru-RU"/>
              </w:rPr>
              <w:t>642 490,00</w:t>
            </w:r>
          </w:p>
        </w:tc>
        <w:tc>
          <w:tcPr>
            <w:tcW w:w="1417" w:type="dxa"/>
            <w:vAlign w:val="bottom"/>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18"/>
                <w:szCs w:val="18"/>
                <w:lang w:eastAsia="ru-RU"/>
              </w:rPr>
            </w:pPr>
          </w:p>
        </w:tc>
        <w:tc>
          <w:tcPr>
            <w:tcW w:w="1324" w:type="dxa"/>
            <w:vAlign w:val="bottom"/>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16"/>
                <w:szCs w:val="16"/>
                <w:lang w:eastAsia="ru-RU"/>
              </w:rPr>
            </w:pPr>
          </w:p>
        </w:tc>
        <w:tc>
          <w:tcPr>
            <w:tcW w:w="1276" w:type="dxa"/>
            <w:vAlign w:val="bottom"/>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E1FA6">
              <w:rPr>
                <w:rFonts w:ascii="Times New Roman" w:hAnsi="Times New Roman" w:cs="Times New Roman"/>
                <w:sz w:val="18"/>
                <w:szCs w:val="18"/>
                <w:lang w:eastAsia="ru-RU"/>
              </w:rPr>
              <w:t>642 490,00</w:t>
            </w:r>
          </w:p>
        </w:tc>
      </w:tr>
      <w:tr w:rsidR="009E1FA6" w:rsidRPr="009E1FA6" w:rsidTr="00522D1E">
        <w:tblPrEx>
          <w:tblCellMar>
            <w:top w:w="0" w:type="dxa"/>
            <w:bottom w:w="0" w:type="dxa"/>
          </w:tblCellMar>
        </w:tblPrEx>
        <w:tc>
          <w:tcPr>
            <w:tcW w:w="3037" w:type="dxa"/>
            <w:vAlign w:val="bottom"/>
          </w:tcPr>
          <w:p w:rsidR="009E1FA6" w:rsidRPr="009E1FA6" w:rsidRDefault="009E1FA6" w:rsidP="009E1FA6">
            <w:pPr>
              <w:widowControl w:val="0"/>
              <w:autoSpaceDE w:val="0"/>
              <w:autoSpaceDN w:val="0"/>
              <w:adjustRightInd w:val="0"/>
              <w:spacing w:after="0" w:line="240" w:lineRule="auto"/>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t>Субвенции бюджетам  бюджетной системы Российской Федерации</w:t>
            </w:r>
          </w:p>
        </w:tc>
        <w:tc>
          <w:tcPr>
            <w:tcW w:w="1466" w:type="dxa"/>
            <w:vAlign w:val="bottom"/>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
                <w:sz w:val="18"/>
                <w:szCs w:val="18"/>
                <w:lang w:eastAsia="ru-RU"/>
              </w:rPr>
            </w:pPr>
            <w:r w:rsidRPr="009E1FA6">
              <w:rPr>
                <w:rFonts w:ascii="Times New Roman" w:hAnsi="Times New Roman" w:cs="Times New Roman"/>
                <w:b/>
                <w:sz w:val="18"/>
                <w:szCs w:val="18"/>
                <w:lang w:eastAsia="ru-RU"/>
              </w:rPr>
              <w:t>181  365 614,30</w:t>
            </w:r>
          </w:p>
        </w:tc>
        <w:tc>
          <w:tcPr>
            <w:tcW w:w="1369" w:type="dxa"/>
            <w:vAlign w:val="bottom"/>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
                <w:sz w:val="18"/>
                <w:szCs w:val="18"/>
                <w:lang w:eastAsia="ru-RU"/>
              </w:rPr>
            </w:pPr>
            <w:r w:rsidRPr="009E1FA6">
              <w:rPr>
                <w:rFonts w:ascii="Times New Roman" w:hAnsi="Times New Roman" w:cs="Times New Roman"/>
                <w:b/>
                <w:sz w:val="18"/>
                <w:szCs w:val="18"/>
                <w:lang w:eastAsia="ru-RU"/>
              </w:rPr>
              <w:t>188 191 309,66</w:t>
            </w:r>
          </w:p>
        </w:tc>
        <w:tc>
          <w:tcPr>
            <w:tcW w:w="1417" w:type="dxa"/>
            <w:vAlign w:val="bottom"/>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
                <w:sz w:val="18"/>
                <w:szCs w:val="18"/>
                <w:lang w:eastAsia="ru-RU"/>
              </w:rPr>
            </w:pPr>
            <w:r w:rsidRPr="009E1FA6">
              <w:rPr>
                <w:rFonts w:ascii="Times New Roman" w:hAnsi="Times New Roman" w:cs="Times New Roman"/>
                <w:b/>
                <w:sz w:val="18"/>
                <w:szCs w:val="18"/>
                <w:lang w:eastAsia="ru-RU"/>
              </w:rPr>
              <w:t>199 038 715,83</w:t>
            </w:r>
          </w:p>
        </w:tc>
        <w:tc>
          <w:tcPr>
            <w:tcW w:w="1324" w:type="dxa"/>
            <w:vAlign w:val="bottom"/>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
                <w:sz w:val="16"/>
                <w:szCs w:val="16"/>
                <w:lang w:eastAsia="ru-RU"/>
              </w:rPr>
            </w:pPr>
            <w:r w:rsidRPr="009E1FA6">
              <w:rPr>
                <w:rFonts w:ascii="Times New Roman" w:hAnsi="Times New Roman" w:cs="Times New Roman"/>
                <w:b/>
                <w:sz w:val="16"/>
                <w:szCs w:val="16"/>
                <w:lang w:eastAsia="ru-RU"/>
              </w:rPr>
              <w:t>193 114 643,67</w:t>
            </w:r>
          </w:p>
        </w:tc>
        <w:tc>
          <w:tcPr>
            <w:tcW w:w="1276" w:type="dxa"/>
            <w:vAlign w:val="bottom"/>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
                <w:sz w:val="18"/>
                <w:szCs w:val="18"/>
                <w:lang w:eastAsia="ru-RU"/>
              </w:rPr>
            </w:pPr>
            <w:r w:rsidRPr="009E1FA6">
              <w:rPr>
                <w:rFonts w:ascii="Times New Roman" w:hAnsi="Times New Roman" w:cs="Times New Roman"/>
                <w:b/>
                <w:sz w:val="18"/>
                <w:szCs w:val="18"/>
                <w:lang w:eastAsia="ru-RU"/>
              </w:rPr>
              <w:t>6 825 695,36</w:t>
            </w:r>
          </w:p>
        </w:tc>
      </w:tr>
      <w:tr w:rsidR="009E1FA6" w:rsidRPr="009E1FA6" w:rsidTr="00522D1E">
        <w:tblPrEx>
          <w:tblCellMar>
            <w:top w:w="0" w:type="dxa"/>
            <w:bottom w:w="0" w:type="dxa"/>
          </w:tblCellMar>
        </w:tblPrEx>
        <w:trPr>
          <w:trHeight w:val="902"/>
        </w:trPr>
        <w:tc>
          <w:tcPr>
            <w:tcW w:w="3037" w:type="dxa"/>
            <w:vAlign w:val="bottom"/>
          </w:tcPr>
          <w:p w:rsidR="009E1FA6" w:rsidRPr="009E1FA6" w:rsidRDefault="009E1FA6" w:rsidP="009E1FA6">
            <w:pPr>
              <w:widowControl w:val="0"/>
              <w:autoSpaceDE w:val="0"/>
              <w:autoSpaceDN w:val="0"/>
              <w:adjustRightInd w:val="0"/>
              <w:spacing w:after="0" w:line="240" w:lineRule="auto"/>
              <w:rPr>
                <w:rFonts w:ascii="Times New Roman" w:hAnsi="Times New Roman" w:cs="Times New Roman"/>
                <w:sz w:val="20"/>
                <w:szCs w:val="20"/>
                <w:lang w:eastAsia="ru-RU"/>
              </w:rPr>
            </w:pPr>
            <w:r w:rsidRPr="009E1FA6">
              <w:rPr>
                <w:rFonts w:ascii="Times New Roman" w:hAnsi="Times New Roman" w:cs="Times New Roman"/>
                <w:sz w:val="20"/>
                <w:szCs w:val="20"/>
                <w:lang w:eastAsia="ru-RU"/>
              </w:rPr>
              <w:t>Субвенции бюджетам муниципальных округов на государственную регистрацию актов гражданского состояния</w:t>
            </w:r>
          </w:p>
        </w:tc>
        <w:tc>
          <w:tcPr>
            <w:tcW w:w="1466" w:type="dxa"/>
            <w:vAlign w:val="bottom"/>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E1FA6">
              <w:rPr>
                <w:rFonts w:ascii="Times New Roman" w:hAnsi="Times New Roman" w:cs="Times New Roman"/>
                <w:sz w:val="18"/>
                <w:szCs w:val="18"/>
                <w:lang w:eastAsia="ru-RU"/>
              </w:rPr>
              <w:t>1 087 000,00</w:t>
            </w:r>
          </w:p>
        </w:tc>
        <w:tc>
          <w:tcPr>
            <w:tcW w:w="1369" w:type="dxa"/>
            <w:vAlign w:val="bottom"/>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E1FA6">
              <w:rPr>
                <w:rFonts w:ascii="Times New Roman" w:hAnsi="Times New Roman" w:cs="Times New Roman"/>
                <w:sz w:val="18"/>
                <w:szCs w:val="18"/>
                <w:lang w:eastAsia="ru-RU"/>
              </w:rPr>
              <w:t>845 700,00</w:t>
            </w:r>
          </w:p>
        </w:tc>
        <w:tc>
          <w:tcPr>
            <w:tcW w:w="1417" w:type="dxa"/>
            <w:vAlign w:val="bottom"/>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E1FA6">
              <w:rPr>
                <w:rFonts w:ascii="Times New Roman" w:hAnsi="Times New Roman" w:cs="Times New Roman"/>
                <w:sz w:val="18"/>
                <w:szCs w:val="18"/>
                <w:lang w:eastAsia="ru-RU"/>
              </w:rPr>
              <w:t>887 000,00</w:t>
            </w:r>
          </w:p>
        </w:tc>
        <w:tc>
          <w:tcPr>
            <w:tcW w:w="1324" w:type="dxa"/>
            <w:vAlign w:val="bottom"/>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E1FA6">
              <w:rPr>
                <w:rFonts w:ascii="Times New Roman" w:hAnsi="Times New Roman" w:cs="Times New Roman"/>
                <w:sz w:val="18"/>
                <w:szCs w:val="18"/>
                <w:lang w:eastAsia="ru-RU"/>
              </w:rPr>
              <w:t>919 200,00</w:t>
            </w:r>
          </w:p>
        </w:tc>
        <w:tc>
          <w:tcPr>
            <w:tcW w:w="1276" w:type="dxa"/>
            <w:vAlign w:val="bottom"/>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E1FA6">
              <w:rPr>
                <w:rFonts w:ascii="Times New Roman" w:hAnsi="Times New Roman" w:cs="Times New Roman"/>
                <w:sz w:val="18"/>
                <w:szCs w:val="18"/>
                <w:lang w:eastAsia="ru-RU"/>
              </w:rPr>
              <w:t>- 241 300,00</w:t>
            </w:r>
          </w:p>
        </w:tc>
      </w:tr>
      <w:tr w:rsidR="009E1FA6" w:rsidRPr="009E1FA6" w:rsidTr="00522D1E">
        <w:tblPrEx>
          <w:tblCellMar>
            <w:top w:w="0" w:type="dxa"/>
            <w:bottom w:w="0" w:type="dxa"/>
          </w:tblCellMar>
        </w:tblPrEx>
        <w:tc>
          <w:tcPr>
            <w:tcW w:w="3037" w:type="dxa"/>
            <w:vAlign w:val="bottom"/>
          </w:tcPr>
          <w:p w:rsidR="009E1FA6" w:rsidRPr="009E1FA6" w:rsidRDefault="009E1FA6" w:rsidP="009E1FA6">
            <w:pPr>
              <w:widowControl w:val="0"/>
              <w:autoSpaceDE w:val="0"/>
              <w:autoSpaceDN w:val="0"/>
              <w:adjustRightInd w:val="0"/>
              <w:spacing w:after="0" w:line="240" w:lineRule="auto"/>
              <w:rPr>
                <w:rFonts w:ascii="Times New Roman" w:hAnsi="Times New Roman" w:cs="Times New Roman"/>
                <w:sz w:val="20"/>
                <w:szCs w:val="20"/>
                <w:lang w:eastAsia="ru-RU"/>
              </w:rPr>
            </w:pPr>
            <w:r w:rsidRPr="009E1FA6">
              <w:rPr>
                <w:rFonts w:ascii="Times New Roman" w:hAnsi="Times New Roman" w:cs="Times New Roman"/>
                <w:color w:val="000000"/>
                <w:sz w:val="20"/>
                <w:szCs w:val="20"/>
                <w:lang w:eastAsia="ru-RU"/>
              </w:rPr>
              <w:t xml:space="preserve">Субвенция бюджетам муниципальных округов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w:t>
            </w:r>
            <w:r w:rsidRPr="009E1FA6">
              <w:rPr>
                <w:rFonts w:ascii="Times New Roman" w:hAnsi="Times New Roman" w:cs="Times New Roman"/>
                <w:color w:val="000000"/>
                <w:sz w:val="20"/>
                <w:szCs w:val="20"/>
                <w:lang w:eastAsia="ru-RU"/>
              </w:rPr>
              <w:lastRenderedPageBreak/>
              <w:t>детей в муниципальных общеобразовательных организациях</w:t>
            </w:r>
          </w:p>
        </w:tc>
        <w:tc>
          <w:tcPr>
            <w:tcW w:w="1466" w:type="dxa"/>
            <w:vAlign w:val="bottom"/>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9E1FA6">
              <w:rPr>
                <w:rFonts w:ascii="Times New Roman" w:hAnsi="Times New Roman" w:cs="Times New Roman"/>
                <w:sz w:val="20"/>
                <w:szCs w:val="20"/>
                <w:lang w:eastAsia="ru-RU"/>
              </w:rPr>
              <w:lastRenderedPageBreak/>
              <w:t>122 390 850,30</w:t>
            </w:r>
          </w:p>
        </w:tc>
        <w:tc>
          <w:tcPr>
            <w:tcW w:w="1369" w:type="dxa"/>
            <w:vAlign w:val="bottom"/>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E1FA6">
              <w:rPr>
                <w:rFonts w:ascii="Times New Roman" w:hAnsi="Times New Roman" w:cs="Times New Roman"/>
                <w:sz w:val="18"/>
                <w:szCs w:val="18"/>
                <w:lang w:eastAsia="ru-RU"/>
              </w:rPr>
              <w:t>131 064 517,5</w:t>
            </w:r>
          </w:p>
        </w:tc>
        <w:tc>
          <w:tcPr>
            <w:tcW w:w="1417" w:type="dxa"/>
            <w:vAlign w:val="bottom"/>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E1FA6">
              <w:rPr>
                <w:rFonts w:ascii="Times New Roman" w:hAnsi="Times New Roman" w:cs="Times New Roman"/>
                <w:sz w:val="18"/>
                <w:szCs w:val="18"/>
                <w:lang w:eastAsia="ru-RU"/>
              </w:rPr>
              <w:t>138 210 293,24</w:t>
            </w:r>
          </w:p>
        </w:tc>
        <w:tc>
          <w:tcPr>
            <w:tcW w:w="1324" w:type="dxa"/>
            <w:vAlign w:val="bottom"/>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16"/>
                <w:szCs w:val="16"/>
                <w:lang w:eastAsia="ru-RU"/>
              </w:rPr>
            </w:pPr>
            <w:r w:rsidRPr="009E1FA6">
              <w:rPr>
                <w:rFonts w:ascii="Times New Roman" w:hAnsi="Times New Roman" w:cs="Times New Roman"/>
                <w:sz w:val="16"/>
                <w:szCs w:val="16"/>
                <w:lang w:eastAsia="ru-RU"/>
              </w:rPr>
              <w:t>136 091 757,23</w:t>
            </w:r>
          </w:p>
        </w:tc>
        <w:tc>
          <w:tcPr>
            <w:tcW w:w="1276" w:type="dxa"/>
            <w:vAlign w:val="bottom"/>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E1FA6">
              <w:rPr>
                <w:rFonts w:ascii="Times New Roman" w:hAnsi="Times New Roman" w:cs="Times New Roman"/>
                <w:sz w:val="18"/>
                <w:szCs w:val="18"/>
                <w:lang w:eastAsia="ru-RU"/>
              </w:rPr>
              <w:t>8 673 667,2</w:t>
            </w:r>
          </w:p>
        </w:tc>
      </w:tr>
      <w:tr w:rsidR="009E1FA6" w:rsidRPr="009E1FA6" w:rsidTr="00522D1E">
        <w:tblPrEx>
          <w:tblCellMar>
            <w:top w:w="0" w:type="dxa"/>
            <w:bottom w:w="0" w:type="dxa"/>
          </w:tblCellMar>
        </w:tblPrEx>
        <w:tc>
          <w:tcPr>
            <w:tcW w:w="3037" w:type="dxa"/>
            <w:vAlign w:val="bottom"/>
          </w:tcPr>
          <w:p w:rsidR="009E1FA6" w:rsidRPr="009E1FA6" w:rsidRDefault="009E1FA6" w:rsidP="009E1FA6">
            <w:pPr>
              <w:widowControl w:val="0"/>
              <w:autoSpaceDE w:val="0"/>
              <w:autoSpaceDN w:val="0"/>
              <w:adjustRightInd w:val="0"/>
              <w:spacing w:after="0" w:line="240" w:lineRule="auto"/>
              <w:rPr>
                <w:rFonts w:ascii="Times New Roman" w:hAnsi="Times New Roman" w:cs="Times New Roman"/>
                <w:sz w:val="20"/>
                <w:szCs w:val="20"/>
                <w:lang w:eastAsia="ru-RU"/>
              </w:rPr>
            </w:pPr>
            <w:r w:rsidRPr="009E1FA6">
              <w:rPr>
                <w:rFonts w:ascii="Times New Roman" w:hAnsi="Times New Roman" w:cs="Times New Roman"/>
                <w:sz w:val="20"/>
                <w:szCs w:val="20"/>
                <w:lang w:eastAsia="ru-RU"/>
              </w:rPr>
              <w:lastRenderedPageBreak/>
              <w:t>Субвенции бюджетам муниципальных округов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1466" w:type="dxa"/>
            <w:vAlign w:val="bottom"/>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E1FA6">
              <w:rPr>
                <w:rFonts w:ascii="Times New Roman" w:hAnsi="Times New Roman" w:cs="Times New Roman"/>
                <w:sz w:val="18"/>
                <w:szCs w:val="18"/>
                <w:lang w:eastAsia="ru-RU"/>
              </w:rPr>
              <w:t>54 009 574,80</w:t>
            </w:r>
          </w:p>
        </w:tc>
        <w:tc>
          <w:tcPr>
            <w:tcW w:w="1369" w:type="dxa"/>
            <w:vAlign w:val="bottom"/>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E1FA6">
              <w:rPr>
                <w:rFonts w:ascii="Times New Roman" w:hAnsi="Times New Roman" w:cs="Times New Roman"/>
                <w:sz w:val="18"/>
                <w:szCs w:val="18"/>
                <w:lang w:eastAsia="ru-RU"/>
              </w:rPr>
              <w:t>51 495 225,00</w:t>
            </w:r>
          </w:p>
        </w:tc>
        <w:tc>
          <w:tcPr>
            <w:tcW w:w="1417" w:type="dxa"/>
            <w:vAlign w:val="bottom"/>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E1FA6">
              <w:rPr>
                <w:rFonts w:ascii="Times New Roman" w:hAnsi="Times New Roman" w:cs="Times New Roman"/>
                <w:sz w:val="18"/>
                <w:szCs w:val="18"/>
                <w:lang w:eastAsia="ru-RU"/>
              </w:rPr>
              <w:t>56 463 308,3</w:t>
            </w:r>
          </w:p>
        </w:tc>
        <w:tc>
          <w:tcPr>
            <w:tcW w:w="1324" w:type="dxa"/>
            <w:vAlign w:val="bottom"/>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E1FA6">
              <w:rPr>
                <w:rFonts w:ascii="Times New Roman" w:hAnsi="Times New Roman" w:cs="Times New Roman"/>
                <w:sz w:val="18"/>
                <w:szCs w:val="18"/>
                <w:lang w:eastAsia="ru-RU"/>
              </w:rPr>
              <w:t>53 587 792,43</w:t>
            </w:r>
          </w:p>
        </w:tc>
        <w:tc>
          <w:tcPr>
            <w:tcW w:w="1276" w:type="dxa"/>
            <w:vAlign w:val="bottom"/>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E1FA6">
              <w:rPr>
                <w:rFonts w:ascii="Times New Roman" w:hAnsi="Times New Roman" w:cs="Times New Roman"/>
                <w:sz w:val="18"/>
                <w:szCs w:val="18"/>
                <w:lang w:eastAsia="ru-RU"/>
              </w:rPr>
              <w:t>-2 514 349,8</w:t>
            </w:r>
          </w:p>
        </w:tc>
      </w:tr>
      <w:tr w:rsidR="009E1FA6" w:rsidRPr="009E1FA6" w:rsidTr="00522D1E">
        <w:tblPrEx>
          <w:tblCellMar>
            <w:top w:w="0" w:type="dxa"/>
            <w:bottom w:w="0" w:type="dxa"/>
          </w:tblCellMar>
        </w:tblPrEx>
        <w:tc>
          <w:tcPr>
            <w:tcW w:w="3037" w:type="dxa"/>
            <w:vAlign w:val="bottom"/>
          </w:tcPr>
          <w:p w:rsidR="009E1FA6" w:rsidRPr="009E1FA6" w:rsidRDefault="009E1FA6" w:rsidP="009E1FA6">
            <w:pPr>
              <w:widowControl w:val="0"/>
              <w:autoSpaceDE w:val="0"/>
              <w:autoSpaceDN w:val="0"/>
              <w:adjustRightInd w:val="0"/>
              <w:spacing w:after="0" w:line="240" w:lineRule="auto"/>
              <w:rPr>
                <w:rFonts w:ascii="Times New Roman" w:hAnsi="Times New Roman" w:cs="Times New Roman"/>
                <w:sz w:val="20"/>
                <w:szCs w:val="20"/>
                <w:lang w:eastAsia="ru-RU"/>
              </w:rPr>
            </w:pPr>
            <w:r w:rsidRPr="009E1FA6">
              <w:rPr>
                <w:rFonts w:ascii="Times New Roman" w:hAnsi="Times New Roman" w:cs="Times New Roman"/>
                <w:sz w:val="20"/>
                <w:szCs w:val="20"/>
                <w:lang w:eastAsia="ru-RU"/>
              </w:rPr>
              <w:t xml:space="preserve">Субвенции бюджетам муниципальных округов на осуществление отдельных государственных полномочий по  предоставлению мер социальной поддержки многодетным семьям </w:t>
            </w:r>
            <w:proofErr w:type="gramStart"/>
            <w:r w:rsidRPr="009E1FA6">
              <w:rPr>
                <w:rFonts w:ascii="Times New Roman" w:hAnsi="Times New Roman" w:cs="Times New Roman"/>
                <w:sz w:val="20"/>
                <w:szCs w:val="20"/>
                <w:lang w:eastAsia="ru-RU"/>
              </w:rPr>
              <w:t xml:space="preserve">( </w:t>
            </w:r>
            <w:proofErr w:type="gramEnd"/>
            <w:r w:rsidRPr="009E1FA6">
              <w:rPr>
                <w:rFonts w:ascii="Times New Roman" w:hAnsi="Times New Roman" w:cs="Times New Roman"/>
                <w:sz w:val="20"/>
                <w:szCs w:val="20"/>
                <w:lang w:eastAsia="ru-RU"/>
              </w:rPr>
              <w:t>бесплатное питание для обучающихся общеобразовательных организаций)</w:t>
            </w:r>
          </w:p>
          <w:p w:rsidR="009E1FA6" w:rsidRPr="009E1FA6" w:rsidRDefault="009E1FA6" w:rsidP="009E1FA6">
            <w:pPr>
              <w:widowControl w:val="0"/>
              <w:autoSpaceDE w:val="0"/>
              <w:autoSpaceDN w:val="0"/>
              <w:adjustRightInd w:val="0"/>
              <w:spacing w:after="0" w:line="240" w:lineRule="auto"/>
              <w:rPr>
                <w:rFonts w:ascii="Times New Roman" w:hAnsi="Times New Roman" w:cs="Times New Roman"/>
                <w:sz w:val="20"/>
                <w:szCs w:val="20"/>
                <w:lang w:eastAsia="ru-RU"/>
              </w:rPr>
            </w:pPr>
          </w:p>
        </w:tc>
        <w:tc>
          <w:tcPr>
            <w:tcW w:w="1466" w:type="dxa"/>
            <w:vAlign w:val="bottom"/>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E1FA6">
              <w:rPr>
                <w:rFonts w:ascii="Times New Roman" w:hAnsi="Times New Roman" w:cs="Times New Roman"/>
                <w:sz w:val="18"/>
                <w:szCs w:val="18"/>
                <w:lang w:eastAsia="ru-RU"/>
              </w:rPr>
              <w:t>1 714 253,60</w:t>
            </w:r>
          </w:p>
        </w:tc>
        <w:tc>
          <w:tcPr>
            <w:tcW w:w="1369" w:type="dxa"/>
            <w:vAlign w:val="bottom"/>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E1FA6">
              <w:rPr>
                <w:rFonts w:ascii="Times New Roman" w:hAnsi="Times New Roman" w:cs="Times New Roman"/>
                <w:sz w:val="18"/>
                <w:szCs w:val="18"/>
                <w:lang w:eastAsia="ru-RU"/>
              </w:rPr>
              <w:t>2 184 814,00</w:t>
            </w:r>
          </w:p>
        </w:tc>
        <w:tc>
          <w:tcPr>
            <w:tcW w:w="1417" w:type="dxa"/>
            <w:vAlign w:val="bottom"/>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E1FA6">
              <w:rPr>
                <w:rFonts w:ascii="Times New Roman" w:hAnsi="Times New Roman" w:cs="Times New Roman"/>
                <w:sz w:val="18"/>
                <w:szCs w:val="18"/>
                <w:lang w:eastAsia="ru-RU"/>
              </w:rPr>
              <w:t>1 347 342,16</w:t>
            </w:r>
          </w:p>
        </w:tc>
        <w:tc>
          <w:tcPr>
            <w:tcW w:w="1324" w:type="dxa"/>
            <w:vAlign w:val="bottom"/>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E1FA6">
              <w:rPr>
                <w:rFonts w:ascii="Times New Roman" w:hAnsi="Times New Roman" w:cs="Times New Roman"/>
                <w:sz w:val="18"/>
                <w:szCs w:val="18"/>
                <w:lang w:eastAsia="ru-RU"/>
              </w:rPr>
              <w:t>571 016,53</w:t>
            </w:r>
          </w:p>
        </w:tc>
        <w:tc>
          <w:tcPr>
            <w:tcW w:w="1276" w:type="dxa"/>
            <w:vAlign w:val="bottom"/>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E1FA6">
              <w:rPr>
                <w:rFonts w:ascii="Times New Roman" w:hAnsi="Times New Roman" w:cs="Times New Roman"/>
                <w:sz w:val="18"/>
                <w:szCs w:val="18"/>
                <w:lang w:eastAsia="ru-RU"/>
              </w:rPr>
              <w:t>470 560,4</w:t>
            </w:r>
          </w:p>
        </w:tc>
      </w:tr>
      <w:tr w:rsidR="009E1FA6" w:rsidRPr="009E1FA6" w:rsidTr="00522D1E">
        <w:tblPrEx>
          <w:tblCellMar>
            <w:top w:w="0" w:type="dxa"/>
            <w:bottom w:w="0" w:type="dxa"/>
          </w:tblCellMar>
        </w:tblPrEx>
        <w:tc>
          <w:tcPr>
            <w:tcW w:w="3037" w:type="dxa"/>
            <w:vAlign w:val="bottom"/>
          </w:tcPr>
          <w:p w:rsidR="009E1FA6" w:rsidRPr="009E1FA6" w:rsidRDefault="009E1FA6" w:rsidP="009E1FA6">
            <w:pPr>
              <w:widowControl w:val="0"/>
              <w:autoSpaceDE w:val="0"/>
              <w:autoSpaceDN w:val="0"/>
              <w:adjustRightInd w:val="0"/>
              <w:spacing w:after="0" w:line="240" w:lineRule="auto"/>
              <w:rPr>
                <w:rFonts w:ascii="Times New Roman" w:hAnsi="Times New Roman" w:cs="Times New Roman"/>
                <w:sz w:val="20"/>
                <w:szCs w:val="20"/>
                <w:lang w:eastAsia="ru-RU"/>
              </w:rPr>
            </w:pPr>
            <w:r w:rsidRPr="009E1FA6">
              <w:rPr>
                <w:rFonts w:ascii="Times New Roman" w:hAnsi="Times New Roman" w:cs="Times New Roman"/>
                <w:sz w:val="20"/>
                <w:szCs w:val="20"/>
                <w:lang w:eastAsia="ru-RU"/>
              </w:rPr>
              <w:t>Субвенции бюджетам муниципальных округов на 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1466" w:type="dxa"/>
            <w:vAlign w:val="bottom"/>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9E1FA6">
              <w:rPr>
                <w:rFonts w:ascii="Times New Roman" w:hAnsi="Times New Roman" w:cs="Times New Roman"/>
                <w:sz w:val="20"/>
                <w:szCs w:val="20"/>
                <w:lang w:eastAsia="ru-RU"/>
              </w:rPr>
              <w:t>448 600,00</w:t>
            </w:r>
          </w:p>
        </w:tc>
        <w:tc>
          <w:tcPr>
            <w:tcW w:w="1369" w:type="dxa"/>
            <w:vAlign w:val="bottom"/>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9E1FA6">
              <w:rPr>
                <w:rFonts w:ascii="Times New Roman" w:hAnsi="Times New Roman" w:cs="Times New Roman"/>
                <w:sz w:val="20"/>
                <w:szCs w:val="20"/>
                <w:lang w:eastAsia="ru-RU"/>
              </w:rPr>
              <w:t>436 800,00</w:t>
            </w:r>
          </w:p>
        </w:tc>
        <w:tc>
          <w:tcPr>
            <w:tcW w:w="1417" w:type="dxa"/>
            <w:vAlign w:val="bottom"/>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9E1FA6">
              <w:rPr>
                <w:rFonts w:ascii="Times New Roman" w:hAnsi="Times New Roman" w:cs="Times New Roman"/>
                <w:sz w:val="20"/>
                <w:szCs w:val="20"/>
                <w:lang w:eastAsia="ru-RU"/>
              </w:rPr>
              <w:t>436 943,90</w:t>
            </w:r>
          </w:p>
        </w:tc>
        <w:tc>
          <w:tcPr>
            <w:tcW w:w="1324" w:type="dxa"/>
            <w:vAlign w:val="bottom"/>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9E1FA6">
              <w:rPr>
                <w:rFonts w:ascii="Times New Roman" w:hAnsi="Times New Roman" w:cs="Times New Roman"/>
                <w:sz w:val="20"/>
                <w:szCs w:val="20"/>
                <w:lang w:eastAsia="ru-RU"/>
              </w:rPr>
              <w:t>436 943,90</w:t>
            </w:r>
          </w:p>
        </w:tc>
        <w:tc>
          <w:tcPr>
            <w:tcW w:w="1276" w:type="dxa"/>
            <w:vAlign w:val="bottom"/>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9E1FA6">
              <w:rPr>
                <w:rFonts w:ascii="Times New Roman" w:hAnsi="Times New Roman" w:cs="Times New Roman"/>
                <w:sz w:val="20"/>
                <w:szCs w:val="20"/>
                <w:lang w:eastAsia="ru-RU"/>
              </w:rPr>
              <w:t>-11 800,00</w:t>
            </w:r>
          </w:p>
        </w:tc>
      </w:tr>
      <w:tr w:rsidR="009E1FA6" w:rsidRPr="009E1FA6" w:rsidTr="00522D1E">
        <w:tblPrEx>
          <w:tblCellMar>
            <w:top w:w="0" w:type="dxa"/>
            <w:bottom w:w="0" w:type="dxa"/>
          </w:tblCellMar>
        </w:tblPrEx>
        <w:tc>
          <w:tcPr>
            <w:tcW w:w="3037" w:type="dxa"/>
            <w:vAlign w:val="bottom"/>
          </w:tcPr>
          <w:p w:rsidR="009E1FA6" w:rsidRPr="009E1FA6" w:rsidRDefault="009E1FA6" w:rsidP="009E1FA6">
            <w:pPr>
              <w:widowControl w:val="0"/>
              <w:autoSpaceDE w:val="0"/>
              <w:autoSpaceDN w:val="0"/>
              <w:adjustRightInd w:val="0"/>
              <w:spacing w:after="0" w:line="240" w:lineRule="auto"/>
              <w:rPr>
                <w:rFonts w:ascii="Times New Roman" w:hAnsi="Times New Roman" w:cs="Times New Roman"/>
                <w:sz w:val="20"/>
                <w:szCs w:val="20"/>
                <w:lang w:eastAsia="ru-RU"/>
              </w:rPr>
            </w:pPr>
            <w:r w:rsidRPr="009E1FA6">
              <w:rPr>
                <w:rFonts w:ascii="Times New Roman" w:hAnsi="Times New Roman" w:cs="Times New Roman"/>
                <w:sz w:val="20"/>
                <w:szCs w:val="20"/>
                <w:lang w:eastAsia="ru-RU"/>
              </w:rPr>
              <w:t>Субвенции бюджетам муниципальных округов на осуществление отдельных государственных полномочий Удмуртской Республики в области архивного дела</w:t>
            </w:r>
          </w:p>
        </w:tc>
        <w:tc>
          <w:tcPr>
            <w:tcW w:w="1466" w:type="dxa"/>
            <w:vAlign w:val="bottom"/>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9E1FA6">
              <w:rPr>
                <w:rFonts w:ascii="Times New Roman" w:hAnsi="Times New Roman" w:cs="Times New Roman"/>
                <w:sz w:val="20"/>
                <w:szCs w:val="20"/>
                <w:lang w:eastAsia="ru-RU"/>
              </w:rPr>
              <w:t>351 062,30</w:t>
            </w:r>
          </w:p>
        </w:tc>
        <w:tc>
          <w:tcPr>
            <w:tcW w:w="1369" w:type="dxa"/>
            <w:vAlign w:val="bottom"/>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9E1FA6">
              <w:rPr>
                <w:rFonts w:ascii="Times New Roman" w:hAnsi="Times New Roman" w:cs="Times New Roman"/>
                <w:sz w:val="20"/>
                <w:szCs w:val="20"/>
                <w:lang w:eastAsia="ru-RU"/>
              </w:rPr>
              <w:t>473 928,05</w:t>
            </w:r>
          </w:p>
        </w:tc>
        <w:tc>
          <w:tcPr>
            <w:tcW w:w="1417" w:type="dxa"/>
            <w:vAlign w:val="bottom"/>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9E1FA6">
              <w:rPr>
                <w:rFonts w:ascii="Times New Roman" w:hAnsi="Times New Roman" w:cs="Times New Roman"/>
                <w:sz w:val="20"/>
                <w:szCs w:val="20"/>
                <w:lang w:eastAsia="ru-RU"/>
              </w:rPr>
              <w:t>333 420,72</w:t>
            </w:r>
          </w:p>
        </w:tc>
        <w:tc>
          <w:tcPr>
            <w:tcW w:w="1324" w:type="dxa"/>
            <w:vAlign w:val="bottom"/>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9E1FA6">
              <w:rPr>
                <w:rFonts w:ascii="Times New Roman" w:hAnsi="Times New Roman" w:cs="Times New Roman"/>
                <w:sz w:val="20"/>
                <w:szCs w:val="20"/>
                <w:lang w:eastAsia="ru-RU"/>
              </w:rPr>
              <w:t>333 687,72</w:t>
            </w:r>
          </w:p>
        </w:tc>
        <w:tc>
          <w:tcPr>
            <w:tcW w:w="1276" w:type="dxa"/>
            <w:vAlign w:val="bottom"/>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9E1FA6">
              <w:rPr>
                <w:rFonts w:ascii="Times New Roman" w:hAnsi="Times New Roman" w:cs="Times New Roman"/>
                <w:sz w:val="20"/>
                <w:szCs w:val="20"/>
                <w:lang w:eastAsia="ru-RU"/>
              </w:rPr>
              <w:t>122 865,75</w:t>
            </w:r>
          </w:p>
        </w:tc>
      </w:tr>
      <w:tr w:rsidR="009E1FA6" w:rsidRPr="009E1FA6" w:rsidTr="00522D1E">
        <w:tblPrEx>
          <w:tblCellMar>
            <w:top w:w="0" w:type="dxa"/>
            <w:bottom w:w="0" w:type="dxa"/>
          </w:tblCellMar>
        </w:tblPrEx>
        <w:tc>
          <w:tcPr>
            <w:tcW w:w="3037" w:type="dxa"/>
            <w:vAlign w:val="bottom"/>
          </w:tcPr>
          <w:p w:rsidR="009E1FA6" w:rsidRPr="009E1FA6" w:rsidRDefault="009E1FA6" w:rsidP="009E1FA6">
            <w:pPr>
              <w:widowControl w:val="0"/>
              <w:autoSpaceDE w:val="0"/>
              <w:autoSpaceDN w:val="0"/>
              <w:adjustRightInd w:val="0"/>
              <w:spacing w:after="0" w:line="240" w:lineRule="auto"/>
              <w:rPr>
                <w:rFonts w:ascii="Times New Roman" w:hAnsi="Times New Roman" w:cs="Times New Roman"/>
                <w:sz w:val="20"/>
                <w:szCs w:val="20"/>
                <w:lang w:eastAsia="ru-RU"/>
              </w:rPr>
            </w:pPr>
            <w:r w:rsidRPr="009E1FA6">
              <w:rPr>
                <w:rFonts w:ascii="Times New Roman" w:hAnsi="Times New Roman" w:cs="Times New Roman"/>
                <w:sz w:val="20"/>
                <w:szCs w:val="20"/>
                <w:lang w:eastAsia="ru-RU"/>
              </w:rPr>
              <w:t>Субвенции бюджетам муниципальных округов на осуществление отдельных государственных полномочий по созданию и организации деятельности административных комиссий</w:t>
            </w:r>
          </w:p>
        </w:tc>
        <w:tc>
          <w:tcPr>
            <w:tcW w:w="1466" w:type="dxa"/>
            <w:vAlign w:val="bottom"/>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9E1FA6">
              <w:rPr>
                <w:rFonts w:ascii="Times New Roman" w:hAnsi="Times New Roman" w:cs="Times New Roman"/>
                <w:sz w:val="20"/>
                <w:szCs w:val="20"/>
                <w:lang w:eastAsia="ru-RU"/>
              </w:rPr>
              <w:t>10 000,00</w:t>
            </w:r>
          </w:p>
        </w:tc>
        <w:tc>
          <w:tcPr>
            <w:tcW w:w="1369" w:type="dxa"/>
            <w:vAlign w:val="bottom"/>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9E1FA6">
              <w:rPr>
                <w:rFonts w:ascii="Times New Roman" w:hAnsi="Times New Roman" w:cs="Times New Roman"/>
                <w:sz w:val="20"/>
                <w:szCs w:val="20"/>
                <w:lang w:eastAsia="ru-RU"/>
              </w:rPr>
              <w:t>10 000,00</w:t>
            </w:r>
          </w:p>
        </w:tc>
        <w:tc>
          <w:tcPr>
            <w:tcW w:w="1417" w:type="dxa"/>
            <w:vAlign w:val="bottom"/>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9E1FA6">
              <w:rPr>
                <w:rFonts w:ascii="Times New Roman" w:hAnsi="Times New Roman" w:cs="Times New Roman"/>
                <w:sz w:val="20"/>
                <w:szCs w:val="20"/>
                <w:lang w:eastAsia="ru-RU"/>
              </w:rPr>
              <w:t>0</w:t>
            </w:r>
          </w:p>
        </w:tc>
        <w:tc>
          <w:tcPr>
            <w:tcW w:w="1324" w:type="dxa"/>
            <w:vAlign w:val="bottom"/>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9E1FA6">
              <w:rPr>
                <w:rFonts w:ascii="Times New Roman" w:hAnsi="Times New Roman" w:cs="Times New Roman"/>
                <w:sz w:val="20"/>
                <w:szCs w:val="20"/>
                <w:lang w:eastAsia="ru-RU"/>
              </w:rPr>
              <w:t>0</w:t>
            </w:r>
          </w:p>
        </w:tc>
        <w:tc>
          <w:tcPr>
            <w:tcW w:w="1276" w:type="dxa"/>
            <w:vAlign w:val="bottom"/>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9E1FA6">
              <w:rPr>
                <w:rFonts w:ascii="Times New Roman" w:hAnsi="Times New Roman" w:cs="Times New Roman"/>
                <w:sz w:val="20"/>
                <w:szCs w:val="20"/>
                <w:lang w:eastAsia="ru-RU"/>
              </w:rPr>
              <w:t>0</w:t>
            </w:r>
          </w:p>
        </w:tc>
      </w:tr>
      <w:tr w:rsidR="009E1FA6" w:rsidRPr="009E1FA6" w:rsidTr="00522D1E">
        <w:tblPrEx>
          <w:tblCellMar>
            <w:top w:w="0" w:type="dxa"/>
            <w:bottom w:w="0" w:type="dxa"/>
          </w:tblCellMar>
        </w:tblPrEx>
        <w:tc>
          <w:tcPr>
            <w:tcW w:w="3037" w:type="dxa"/>
            <w:vAlign w:val="bottom"/>
          </w:tcPr>
          <w:p w:rsidR="009E1FA6" w:rsidRPr="009E1FA6" w:rsidRDefault="009E1FA6" w:rsidP="009E1FA6">
            <w:pPr>
              <w:widowControl w:val="0"/>
              <w:autoSpaceDE w:val="0"/>
              <w:autoSpaceDN w:val="0"/>
              <w:adjustRightInd w:val="0"/>
              <w:spacing w:after="0" w:line="240" w:lineRule="auto"/>
              <w:rPr>
                <w:rFonts w:ascii="Times New Roman" w:hAnsi="Times New Roman" w:cs="Times New Roman"/>
                <w:sz w:val="20"/>
                <w:szCs w:val="20"/>
                <w:lang w:eastAsia="ru-RU"/>
              </w:rPr>
            </w:pPr>
            <w:proofErr w:type="gramStart"/>
            <w:r w:rsidRPr="009E1FA6">
              <w:rPr>
                <w:rFonts w:ascii="Times New Roman" w:hAnsi="Times New Roman" w:cs="Times New Roman"/>
                <w:sz w:val="20"/>
                <w:szCs w:val="20"/>
                <w:lang w:eastAsia="ru-RU"/>
              </w:rPr>
              <w:t>Субвенции бюджетам муниципальных округов на обеспечение осуществления отдельных государственных полномочий, передаваемых в соответствии с Законом Удмуртской Республики от 14 марта 2013 года № 8-РЗ «Об обеспечении жилыми помещениями детей-сирот и детей, оставшихся без попечения родителей, а также лиц из числа детей-сирот и детей, оставшихся без попечения родителей», за исключением расходов на осуществление деятельности специалистов</w:t>
            </w:r>
            <w:proofErr w:type="gramEnd"/>
          </w:p>
        </w:tc>
        <w:tc>
          <w:tcPr>
            <w:tcW w:w="1466" w:type="dxa"/>
            <w:vAlign w:val="bottom"/>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9E1FA6">
              <w:rPr>
                <w:rFonts w:ascii="Times New Roman" w:hAnsi="Times New Roman" w:cs="Times New Roman"/>
                <w:sz w:val="20"/>
                <w:szCs w:val="20"/>
                <w:lang w:eastAsia="ru-RU"/>
              </w:rPr>
              <w:t>88 781,70</w:t>
            </w:r>
          </w:p>
        </w:tc>
        <w:tc>
          <w:tcPr>
            <w:tcW w:w="1369" w:type="dxa"/>
            <w:vAlign w:val="bottom"/>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9E1FA6">
              <w:rPr>
                <w:rFonts w:ascii="Times New Roman" w:hAnsi="Times New Roman" w:cs="Times New Roman"/>
                <w:sz w:val="20"/>
                <w:szCs w:val="20"/>
                <w:lang w:eastAsia="ru-RU"/>
              </w:rPr>
              <w:t>61 290,00</w:t>
            </w:r>
          </w:p>
        </w:tc>
        <w:tc>
          <w:tcPr>
            <w:tcW w:w="1417" w:type="dxa"/>
            <w:vAlign w:val="bottom"/>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9E1FA6">
              <w:rPr>
                <w:rFonts w:ascii="Times New Roman" w:hAnsi="Times New Roman" w:cs="Times New Roman"/>
                <w:sz w:val="20"/>
                <w:szCs w:val="20"/>
                <w:lang w:eastAsia="ru-RU"/>
              </w:rPr>
              <w:t>42 903,00</w:t>
            </w:r>
          </w:p>
        </w:tc>
        <w:tc>
          <w:tcPr>
            <w:tcW w:w="1324" w:type="dxa"/>
            <w:vAlign w:val="bottom"/>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9E1FA6">
              <w:rPr>
                <w:rFonts w:ascii="Times New Roman" w:hAnsi="Times New Roman" w:cs="Times New Roman"/>
                <w:sz w:val="20"/>
                <w:szCs w:val="20"/>
                <w:lang w:eastAsia="ru-RU"/>
              </w:rPr>
              <w:t>18 387,00</w:t>
            </w:r>
          </w:p>
        </w:tc>
        <w:tc>
          <w:tcPr>
            <w:tcW w:w="1276" w:type="dxa"/>
            <w:vAlign w:val="bottom"/>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E1FA6">
              <w:rPr>
                <w:rFonts w:ascii="Times New Roman" w:hAnsi="Times New Roman" w:cs="Times New Roman"/>
                <w:sz w:val="18"/>
                <w:szCs w:val="18"/>
                <w:lang w:eastAsia="ru-RU"/>
              </w:rPr>
              <w:t>- 27 491,70</w:t>
            </w:r>
          </w:p>
        </w:tc>
      </w:tr>
      <w:tr w:rsidR="009E1FA6" w:rsidRPr="009E1FA6" w:rsidTr="00522D1E">
        <w:tblPrEx>
          <w:tblCellMar>
            <w:top w:w="0" w:type="dxa"/>
            <w:bottom w:w="0" w:type="dxa"/>
          </w:tblCellMar>
        </w:tblPrEx>
        <w:tc>
          <w:tcPr>
            <w:tcW w:w="3037" w:type="dxa"/>
            <w:vAlign w:val="bottom"/>
          </w:tcPr>
          <w:p w:rsidR="009E1FA6" w:rsidRPr="009E1FA6" w:rsidRDefault="009E1FA6" w:rsidP="009E1FA6">
            <w:pPr>
              <w:widowControl w:val="0"/>
              <w:autoSpaceDE w:val="0"/>
              <w:autoSpaceDN w:val="0"/>
              <w:adjustRightInd w:val="0"/>
              <w:spacing w:after="0" w:line="240" w:lineRule="auto"/>
              <w:rPr>
                <w:rFonts w:ascii="Times New Roman" w:hAnsi="Times New Roman" w:cs="Times New Roman"/>
                <w:sz w:val="20"/>
                <w:szCs w:val="20"/>
                <w:lang w:eastAsia="ru-RU"/>
              </w:rPr>
            </w:pPr>
            <w:r w:rsidRPr="009E1FA6">
              <w:rPr>
                <w:rFonts w:ascii="Times New Roman" w:hAnsi="Times New Roman" w:cs="Times New Roman"/>
                <w:sz w:val="20"/>
                <w:szCs w:val="20"/>
                <w:lang w:eastAsia="ru-RU"/>
              </w:rPr>
              <w:t xml:space="preserve">Субвенции бюджетам муниципальных округов на </w:t>
            </w:r>
            <w:r w:rsidRPr="009E1FA6">
              <w:rPr>
                <w:rFonts w:ascii="Times New Roman" w:hAnsi="Times New Roman" w:cs="Times New Roman"/>
                <w:sz w:val="20"/>
                <w:szCs w:val="20"/>
                <w:lang w:eastAsia="ru-RU"/>
              </w:rPr>
              <w:lastRenderedPageBreak/>
              <w:t>осуществление деятельности специалистов, осуществляющих государственные полномочия, передаваемые в соответствии с Законом Удмуртской Республики от 14 марта 2013 года № 8-РЗ «Об обеспечении жилыми помещениями детей-сирот и детей, оставшихся без попечения родителей, а также лиц из числа детей-сирот и детей, оставшихся без попечения родителей»</w:t>
            </w:r>
          </w:p>
        </w:tc>
        <w:tc>
          <w:tcPr>
            <w:tcW w:w="1466" w:type="dxa"/>
            <w:vAlign w:val="bottom"/>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9E1FA6">
              <w:rPr>
                <w:rFonts w:ascii="Times New Roman" w:hAnsi="Times New Roman" w:cs="Times New Roman"/>
                <w:sz w:val="20"/>
                <w:szCs w:val="20"/>
                <w:lang w:eastAsia="ru-RU"/>
              </w:rPr>
              <w:lastRenderedPageBreak/>
              <w:t>208 250,00</w:t>
            </w:r>
          </w:p>
        </w:tc>
        <w:tc>
          <w:tcPr>
            <w:tcW w:w="1369" w:type="dxa"/>
            <w:vAlign w:val="bottom"/>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9E1FA6">
              <w:rPr>
                <w:rFonts w:ascii="Times New Roman" w:hAnsi="Times New Roman" w:cs="Times New Roman"/>
                <w:sz w:val="20"/>
                <w:szCs w:val="20"/>
                <w:lang w:eastAsia="ru-RU"/>
              </w:rPr>
              <w:t>173 000,00</w:t>
            </w:r>
          </w:p>
        </w:tc>
        <w:tc>
          <w:tcPr>
            <w:tcW w:w="1417" w:type="dxa"/>
            <w:vAlign w:val="bottom"/>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9E1FA6">
              <w:rPr>
                <w:rFonts w:ascii="Times New Roman" w:hAnsi="Times New Roman" w:cs="Times New Roman"/>
                <w:sz w:val="20"/>
                <w:szCs w:val="20"/>
                <w:lang w:eastAsia="ru-RU"/>
              </w:rPr>
              <w:t>161 000,00</w:t>
            </w:r>
          </w:p>
        </w:tc>
        <w:tc>
          <w:tcPr>
            <w:tcW w:w="1324" w:type="dxa"/>
            <w:vAlign w:val="bottom"/>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9E1FA6">
              <w:rPr>
                <w:rFonts w:ascii="Times New Roman" w:hAnsi="Times New Roman" w:cs="Times New Roman"/>
                <w:sz w:val="20"/>
                <w:szCs w:val="20"/>
                <w:lang w:eastAsia="ru-RU"/>
              </w:rPr>
              <w:t>161 000,00</w:t>
            </w:r>
          </w:p>
        </w:tc>
        <w:tc>
          <w:tcPr>
            <w:tcW w:w="1276" w:type="dxa"/>
            <w:vAlign w:val="bottom"/>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9E1FA6">
              <w:rPr>
                <w:rFonts w:ascii="Times New Roman" w:hAnsi="Times New Roman" w:cs="Times New Roman"/>
                <w:sz w:val="20"/>
                <w:szCs w:val="20"/>
                <w:lang w:eastAsia="ru-RU"/>
              </w:rPr>
              <w:t>-47 250,00</w:t>
            </w:r>
          </w:p>
        </w:tc>
      </w:tr>
      <w:tr w:rsidR="009E1FA6" w:rsidRPr="009E1FA6" w:rsidTr="00522D1E">
        <w:tblPrEx>
          <w:tblCellMar>
            <w:top w:w="0" w:type="dxa"/>
            <w:bottom w:w="0" w:type="dxa"/>
          </w:tblCellMar>
        </w:tblPrEx>
        <w:tc>
          <w:tcPr>
            <w:tcW w:w="3037" w:type="dxa"/>
            <w:vAlign w:val="bottom"/>
          </w:tcPr>
          <w:p w:rsidR="009E1FA6" w:rsidRPr="009E1FA6" w:rsidRDefault="009E1FA6" w:rsidP="009E1FA6">
            <w:pPr>
              <w:widowControl w:val="0"/>
              <w:autoSpaceDE w:val="0"/>
              <w:autoSpaceDN w:val="0"/>
              <w:adjustRightInd w:val="0"/>
              <w:spacing w:after="0" w:line="240" w:lineRule="auto"/>
              <w:rPr>
                <w:rFonts w:ascii="Times New Roman" w:hAnsi="Times New Roman" w:cs="Times New Roman"/>
                <w:sz w:val="20"/>
                <w:szCs w:val="20"/>
                <w:lang w:eastAsia="ru-RU"/>
              </w:rPr>
            </w:pPr>
            <w:r w:rsidRPr="009E1FA6">
              <w:rPr>
                <w:rFonts w:ascii="Times New Roman" w:hAnsi="Times New Roman" w:cs="Times New Roman"/>
                <w:sz w:val="20"/>
                <w:szCs w:val="20"/>
                <w:lang w:eastAsia="ru-RU"/>
              </w:rPr>
              <w:lastRenderedPageBreak/>
              <w:t>Субвенции бюджетам муниципальных округов на компенсацию части родительской платы, взимаемой с родителей (законных представителей) за присмотр и уход за детьми в образовательных организациях, находящихся на территории Удмуртской Республики, реализующих образовательные программы дошкольного образования</w:t>
            </w:r>
          </w:p>
        </w:tc>
        <w:tc>
          <w:tcPr>
            <w:tcW w:w="1466" w:type="dxa"/>
            <w:vAlign w:val="bottom"/>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9E1FA6">
              <w:rPr>
                <w:rFonts w:ascii="Times New Roman" w:hAnsi="Times New Roman" w:cs="Times New Roman"/>
                <w:sz w:val="20"/>
                <w:szCs w:val="20"/>
                <w:lang w:eastAsia="ru-RU"/>
              </w:rPr>
              <w:t>415 722,80</w:t>
            </w:r>
          </w:p>
        </w:tc>
        <w:tc>
          <w:tcPr>
            <w:tcW w:w="1369" w:type="dxa"/>
            <w:vAlign w:val="bottom"/>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9E1FA6">
              <w:rPr>
                <w:rFonts w:ascii="Times New Roman" w:hAnsi="Times New Roman" w:cs="Times New Roman"/>
                <w:sz w:val="20"/>
                <w:szCs w:val="20"/>
                <w:lang w:eastAsia="ru-RU"/>
              </w:rPr>
              <w:t>659 881,00</w:t>
            </w:r>
          </w:p>
        </w:tc>
        <w:tc>
          <w:tcPr>
            <w:tcW w:w="1417" w:type="dxa"/>
            <w:vAlign w:val="bottom"/>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9E1FA6">
              <w:rPr>
                <w:rFonts w:ascii="Times New Roman" w:hAnsi="Times New Roman" w:cs="Times New Roman"/>
                <w:sz w:val="20"/>
                <w:szCs w:val="20"/>
                <w:lang w:eastAsia="ru-RU"/>
              </w:rPr>
              <w:t>495 656,42</w:t>
            </w:r>
          </w:p>
        </w:tc>
        <w:tc>
          <w:tcPr>
            <w:tcW w:w="1324" w:type="dxa"/>
            <w:vAlign w:val="bottom"/>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9E1FA6">
              <w:rPr>
                <w:rFonts w:ascii="Times New Roman" w:hAnsi="Times New Roman" w:cs="Times New Roman"/>
                <w:sz w:val="20"/>
                <w:szCs w:val="20"/>
                <w:lang w:eastAsia="ru-RU"/>
              </w:rPr>
              <w:t>213 578,72</w:t>
            </w:r>
          </w:p>
        </w:tc>
        <w:tc>
          <w:tcPr>
            <w:tcW w:w="1276" w:type="dxa"/>
            <w:vAlign w:val="bottom"/>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E1FA6">
              <w:rPr>
                <w:rFonts w:ascii="Times New Roman" w:hAnsi="Times New Roman" w:cs="Times New Roman"/>
                <w:sz w:val="18"/>
                <w:szCs w:val="18"/>
                <w:lang w:eastAsia="ru-RU"/>
              </w:rPr>
              <w:t>244 158,2</w:t>
            </w:r>
          </w:p>
        </w:tc>
      </w:tr>
      <w:tr w:rsidR="009E1FA6" w:rsidRPr="009E1FA6" w:rsidTr="00522D1E">
        <w:tblPrEx>
          <w:tblCellMar>
            <w:top w:w="0" w:type="dxa"/>
            <w:bottom w:w="0" w:type="dxa"/>
          </w:tblCellMar>
        </w:tblPrEx>
        <w:tc>
          <w:tcPr>
            <w:tcW w:w="3037" w:type="dxa"/>
            <w:vAlign w:val="bottom"/>
          </w:tcPr>
          <w:p w:rsidR="009E1FA6" w:rsidRPr="009E1FA6" w:rsidRDefault="009E1FA6" w:rsidP="009E1FA6">
            <w:pPr>
              <w:widowControl w:val="0"/>
              <w:autoSpaceDE w:val="0"/>
              <w:autoSpaceDN w:val="0"/>
              <w:adjustRightInd w:val="0"/>
              <w:spacing w:after="0" w:line="240" w:lineRule="auto"/>
              <w:rPr>
                <w:rFonts w:ascii="Times New Roman" w:hAnsi="Times New Roman" w:cs="Times New Roman"/>
                <w:sz w:val="20"/>
                <w:szCs w:val="20"/>
                <w:lang w:eastAsia="ru-RU"/>
              </w:rPr>
            </w:pPr>
            <w:proofErr w:type="gramStart"/>
            <w:r w:rsidRPr="009E1FA6">
              <w:rPr>
                <w:rFonts w:ascii="Times New Roman" w:hAnsi="Times New Roman" w:cs="Times New Roman"/>
                <w:sz w:val="20"/>
                <w:szCs w:val="20"/>
                <w:lang w:eastAsia="ru-RU"/>
              </w:rPr>
              <w:t>Субвенции бюджетам муниципальных округов на осуществление отдельных государственных полномочий Удмуртской Республики по государственному жилищному надзору и лицензионному контролю в соответствии с Законом Удмуртской Республики от 30 июня 2014 № 40-РЗ «О наделении органов местного самоуправления отдельными государственными полномочиями Удмуртской Республики по государственному жилищному надзору и лицензионному контролю и внесении изменения в статью 35 Закона Удмуртской Республики «Об установлении административной ответственности за</w:t>
            </w:r>
            <w:proofErr w:type="gramEnd"/>
            <w:r w:rsidRPr="009E1FA6">
              <w:rPr>
                <w:rFonts w:ascii="Times New Roman" w:hAnsi="Times New Roman" w:cs="Times New Roman"/>
                <w:sz w:val="20"/>
                <w:szCs w:val="20"/>
                <w:lang w:eastAsia="ru-RU"/>
              </w:rPr>
              <w:t xml:space="preserve"> отдельные виды правонарушений»</w:t>
            </w:r>
          </w:p>
        </w:tc>
        <w:tc>
          <w:tcPr>
            <w:tcW w:w="1466" w:type="dxa"/>
            <w:vAlign w:val="bottom"/>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9E1FA6">
              <w:rPr>
                <w:rFonts w:ascii="Times New Roman" w:hAnsi="Times New Roman" w:cs="Times New Roman"/>
                <w:sz w:val="20"/>
                <w:szCs w:val="20"/>
                <w:lang w:eastAsia="ru-RU"/>
              </w:rPr>
              <w:t>117 000,00</w:t>
            </w:r>
          </w:p>
        </w:tc>
        <w:tc>
          <w:tcPr>
            <w:tcW w:w="1369" w:type="dxa"/>
            <w:vAlign w:val="bottom"/>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9E1FA6">
              <w:rPr>
                <w:rFonts w:ascii="Times New Roman" w:hAnsi="Times New Roman" w:cs="Times New Roman"/>
                <w:sz w:val="20"/>
                <w:szCs w:val="20"/>
                <w:lang w:eastAsia="ru-RU"/>
              </w:rPr>
              <w:t>129 660,21</w:t>
            </w:r>
          </w:p>
        </w:tc>
        <w:tc>
          <w:tcPr>
            <w:tcW w:w="1417" w:type="dxa"/>
            <w:vAlign w:val="bottom"/>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9E1FA6">
              <w:rPr>
                <w:rFonts w:ascii="Times New Roman" w:hAnsi="Times New Roman" w:cs="Times New Roman"/>
                <w:sz w:val="20"/>
                <w:szCs w:val="20"/>
                <w:lang w:eastAsia="ru-RU"/>
              </w:rPr>
              <w:t>129 177,93</w:t>
            </w:r>
          </w:p>
        </w:tc>
        <w:tc>
          <w:tcPr>
            <w:tcW w:w="1324" w:type="dxa"/>
            <w:vAlign w:val="bottom"/>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9E1FA6">
              <w:rPr>
                <w:rFonts w:ascii="Times New Roman" w:hAnsi="Times New Roman" w:cs="Times New Roman"/>
                <w:sz w:val="20"/>
                <w:szCs w:val="20"/>
                <w:lang w:eastAsia="ru-RU"/>
              </w:rPr>
              <w:t>129 192,93</w:t>
            </w:r>
          </w:p>
        </w:tc>
        <w:tc>
          <w:tcPr>
            <w:tcW w:w="1276" w:type="dxa"/>
            <w:vAlign w:val="bottom"/>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9E1FA6">
              <w:rPr>
                <w:rFonts w:ascii="Times New Roman" w:hAnsi="Times New Roman" w:cs="Times New Roman"/>
                <w:sz w:val="20"/>
                <w:szCs w:val="20"/>
                <w:lang w:eastAsia="ru-RU"/>
              </w:rPr>
              <w:t>12 660,21</w:t>
            </w:r>
          </w:p>
        </w:tc>
      </w:tr>
      <w:tr w:rsidR="009E1FA6" w:rsidRPr="009E1FA6" w:rsidTr="00522D1E">
        <w:tblPrEx>
          <w:tblCellMar>
            <w:top w:w="0" w:type="dxa"/>
            <w:bottom w:w="0" w:type="dxa"/>
          </w:tblCellMar>
        </w:tblPrEx>
        <w:tc>
          <w:tcPr>
            <w:tcW w:w="3037" w:type="dxa"/>
            <w:vAlign w:val="bottom"/>
          </w:tcPr>
          <w:p w:rsidR="009E1FA6" w:rsidRPr="009E1FA6" w:rsidRDefault="009E1FA6" w:rsidP="009E1FA6">
            <w:pPr>
              <w:widowControl w:val="0"/>
              <w:autoSpaceDE w:val="0"/>
              <w:autoSpaceDN w:val="0"/>
              <w:adjustRightInd w:val="0"/>
              <w:spacing w:after="0" w:line="240" w:lineRule="auto"/>
              <w:rPr>
                <w:rFonts w:ascii="Times New Roman" w:hAnsi="Times New Roman" w:cs="Times New Roman"/>
                <w:sz w:val="20"/>
                <w:szCs w:val="20"/>
                <w:lang w:eastAsia="ru-RU"/>
              </w:rPr>
            </w:pPr>
            <w:proofErr w:type="gramStart"/>
            <w:r w:rsidRPr="009E1FA6">
              <w:rPr>
                <w:rFonts w:ascii="Times New Roman" w:hAnsi="Times New Roman" w:cs="Times New Roman"/>
                <w:sz w:val="20"/>
                <w:szCs w:val="20"/>
                <w:lang w:eastAsia="ru-RU"/>
              </w:rPr>
              <w:t xml:space="preserve">Субвенции бюджетам муниципальных округов на осуществление отдельных государственных полномочий Удмуртской Республики по предоставлению мер социальной поддержки по освобождению родителей (законных представителей), если один или оба из которых являются инвалидами первой или второй группы и не имеют других доходов, кроме пенсии, от платы за присмотр и уход за детьми в муниципальных образовательных организациях, </w:t>
            </w:r>
            <w:r w:rsidRPr="009E1FA6">
              <w:rPr>
                <w:rFonts w:ascii="Times New Roman" w:hAnsi="Times New Roman" w:cs="Times New Roman"/>
                <w:sz w:val="20"/>
                <w:szCs w:val="20"/>
                <w:lang w:eastAsia="ru-RU"/>
              </w:rPr>
              <w:lastRenderedPageBreak/>
              <w:t>находящихся на территории Удмуртской Республики, реализующих образовательную программу</w:t>
            </w:r>
            <w:proofErr w:type="gramEnd"/>
            <w:r w:rsidRPr="009E1FA6">
              <w:rPr>
                <w:rFonts w:ascii="Times New Roman" w:hAnsi="Times New Roman" w:cs="Times New Roman"/>
                <w:sz w:val="20"/>
                <w:szCs w:val="20"/>
                <w:lang w:eastAsia="ru-RU"/>
              </w:rPr>
              <w:t xml:space="preserve"> дошкольного образования</w:t>
            </w:r>
          </w:p>
        </w:tc>
        <w:tc>
          <w:tcPr>
            <w:tcW w:w="1466" w:type="dxa"/>
            <w:vAlign w:val="bottom"/>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9E1FA6">
              <w:rPr>
                <w:rFonts w:ascii="Times New Roman" w:hAnsi="Times New Roman" w:cs="Times New Roman"/>
                <w:sz w:val="20"/>
                <w:szCs w:val="20"/>
                <w:lang w:eastAsia="ru-RU"/>
              </w:rPr>
              <w:lastRenderedPageBreak/>
              <w:t>21 308,00</w:t>
            </w:r>
          </w:p>
        </w:tc>
        <w:tc>
          <w:tcPr>
            <w:tcW w:w="1369" w:type="dxa"/>
            <w:vAlign w:val="bottom"/>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9E1FA6">
              <w:rPr>
                <w:rFonts w:ascii="Times New Roman" w:hAnsi="Times New Roman" w:cs="Times New Roman"/>
                <w:sz w:val="20"/>
                <w:szCs w:val="20"/>
                <w:lang w:eastAsia="ru-RU"/>
              </w:rPr>
              <w:t>36 957,37</w:t>
            </w:r>
          </w:p>
        </w:tc>
        <w:tc>
          <w:tcPr>
            <w:tcW w:w="1417" w:type="dxa"/>
            <w:vAlign w:val="bottom"/>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9E1FA6">
              <w:rPr>
                <w:rFonts w:ascii="Times New Roman" w:hAnsi="Times New Roman" w:cs="Times New Roman"/>
                <w:sz w:val="20"/>
                <w:szCs w:val="20"/>
                <w:lang w:eastAsia="ru-RU"/>
              </w:rPr>
              <w:t>25 870,16</w:t>
            </w:r>
          </w:p>
        </w:tc>
        <w:tc>
          <w:tcPr>
            <w:tcW w:w="1324" w:type="dxa"/>
            <w:vAlign w:val="bottom"/>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9E1FA6">
              <w:rPr>
                <w:rFonts w:ascii="Times New Roman" w:hAnsi="Times New Roman" w:cs="Times New Roman"/>
                <w:sz w:val="20"/>
                <w:szCs w:val="20"/>
                <w:lang w:eastAsia="ru-RU"/>
              </w:rPr>
              <w:t>11 087,21</w:t>
            </w:r>
          </w:p>
        </w:tc>
        <w:tc>
          <w:tcPr>
            <w:tcW w:w="1276" w:type="dxa"/>
            <w:vAlign w:val="bottom"/>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9E1FA6">
              <w:rPr>
                <w:rFonts w:ascii="Times New Roman" w:hAnsi="Times New Roman" w:cs="Times New Roman"/>
                <w:sz w:val="20"/>
                <w:szCs w:val="20"/>
                <w:lang w:eastAsia="ru-RU"/>
              </w:rPr>
              <w:t>15 649,37</w:t>
            </w:r>
          </w:p>
        </w:tc>
      </w:tr>
      <w:tr w:rsidR="009E1FA6" w:rsidRPr="009E1FA6" w:rsidTr="00522D1E">
        <w:tblPrEx>
          <w:tblCellMar>
            <w:top w:w="0" w:type="dxa"/>
            <w:bottom w:w="0" w:type="dxa"/>
          </w:tblCellMar>
        </w:tblPrEx>
        <w:tc>
          <w:tcPr>
            <w:tcW w:w="3037" w:type="dxa"/>
            <w:vAlign w:val="bottom"/>
          </w:tcPr>
          <w:p w:rsidR="009E1FA6" w:rsidRPr="009E1FA6" w:rsidRDefault="009E1FA6" w:rsidP="009E1FA6">
            <w:pPr>
              <w:widowControl w:val="0"/>
              <w:autoSpaceDE w:val="0"/>
              <w:autoSpaceDN w:val="0"/>
              <w:adjustRightInd w:val="0"/>
              <w:spacing w:after="0" w:line="240" w:lineRule="auto"/>
              <w:rPr>
                <w:rFonts w:ascii="Times New Roman" w:hAnsi="Times New Roman" w:cs="Times New Roman"/>
                <w:sz w:val="20"/>
                <w:szCs w:val="20"/>
                <w:lang w:eastAsia="ru-RU"/>
              </w:rPr>
            </w:pPr>
            <w:r w:rsidRPr="009E1FA6">
              <w:rPr>
                <w:rFonts w:ascii="Times New Roman" w:hAnsi="Times New Roman" w:cs="Times New Roman"/>
                <w:sz w:val="20"/>
                <w:szCs w:val="20"/>
                <w:lang w:eastAsia="ru-RU"/>
              </w:rPr>
              <w:lastRenderedPageBreak/>
              <w:t>Субвенции бюджетам муниципальных округов на осуществление отдельных государственных полномочий Удмуртской Республики по отлову и содержанию безнадзорных животных</w:t>
            </w:r>
          </w:p>
        </w:tc>
        <w:tc>
          <w:tcPr>
            <w:tcW w:w="1466" w:type="dxa"/>
            <w:vAlign w:val="bottom"/>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9E1FA6">
              <w:rPr>
                <w:rFonts w:ascii="Times New Roman" w:hAnsi="Times New Roman" w:cs="Times New Roman"/>
                <w:sz w:val="20"/>
                <w:szCs w:val="20"/>
                <w:lang w:eastAsia="ru-RU"/>
              </w:rPr>
              <w:t>170 964,60</w:t>
            </w:r>
          </w:p>
        </w:tc>
        <w:tc>
          <w:tcPr>
            <w:tcW w:w="1369" w:type="dxa"/>
            <w:vAlign w:val="bottom"/>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9E1FA6">
              <w:rPr>
                <w:rFonts w:ascii="Times New Roman" w:hAnsi="Times New Roman" w:cs="Times New Roman"/>
                <w:sz w:val="20"/>
                <w:szCs w:val="20"/>
                <w:lang w:eastAsia="ru-RU"/>
              </w:rPr>
              <w:t>167 836,53</w:t>
            </w:r>
          </w:p>
        </w:tc>
        <w:tc>
          <w:tcPr>
            <w:tcW w:w="1417" w:type="dxa"/>
            <w:vAlign w:val="bottom"/>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9E1FA6">
              <w:rPr>
                <w:rFonts w:ascii="Times New Roman" w:hAnsi="Times New Roman" w:cs="Times New Roman"/>
                <w:sz w:val="20"/>
                <w:szCs w:val="20"/>
                <w:lang w:eastAsia="ru-RU"/>
              </w:rPr>
              <w:t>0</w:t>
            </w:r>
          </w:p>
        </w:tc>
        <w:tc>
          <w:tcPr>
            <w:tcW w:w="1324" w:type="dxa"/>
            <w:vAlign w:val="bottom"/>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9E1FA6">
              <w:rPr>
                <w:rFonts w:ascii="Times New Roman" w:hAnsi="Times New Roman" w:cs="Times New Roman"/>
                <w:sz w:val="20"/>
                <w:szCs w:val="20"/>
                <w:lang w:eastAsia="ru-RU"/>
              </w:rPr>
              <w:t>0</w:t>
            </w:r>
          </w:p>
        </w:tc>
        <w:tc>
          <w:tcPr>
            <w:tcW w:w="1276" w:type="dxa"/>
            <w:vAlign w:val="bottom"/>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9E1FA6">
              <w:rPr>
                <w:rFonts w:ascii="Times New Roman" w:hAnsi="Times New Roman" w:cs="Times New Roman"/>
                <w:sz w:val="20"/>
                <w:szCs w:val="20"/>
                <w:lang w:eastAsia="ru-RU"/>
              </w:rPr>
              <w:t>- 3 128,07</w:t>
            </w:r>
          </w:p>
        </w:tc>
      </w:tr>
      <w:tr w:rsidR="009E1FA6" w:rsidRPr="009E1FA6" w:rsidTr="00522D1E">
        <w:tblPrEx>
          <w:tblCellMar>
            <w:top w:w="0" w:type="dxa"/>
            <w:bottom w:w="0" w:type="dxa"/>
          </w:tblCellMar>
        </w:tblPrEx>
        <w:tc>
          <w:tcPr>
            <w:tcW w:w="3037" w:type="dxa"/>
            <w:vAlign w:val="bottom"/>
          </w:tcPr>
          <w:p w:rsidR="009E1FA6" w:rsidRPr="009E1FA6" w:rsidRDefault="009E1FA6" w:rsidP="009E1FA6">
            <w:pPr>
              <w:widowControl w:val="0"/>
              <w:autoSpaceDE w:val="0"/>
              <w:autoSpaceDN w:val="0"/>
              <w:adjustRightInd w:val="0"/>
              <w:spacing w:after="0" w:line="240" w:lineRule="auto"/>
              <w:rPr>
                <w:rFonts w:ascii="Times New Roman" w:hAnsi="Times New Roman" w:cs="Times New Roman"/>
                <w:sz w:val="20"/>
                <w:szCs w:val="20"/>
                <w:lang w:eastAsia="ru-RU"/>
              </w:rPr>
            </w:pPr>
            <w:r w:rsidRPr="009E1FA6">
              <w:rPr>
                <w:rFonts w:ascii="Times New Roman" w:hAnsi="Times New Roman" w:cs="Times New Roman"/>
                <w:sz w:val="20"/>
                <w:szCs w:val="20"/>
                <w:lang w:eastAsia="ru-RU"/>
              </w:rPr>
              <w:t>Субвенции бюджетам муниципальных округов на осуществление первичного воинского учёта на территориях, где отсутствуют военные комиссариаты</w:t>
            </w:r>
          </w:p>
        </w:tc>
        <w:tc>
          <w:tcPr>
            <w:tcW w:w="1466" w:type="dxa"/>
            <w:vAlign w:val="bottom"/>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9E1FA6">
              <w:rPr>
                <w:rFonts w:ascii="Times New Roman" w:hAnsi="Times New Roman" w:cs="Times New Roman"/>
                <w:sz w:val="20"/>
                <w:szCs w:val="20"/>
                <w:lang w:eastAsia="ru-RU"/>
              </w:rPr>
              <w:t>329 346,20</w:t>
            </w:r>
          </w:p>
        </w:tc>
        <w:tc>
          <w:tcPr>
            <w:tcW w:w="1369" w:type="dxa"/>
            <w:vAlign w:val="bottom"/>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9E1FA6">
              <w:rPr>
                <w:rFonts w:ascii="Times New Roman" w:hAnsi="Times New Roman" w:cs="Times New Roman"/>
                <w:sz w:val="20"/>
                <w:szCs w:val="20"/>
                <w:lang w:eastAsia="ru-RU"/>
              </w:rPr>
              <w:t>426 000,00</w:t>
            </w:r>
          </w:p>
        </w:tc>
        <w:tc>
          <w:tcPr>
            <w:tcW w:w="1417" w:type="dxa"/>
            <w:vAlign w:val="bottom"/>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9E1FA6">
              <w:rPr>
                <w:rFonts w:ascii="Times New Roman" w:hAnsi="Times New Roman" w:cs="Times New Roman"/>
                <w:sz w:val="20"/>
                <w:szCs w:val="20"/>
                <w:lang w:eastAsia="ru-RU"/>
              </w:rPr>
              <w:t>500 000,00</w:t>
            </w:r>
          </w:p>
        </w:tc>
        <w:tc>
          <w:tcPr>
            <w:tcW w:w="1324" w:type="dxa"/>
            <w:vAlign w:val="bottom"/>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9E1FA6">
              <w:rPr>
                <w:rFonts w:ascii="Times New Roman" w:hAnsi="Times New Roman" w:cs="Times New Roman"/>
                <w:sz w:val="20"/>
                <w:szCs w:val="20"/>
                <w:lang w:eastAsia="ru-RU"/>
              </w:rPr>
              <w:t>580 000,00</w:t>
            </w:r>
          </w:p>
        </w:tc>
        <w:tc>
          <w:tcPr>
            <w:tcW w:w="1276" w:type="dxa"/>
            <w:vAlign w:val="bottom"/>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9E1FA6">
              <w:rPr>
                <w:rFonts w:ascii="Times New Roman" w:hAnsi="Times New Roman" w:cs="Times New Roman"/>
                <w:sz w:val="20"/>
                <w:szCs w:val="20"/>
                <w:lang w:eastAsia="ru-RU"/>
              </w:rPr>
              <w:t>96 653,8</w:t>
            </w:r>
          </w:p>
        </w:tc>
      </w:tr>
      <w:tr w:rsidR="009E1FA6" w:rsidRPr="009E1FA6" w:rsidTr="00522D1E">
        <w:tblPrEx>
          <w:tblCellMar>
            <w:top w:w="0" w:type="dxa"/>
            <w:bottom w:w="0" w:type="dxa"/>
          </w:tblCellMar>
        </w:tblPrEx>
        <w:tc>
          <w:tcPr>
            <w:tcW w:w="3037" w:type="dxa"/>
            <w:vAlign w:val="bottom"/>
          </w:tcPr>
          <w:p w:rsidR="009E1FA6" w:rsidRPr="009E1FA6" w:rsidRDefault="009E1FA6" w:rsidP="009E1FA6">
            <w:pPr>
              <w:widowControl w:val="0"/>
              <w:autoSpaceDE w:val="0"/>
              <w:autoSpaceDN w:val="0"/>
              <w:adjustRightInd w:val="0"/>
              <w:spacing w:after="0" w:line="240" w:lineRule="auto"/>
              <w:rPr>
                <w:rFonts w:ascii="Times New Roman" w:hAnsi="Times New Roman" w:cs="Times New Roman"/>
                <w:sz w:val="20"/>
                <w:szCs w:val="20"/>
                <w:lang w:eastAsia="ru-RU"/>
              </w:rPr>
            </w:pPr>
            <w:r w:rsidRPr="009E1FA6">
              <w:rPr>
                <w:rFonts w:ascii="Times New Roman" w:hAnsi="Times New Roman" w:cs="Times New Roman"/>
                <w:sz w:val="20"/>
                <w:szCs w:val="20"/>
                <w:lang w:eastAsia="ru-RU"/>
              </w:rPr>
              <w:t>Субвенции бюджетам муниципальных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p w:rsidR="009E1FA6" w:rsidRPr="009E1FA6" w:rsidRDefault="009E1FA6" w:rsidP="009E1FA6">
            <w:pPr>
              <w:widowControl w:val="0"/>
              <w:autoSpaceDE w:val="0"/>
              <w:autoSpaceDN w:val="0"/>
              <w:adjustRightInd w:val="0"/>
              <w:spacing w:after="0" w:line="240" w:lineRule="auto"/>
              <w:rPr>
                <w:rFonts w:ascii="Times New Roman" w:hAnsi="Times New Roman" w:cs="Times New Roman"/>
                <w:sz w:val="20"/>
                <w:szCs w:val="20"/>
                <w:lang w:eastAsia="ru-RU"/>
              </w:rPr>
            </w:pPr>
          </w:p>
        </w:tc>
        <w:tc>
          <w:tcPr>
            <w:tcW w:w="1466" w:type="dxa"/>
            <w:vAlign w:val="bottom"/>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9E1FA6">
              <w:rPr>
                <w:rFonts w:ascii="Times New Roman" w:hAnsi="Times New Roman" w:cs="Times New Roman"/>
                <w:sz w:val="20"/>
                <w:szCs w:val="20"/>
                <w:lang w:eastAsia="ru-RU"/>
              </w:rPr>
              <w:t>2 900,00</w:t>
            </w:r>
          </w:p>
        </w:tc>
        <w:tc>
          <w:tcPr>
            <w:tcW w:w="1369" w:type="dxa"/>
            <w:vAlign w:val="bottom"/>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9E1FA6">
              <w:rPr>
                <w:rFonts w:ascii="Times New Roman" w:hAnsi="Times New Roman" w:cs="Times New Roman"/>
                <w:sz w:val="20"/>
                <w:szCs w:val="20"/>
                <w:lang w:eastAsia="ru-RU"/>
              </w:rPr>
              <w:t>5 700,00</w:t>
            </w:r>
          </w:p>
        </w:tc>
        <w:tc>
          <w:tcPr>
            <w:tcW w:w="1417" w:type="dxa"/>
            <w:vAlign w:val="bottom"/>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9E1FA6">
              <w:rPr>
                <w:rFonts w:ascii="Times New Roman" w:hAnsi="Times New Roman" w:cs="Times New Roman"/>
                <w:sz w:val="20"/>
                <w:szCs w:val="20"/>
                <w:lang w:eastAsia="ru-RU"/>
              </w:rPr>
              <w:t>5 800,00</w:t>
            </w:r>
          </w:p>
        </w:tc>
        <w:tc>
          <w:tcPr>
            <w:tcW w:w="1324" w:type="dxa"/>
            <w:vAlign w:val="bottom"/>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9E1FA6">
              <w:rPr>
                <w:rFonts w:ascii="Times New Roman" w:hAnsi="Times New Roman" w:cs="Times New Roman"/>
                <w:sz w:val="20"/>
                <w:szCs w:val="20"/>
                <w:lang w:eastAsia="ru-RU"/>
              </w:rPr>
              <w:t>61 000,00</w:t>
            </w:r>
          </w:p>
        </w:tc>
        <w:tc>
          <w:tcPr>
            <w:tcW w:w="1276" w:type="dxa"/>
            <w:vAlign w:val="bottom"/>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9E1FA6">
              <w:rPr>
                <w:rFonts w:ascii="Times New Roman" w:hAnsi="Times New Roman" w:cs="Times New Roman"/>
                <w:sz w:val="20"/>
                <w:szCs w:val="20"/>
                <w:lang w:eastAsia="ru-RU"/>
              </w:rPr>
              <w:t>2 800,00</w:t>
            </w:r>
          </w:p>
        </w:tc>
      </w:tr>
      <w:tr w:rsidR="009E1FA6" w:rsidRPr="009E1FA6" w:rsidTr="00522D1E">
        <w:tblPrEx>
          <w:tblCellMar>
            <w:top w:w="0" w:type="dxa"/>
            <w:bottom w:w="0" w:type="dxa"/>
          </w:tblCellMar>
        </w:tblPrEx>
        <w:tc>
          <w:tcPr>
            <w:tcW w:w="3037" w:type="dxa"/>
            <w:vAlign w:val="bottom"/>
          </w:tcPr>
          <w:p w:rsidR="009E1FA6" w:rsidRPr="009E1FA6" w:rsidRDefault="009E1FA6" w:rsidP="009E1FA6">
            <w:pPr>
              <w:widowControl w:val="0"/>
              <w:autoSpaceDE w:val="0"/>
              <w:autoSpaceDN w:val="0"/>
              <w:adjustRightInd w:val="0"/>
              <w:spacing w:after="0" w:line="240" w:lineRule="auto"/>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t>Иные межбюджетные трансферты</w:t>
            </w:r>
          </w:p>
        </w:tc>
        <w:tc>
          <w:tcPr>
            <w:tcW w:w="1466" w:type="dxa"/>
            <w:vAlign w:val="bottom"/>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t>0</w:t>
            </w:r>
          </w:p>
        </w:tc>
        <w:tc>
          <w:tcPr>
            <w:tcW w:w="1369" w:type="dxa"/>
            <w:vAlign w:val="bottom"/>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
                <w:sz w:val="18"/>
                <w:szCs w:val="18"/>
                <w:lang w:eastAsia="ru-RU"/>
              </w:rPr>
            </w:pPr>
            <w:r w:rsidRPr="009E1FA6">
              <w:rPr>
                <w:rFonts w:ascii="Times New Roman" w:hAnsi="Times New Roman" w:cs="Times New Roman"/>
                <w:b/>
                <w:sz w:val="18"/>
                <w:szCs w:val="18"/>
                <w:lang w:eastAsia="ru-RU"/>
              </w:rPr>
              <w:t>13 018 558,48</w:t>
            </w:r>
          </w:p>
        </w:tc>
        <w:tc>
          <w:tcPr>
            <w:tcW w:w="1417" w:type="dxa"/>
            <w:vAlign w:val="bottom"/>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t>7 565 169,49</w:t>
            </w:r>
          </w:p>
        </w:tc>
        <w:tc>
          <w:tcPr>
            <w:tcW w:w="1324" w:type="dxa"/>
            <w:vAlign w:val="bottom"/>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t>7 379 623,2</w:t>
            </w:r>
          </w:p>
        </w:tc>
        <w:tc>
          <w:tcPr>
            <w:tcW w:w="1276" w:type="dxa"/>
            <w:vAlign w:val="bottom"/>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
                <w:sz w:val="18"/>
                <w:szCs w:val="18"/>
                <w:lang w:eastAsia="ru-RU"/>
              </w:rPr>
            </w:pPr>
            <w:r w:rsidRPr="009E1FA6">
              <w:rPr>
                <w:rFonts w:ascii="Times New Roman" w:hAnsi="Times New Roman" w:cs="Times New Roman"/>
                <w:b/>
                <w:sz w:val="18"/>
                <w:szCs w:val="18"/>
                <w:lang w:eastAsia="ru-RU"/>
              </w:rPr>
              <w:t>12 977 367,76</w:t>
            </w:r>
          </w:p>
        </w:tc>
      </w:tr>
      <w:tr w:rsidR="009E1FA6" w:rsidRPr="009E1FA6" w:rsidTr="00522D1E">
        <w:tblPrEx>
          <w:tblCellMar>
            <w:top w:w="0" w:type="dxa"/>
            <w:bottom w:w="0" w:type="dxa"/>
          </w:tblCellMar>
        </w:tblPrEx>
        <w:tc>
          <w:tcPr>
            <w:tcW w:w="3037" w:type="dxa"/>
            <w:vAlign w:val="bottom"/>
          </w:tcPr>
          <w:p w:rsidR="009E1FA6" w:rsidRPr="009E1FA6" w:rsidRDefault="009E1FA6" w:rsidP="009E1FA6">
            <w:pPr>
              <w:widowControl w:val="0"/>
              <w:autoSpaceDE w:val="0"/>
              <w:autoSpaceDN w:val="0"/>
              <w:adjustRightInd w:val="0"/>
              <w:spacing w:after="0" w:line="240" w:lineRule="auto"/>
              <w:rPr>
                <w:rFonts w:ascii="Times New Roman" w:hAnsi="Times New Roman" w:cs="Times New Roman"/>
                <w:sz w:val="20"/>
                <w:szCs w:val="20"/>
                <w:lang w:eastAsia="ru-RU"/>
              </w:rPr>
            </w:pPr>
            <w:r w:rsidRPr="009E1FA6">
              <w:rPr>
                <w:rFonts w:ascii="Times New Roman" w:hAnsi="Times New Roman" w:cs="Times New Roman"/>
                <w:sz w:val="20"/>
                <w:szCs w:val="20"/>
                <w:lang w:eastAsia="ru-RU"/>
              </w:rPr>
              <w:t>Межбюджетные трансферты, передаваемые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образовательных организациях</w:t>
            </w:r>
          </w:p>
        </w:tc>
        <w:tc>
          <w:tcPr>
            <w:tcW w:w="1466" w:type="dxa"/>
            <w:vAlign w:val="bottom"/>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9E1FA6">
              <w:rPr>
                <w:rFonts w:ascii="Times New Roman" w:hAnsi="Times New Roman" w:cs="Times New Roman"/>
                <w:sz w:val="20"/>
                <w:szCs w:val="20"/>
                <w:lang w:eastAsia="ru-RU"/>
              </w:rPr>
              <w:t>0</w:t>
            </w:r>
          </w:p>
        </w:tc>
        <w:tc>
          <w:tcPr>
            <w:tcW w:w="1369" w:type="dxa"/>
            <w:vAlign w:val="bottom"/>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E1FA6">
              <w:rPr>
                <w:rFonts w:ascii="Times New Roman" w:hAnsi="Times New Roman" w:cs="Times New Roman"/>
                <w:sz w:val="18"/>
                <w:szCs w:val="18"/>
                <w:lang w:eastAsia="ru-RU"/>
              </w:rPr>
              <w:t>804 445,49</w:t>
            </w:r>
          </w:p>
        </w:tc>
        <w:tc>
          <w:tcPr>
            <w:tcW w:w="1417" w:type="dxa"/>
            <w:vAlign w:val="bottom"/>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9E1FA6">
              <w:rPr>
                <w:rFonts w:ascii="Times New Roman" w:hAnsi="Times New Roman" w:cs="Times New Roman"/>
                <w:sz w:val="20"/>
                <w:szCs w:val="20"/>
                <w:lang w:eastAsia="ru-RU"/>
              </w:rPr>
              <w:t>804 445,49</w:t>
            </w:r>
          </w:p>
        </w:tc>
        <w:tc>
          <w:tcPr>
            <w:tcW w:w="1324" w:type="dxa"/>
            <w:vAlign w:val="bottom"/>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9E1FA6">
              <w:rPr>
                <w:rFonts w:ascii="Times New Roman" w:hAnsi="Times New Roman" w:cs="Times New Roman"/>
                <w:sz w:val="20"/>
                <w:szCs w:val="20"/>
                <w:lang w:eastAsia="ru-RU"/>
              </w:rPr>
              <w:t>876 755,2</w:t>
            </w:r>
          </w:p>
        </w:tc>
        <w:tc>
          <w:tcPr>
            <w:tcW w:w="1276" w:type="dxa"/>
            <w:vAlign w:val="bottom"/>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9E1FA6">
              <w:rPr>
                <w:rFonts w:ascii="Times New Roman" w:hAnsi="Times New Roman" w:cs="Times New Roman"/>
                <w:sz w:val="20"/>
                <w:szCs w:val="20"/>
                <w:lang w:eastAsia="ru-RU"/>
              </w:rPr>
              <w:t>804 445,49</w:t>
            </w:r>
          </w:p>
        </w:tc>
      </w:tr>
      <w:tr w:rsidR="009E1FA6" w:rsidRPr="009E1FA6" w:rsidTr="00522D1E">
        <w:tblPrEx>
          <w:tblCellMar>
            <w:top w:w="0" w:type="dxa"/>
            <w:bottom w:w="0" w:type="dxa"/>
          </w:tblCellMar>
        </w:tblPrEx>
        <w:tc>
          <w:tcPr>
            <w:tcW w:w="3037" w:type="dxa"/>
            <w:vAlign w:val="bottom"/>
          </w:tcPr>
          <w:p w:rsidR="009E1FA6" w:rsidRPr="009E1FA6" w:rsidRDefault="009E1FA6" w:rsidP="009E1FA6">
            <w:pPr>
              <w:widowControl w:val="0"/>
              <w:autoSpaceDE w:val="0"/>
              <w:autoSpaceDN w:val="0"/>
              <w:adjustRightInd w:val="0"/>
              <w:spacing w:after="0" w:line="240" w:lineRule="auto"/>
              <w:rPr>
                <w:rFonts w:ascii="Times New Roman" w:hAnsi="Times New Roman" w:cs="Times New Roman"/>
                <w:sz w:val="20"/>
                <w:szCs w:val="20"/>
                <w:lang w:eastAsia="ru-RU"/>
              </w:rPr>
            </w:pPr>
            <w:r w:rsidRPr="009E1FA6">
              <w:rPr>
                <w:rFonts w:ascii="Times New Roman" w:hAnsi="Times New Roman" w:cs="Times New Roman"/>
                <w:sz w:val="20"/>
                <w:szCs w:val="20"/>
                <w:lang w:eastAsia="ru-RU"/>
              </w:rPr>
              <w:t>Межбюджетные трансферты,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466" w:type="dxa"/>
            <w:vAlign w:val="bottom"/>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9E1FA6">
              <w:rPr>
                <w:rFonts w:ascii="Times New Roman" w:hAnsi="Times New Roman" w:cs="Times New Roman"/>
                <w:sz w:val="20"/>
                <w:szCs w:val="20"/>
                <w:lang w:eastAsia="ru-RU"/>
              </w:rPr>
              <w:t>0</w:t>
            </w:r>
          </w:p>
        </w:tc>
        <w:tc>
          <w:tcPr>
            <w:tcW w:w="1369" w:type="dxa"/>
            <w:vAlign w:val="bottom"/>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9E1FA6">
              <w:rPr>
                <w:rFonts w:ascii="Times New Roman" w:hAnsi="Times New Roman" w:cs="Times New Roman"/>
                <w:sz w:val="20"/>
                <w:szCs w:val="20"/>
                <w:lang w:eastAsia="ru-RU"/>
              </w:rPr>
              <w:t>6 789 449,00</w:t>
            </w:r>
          </w:p>
        </w:tc>
        <w:tc>
          <w:tcPr>
            <w:tcW w:w="1417" w:type="dxa"/>
            <w:vAlign w:val="bottom"/>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9E1FA6">
              <w:rPr>
                <w:rFonts w:ascii="Times New Roman" w:hAnsi="Times New Roman" w:cs="Times New Roman"/>
                <w:sz w:val="20"/>
                <w:szCs w:val="20"/>
                <w:lang w:eastAsia="ru-RU"/>
              </w:rPr>
              <w:t>6 760 724,00</w:t>
            </w:r>
          </w:p>
        </w:tc>
        <w:tc>
          <w:tcPr>
            <w:tcW w:w="1324" w:type="dxa"/>
            <w:vAlign w:val="bottom"/>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9E1FA6">
              <w:rPr>
                <w:rFonts w:ascii="Times New Roman" w:hAnsi="Times New Roman" w:cs="Times New Roman"/>
                <w:sz w:val="20"/>
                <w:szCs w:val="20"/>
                <w:lang w:eastAsia="ru-RU"/>
              </w:rPr>
              <w:t>6 502 868,00</w:t>
            </w:r>
          </w:p>
        </w:tc>
        <w:tc>
          <w:tcPr>
            <w:tcW w:w="1276" w:type="dxa"/>
            <w:vAlign w:val="bottom"/>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9E1FA6">
              <w:rPr>
                <w:rFonts w:ascii="Times New Roman" w:hAnsi="Times New Roman" w:cs="Times New Roman"/>
                <w:sz w:val="20"/>
                <w:szCs w:val="20"/>
                <w:lang w:eastAsia="ru-RU"/>
              </w:rPr>
              <w:t>6 789 449,00</w:t>
            </w:r>
          </w:p>
        </w:tc>
      </w:tr>
      <w:tr w:rsidR="009E1FA6" w:rsidRPr="009E1FA6" w:rsidTr="00522D1E">
        <w:tblPrEx>
          <w:tblCellMar>
            <w:top w:w="0" w:type="dxa"/>
            <w:bottom w:w="0" w:type="dxa"/>
          </w:tblCellMar>
        </w:tblPrEx>
        <w:tc>
          <w:tcPr>
            <w:tcW w:w="3037" w:type="dxa"/>
            <w:vAlign w:val="bottom"/>
          </w:tcPr>
          <w:p w:rsidR="009E1FA6" w:rsidRPr="009E1FA6" w:rsidRDefault="009E1FA6" w:rsidP="009E1FA6">
            <w:pPr>
              <w:widowControl w:val="0"/>
              <w:autoSpaceDE w:val="0"/>
              <w:autoSpaceDN w:val="0"/>
              <w:adjustRightInd w:val="0"/>
              <w:spacing w:after="0" w:line="240" w:lineRule="auto"/>
              <w:rPr>
                <w:rFonts w:ascii="Times New Roman" w:hAnsi="Times New Roman" w:cs="Times New Roman"/>
                <w:sz w:val="20"/>
                <w:szCs w:val="20"/>
                <w:lang w:eastAsia="ru-RU"/>
              </w:rPr>
            </w:pPr>
            <w:r w:rsidRPr="009E1FA6">
              <w:rPr>
                <w:rFonts w:ascii="Times New Roman" w:hAnsi="Times New Roman" w:cs="Times New Roman"/>
                <w:sz w:val="20"/>
                <w:szCs w:val="20"/>
                <w:lang w:eastAsia="ru-RU"/>
              </w:rPr>
              <w:t>Прочие межбюджетные трансферты, передаваемые бюджетам муниципальных округов</w:t>
            </w:r>
          </w:p>
        </w:tc>
        <w:tc>
          <w:tcPr>
            <w:tcW w:w="1466" w:type="dxa"/>
            <w:vAlign w:val="bottom"/>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9E1FA6">
              <w:rPr>
                <w:rFonts w:ascii="Times New Roman" w:hAnsi="Times New Roman" w:cs="Times New Roman"/>
                <w:sz w:val="20"/>
                <w:szCs w:val="20"/>
                <w:lang w:eastAsia="ru-RU"/>
              </w:rPr>
              <w:t>0</w:t>
            </w:r>
          </w:p>
        </w:tc>
        <w:tc>
          <w:tcPr>
            <w:tcW w:w="1369" w:type="dxa"/>
            <w:vAlign w:val="bottom"/>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9E1FA6">
              <w:rPr>
                <w:rFonts w:ascii="Times New Roman" w:hAnsi="Times New Roman" w:cs="Times New Roman"/>
                <w:sz w:val="20"/>
                <w:szCs w:val="20"/>
                <w:lang w:eastAsia="ru-RU"/>
              </w:rPr>
              <w:t>5 424 663,99</w:t>
            </w:r>
          </w:p>
        </w:tc>
        <w:tc>
          <w:tcPr>
            <w:tcW w:w="1417" w:type="dxa"/>
            <w:vAlign w:val="bottom"/>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9E1FA6">
              <w:rPr>
                <w:rFonts w:ascii="Times New Roman" w:hAnsi="Times New Roman" w:cs="Times New Roman"/>
                <w:sz w:val="20"/>
                <w:szCs w:val="20"/>
                <w:lang w:eastAsia="ru-RU"/>
              </w:rPr>
              <w:t>0</w:t>
            </w:r>
          </w:p>
        </w:tc>
        <w:tc>
          <w:tcPr>
            <w:tcW w:w="1324" w:type="dxa"/>
            <w:vAlign w:val="bottom"/>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9E1FA6">
              <w:rPr>
                <w:rFonts w:ascii="Times New Roman" w:hAnsi="Times New Roman" w:cs="Times New Roman"/>
                <w:sz w:val="20"/>
                <w:szCs w:val="20"/>
                <w:lang w:eastAsia="ru-RU"/>
              </w:rPr>
              <w:t>0</w:t>
            </w:r>
          </w:p>
        </w:tc>
        <w:tc>
          <w:tcPr>
            <w:tcW w:w="1276" w:type="dxa"/>
            <w:vAlign w:val="bottom"/>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9E1FA6">
              <w:rPr>
                <w:rFonts w:ascii="Times New Roman" w:hAnsi="Times New Roman" w:cs="Times New Roman"/>
                <w:sz w:val="20"/>
                <w:szCs w:val="20"/>
                <w:lang w:eastAsia="ru-RU"/>
              </w:rPr>
              <w:t>5 383 473,27</w:t>
            </w:r>
          </w:p>
        </w:tc>
      </w:tr>
    </w:tbl>
    <w:p w:rsidR="009E1FA6" w:rsidRPr="009E1FA6" w:rsidRDefault="009E1FA6" w:rsidP="009E1FA6">
      <w:pPr>
        <w:spacing w:after="120" w:line="360" w:lineRule="auto"/>
        <w:ind w:left="284"/>
        <w:jc w:val="both"/>
        <w:rPr>
          <w:rFonts w:ascii="Times New Roman" w:hAnsi="Times New Roman" w:cs="Times New Roman"/>
          <w:sz w:val="24"/>
          <w:szCs w:val="24"/>
          <w:lang w:val="x-none" w:eastAsia="x-none"/>
        </w:rPr>
      </w:pPr>
      <w:r w:rsidRPr="009E1FA6">
        <w:rPr>
          <w:rFonts w:ascii="Times New Roman" w:hAnsi="Times New Roman" w:cs="Times New Roman"/>
          <w:sz w:val="24"/>
          <w:szCs w:val="24"/>
          <w:lang w:val="x-none" w:eastAsia="x-none"/>
        </w:rPr>
        <w:t xml:space="preserve">    </w:t>
      </w:r>
    </w:p>
    <w:p w:rsidR="009E1FA6" w:rsidRPr="009E1FA6" w:rsidRDefault="009E1FA6" w:rsidP="009E1FA6">
      <w:pPr>
        <w:spacing w:after="0" w:line="240" w:lineRule="auto"/>
        <w:ind w:left="284"/>
        <w:jc w:val="both"/>
        <w:rPr>
          <w:rFonts w:ascii="Times New Roman" w:hAnsi="Times New Roman" w:cs="Times New Roman"/>
          <w:sz w:val="24"/>
          <w:szCs w:val="24"/>
          <w:lang w:eastAsia="x-none"/>
        </w:rPr>
      </w:pPr>
      <w:r w:rsidRPr="009E1FA6">
        <w:rPr>
          <w:rFonts w:ascii="Times New Roman" w:hAnsi="Times New Roman" w:cs="Times New Roman"/>
          <w:sz w:val="24"/>
          <w:szCs w:val="24"/>
          <w:lang w:val="x-none" w:eastAsia="x-none"/>
        </w:rPr>
        <w:t xml:space="preserve">      Безвозмездные поступления в бюджет муниципального образования «Муниципальный округ Красногорский район Удмуртской Республики» на 2024 год и на плановый период 2025 и 2026 годов из бюджета Удмуртской Республики определены исходя из сумм, предусмотренных проектом закона Удмуртской Республики «О бюджете Удмуртской Республики на 2024 год и на плановый период 2025 и 2026 годов».</w:t>
      </w:r>
    </w:p>
    <w:p w:rsidR="009E1FA6" w:rsidRPr="009E1FA6" w:rsidRDefault="009E1FA6" w:rsidP="009E1FA6">
      <w:pPr>
        <w:spacing w:after="0" w:line="240" w:lineRule="auto"/>
        <w:ind w:left="284"/>
        <w:jc w:val="both"/>
        <w:rPr>
          <w:rFonts w:ascii="Times New Roman" w:hAnsi="Times New Roman" w:cs="Times New Roman"/>
          <w:sz w:val="24"/>
          <w:szCs w:val="24"/>
          <w:lang w:eastAsia="x-none"/>
        </w:rPr>
      </w:pPr>
    </w:p>
    <w:p w:rsidR="009E1FA6" w:rsidRPr="009E1FA6" w:rsidRDefault="009E1FA6" w:rsidP="009E1FA6">
      <w:pPr>
        <w:spacing w:after="0" w:line="240" w:lineRule="auto"/>
        <w:ind w:left="283"/>
        <w:jc w:val="center"/>
        <w:rPr>
          <w:rFonts w:ascii="Times New Roman" w:hAnsi="Times New Roman" w:cs="Times New Roman"/>
          <w:b/>
          <w:bCs/>
          <w:spacing w:val="10"/>
          <w:sz w:val="24"/>
          <w:szCs w:val="24"/>
          <w:lang w:eastAsia="x-none"/>
        </w:rPr>
      </w:pPr>
      <w:r w:rsidRPr="009E1FA6">
        <w:rPr>
          <w:rFonts w:ascii="Times New Roman" w:hAnsi="Times New Roman" w:cs="Times New Roman"/>
          <w:b/>
          <w:bCs/>
          <w:spacing w:val="10"/>
          <w:sz w:val="24"/>
          <w:szCs w:val="24"/>
          <w:lang w:eastAsia="x-none"/>
        </w:rPr>
        <w:lastRenderedPageBreak/>
        <w:t>Прогнозируемые р</w:t>
      </w:r>
      <w:proofErr w:type="spellStart"/>
      <w:r w:rsidRPr="009E1FA6">
        <w:rPr>
          <w:rFonts w:ascii="Times New Roman" w:hAnsi="Times New Roman" w:cs="Times New Roman"/>
          <w:b/>
          <w:bCs/>
          <w:spacing w:val="10"/>
          <w:sz w:val="24"/>
          <w:szCs w:val="24"/>
          <w:lang w:val="x-none" w:eastAsia="x-none"/>
        </w:rPr>
        <w:t>асходы</w:t>
      </w:r>
      <w:proofErr w:type="spellEnd"/>
      <w:r w:rsidRPr="009E1FA6">
        <w:rPr>
          <w:rFonts w:ascii="Times New Roman" w:hAnsi="Times New Roman" w:cs="Times New Roman"/>
          <w:b/>
          <w:bCs/>
          <w:spacing w:val="10"/>
          <w:sz w:val="24"/>
          <w:szCs w:val="24"/>
          <w:lang w:val="x-none" w:eastAsia="x-none"/>
        </w:rPr>
        <w:t xml:space="preserve"> бюджета муниципального образования</w:t>
      </w:r>
      <w:r w:rsidRPr="009E1FA6">
        <w:rPr>
          <w:rFonts w:ascii="Times New Roman" w:hAnsi="Times New Roman" w:cs="Times New Roman"/>
          <w:b/>
          <w:bCs/>
          <w:spacing w:val="10"/>
          <w:sz w:val="24"/>
          <w:szCs w:val="24"/>
          <w:lang w:eastAsia="x-none"/>
        </w:rPr>
        <w:t xml:space="preserve">         </w:t>
      </w:r>
      <w:r w:rsidRPr="009E1FA6">
        <w:rPr>
          <w:rFonts w:ascii="Times New Roman" w:hAnsi="Times New Roman" w:cs="Times New Roman"/>
          <w:b/>
          <w:bCs/>
          <w:spacing w:val="10"/>
          <w:sz w:val="24"/>
          <w:szCs w:val="24"/>
          <w:lang w:val="x-none" w:eastAsia="x-none"/>
        </w:rPr>
        <w:t>«Муниципальный округ Красногорский район Удмуртской Республики»</w:t>
      </w:r>
    </w:p>
    <w:p w:rsidR="009E1FA6" w:rsidRPr="009E1FA6" w:rsidRDefault="009E1FA6" w:rsidP="009E1FA6">
      <w:pPr>
        <w:spacing w:after="0" w:line="240" w:lineRule="auto"/>
        <w:ind w:left="283"/>
        <w:jc w:val="center"/>
        <w:rPr>
          <w:rFonts w:ascii="Times New Roman" w:hAnsi="Times New Roman" w:cs="Times New Roman"/>
          <w:b/>
          <w:bCs/>
          <w:spacing w:val="10"/>
          <w:sz w:val="24"/>
          <w:szCs w:val="24"/>
          <w:lang w:eastAsia="x-none"/>
        </w:rPr>
      </w:pPr>
    </w:p>
    <w:p w:rsidR="009E1FA6" w:rsidRPr="009E1FA6" w:rsidRDefault="009E1FA6" w:rsidP="009E1FA6">
      <w:pPr>
        <w:spacing w:after="0" w:line="240" w:lineRule="auto"/>
        <w:ind w:firstLine="283"/>
        <w:jc w:val="both"/>
        <w:rPr>
          <w:rFonts w:ascii="Times New Roman" w:hAnsi="Times New Roman" w:cs="Times New Roman"/>
          <w:color w:val="000000"/>
          <w:sz w:val="24"/>
          <w:szCs w:val="20"/>
          <w:lang w:eastAsia="ru-RU"/>
        </w:rPr>
      </w:pPr>
      <w:r w:rsidRPr="009E1FA6">
        <w:rPr>
          <w:rFonts w:ascii="Times New Roman" w:hAnsi="Times New Roman" w:cs="Times New Roman"/>
          <w:color w:val="000000"/>
          <w:sz w:val="24"/>
          <w:szCs w:val="20"/>
          <w:lang w:eastAsia="ru-RU"/>
        </w:rPr>
        <w:t xml:space="preserve">   </w:t>
      </w:r>
      <w:r w:rsidRPr="009E1FA6">
        <w:rPr>
          <w:rFonts w:ascii="Times New Roman" w:hAnsi="Times New Roman" w:cs="Times New Roman"/>
          <w:color w:val="000000"/>
          <w:sz w:val="24"/>
          <w:szCs w:val="20"/>
          <w:lang w:val="x-none" w:eastAsia="ru-RU"/>
        </w:rPr>
        <w:t>Про</w:t>
      </w:r>
      <w:r w:rsidRPr="009E1FA6">
        <w:rPr>
          <w:rFonts w:ascii="Times New Roman" w:hAnsi="Times New Roman" w:cs="Times New Roman"/>
          <w:color w:val="000000"/>
          <w:sz w:val="24"/>
          <w:szCs w:val="20"/>
          <w:lang w:eastAsia="ru-RU"/>
        </w:rPr>
        <w:t>ект Решения Совета депутатов «О бюджете муниципального образования «Муниципальный округ Красногорский район Удмуртской Республики» на 2024 год и на плановый период 2025 и 2026 годов» по расходам сформирован на 2024 год в сумме 534 714 666,97 рубля, на 2025 год 465 466 855,71 рубля, в том числе условно утвержденные расходы 3 000 000,00 рубля, на 2026 год 472 258 889,59 рубля, в том числе условно утвержденные расходы 7 000 000,00 рубля.</w:t>
      </w:r>
    </w:p>
    <w:p w:rsidR="009E1FA6" w:rsidRPr="009E1FA6" w:rsidRDefault="009E1FA6" w:rsidP="009E1FA6">
      <w:pPr>
        <w:widowControl w:val="0"/>
        <w:tabs>
          <w:tab w:val="left" w:pos="1276"/>
          <w:tab w:val="left" w:pos="1560"/>
        </w:tabs>
        <w:autoSpaceDE w:val="0"/>
        <w:autoSpaceDN w:val="0"/>
        <w:adjustRightInd w:val="0"/>
        <w:spacing w:after="0" w:line="240" w:lineRule="auto"/>
        <w:contextualSpacing/>
        <w:jc w:val="both"/>
        <w:rPr>
          <w:rFonts w:ascii="Times New Roman" w:hAnsi="Times New Roman" w:cs="Times New Roman"/>
          <w:color w:val="000000"/>
          <w:sz w:val="24"/>
          <w:szCs w:val="20"/>
          <w:lang w:eastAsia="ru-RU"/>
        </w:rPr>
      </w:pPr>
      <w:r w:rsidRPr="009E1FA6">
        <w:rPr>
          <w:rFonts w:ascii="Times New Roman" w:hAnsi="Times New Roman" w:cs="Times New Roman"/>
          <w:color w:val="000000"/>
          <w:sz w:val="24"/>
          <w:szCs w:val="20"/>
          <w:lang w:eastAsia="ru-RU"/>
        </w:rPr>
        <w:t xml:space="preserve">        Бюджет муниципального образования «Муниципальный округ Красногорский район Удмуртской Республики» на 2024 год планируется без дефицита от уровня налоговых и неналоговых доходов бюджета муниципального образования «Муниципальный округ Красногорский район Удмуртской Республики», аналогично и в плановом периоде 2024 и 2025 годов.</w:t>
      </w:r>
    </w:p>
    <w:p w:rsidR="009E1FA6" w:rsidRPr="009E1FA6" w:rsidRDefault="009E1FA6" w:rsidP="009E1FA6">
      <w:pPr>
        <w:widowControl w:val="0"/>
        <w:tabs>
          <w:tab w:val="left" w:pos="1276"/>
          <w:tab w:val="left" w:pos="1560"/>
        </w:tabs>
        <w:autoSpaceDE w:val="0"/>
        <w:autoSpaceDN w:val="0"/>
        <w:adjustRightInd w:val="0"/>
        <w:spacing w:after="0" w:line="240" w:lineRule="auto"/>
        <w:contextualSpacing/>
        <w:jc w:val="both"/>
        <w:rPr>
          <w:rFonts w:ascii="Times New Roman" w:hAnsi="Times New Roman" w:cs="Times New Roman"/>
          <w:color w:val="000000"/>
          <w:sz w:val="24"/>
          <w:szCs w:val="20"/>
          <w:lang w:eastAsia="ru-RU"/>
        </w:rPr>
      </w:pPr>
      <w:r w:rsidRPr="009E1FA6">
        <w:rPr>
          <w:rFonts w:ascii="Times New Roman" w:hAnsi="Times New Roman" w:cs="Times New Roman"/>
          <w:color w:val="000000"/>
          <w:sz w:val="24"/>
          <w:szCs w:val="20"/>
          <w:lang w:eastAsia="ru-RU"/>
        </w:rPr>
        <w:t xml:space="preserve">       Объемы бюджетных ассигнований бюджета муниципального образования на 2024 год сформированы на основе приоритетов в условиях сложной геополитической обстановки и возможности доходной базы бюджета муниципального образования.</w:t>
      </w:r>
    </w:p>
    <w:p w:rsidR="009E1FA6" w:rsidRPr="009E1FA6" w:rsidRDefault="009E1FA6" w:rsidP="009E1FA6">
      <w:pPr>
        <w:spacing w:after="120" w:line="240" w:lineRule="auto"/>
        <w:jc w:val="both"/>
        <w:rPr>
          <w:rFonts w:ascii="Times New Roman" w:hAnsi="Times New Roman" w:cs="Times New Roman"/>
          <w:color w:val="000000"/>
          <w:sz w:val="24"/>
          <w:szCs w:val="20"/>
          <w:lang w:eastAsia="ru-RU"/>
        </w:rPr>
      </w:pPr>
      <w:r w:rsidRPr="009E1FA6">
        <w:rPr>
          <w:rFonts w:ascii="Times New Roman" w:hAnsi="Times New Roman" w:cs="Times New Roman"/>
          <w:color w:val="000000"/>
          <w:sz w:val="24"/>
          <w:szCs w:val="20"/>
          <w:lang w:eastAsia="ru-RU"/>
        </w:rPr>
        <w:t xml:space="preserve">        Формирование объема и структуры расходов бюджета муниципального образования «Муниципальный округ Красногорский район Удмуртской Республики» на 2024 год осуществлялось в соответствии с требованиями Бюджетного кодекса Российской федерации исходя из следующих основных подходов:</w:t>
      </w:r>
    </w:p>
    <w:p w:rsidR="009E1FA6" w:rsidRPr="009E1FA6" w:rsidRDefault="009E1FA6" w:rsidP="009E1FA6">
      <w:pPr>
        <w:widowControl w:val="0"/>
        <w:autoSpaceDE w:val="0"/>
        <w:autoSpaceDN w:val="0"/>
        <w:adjustRightInd w:val="0"/>
        <w:spacing w:after="0" w:line="240" w:lineRule="auto"/>
        <w:ind w:firstLine="709"/>
        <w:jc w:val="both"/>
        <w:rPr>
          <w:rFonts w:ascii="Times New Roman" w:hAnsi="Times New Roman" w:cs="Times New Roman"/>
          <w:color w:val="000000"/>
          <w:sz w:val="24"/>
          <w:szCs w:val="20"/>
          <w:lang w:eastAsia="ru-RU"/>
        </w:rPr>
      </w:pPr>
      <w:r w:rsidRPr="009E1FA6">
        <w:rPr>
          <w:rFonts w:ascii="Times New Roman" w:hAnsi="Times New Roman" w:cs="Times New Roman"/>
          <w:color w:val="000000"/>
          <w:sz w:val="24"/>
          <w:szCs w:val="20"/>
          <w:lang w:eastAsia="ru-RU"/>
        </w:rPr>
        <w:t xml:space="preserve">1. Фонд оплаты труда на 2024 год предусмотрен в размере 95 % </w:t>
      </w:r>
      <w:proofErr w:type="gramStart"/>
      <w:r w:rsidRPr="009E1FA6">
        <w:rPr>
          <w:rFonts w:ascii="Times New Roman" w:hAnsi="Times New Roman" w:cs="Times New Roman"/>
          <w:color w:val="000000"/>
          <w:sz w:val="24"/>
          <w:szCs w:val="20"/>
          <w:lang w:eastAsia="ru-RU"/>
        </w:rPr>
        <w:t>от</w:t>
      </w:r>
      <w:proofErr w:type="gramEnd"/>
      <w:r w:rsidRPr="009E1FA6">
        <w:rPr>
          <w:rFonts w:ascii="Times New Roman" w:hAnsi="Times New Roman" w:cs="Times New Roman"/>
          <w:color w:val="000000"/>
          <w:sz w:val="24"/>
          <w:szCs w:val="20"/>
          <w:lang w:eastAsia="ru-RU"/>
        </w:rPr>
        <w:t xml:space="preserve"> предполагаемого.</w:t>
      </w:r>
    </w:p>
    <w:p w:rsidR="009E1FA6" w:rsidRPr="009E1FA6" w:rsidRDefault="009E1FA6" w:rsidP="009E1FA6">
      <w:pPr>
        <w:widowControl w:val="0"/>
        <w:autoSpaceDE w:val="0"/>
        <w:autoSpaceDN w:val="0"/>
        <w:adjustRightInd w:val="0"/>
        <w:spacing w:after="0" w:line="240" w:lineRule="auto"/>
        <w:ind w:firstLine="709"/>
        <w:jc w:val="both"/>
        <w:rPr>
          <w:rFonts w:ascii="Times New Roman" w:hAnsi="Times New Roman" w:cs="Times New Roman"/>
          <w:color w:val="000000"/>
          <w:sz w:val="24"/>
          <w:szCs w:val="24"/>
          <w:lang w:eastAsia="ru-RU"/>
        </w:rPr>
      </w:pPr>
      <w:r w:rsidRPr="009E1FA6">
        <w:rPr>
          <w:rFonts w:ascii="Times New Roman" w:hAnsi="Times New Roman" w:cs="Times New Roman"/>
          <w:color w:val="000000"/>
          <w:sz w:val="24"/>
          <w:szCs w:val="20"/>
          <w:lang w:eastAsia="ru-RU"/>
        </w:rPr>
        <w:t xml:space="preserve">Сохранено достигнутое соотношение между уровнем оплаты труда отдельных категорий работников в сфере образования, культуры и уровнем средней заработной платы в Удмуртской Республики в соответствии Указами Президента Российской Федерации от 07.05.2012 № 597, от 01.06.2012 № 761, от 28.12.2012 № 1688. </w:t>
      </w:r>
    </w:p>
    <w:p w:rsidR="009E1FA6" w:rsidRPr="009E1FA6" w:rsidRDefault="009E1FA6" w:rsidP="009E1FA6">
      <w:pPr>
        <w:widowControl w:val="0"/>
        <w:tabs>
          <w:tab w:val="left" w:pos="1276"/>
          <w:tab w:val="left" w:pos="1560"/>
        </w:tabs>
        <w:autoSpaceDE w:val="0"/>
        <w:autoSpaceDN w:val="0"/>
        <w:adjustRightInd w:val="0"/>
        <w:spacing w:after="0" w:line="240" w:lineRule="auto"/>
        <w:contextualSpacing/>
        <w:jc w:val="both"/>
        <w:rPr>
          <w:rFonts w:ascii="Times New Roman" w:hAnsi="Times New Roman" w:cs="Times New Roman"/>
          <w:color w:val="000000"/>
          <w:sz w:val="24"/>
          <w:szCs w:val="20"/>
          <w:lang w:eastAsia="ru-RU"/>
        </w:rPr>
      </w:pPr>
      <w:r w:rsidRPr="009E1FA6">
        <w:rPr>
          <w:rFonts w:ascii="Times New Roman" w:hAnsi="Times New Roman" w:cs="Times New Roman"/>
          <w:color w:val="000000"/>
          <w:sz w:val="24"/>
          <w:szCs w:val="20"/>
          <w:lang w:eastAsia="ru-RU"/>
        </w:rPr>
        <w:t xml:space="preserve">           2. В целях бесперебойного функционирования всех объектов бюджетной сферы, расходы на уплату электроэнергии, водоснабжения и водоотведения, твердых коммунальных отходов, услуг связи предусмотрены в полном объеме с учетом инфляционных ожиданий по итогам 2023 года и 2024 года.</w:t>
      </w:r>
    </w:p>
    <w:p w:rsidR="009E1FA6" w:rsidRPr="009E1FA6" w:rsidRDefault="009E1FA6" w:rsidP="009E1FA6">
      <w:pPr>
        <w:widowControl w:val="0"/>
        <w:autoSpaceDE w:val="0"/>
        <w:autoSpaceDN w:val="0"/>
        <w:adjustRightInd w:val="0"/>
        <w:spacing w:after="0"/>
        <w:ind w:firstLine="709"/>
        <w:jc w:val="both"/>
        <w:rPr>
          <w:rFonts w:ascii="Times New Roman" w:hAnsi="Times New Roman" w:cs="Times New Roman"/>
          <w:color w:val="000000"/>
          <w:sz w:val="24"/>
          <w:szCs w:val="20"/>
          <w:lang w:eastAsia="ru-RU"/>
        </w:rPr>
      </w:pPr>
      <w:r w:rsidRPr="009E1FA6">
        <w:rPr>
          <w:rFonts w:ascii="Times New Roman" w:hAnsi="Times New Roman" w:cs="Times New Roman"/>
          <w:color w:val="000000"/>
          <w:sz w:val="24"/>
          <w:szCs w:val="20"/>
          <w:lang w:eastAsia="ru-RU"/>
        </w:rPr>
        <w:t>3. Формирование объема бюджетных ассигнований дорожного фонда муниципального образования «Муниципальный округ Красногорский район Удмуртской Республики» произведено с учетом прогнозируемого объема доходов бюджета муниципального образования «Муниципальный округ Красногорский район Удмуртской Республики», являющихся источниками формирования дорожного фонда муниципального образования «Муниципальный округ Красногорский район Удмуртской Республики»;</w:t>
      </w:r>
    </w:p>
    <w:p w:rsidR="009E1FA6" w:rsidRPr="009E1FA6" w:rsidRDefault="009E1FA6" w:rsidP="009E1FA6">
      <w:pPr>
        <w:widowControl w:val="0"/>
        <w:autoSpaceDE w:val="0"/>
        <w:autoSpaceDN w:val="0"/>
        <w:adjustRightInd w:val="0"/>
        <w:spacing w:after="0"/>
        <w:ind w:firstLine="709"/>
        <w:jc w:val="both"/>
        <w:rPr>
          <w:rFonts w:ascii="Times New Roman" w:hAnsi="Times New Roman" w:cs="Times New Roman"/>
          <w:color w:val="000000"/>
          <w:sz w:val="24"/>
          <w:szCs w:val="24"/>
          <w:lang w:eastAsia="ru-RU"/>
        </w:rPr>
      </w:pPr>
      <w:r w:rsidRPr="009E1FA6">
        <w:rPr>
          <w:rFonts w:ascii="Times New Roman" w:hAnsi="Times New Roman" w:cs="Times New Roman"/>
          <w:color w:val="000000"/>
          <w:sz w:val="24"/>
          <w:szCs w:val="20"/>
          <w:lang w:eastAsia="ru-RU"/>
        </w:rPr>
        <w:t xml:space="preserve">4. Бюджетные ассигнования на погашение муниципального долга муниципального образования «Муниципальный округ Красногорский район Удмуртской Республики» определены в </w:t>
      </w:r>
      <w:proofErr w:type="gramStart"/>
      <w:r w:rsidRPr="009E1FA6">
        <w:rPr>
          <w:rFonts w:ascii="Times New Roman" w:hAnsi="Times New Roman" w:cs="Times New Roman"/>
          <w:color w:val="000000"/>
          <w:sz w:val="24"/>
          <w:szCs w:val="20"/>
          <w:lang w:eastAsia="ru-RU"/>
        </w:rPr>
        <w:t>соответствии</w:t>
      </w:r>
      <w:proofErr w:type="gramEnd"/>
      <w:r w:rsidRPr="009E1FA6">
        <w:rPr>
          <w:rFonts w:ascii="Times New Roman" w:hAnsi="Times New Roman" w:cs="Times New Roman"/>
          <w:color w:val="000000"/>
          <w:sz w:val="24"/>
          <w:szCs w:val="20"/>
          <w:lang w:eastAsia="ru-RU"/>
        </w:rPr>
        <w:t xml:space="preserve"> с условиями привлечения заемных средств. </w:t>
      </w:r>
      <w:r w:rsidRPr="009E1FA6">
        <w:rPr>
          <w:rFonts w:ascii="Times New Roman" w:hAnsi="Times New Roman" w:cs="Times New Roman"/>
          <w:color w:val="000000"/>
          <w:sz w:val="24"/>
          <w:szCs w:val="24"/>
          <w:lang w:eastAsia="ru-RU"/>
        </w:rPr>
        <w:t>Расходы на обслуживание муниципального долга предусмотрены на 2024-2026 годы в полном объеме.</w:t>
      </w:r>
    </w:p>
    <w:p w:rsidR="009E1FA6" w:rsidRPr="009E1FA6" w:rsidRDefault="009E1FA6" w:rsidP="009E1FA6">
      <w:pPr>
        <w:widowControl w:val="0"/>
        <w:autoSpaceDE w:val="0"/>
        <w:autoSpaceDN w:val="0"/>
        <w:adjustRightInd w:val="0"/>
        <w:spacing w:after="0"/>
        <w:ind w:firstLine="709"/>
        <w:jc w:val="both"/>
        <w:rPr>
          <w:rFonts w:ascii="Times New Roman" w:hAnsi="Times New Roman" w:cs="Times New Roman"/>
          <w:color w:val="000000"/>
          <w:sz w:val="24"/>
          <w:szCs w:val="24"/>
          <w:lang w:eastAsia="ru-RU"/>
        </w:rPr>
      </w:pPr>
      <w:r w:rsidRPr="009E1FA6">
        <w:rPr>
          <w:rFonts w:ascii="Times New Roman" w:hAnsi="Times New Roman" w:cs="Times New Roman"/>
          <w:color w:val="000000"/>
          <w:sz w:val="24"/>
          <w:szCs w:val="20"/>
          <w:lang w:eastAsia="ru-RU"/>
        </w:rPr>
        <w:t xml:space="preserve"> </w:t>
      </w:r>
      <w:proofErr w:type="gramStart"/>
      <w:r w:rsidRPr="009E1FA6">
        <w:rPr>
          <w:rFonts w:ascii="Times New Roman" w:hAnsi="Times New Roman" w:cs="Times New Roman"/>
          <w:color w:val="000000"/>
          <w:sz w:val="24"/>
          <w:szCs w:val="20"/>
          <w:lang w:eastAsia="ru-RU"/>
        </w:rPr>
        <w:t>Бюджет муниципального образования «Муниципальный округ Красногорский район Удмуртской Республики» на 2024 год и на плановый период 2025 и 2026 годов сформирован в соответствии с 17 муниципальными программами, перечень которых утвержден постановлением Администрации муниципального образования «Муниципальный округ Красногорский район Удмуртской Республики» от 07.02.2022 г. №133 «Об утверждении перечня муниципальных программ, разрабатываемых в муниципальном образовании Красногорский район».</w:t>
      </w:r>
      <w:proofErr w:type="gramEnd"/>
    </w:p>
    <w:p w:rsidR="009E1FA6" w:rsidRPr="009E1FA6" w:rsidRDefault="009E1FA6" w:rsidP="009E1FA6">
      <w:pPr>
        <w:widowControl w:val="0"/>
        <w:spacing w:after="0" w:line="240" w:lineRule="auto"/>
        <w:jc w:val="both"/>
        <w:rPr>
          <w:rFonts w:ascii="Times New Roman" w:hAnsi="Times New Roman" w:cs="Times New Roman"/>
          <w:snapToGrid w:val="0"/>
          <w:sz w:val="24"/>
          <w:szCs w:val="24"/>
          <w:lang w:val="x-none" w:eastAsia="x-none"/>
        </w:rPr>
      </w:pPr>
      <w:r w:rsidRPr="009E1FA6">
        <w:rPr>
          <w:rFonts w:ascii="Times New Roman" w:hAnsi="Times New Roman" w:cs="Times New Roman"/>
          <w:snapToGrid w:val="0"/>
          <w:sz w:val="24"/>
          <w:szCs w:val="24"/>
          <w:lang w:val="x-none" w:eastAsia="x-none"/>
        </w:rPr>
        <w:tab/>
        <w:t>Структура расходной части проекта бюджета в разрезе муниципальных программ муниципального образования приведена в следующей таблице:</w:t>
      </w:r>
    </w:p>
    <w:p w:rsidR="009E1FA6" w:rsidRPr="009E1FA6" w:rsidRDefault="009E1FA6" w:rsidP="009E1FA6">
      <w:pPr>
        <w:widowControl w:val="0"/>
        <w:spacing w:after="0" w:line="240" w:lineRule="auto"/>
        <w:jc w:val="both"/>
        <w:rPr>
          <w:rFonts w:ascii="Times New Roman" w:hAnsi="Times New Roman" w:cs="Times New Roman"/>
          <w:snapToGrid w:val="0"/>
          <w:sz w:val="24"/>
          <w:szCs w:val="24"/>
          <w:lang w:val="x-none" w:eastAsia="x-none"/>
        </w:rPr>
      </w:pPr>
    </w:p>
    <w:p w:rsidR="009E1FA6" w:rsidRPr="009E1FA6" w:rsidRDefault="009E1FA6" w:rsidP="009E1FA6">
      <w:pPr>
        <w:widowControl w:val="0"/>
        <w:spacing w:after="0" w:line="240" w:lineRule="auto"/>
        <w:jc w:val="both"/>
        <w:rPr>
          <w:rFonts w:ascii="Times New Roman" w:hAnsi="Times New Roman" w:cs="Times New Roman"/>
          <w:snapToGrid w:val="0"/>
          <w:sz w:val="24"/>
          <w:szCs w:val="24"/>
          <w:lang w:val="x-none" w:eastAsia="x-none"/>
        </w:rPr>
      </w:pPr>
    </w:p>
    <w:p w:rsidR="009E1FA6" w:rsidRPr="009E1FA6" w:rsidRDefault="009E1FA6" w:rsidP="009E1FA6">
      <w:pPr>
        <w:autoSpaceDE w:val="0"/>
        <w:autoSpaceDN w:val="0"/>
        <w:adjustRightInd w:val="0"/>
        <w:spacing w:before="24" w:after="0" w:line="240" w:lineRule="auto"/>
        <w:ind w:firstLine="696"/>
        <w:jc w:val="both"/>
        <w:rPr>
          <w:rFonts w:ascii="Times New Roman" w:hAnsi="Times New Roman" w:cs="Times New Roman"/>
          <w:sz w:val="24"/>
          <w:szCs w:val="24"/>
          <w:lang w:eastAsia="ru-RU"/>
        </w:rPr>
      </w:pPr>
    </w:p>
    <w:tbl>
      <w:tblPr>
        <w:tblW w:w="10206" w:type="dxa"/>
        <w:jc w:val="center"/>
        <w:tblLayout w:type="fixed"/>
        <w:tblCellMar>
          <w:left w:w="30" w:type="dxa"/>
          <w:right w:w="30" w:type="dxa"/>
        </w:tblCellMar>
        <w:tblLook w:val="0000" w:firstRow="0" w:lastRow="0" w:firstColumn="0" w:lastColumn="0" w:noHBand="0" w:noVBand="0"/>
      </w:tblPr>
      <w:tblGrid>
        <w:gridCol w:w="709"/>
        <w:gridCol w:w="3686"/>
        <w:gridCol w:w="1559"/>
        <w:gridCol w:w="1417"/>
        <w:gridCol w:w="1418"/>
        <w:gridCol w:w="1417"/>
      </w:tblGrid>
      <w:tr w:rsidR="009E1FA6" w:rsidRPr="009E1FA6" w:rsidTr="00522D1E">
        <w:trPr>
          <w:trHeight w:val="246"/>
          <w:tblHeader/>
          <w:jc w:val="center"/>
        </w:trPr>
        <w:tc>
          <w:tcPr>
            <w:tcW w:w="709" w:type="dxa"/>
            <w:vMerge w:val="restart"/>
            <w:tcBorders>
              <w:top w:val="single" w:sz="4" w:space="0" w:color="auto"/>
              <w:left w:val="single" w:sz="4" w:space="0" w:color="auto"/>
              <w:right w:val="single" w:sz="4" w:space="0" w:color="auto"/>
            </w:tcBorders>
            <w:vAlign w:val="center"/>
          </w:tcPr>
          <w:p w:rsidR="009E1FA6" w:rsidRPr="009E1FA6" w:rsidRDefault="009E1FA6" w:rsidP="009E1FA6">
            <w:pPr>
              <w:spacing w:after="0" w:line="288" w:lineRule="auto"/>
              <w:jc w:val="center"/>
              <w:rPr>
                <w:rFonts w:ascii="Times New Roman" w:hAnsi="Times New Roman" w:cs="Times New Roman"/>
                <w:b/>
                <w:sz w:val="24"/>
                <w:szCs w:val="24"/>
                <w:lang w:val="x-none" w:eastAsia="x-none"/>
              </w:rPr>
            </w:pPr>
            <w:r w:rsidRPr="009E1FA6">
              <w:rPr>
                <w:rFonts w:ascii="Times New Roman" w:hAnsi="Times New Roman" w:cs="Times New Roman"/>
                <w:b/>
                <w:bCs/>
                <w:snapToGrid w:val="0"/>
                <w:sz w:val="24"/>
                <w:szCs w:val="24"/>
                <w:lang w:val="x-none"/>
              </w:rPr>
              <w:t>Код ГП</w:t>
            </w:r>
          </w:p>
        </w:tc>
        <w:tc>
          <w:tcPr>
            <w:tcW w:w="3686" w:type="dxa"/>
            <w:vMerge w:val="restart"/>
            <w:tcBorders>
              <w:top w:val="single" w:sz="4" w:space="0" w:color="auto"/>
              <w:left w:val="single" w:sz="4" w:space="0" w:color="auto"/>
              <w:right w:val="single" w:sz="4" w:space="0" w:color="auto"/>
            </w:tcBorders>
            <w:shd w:val="clear" w:color="auto" w:fill="auto"/>
            <w:vAlign w:val="center"/>
          </w:tcPr>
          <w:p w:rsidR="009E1FA6" w:rsidRPr="009E1FA6" w:rsidRDefault="009E1FA6" w:rsidP="009E1FA6">
            <w:pPr>
              <w:spacing w:after="0" w:line="288" w:lineRule="auto"/>
              <w:jc w:val="center"/>
              <w:rPr>
                <w:rFonts w:ascii="Times New Roman" w:hAnsi="Times New Roman" w:cs="Times New Roman"/>
                <w:b/>
                <w:sz w:val="24"/>
                <w:szCs w:val="24"/>
                <w:lang w:val="x-none" w:eastAsia="x-none"/>
              </w:rPr>
            </w:pPr>
            <w:r w:rsidRPr="009E1FA6">
              <w:rPr>
                <w:rFonts w:ascii="Times New Roman" w:hAnsi="Times New Roman" w:cs="Times New Roman"/>
                <w:b/>
                <w:sz w:val="24"/>
                <w:szCs w:val="24"/>
                <w:lang w:val="x-none" w:eastAsia="x-none"/>
              </w:rPr>
              <w:t xml:space="preserve">Наименование </w:t>
            </w:r>
            <w:r w:rsidRPr="009E1FA6">
              <w:rPr>
                <w:rFonts w:ascii="Times New Roman" w:hAnsi="Times New Roman" w:cs="Times New Roman"/>
                <w:b/>
                <w:sz w:val="24"/>
                <w:szCs w:val="24"/>
                <w:lang w:eastAsia="x-none"/>
              </w:rPr>
              <w:t>муниципальной</w:t>
            </w:r>
            <w:r w:rsidRPr="009E1FA6">
              <w:rPr>
                <w:rFonts w:ascii="Times New Roman" w:hAnsi="Times New Roman" w:cs="Times New Roman"/>
                <w:b/>
                <w:sz w:val="24"/>
                <w:szCs w:val="24"/>
                <w:lang w:val="x-none" w:eastAsia="x-none"/>
              </w:rPr>
              <w:t xml:space="preserve"> программы </w:t>
            </w:r>
          </w:p>
        </w:tc>
        <w:tc>
          <w:tcPr>
            <w:tcW w:w="1559" w:type="dxa"/>
            <w:vMerge w:val="restart"/>
            <w:tcBorders>
              <w:top w:val="single" w:sz="4" w:space="0" w:color="auto"/>
              <w:left w:val="single" w:sz="4" w:space="0" w:color="auto"/>
              <w:right w:val="single" w:sz="4" w:space="0" w:color="auto"/>
            </w:tcBorders>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t>Плановые назначения по состоянию на 01.11.2023 г.</w:t>
            </w:r>
          </w:p>
        </w:tc>
        <w:tc>
          <w:tcPr>
            <w:tcW w:w="4252" w:type="dxa"/>
            <w:gridSpan w:val="3"/>
            <w:tcBorders>
              <w:top w:val="single" w:sz="4" w:space="0" w:color="auto"/>
              <w:left w:val="single" w:sz="4" w:space="0" w:color="auto"/>
              <w:right w:val="single" w:sz="6" w:space="0" w:color="auto"/>
            </w:tcBorders>
            <w:vAlign w:val="center"/>
          </w:tcPr>
          <w:p w:rsidR="009E1FA6" w:rsidRPr="009E1FA6" w:rsidRDefault="009E1FA6" w:rsidP="009E1FA6">
            <w:pPr>
              <w:widowControl w:val="0"/>
              <w:autoSpaceDE w:val="0"/>
              <w:autoSpaceDN w:val="0"/>
              <w:adjustRightInd w:val="0"/>
              <w:spacing w:after="0" w:line="288" w:lineRule="auto"/>
              <w:jc w:val="center"/>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t xml:space="preserve">Проект бюджета </w:t>
            </w:r>
          </w:p>
        </w:tc>
      </w:tr>
      <w:tr w:rsidR="009E1FA6" w:rsidRPr="009E1FA6" w:rsidTr="00522D1E">
        <w:trPr>
          <w:trHeight w:val="746"/>
          <w:tblHeader/>
          <w:jc w:val="center"/>
        </w:trPr>
        <w:tc>
          <w:tcPr>
            <w:tcW w:w="709" w:type="dxa"/>
            <w:vMerge/>
            <w:tcBorders>
              <w:left w:val="single" w:sz="4" w:space="0" w:color="auto"/>
              <w:bottom w:val="single" w:sz="4" w:space="0" w:color="auto"/>
              <w:right w:val="single" w:sz="4" w:space="0" w:color="auto"/>
            </w:tcBorders>
            <w:vAlign w:val="center"/>
          </w:tcPr>
          <w:p w:rsidR="009E1FA6" w:rsidRPr="009E1FA6" w:rsidRDefault="009E1FA6" w:rsidP="009E1FA6">
            <w:pPr>
              <w:spacing w:after="0" w:line="288" w:lineRule="auto"/>
              <w:jc w:val="center"/>
              <w:rPr>
                <w:rFonts w:ascii="Times New Roman" w:hAnsi="Times New Roman" w:cs="Times New Roman"/>
                <w:b/>
                <w:sz w:val="24"/>
                <w:szCs w:val="24"/>
                <w:lang w:val="x-none" w:eastAsia="x-none"/>
              </w:rPr>
            </w:pPr>
          </w:p>
        </w:tc>
        <w:tc>
          <w:tcPr>
            <w:tcW w:w="3686" w:type="dxa"/>
            <w:vMerge/>
            <w:tcBorders>
              <w:left w:val="single" w:sz="4" w:space="0" w:color="auto"/>
              <w:bottom w:val="single" w:sz="4" w:space="0" w:color="auto"/>
              <w:right w:val="single" w:sz="4" w:space="0" w:color="auto"/>
            </w:tcBorders>
            <w:shd w:val="clear" w:color="auto" w:fill="auto"/>
            <w:vAlign w:val="center"/>
          </w:tcPr>
          <w:p w:rsidR="009E1FA6" w:rsidRPr="009E1FA6" w:rsidRDefault="009E1FA6" w:rsidP="009E1FA6">
            <w:pPr>
              <w:spacing w:after="0" w:line="288" w:lineRule="auto"/>
              <w:jc w:val="center"/>
              <w:rPr>
                <w:rFonts w:ascii="Times New Roman" w:hAnsi="Times New Roman" w:cs="Times New Roman"/>
                <w:b/>
                <w:sz w:val="24"/>
                <w:szCs w:val="24"/>
                <w:lang w:val="x-none" w:eastAsia="x-none"/>
              </w:rPr>
            </w:pPr>
          </w:p>
        </w:tc>
        <w:tc>
          <w:tcPr>
            <w:tcW w:w="1559" w:type="dxa"/>
            <w:vMerge/>
            <w:tcBorders>
              <w:left w:val="single" w:sz="4" w:space="0" w:color="auto"/>
              <w:bottom w:val="single" w:sz="4" w:space="0" w:color="auto"/>
              <w:right w:val="single" w:sz="4" w:space="0" w:color="auto"/>
            </w:tcBorders>
            <w:vAlign w:val="center"/>
          </w:tcPr>
          <w:p w:rsidR="009E1FA6" w:rsidRPr="009E1FA6" w:rsidRDefault="009E1FA6" w:rsidP="009E1FA6">
            <w:pPr>
              <w:widowControl w:val="0"/>
              <w:autoSpaceDE w:val="0"/>
              <w:autoSpaceDN w:val="0"/>
              <w:adjustRightInd w:val="0"/>
              <w:spacing w:after="0" w:line="288" w:lineRule="auto"/>
              <w:jc w:val="center"/>
              <w:rPr>
                <w:rFonts w:ascii="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6" w:space="0" w:color="auto"/>
            </w:tcBorders>
            <w:vAlign w:val="center"/>
          </w:tcPr>
          <w:p w:rsidR="009E1FA6" w:rsidRPr="009E1FA6" w:rsidRDefault="009E1FA6" w:rsidP="009E1FA6">
            <w:pPr>
              <w:widowControl w:val="0"/>
              <w:autoSpaceDE w:val="0"/>
              <w:autoSpaceDN w:val="0"/>
              <w:adjustRightInd w:val="0"/>
              <w:spacing w:after="0" w:line="288" w:lineRule="auto"/>
              <w:jc w:val="center"/>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t>2024 год</w:t>
            </w:r>
          </w:p>
        </w:tc>
        <w:tc>
          <w:tcPr>
            <w:tcW w:w="1418" w:type="dxa"/>
            <w:tcBorders>
              <w:top w:val="single" w:sz="4" w:space="0" w:color="auto"/>
              <w:left w:val="single" w:sz="4" w:space="0" w:color="auto"/>
              <w:bottom w:val="single" w:sz="4" w:space="0" w:color="auto"/>
              <w:right w:val="single" w:sz="6" w:space="0" w:color="auto"/>
            </w:tcBorders>
            <w:vAlign w:val="center"/>
          </w:tcPr>
          <w:p w:rsidR="009E1FA6" w:rsidRPr="009E1FA6" w:rsidRDefault="009E1FA6" w:rsidP="009E1FA6">
            <w:pPr>
              <w:widowControl w:val="0"/>
              <w:autoSpaceDE w:val="0"/>
              <w:autoSpaceDN w:val="0"/>
              <w:adjustRightInd w:val="0"/>
              <w:spacing w:after="0" w:line="288" w:lineRule="auto"/>
              <w:jc w:val="center"/>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t>2025 год</w:t>
            </w:r>
          </w:p>
        </w:tc>
        <w:tc>
          <w:tcPr>
            <w:tcW w:w="1417" w:type="dxa"/>
            <w:tcBorders>
              <w:top w:val="single" w:sz="4" w:space="0" w:color="auto"/>
              <w:left w:val="single" w:sz="4" w:space="0" w:color="auto"/>
              <w:bottom w:val="single" w:sz="4" w:space="0" w:color="auto"/>
              <w:right w:val="single" w:sz="6" w:space="0" w:color="auto"/>
            </w:tcBorders>
            <w:vAlign w:val="center"/>
          </w:tcPr>
          <w:p w:rsidR="009E1FA6" w:rsidRPr="009E1FA6" w:rsidRDefault="009E1FA6" w:rsidP="009E1FA6">
            <w:pPr>
              <w:widowControl w:val="0"/>
              <w:autoSpaceDE w:val="0"/>
              <w:autoSpaceDN w:val="0"/>
              <w:adjustRightInd w:val="0"/>
              <w:spacing w:after="0" w:line="288" w:lineRule="auto"/>
              <w:jc w:val="center"/>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t>2026 год</w:t>
            </w:r>
          </w:p>
        </w:tc>
      </w:tr>
      <w:tr w:rsidR="009E1FA6" w:rsidRPr="009E1FA6" w:rsidTr="00522D1E">
        <w:trPr>
          <w:trHeight w:val="359"/>
          <w:jc w:val="center"/>
        </w:trPr>
        <w:tc>
          <w:tcPr>
            <w:tcW w:w="709" w:type="dxa"/>
            <w:tcBorders>
              <w:top w:val="single" w:sz="6" w:space="0" w:color="auto"/>
              <w:left w:val="single" w:sz="6" w:space="0" w:color="auto"/>
              <w:bottom w:val="single" w:sz="6" w:space="0" w:color="auto"/>
              <w:right w:val="single" w:sz="6" w:space="0" w:color="auto"/>
            </w:tcBorders>
            <w:vAlign w:val="center"/>
          </w:tcPr>
          <w:p w:rsidR="009E1FA6" w:rsidRPr="009E1FA6" w:rsidRDefault="009E1FA6" w:rsidP="009E1FA6">
            <w:pPr>
              <w:autoSpaceDE w:val="0"/>
              <w:autoSpaceDN w:val="0"/>
              <w:adjustRightInd w:val="0"/>
              <w:spacing w:after="0" w:line="240" w:lineRule="auto"/>
              <w:jc w:val="center"/>
              <w:rPr>
                <w:rFonts w:ascii="Times New Roman" w:hAnsi="Times New Roman" w:cs="Times New Roman"/>
                <w:lang w:eastAsia="ru-RU"/>
              </w:rPr>
            </w:pPr>
            <w:r w:rsidRPr="009E1FA6">
              <w:rPr>
                <w:rFonts w:ascii="Times New Roman" w:hAnsi="Times New Roman" w:cs="Times New Roman"/>
                <w:lang w:eastAsia="ru-RU"/>
              </w:rPr>
              <w:t>01</w:t>
            </w:r>
          </w:p>
        </w:tc>
        <w:tc>
          <w:tcPr>
            <w:tcW w:w="3686" w:type="dxa"/>
            <w:tcBorders>
              <w:top w:val="single" w:sz="6" w:space="0" w:color="auto"/>
              <w:left w:val="single" w:sz="6" w:space="0" w:color="auto"/>
              <w:bottom w:val="single" w:sz="6" w:space="0" w:color="auto"/>
              <w:right w:val="single" w:sz="6" w:space="0" w:color="auto"/>
            </w:tcBorders>
            <w:vAlign w:val="center"/>
          </w:tcPr>
          <w:p w:rsidR="009E1FA6" w:rsidRPr="009E1FA6" w:rsidRDefault="009E1FA6" w:rsidP="009E1FA6">
            <w:pPr>
              <w:autoSpaceDE w:val="0"/>
              <w:autoSpaceDN w:val="0"/>
              <w:adjustRightInd w:val="0"/>
              <w:spacing w:after="0" w:line="278" w:lineRule="exact"/>
              <w:ind w:right="523" w:firstLine="10"/>
              <w:rPr>
                <w:rFonts w:ascii="Times New Roman" w:hAnsi="Times New Roman" w:cs="Times New Roman"/>
                <w:lang w:eastAsia="ru-RU"/>
              </w:rPr>
            </w:pPr>
            <w:r w:rsidRPr="009E1FA6">
              <w:rPr>
                <w:rFonts w:ascii="Times New Roman" w:hAnsi="Times New Roman" w:cs="Times New Roman"/>
                <w:lang w:eastAsia="ru-RU"/>
              </w:rPr>
              <w:t>Развитие образования и воспитание</w:t>
            </w:r>
          </w:p>
        </w:tc>
        <w:tc>
          <w:tcPr>
            <w:tcW w:w="1559" w:type="dxa"/>
            <w:tcBorders>
              <w:top w:val="single" w:sz="6" w:space="0" w:color="auto"/>
              <w:left w:val="single" w:sz="6" w:space="0" w:color="auto"/>
              <w:bottom w:val="single" w:sz="6" w:space="0" w:color="auto"/>
              <w:right w:val="single" w:sz="6" w:space="0" w:color="auto"/>
            </w:tcBorders>
            <w:vAlign w:val="center"/>
          </w:tcPr>
          <w:p w:rsidR="009E1FA6" w:rsidRPr="009E1FA6" w:rsidRDefault="009E1FA6" w:rsidP="009E1FA6">
            <w:pPr>
              <w:autoSpaceDE w:val="0"/>
              <w:autoSpaceDN w:val="0"/>
              <w:adjustRightInd w:val="0"/>
              <w:spacing w:after="0" w:line="240" w:lineRule="auto"/>
              <w:jc w:val="center"/>
              <w:rPr>
                <w:rFonts w:ascii="Times New Roman" w:hAnsi="Times New Roman" w:cs="Times New Roman"/>
                <w:sz w:val="20"/>
                <w:szCs w:val="20"/>
                <w:lang w:eastAsia="ru-RU"/>
              </w:rPr>
            </w:pPr>
            <w:r w:rsidRPr="009E1FA6">
              <w:rPr>
                <w:rFonts w:ascii="Times New Roman" w:hAnsi="Times New Roman" w:cs="Times New Roman"/>
                <w:sz w:val="20"/>
                <w:szCs w:val="20"/>
                <w:lang w:eastAsia="ru-RU"/>
              </w:rPr>
              <w:t>294 787 336,73</w:t>
            </w:r>
          </w:p>
        </w:tc>
        <w:tc>
          <w:tcPr>
            <w:tcW w:w="1417" w:type="dxa"/>
            <w:tcBorders>
              <w:top w:val="single" w:sz="6" w:space="0" w:color="auto"/>
              <w:left w:val="single" w:sz="6" w:space="0" w:color="auto"/>
              <w:bottom w:val="single" w:sz="6" w:space="0" w:color="auto"/>
              <w:right w:val="single" w:sz="6" w:space="0" w:color="auto"/>
            </w:tcBorders>
            <w:vAlign w:val="center"/>
          </w:tcPr>
          <w:p w:rsidR="009E1FA6" w:rsidRPr="009E1FA6" w:rsidRDefault="009E1FA6" w:rsidP="009E1FA6">
            <w:pPr>
              <w:autoSpaceDE w:val="0"/>
              <w:autoSpaceDN w:val="0"/>
              <w:adjustRightInd w:val="0"/>
              <w:spacing w:after="0" w:line="240" w:lineRule="auto"/>
              <w:jc w:val="center"/>
              <w:rPr>
                <w:rFonts w:ascii="Times New Roman" w:hAnsi="Times New Roman" w:cs="Times New Roman"/>
                <w:sz w:val="20"/>
                <w:szCs w:val="20"/>
                <w:lang w:eastAsia="ru-RU"/>
              </w:rPr>
            </w:pPr>
            <w:r w:rsidRPr="009E1FA6">
              <w:rPr>
                <w:rFonts w:ascii="Times New Roman" w:hAnsi="Times New Roman" w:cs="Times New Roman"/>
                <w:sz w:val="20"/>
                <w:szCs w:val="20"/>
                <w:lang w:eastAsia="ru-RU"/>
              </w:rPr>
              <w:t>249 841 325,02</w:t>
            </w:r>
          </w:p>
        </w:tc>
        <w:tc>
          <w:tcPr>
            <w:tcW w:w="1418" w:type="dxa"/>
            <w:tcBorders>
              <w:top w:val="single" w:sz="6" w:space="0" w:color="auto"/>
              <w:left w:val="single" w:sz="6" w:space="0" w:color="auto"/>
              <w:bottom w:val="single" w:sz="6" w:space="0" w:color="auto"/>
              <w:right w:val="single" w:sz="6" w:space="0" w:color="auto"/>
            </w:tcBorders>
            <w:vAlign w:val="center"/>
          </w:tcPr>
          <w:p w:rsidR="009E1FA6" w:rsidRPr="009E1FA6" w:rsidRDefault="009E1FA6" w:rsidP="009E1FA6">
            <w:pPr>
              <w:widowControl w:val="0"/>
              <w:autoSpaceDE w:val="0"/>
              <w:autoSpaceDN w:val="0"/>
              <w:adjustRightInd w:val="0"/>
              <w:spacing w:after="0" w:line="288" w:lineRule="auto"/>
              <w:jc w:val="center"/>
              <w:rPr>
                <w:rFonts w:ascii="Times New Roman" w:hAnsi="Times New Roman" w:cs="Times New Roman"/>
                <w:bCs/>
                <w:sz w:val="20"/>
                <w:szCs w:val="20"/>
                <w:lang w:eastAsia="ru-RU"/>
              </w:rPr>
            </w:pPr>
            <w:r w:rsidRPr="009E1FA6">
              <w:rPr>
                <w:rFonts w:ascii="Times New Roman" w:hAnsi="Times New Roman" w:cs="Times New Roman"/>
                <w:bCs/>
                <w:sz w:val="20"/>
                <w:szCs w:val="20"/>
                <w:lang w:eastAsia="ru-RU"/>
              </w:rPr>
              <w:t>260 922 488,84</w:t>
            </w:r>
          </w:p>
        </w:tc>
        <w:tc>
          <w:tcPr>
            <w:tcW w:w="1417" w:type="dxa"/>
            <w:tcBorders>
              <w:top w:val="single" w:sz="6" w:space="0" w:color="auto"/>
              <w:left w:val="single" w:sz="6" w:space="0" w:color="auto"/>
              <w:bottom w:val="single" w:sz="6" w:space="0" w:color="auto"/>
              <w:right w:val="single" w:sz="6" w:space="0" w:color="auto"/>
            </w:tcBorders>
            <w:vAlign w:val="center"/>
          </w:tcPr>
          <w:p w:rsidR="009E1FA6" w:rsidRPr="009E1FA6" w:rsidRDefault="009E1FA6" w:rsidP="009E1FA6">
            <w:pPr>
              <w:widowControl w:val="0"/>
              <w:autoSpaceDE w:val="0"/>
              <w:autoSpaceDN w:val="0"/>
              <w:adjustRightInd w:val="0"/>
              <w:spacing w:after="0" w:line="288" w:lineRule="auto"/>
              <w:jc w:val="center"/>
              <w:rPr>
                <w:rFonts w:ascii="Times New Roman" w:hAnsi="Times New Roman" w:cs="Times New Roman"/>
                <w:bCs/>
                <w:sz w:val="20"/>
                <w:szCs w:val="20"/>
                <w:lang w:eastAsia="ru-RU"/>
              </w:rPr>
            </w:pPr>
            <w:r w:rsidRPr="009E1FA6">
              <w:rPr>
                <w:rFonts w:ascii="Times New Roman" w:hAnsi="Times New Roman" w:cs="Times New Roman"/>
                <w:bCs/>
                <w:sz w:val="20"/>
                <w:szCs w:val="20"/>
                <w:lang w:eastAsia="ru-RU"/>
              </w:rPr>
              <w:t>254 659 427,58</w:t>
            </w:r>
          </w:p>
        </w:tc>
      </w:tr>
      <w:tr w:rsidR="009E1FA6" w:rsidRPr="009E1FA6" w:rsidTr="00522D1E">
        <w:trPr>
          <w:trHeight w:val="131"/>
          <w:jc w:val="center"/>
        </w:trPr>
        <w:tc>
          <w:tcPr>
            <w:tcW w:w="709" w:type="dxa"/>
            <w:tcBorders>
              <w:top w:val="single" w:sz="6" w:space="0" w:color="auto"/>
              <w:left w:val="single" w:sz="6" w:space="0" w:color="auto"/>
              <w:bottom w:val="single" w:sz="6" w:space="0" w:color="auto"/>
              <w:right w:val="single" w:sz="6" w:space="0" w:color="auto"/>
            </w:tcBorders>
          </w:tcPr>
          <w:p w:rsidR="009E1FA6" w:rsidRPr="009E1FA6" w:rsidRDefault="009E1FA6" w:rsidP="009E1FA6">
            <w:pPr>
              <w:autoSpaceDE w:val="0"/>
              <w:autoSpaceDN w:val="0"/>
              <w:adjustRightInd w:val="0"/>
              <w:spacing w:after="0" w:line="240" w:lineRule="auto"/>
              <w:jc w:val="center"/>
              <w:rPr>
                <w:rFonts w:ascii="Times New Roman" w:hAnsi="Times New Roman" w:cs="Times New Roman"/>
                <w:lang w:eastAsia="ru-RU"/>
              </w:rPr>
            </w:pPr>
            <w:r w:rsidRPr="009E1FA6">
              <w:rPr>
                <w:rFonts w:ascii="Times New Roman" w:hAnsi="Times New Roman" w:cs="Times New Roman"/>
                <w:lang w:eastAsia="ru-RU"/>
              </w:rPr>
              <w:t>02</w:t>
            </w:r>
          </w:p>
        </w:tc>
        <w:tc>
          <w:tcPr>
            <w:tcW w:w="3686" w:type="dxa"/>
            <w:tcBorders>
              <w:top w:val="single" w:sz="6" w:space="0" w:color="auto"/>
              <w:left w:val="single" w:sz="6" w:space="0" w:color="auto"/>
              <w:bottom w:val="single" w:sz="6" w:space="0" w:color="auto"/>
              <w:right w:val="single" w:sz="6" w:space="0" w:color="auto"/>
            </w:tcBorders>
            <w:vAlign w:val="center"/>
          </w:tcPr>
          <w:p w:rsidR="009E1FA6" w:rsidRPr="009E1FA6" w:rsidRDefault="009E1FA6" w:rsidP="009E1FA6">
            <w:pPr>
              <w:autoSpaceDE w:val="0"/>
              <w:autoSpaceDN w:val="0"/>
              <w:adjustRightInd w:val="0"/>
              <w:spacing w:after="0" w:line="278" w:lineRule="exact"/>
              <w:ind w:right="67"/>
              <w:rPr>
                <w:rFonts w:ascii="Times New Roman" w:hAnsi="Times New Roman" w:cs="Times New Roman"/>
                <w:lang w:eastAsia="ru-RU"/>
              </w:rPr>
            </w:pPr>
            <w:r w:rsidRPr="009E1FA6">
              <w:rPr>
                <w:rFonts w:ascii="Times New Roman" w:hAnsi="Times New Roman" w:cs="Times New Roman"/>
                <w:lang w:eastAsia="ru-RU"/>
              </w:rPr>
              <w:t>Развитие физической культуры и спорта</w:t>
            </w:r>
          </w:p>
        </w:tc>
        <w:tc>
          <w:tcPr>
            <w:tcW w:w="1559" w:type="dxa"/>
            <w:tcBorders>
              <w:top w:val="single" w:sz="6" w:space="0" w:color="auto"/>
              <w:left w:val="single" w:sz="6" w:space="0" w:color="auto"/>
              <w:bottom w:val="single" w:sz="6" w:space="0" w:color="auto"/>
              <w:right w:val="single" w:sz="6" w:space="0" w:color="auto"/>
            </w:tcBorders>
            <w:vAlign w:val="center"/>
          </w:tcPr>
          <w:p w:rsidR="009E1FA6" w:rsidRPr="009E1FA6" w:rsidRDefault="009E1FA6" w:rsidP="009E1FA6">
            <w:pPr>
              <w:autoSpaceDE w:val="0"/>
              <w:autoSpaceDN w:val="0"/>
              <w:adjustRightInd w:val="0"/>
              <w:spacing w:after="0" w:line="240" w:lineRule="auto"/>
              <w:jc w:val="center"/>
              <w:rPr>
                <w:rFonts w:ascii="Times New Roman" w:hAnsi="Times New Roman" w:cs="Times New Roman"/>
                <w:sz w:val="20"/>
                <w:szCs w:val="20"/>
                <w:lang w:eastAsia="ru-RU"/>
              </w:rPr>
            </w:pPr>
            <w:r w:rsidRPr="009E1FA6">
              <w:rPr>
                <w:rFonts w:ascii="Times New Roman" w:hAnsi="Times New Roman" w:cs="Times New Roman"/>
                <w:sz w:val="20"/>
                <w:szCs w:val="20"/>
                <w:lang w:eastAsia="ru-RU"/>
              </w:rPr>
              <w:t>148 265,10</w:t>
            </w:r>
          </w:p>
        </w:tc>
        <w:tc>
          <w:tcPr>
            <w:tcW w:w="1417" w:type="dxa"/>
            <w:tcBorders>
              <w:top w:val="single" w:sz="6" w:space="0" w:color="auto"/>
              <w:left w:val="single" w:sz="6" w:space="0" w:color="auto"/>
              <w:bottom w:val="single" w:sz="6" w:space="0" w:color="auto"/>
              <w:right w:val="single" w:sz="6" w:space="0" w:color="auto"/>
            </w:tcBorders>
            <w:vAlign w:val="center"/>
          </w:tcPr>
          <w:p w:rsidR="009E1FA6" w:rsidRPr="009E1FA6" w:rsidRDefault="009E1FA6" w:rsidP="009E1FA6">
            <w:pPr>
              <w:autoSpaceDE w:val="0"/>
              <w:autoSpaceDN w:val="0"/>
              <w:adjustRightInd w:val="0"/>
              <w:spacing w:after="0" w:line="240" w:lineRule="auto"/>
              <w:jc w:val="center"/>
              <w:rPr>
                <w:rFonts w:ascii="Times New Roman" w:hAnsi="Times New Roman" w:cs="Times New Roman"/>
                <w:sz w:val="20"/>
                <w:szCs w:val="20"/>
                <w:lang w:eastAsia="ru-RU"/>
              </w:rPr>
            </w:pPr>
            <w:r w:rsidRPr="009E1FA6">
              <w:rPr>
                <w:rFonts w:ascii="Times New Roman" w:hAnsi="Times New Roman" w:cs="Times New Roman"/>
                <w:sz w:val="20"/>
                <w:szCs w:val="20"/>
                <w:lang w:eastAsia="ru-RU"/>
              </w:rPr>
              <w:t>100 000,00</w:t>
            </w:r>
          </w:p>
        </w:tc>
        <w:tc>
          <w:tcPr>
            <w:tcW w:w="1418" w:type="dxa"/>
            <w:tcBorders>
              <w:top w:val="single" w:sz="6" w:space="0" w:color="auto"/>
              <w:left w:val="single" w:sz="6" w:space="0" w:color="auto"/>
              <w:bottom w:val="single" w:sz="6" w:space="0" w:color="auto"/>
              <w:right w:val="single" w:sz="6" w:space="0" w:color="auto"/>
            </w:tcBorders>
            <w:vAlign w:val="center"/>
          </w:tcPr>
          <w:p w:rsidR="009E1FA6" w:rsidRPr="009E1FA6" w:rsidRDefault="009E1FA6" w:rsidP="009E1FA6">
            <w:pPr>
              <w:widowControl w:val="0"/>
              <w:autoSpaceDE w:val="0"/>
              <w:autoSpaceDN w:val="0"/>
              <w:adjustRightInd w:val="0"/>
              <w:spacing w:after="0" w:line="288" w:lineRule="auto"/>
              <w:jc w:val="center"/>
              <w:rPr>
                <w:rFonts w:ascii="Times New Roman" w:hAnsi="Times New Roman" w:cs="Times New Roman"/>
                <w:sz w:val="20"/>
                <w:szCs w:val="20"/>
                <w:lang w:eastAsia="ru-RU"/>
              </w:rPr>
            </w:pPr>
            <w:r w:rsidRPr="009E1FA6">
              <w:rPr>
                <w:rFonts w:ascii="Times New Roman" w:hAnsi="Times New Roman" w:cs="Times New Roman"/>
                <w:sz w:val="20"/>
                <w:szCs w:val="20"/>
                <w:lang w:eastAsia="ru-RU"/>
              </w:rPr>
              <w:t>100 000,00</w:t>
            </w:r>
          </w:p>
        </w:tc>
        <w:tc>
          <w:tcPr>
            <w:tcW w:w="1417" w:type="dxa"/>
            <w:tcBorders>
              <w:top w:val="single" w:sz="6" w:space="0" w:color="auto"/>
              <w:left w:val="single" w:sz="6" w:space="0" w:color="auto"/>
              <w:bottom w:val="single" w:sz="6" w:space="0" w:color="auto"/>
              <w:right w:val="single" w:sz="6" w:space="0" w:color="auto"/>
            </w:tcBorders>
            <w:vAlign w:val="center"/>
          </w:tcPr>
          <w:p w:rsidR="009E1FA6" w:rsidRPr="009E1FA6" w:rsidRDefault="009E1FA6" w:rsidP="009E1FA6">
            <w:pPr>
              <w:widowControl w:val="0"/>
              <w:autoSpaceDE w:val="0"/>
              <w:autoSpaceDN w:val="0"/>
              <w:adjustRightInd w:val="0"/>
              <w:spacing w:after="0" w:line="288" w:lineRule="auto"/>
              <w:jc w:val="center"/>
              <w:rPr>
                <w:rFonts w:ascii="Times New Roman" w:hAnsi="Times New Roman" w:cs="Times New Roman"/>
                <w:sz w:val="20"/>
                <w:szCs w:val="20"/>
                <w:lang w:eastAsia="ru-RU"/>
              </w:rPr>
            </w:pPr>
            <w:r w:rsidRPr="009E1FA6">
              <w:rPr>
                <w:rFonts w:ascii="Times New Roman" w:hAnsi="Times New Roman" w:cs="Times New Roman"/>
                <w:sz w:val="20"/>
                <w:szCs w:val="20"/>
                <w:lang w:eastAsia="ru-RU"/>
              </w:rPr>
              <w:t>100 000,00</w:t>
            </w:r>
          </w:p>
        </w:tc>
      </w:tr>
      <w:tr w:rsidR="009E1FA6" w:rsidRPr="009E1FA6" w:rsidTr="00522D1E">
        <w:trPr>
          <w:trHeight w:val="328"/>
          <w:jc w:val="center"/>
        </w:trPr>
        <w:tc>
          <w:tcPr>
            <w:tcW w:w="709" w:type="dxa"/>
            <w:tcBorders>
              <w:top w:val="single" w:sz="6" w:space="0" w:color="auto"/>
              <w:left w:val="single" w:sz="6" w:space="0" w:color="auto"/>
              <w:bottom w:val="single" w:sz="6" w:space="0" w:color="auto"/>
              <w:right w:val="single" w:sz="6" w:space="0" w:color="auto"/>
            </w:tcBorders>
          </w:tcPr>
          <w:p w:rsidR="009E1FA6" w:rsidRPr="009E1FA6" w:rsidRDefault="009E1FA6" w:rsidP="009E1FA6">
            <w:pPr>
              <w:autoSpaceDE w:val="0"/>
              <w:autoSpaceDN w:val="0"/>
              <w:adjustRightInd w:val="0"/>
              <w:spacing w:after="0" w:line="240" w:lineRule="auto"/>
              <w:jc w:val="center"/>
              <w:rPr>
                <w:rFonts w:ascii="Times New Roman" w:hAnsi="Times New Roman" w:cs="Times New Roman"/>
                <w:lang w:eastAsia="ru-RU"/>
              </w:rPr>
            </w:pPr>
            <w:r w:rsidRPr="009E1FA6">
              <w:rPr>
                <w:rFonts w:ascii="Times New Roman" w:hAnsi="Times New Roman" w:cs="Times New Roman"/>
                <w:lang w:eastAsia="ru-RU"/>
              </w:rPr>
              <w:t>03</w:t>
            </w:r>
          </w:p>
        </w:tc>
        <w:tc>
          <w:tcPr>
            <w:tcW w:w="3686" w:type="dxa"/>
            <w:tcBorders>
              <w:top w:val="single" w:sz="6" w:space="0" w:color="auto"/>
              <w:left w:val="single" w:sz="6" w:space="0" w:color="auto"/>
              <w:bottom w:val="single" w:sz="6" w:space="0" w:color="auto"/>
              <w:right w:val="single" w:sz="6" w:space="0" w:color="auto"/>
            </w:tcBorders>
            <w:vAlign w:val="center"/>
          </w:tcPr>
          <w:p w:rsidR="009E1FA6" w:rsidRPr="009E1FA6" w:rsidRDefault="009E1FA6" w:rsidP="009E1FA6">
            <w:pPr>
              <w:autoSpaceDE w:val="0"/>
              <w:autoSpaceDN w:val="0"/>
              <w:adjustRightInd w:val="0"/>
              <w:spacing w:after="0" w:line="274" w:lineRule="exact"/>
              <w:rPr>
                <w:rFonts w:ascii="Times New Roman" w:hAnsi="Times New Roman" w:cs="Times New Roman"/>
                <w:lang w:eastAsia="ru-RU"/>
              </w:rPr>
            </w:pPr>
            <w:r w:rsidRPr="009E1FA6">
              <w:rPr>
                <w:rFonts w:ascii="Times New Roman" w:hAnsi="Times New Roman" w:cs="Times New Roman"/>
                <w:lang w:eastAsia="ru-RU"/>
              </w:rPr>
              <w:t>Развитие культуры</w:t>
            </w:r>
          </w:p>
        </w:tc>
        <w:tc>
          <w:tcPr>
            <w:tcW w:w="1559" w:type="dxa"/>
            <w:tcBorders>
              <w:top w:val="single" w:sz="6" w:space="0" w:color="auto"/>
              <w:left w:val="single" w:sz="6" w:space="0" w:color="auto"/>
              <w:bottom w:val="single" w:sz="6" w:space="0" w:color="auto"/>
              <w:right w:val="single" w:sz="6" w:space="0" w:color="auto"/>
            </w:tcBorders>
            <w:vAlign w:val="center"/>
          </w:tcPr>
          <w:p w:rsidR="009E1FA6" w:rsidRPr="009E1FA6" w:rsidRDefault="009E1FA6" w:rsidP="009E1FA6">
            <w:pPr>
              <w:autoSpaceDE w:val="0"/>
              <w:autoSpaceDN w:val="0"/>
              <w:adjustRightInd w:val="0"/>
              <w:spacing w:after="0" w:line="240" w:lineRule="auto"/>
              <w:jc w:val="center"/>
              <w:rPr>
                <w:rFonts w:ascii="Times New Roman" w:hAnsi="Times New Roman" w:cs="Times New Roman"/>
                <w:sz w:val="20"/>
                <w:szCs w:val="20"/>
                <w:lang w:eastAsia="ru-RU"/>
              </w:rPr>
            </w:pPr>
            <w:r w:rsidRPr="009E1FA6">
              <w:rPr>
                <w:rFonts w:ascii="Times New Roman" w:hAnsi="Times New Roman" w:cs="Times New Roman"/>
                <w:sz w:val="20"/>
                <w:szCs w:val="20"/>
                <w:lang w:eastAsia="ru-RU"/>
              </w:rPr>
              <w:t>40 995 098,86</w:t>
            </w:r>
          </w:p>
        </w:tc>
        <w:tc>
          <w:tcPr>
            <w:tcW w:w="1417" w:type="dxa"/>
            <w:tcBorders>
              <w:top w:val="single" w:sz="6" w:space="0" w:color="auto"/>
              <w:left w:val="single" w:sz="6" w:space="0" w:color="auto"/>
              <w:bottom w:val="single" w:sz="6" w:space="0" w:color="auto"/>
              <w:right w:val="single" w:sz="6" w:space="0" w:color="auto"/>
            </w:tcBorders>
            <w:vAlign w:val="center"/>
          </w:tcPr>
          <w:p w:rsidR="009E1FA6" w:rsidRPr="009E1FA6" w:rsidRDefault="009E1FA6" w:rsidP="009E1FA6">
            <w:pPr>
              <w:autoSpaceDE w:val="0"/>
              <w:autoSpaceDN w:val="0"/>
              <w:adjustRightInd w:val="0"/>
              <w:spacing w:after="0" w:line="240" w:lineRule="auto"/>
              <w:jc w:val="center"/>
              <w:rPr>
                <w:rFonts w:ascii="Times New Roman" w:hAnsi="Times New Roman" w:cs="Times New Roman"/>
                <w:sz w:val="20"/>
                <w:szCs w:val="20"/>
                <w:lang w:eastAsia="ru-RU"/>
              </w:rPr>
            </w:pPr>
            <w:r w:rsidRPr="009E1FA6">
              <w:rPr>
                <w:rFonts w:ascii="Times New Roman" w:hAnsi="Times New Roman" w:cs="Times New Roman"/>
                <w:sz w:val="20"/>
                <w:szCs w:val="20"/>
                <w:lang w:eastAsia="ru-RU"/>
              </w:rPr>
              <w:t>55 821 415,47</w:t>
            </w:r>
          </w:p>
        </w:tc>
        <w:tc>
          <w:tcPr>
            <w:tcW w:w="1418" w:type="dxa"/>
            <w:tcBorders>
              <w:top w:val="single" w:sz="6" w:space="0" w:color="auto"/>
              <w:left w:val="single" w:sz="6" w:space="0" w:color="auto"/>
              <w:bottom w:val="single" w:sz="6" w:space="0" w:color="auto"/>
              <w:right w:val="single" w:sz="6" w:space="0" w:color="auto"/>
            </w:tcBorders>
            <w:vAlign w:val="center"/>
          </w:tcPr>
          <w:p w:rsidR="009E1FA6" w:rsidRPr="009E1FA6" w:rsidRDefault="009E1FA6" w:rsidP="009E1FA6">
            <w:pPr>
              <w:widowControl w:val="0"/>
              <w:autoSpaceDE w:val="0"/>
              <w:autoSpaceDN w:val="0"/>
              <w:adjustRightInd w:val="0"/>
              <w:spacing w:after="0" w:line="288" w:lineRule="auto"/>
              <w:jc w:val="center"/>
              <w:rPr>
                <w:rFonts w:ascii="Times New Roman" w:hAnsi="Times New Roman" w:cs="Times New Roman"/>
                <w:sz w:val="20"/>
                <w:szCs w:val="20"/>
                <w:lang w:eastAsia="ru-RU"/>
              </w:rPr>
            </w:pPr>
            <w:r w:rsidRPr="009E1FA6">
              <w:rPr>
                <w:rFonts w:ascii="Times New Roman" w:hAnsi="Times New Roman" w:cs="Times New Roman"/>
                <w:sz w:val="20"/>
                <w:szCs w:val="20"/>
                <w:lang w:eastAsia="ru-RU"/>
              </w:rPr>
              <w:t>42 344 970,46</w:t>
            </w:r>
          </w:p>
        </w:tc>
        <w:tc>
          <w:tcPr>
            <w:tcW w:w="1417" w:type="dxa"/>
            <w:tcBorders>
              <w:top w:val="single" w:sz="6" w:space="0" w:color="auto"/>
              <w:left w:val="single" w:sz="6" w:space="0" w:color="auto"/>
              <w:bottom w:val="single" w:sz="6" w:space="0" w:color="auto"/>
              <w:right w:val="single" w:sz="6" w:space="0" w:color="auto"/>
            </w:tcBorders>
            <w:vAlign w:val="center"/>
          </w:tcPr>
          <w:p w:rsidR="009E1FA6" w:rsidRPr="009E1FA6" w:rsidRDefault="009E1FA6" w:rsidP="009E1FA6">
            <w:pPr>
              <w:widowControl w:val="0"/>
              <w:autoSpaceDE w:val="0"/>
              <w:autoSpaceDN w:val="0"/>
              <w:adjustRightInd w:val="0"/>
              <w:spacing w:after="0" w:line="288" w:lineRule="auto"/>
              <w:jc w:val="center"/>
              <w:rPr>
                <w:rFonts w:ascii="Times New Roman" w:hAnsi="Times New Roman" w:cs="Times New Roman"/>
                <w:sz w:val="20"/>
                <w:szCs w:val="20"/>
                <w:lang w:eastAsia="ru-RU"/>
              </w:rPr>
            </w:pPr>
            <w:r w:rsidRPr="009E1FA6">
              <w:rPr>
                <w:rFonts w:ascii="Times New Roman" w:hAnsi="Times New Roman" w:cs="Times New Roman"/>
                <w:sz w:val="20"/>
                <w:szCs w:val="20"/>
                <w:lang w:eastAsia="ru-RU"/>
              </w:rPr>
              <w:t>42 431 070,46</w:t>
            </w:r>
          </w:p>
        </w:tc>
      </w:tr>
      <w:tr w:rsidR="009E1FA6" w:rsidRPr="009E1FA6" w:rsidTr="00522D1E">
        <w:trPr>
          <w:trHeight w:val="177"/>
          <w:jc w:val="center"/>
        </w:trPr>
        <w:tc>
          <w:tcPr>
            <w:tcW w:w="709" w:type="dxa"/>
            <w:tcBorders>
              <w:top w:val="single" w:sz="6" w:space="0" w:color="auto"/>
              <w:left w:val="single" w:sz="6" w:space="0" w:color="auto"/>
              <w:bottom w:val="single" w:sz="6" w:space="0" w:color="auto"/>
              <w:right w:val="single" w:sz="6" w:space="0" w:color="auto"/>
            </w:tcBorders>
          </w:tcPr>
          <w:p w:rsidR="009E1FA6" w:rsidRPr="009E1FA6" w:rsidRDefault="009E1FA6" w:rsidP="009E1FA6">
            <w:pPr>
              <w:autoSpaceDE w:val="0"/>
              <w:autoSpaceDN w:val="0"/>
              <w:adjustRightInd w:val="0"/>
              <w:spacing w:after="0" w:line="240" w:lineRule="auto"/>
              <w:jc w:val="center"/>
              <w:rPr>
                <w:rFonts w:ascii="Times New Roman" w:hAnsi="Times New Roman" w:cs="Times New Roman"/>
                <w:lang w:eastAsia="ru-RU"/>
              </w:rPr>
            </w:pPr>
            <w:r w:rsidRPr="009E1FA6">
              <w:rPr>
                <w:rFonts w:ascii="Times New Roman" w:hAnsi="Times New Roman" w:cs="Times New Roman"/>
                <w:lang w:eastAsia="ru-RU"/>
              </w:rPr>
              <w:t>04</w:t>
            </w:r>
          </w:p>
        </w:tc>
        <w:tc>
          <w:tcPr>
            <w:tcW w:w="3686" w:type="dxa"/>
            <w:tcBorders>
              <w:top w:val="single" w:sz="6" w:space="0" w:color="auto"/>
              <w:left w:val="single" w:sz="6" w:space="0" w:color="auto"/>
              <w:bottom w:val="single" w:sz="6" w:space="0" w:color="auto"/>
              <w:right w:val="single" w:sz="6" w:space="0" w:color="auto"/>
            </w:tcBorders>
            <w:vAlign w:val="center"/>
          </w:tcPr>
          <w:p w:rsidR="009E1FA6" w:rsidRPr="009E1FA6" w:rsidRDefault="009E1FA6" w:rsidP="009E1FA6">
            <w:pPr>
              <w:autoSpaceDE w:val="0"/>
              <w:autoSpaceDN w:val="0"/>
              <w:adjustRightInd w:val="0"/>
              <w:spacing w:after="0" w:line="274" w:lineRule="exact"/>
              <w:ind w:right="62"/>
              <w:rPr>
                <w:rFonts w:ascii="Times New Roman" w:hAnsi="Times New Roman" w:cs="Times New Roman"/>
                <w:lang w:eastAsia="ru-RU"/>
              </w:rPr>
            </w:pPr>
            <w:r w:rsidRPr="009E1FA6">
              <w:rPr>
                <w:rFonts w:ascii="Times New Roman" w:hAnsi="Times New Roman" w:cs="Times New Roman"/>
                <w:lang w:eastAsia="ru-RU"/>
              </w:rPr>
              <w:t>Социальная поддержка населения</w:t>
            </w:r>
          </w:p>
        </w:tc>
        <w:tc>
          <w:tcPr>
            <w:tcW w:w="1559" w:type="dxa"/>
            <w:tcBorders>
              <w:top w:val="single" w:sz="6" w:space="0" w:color="auto"/>
              <w:left w:val="single" w:sz="6" w:space="0" w:color="auto"/>
              <w:bottom w:val="single" w:sz="6" w:space="0" w:color="auto"/>
              <w:right w:val="single" w:sz="6" w:space="0" w:color="auto"/>
            </w:tcBorders>
            <w:vAlign w:val="center"/>
          </w:tcPr>
          <w:p w:rsidR="009E1FA6" w:rsidRPr="009E1FA6" w:rsidRDefault="009E1FA6" w:rsidP="009E1FA6">
            <w:pPr>
              <w:autoSpaceDE w:val="0"/>
              <w:autoSpaceDN w:val="0"/>
              <w:adjustRightInd w:val="0"/>
              <w:spacing w:after="0" w:line="240" w:lineRule="auto"/>
              <w:jc w:val="center"/>
              <w:rPr>
                <w:rFonts w:ascii="Times New Roman" w:hAnsi="Times New Roman" w:cs="Times New Roman"/>
                <w:sz w:val="20"/>
                <w:szCs w:val="20"/>
                <w:lang w:eastAsia="ru-RU"/>
              </w:rPr>
            </w:pPr>
            <w:r w:rsidRPr="009E1FA6">
              <w:rPr>
                <w:rFonts w:ascii="Times New Roman" w:hAnsi="Times New Roman" w:cs="Times New Roman"/>
                <w:sz w:val="20"/>
                <w:szCs w:val="20"/>
                <w:lang w:eastAsia="ru-RU"/>
              </w:rPr>
              <w:t>1 029 249,90</w:t>
            </w:r>
          </w:p>
        </w:tc>
        <w:tc>
          <w:tcPr>
            <w:tcW w:w="1417" w:type="dxa"/>
            <w:tcBorders>
              <w:top w:val="single" w:sz="6" w:space="0" w:color="auto"/>
              <w:left w:val="single" w:sz="6" w:space="0" w:color="auto"/>
              <w:bottom w:val="single" w:sz="6" w:space="0" w:color="auto"/>
              <w:right w:val="single" w:sz="6" w:space="0" w:color="auto"/>
            </w:tcBorders>
            <w:vAlign w:val="center"/>
          </w:tcPr>
          <w:p w:rsidR="009E1FA6" w:rsidRPr="009E1FA6" w:rsidRDefault="009E1FA6" w:rsidP="009E1FA6">
            <w:pPr>
              <w:autoSpaceDE w:val="0"/>
              <w:autoSpaceDN w:val="0"/>
              <w:adjustRightInd w:val="0"/>
              <w:spacing w:after="0" w:line="240" w:lineRule="auto"/>
              <w:jc w:val="center"/>
              <w:rPr>
                <w:rFonts w:ascii="Times New Roman" w:hAnsi="Times New Roman" w:cs="Times New Roman"/>
                <w:sz w:val="20"/>
                <w:szCs w:val="20"/>
                <w:lang w:eastAsia="ru-RU"/>
              </w:rPr>
            </w:pPr>
            <w:r w:rsidRPr="009E1FA6">
              <w:rPr>
                <w:rFonts w:ascii="Times New Roman" w:hAnsi="Times New Roman" w:cs="Times New Roman"/>
                <w:sz w:val="20"/>
                <w:szCs w:val="20"/>
                <w:lang w:eastAsia="ru-RU"/>
              </w:rPr>
              <w:t>234 290,00</w:t>
            </w:r>
          </w:p>
        </w:tc>
        <w:tc>
          <w:tcPr>
            <w:tcW w:w="1418" w:type="dxa"/>
            <w:tcBorders>
              <w:top w:val="single" w:sz="6" w:space="0" w:color="auto"/>
              <w:left w:val="single" w:sz="6" w:space="0" w:color="auto"/>
              <w:bottom w:val="single" w:sz="6" w:space="0" w:color="auto"/>
              <w:right w:val="single" w:sz="6" w:space="0" w:color="auto"/>
            </w:tcBorders>
            <w:vAlign w:val="center"/>
          </w:tcPr>
          <w:p w:rsidR="009E1FA6" w:rsidRPr="009E1FA6" w:rsidRDefault="009E1FA6" w:rsidP="009E1FA6">
            <w:pPr>
              <w:widowControl w:val="0"/>
              <w:autoSpaceDE w:val="0"/>
              <w:autoSpaceDN w:val="0"/>
              <w:adjustRightInd w:val="0"/>
              <w:spacing w:after="0" w:line="288" w:lineRule="auto"/>
              <w:jc w:val="center"/>
              <w:rPr>
                <w:rFonts w:ascii="Times New Roman" w:hAnsi="Times New Roman" w:cs="Times New Roman"/>
                <w:sz w:val="20"/>
                <w:szCs w:val="20"/>
                <w:lang w:eastAsia="ru-RU"/>
              </w:rPr>
            </w:pPr>
            <w:r w:rsidRPr="009E1FA6">
              <w:rPr>
                <w:rFonts w:ascii="Times New Roman" w:hAnsi="Times New Roman" w:cs="Times New Roman"/>
                <w:sz w:val="20"/>
                <w:szCs w:val="20"/>
                <w:lang w:eastAsia="ru-RU"/>
              </w:rPr>
              <w:t>203 903,00</w:t>
            </w:r>
          </w:p>
        </w:tc>
        <w:tc>
          <w:tcPr>
            <w:tcW w:w="1417" w:type="dxa"/>
            <w:tcBorders>
              <w:top w:val="single" w:sz="6" w:space="0" w:color="auto"/>
              <w:left w:val="single" w:sz="6" w:space="0" w:color="auto"/>
              <w:bottom w:val="single" w:sz="6" w:space="0" w:color="auto"/>
              <w:right w:val="single" w:sz="6" w:space="0" w:color="auto"/>
            </w:tcBorders>
            <w:vAlign w:val="center"/>
          </w:tcPr>
          <w:p w:rsidR="009E1FA6" w:rsidRPr="009E1FA6" w:rsidRDefault="009E1FA6" w:rsidP="009E1FA6">
            <w:pPr>
              <w:widowControl w:val="0"/>
              <w:autoSpaceDE w:val="0"/>
              <w:autoSpaceDN w:val="0"/>
              <w:adjustRightInd w:val="0"/>
              <w:spacing w:after="0" w:line="288" w:lineRule="auto"/>
              <w:jc w:val="center"/>
              <w:rPr>
                <w:rFonts w:ascii="Times New Roman" w:hAnsi="Times New Roman" w:cs="Times New Roman"/>
                <w:sz w:val="20"/>
                <w:szCs w:val="20"/>
                <w:lang w:eastAsia="ru-RU"/>
              </w:rPr>
            </w:pPr>
            <w:r w:rsidRPr="009E1FA6">
              <w:rPr>
                <w:rFonts w:ascii="Times New Roman" w:hAnsi="Times New Roman" w:cs="Times New Roman"/>
                <w:sz w:val="20"/>
                <w:szCs w:val="20"/>
                <w:lang w:eastAsia="ru-RU"/>
              </w:rPr>
              <w:t>179 387,00</w:t>
            </w:r>
          </w:p>
        </w:tc>
      </w:tr>
      <w:tr w:rsidR="009E1FA6" w:rsidRPr="009E1FA6" w:rsidTr="00522D1E">
        <w:trPr>
          <w:trHeight w:val="246"/>
          <w:jc w:val="center"/>
        </w:trPr>
        <w:tc>
          <w:tcPr>
            <w:tcW w:w="709" w:type="dxa"/>
            <w:tcBorders>
              <w:top w:val="single" w:sz="6" w:space="0" w:color="auto"/>
              <w:left w:val="single" w:sz="6" w:space="0" w:color="auto"/>
              <w:bottom w:val="single" w:sz="6" w:space="0" w:color="auto"/>
              <w:right w:val="single" w:sz="6" w:space="0" w:color="auto"/>
            </w:tcBorders>
          </w:tcPr>
          <w:p w:rsidR="009E1FA6" w:rsidRPr="009E1FA6" w:rsidRDefault="009E1FA6" w:rsidP="009E1FA6">
            <w:pPr>
              <w:autoSpaceDE w:val="0"/>
              <w:autoSpaceDN w:val="0"/>
              <w:adjustRightInd w:val="0"/>
              <w:spacing w:after="0" w:line="240" w:lineRule="auto"/>
              <w:jc w:val="center"/>
              <w:rPr>
                <w:rFonts w:ascii="Times New Roman" w:hAnsi="Times New Roman" w:cs="Times New Roman"/>
                <w:lang w:eastAsia="ru-RU"/>
              </w:rPr>
            </w:pPr>
            <w:r w:rsidRPr="009E1FA6">
              <w:rPr>
                <w:rFonts w:ascii="Times New Roman" w:hAnsi="Times New Roman" w:cs="Times New Roman"/>
                <w:lang w:eastAsia="ru-RU"/>
              </w:rPr>
              <w:t>05</w:t>
            </w:r>
          </w:p>
        </w:tc>
        <w:tc>
          <w:tcPr>
            <w:tcW w:w="3686" w:type="dxa"/>
            <w:tcBorders>
              <w:top w:val="single" w:sz="6" w:space="0" w:color="auto"/>
              <w:left w:val="single" w:sz="6" w:space="0" w:color="auto"/>
              <w:bottom w:val="single" w:sz="6" w:space="0" w:color="auto"/>
              <w:right w:val="single" w:sz="6" w:space="0" w:color="auto"/>
            </w:tcBorders>
            <w:vAlign w:val="center"/>
          </w:tcPr>
          <w:p w:rsidR="009E1FA6" w:rsidRPr="009E1FA6" w:rsidRDefault="009E1FA6" w:rsidP="009E1FA6">
            <w:pPr>
              <w:autoSpaceDE w:val="0"/>
              <w:autoSpaceDN w:val="0"/>
              <w:adjustRightInd w:val="0"/>
              <w:spacing w:after="0" w:line="278" w:lineRule="exact"/>
              <w:ind w:right="326"/>
              <w:rPr>
                <w:rFonts w:ascii="Times New Roman" w:hAnsi="Times New Roman" w:cs="Times New Roman"/>
                <w:lang w:eastAsia="ru-RU"/>
              </w:rPr>
            </w:pPr>
            <w:r w:rsidRPr="009E1FA6">
              <w:rPr>
                <w:rFonts w:ascii="Times New Roman" w:hAnsi="Times New Roman" w:cs="Times New Roman"/>
                <w:lang w:eastAsia="ru-RU"/>
              </w:rPr>
              <w:t>Создание условий для устойчивого экономического развития</w:t>
            </w:r>
          </w:p>
        </w:tc>
        <w:tc>
          <w:tcPr>
            <w:tcW w:w="1559" w:type="dxa"/>
            <w:tcBorders>
              <w:top w:val="single" w:sz="6" w:space="0" w:color="auto"/>
              <w:left w:val="single" w:sz="6" w:space="0" w:color="auto"/>
              <w:bottom w:val="single" w:sz="6" w:space="0" w:color="auto"/>
              <w:right w:val="single" w:sz="6" w:space="0" w:color="auto"/>
            </w:tcBorders>
            <w:vAlign w:val="center"/>
          </w:tcPr>
          <w:p w:rsidR="009E1FA6" w:rsidRPr="009E1FA6" w:rsidRDefault="009E1FA6" w:rsidP="009E1FA6">
            <w:pPr>
              <w:autoSpaceDE w:val="0"/>
              <w:autoSpaceDN w:val="0"/>
              <w:adjustRightInd w:val="0"/>
              <w:spacing w:after="0" w:line="240" w:lineRule="auto"/>
              <w:jc w:val="center"/>
              <w:rPr>
                <w:rFonts w:ascii="Times New Roman" w:hAnsi="Times New Roman" w:cs="Times New Roman"/>
                <w:sz w:val="20"/>
                <w:szCs w:val="20"/>
                <w:lang w:eastAsia="ru-RU"/>
              </w:rPr>
            </w:pPr>
            <w:r w:rsidRPr="009E1FA6">
              <w:rPr>
                <w:rFonts w:ascii="Times New Roman" w:hAnsi="Times New Roman" w:cs="Times New Roman"/>
                <w:sz w:val="20"/>
                <w:szCs w:val="20"/>
                <w:lang w:eastAsia="ru-RU"/>
              </w:rPr>
              <w:t>11 083 044,00</w:t>
            </w:r>
          </w:p>
        </w:tc>
        <w:tc>
          <w:tcPr>
            <w:tcW w:w="1417" w:type="dxa"/>
            <w:tcBorders>
              <w:top w:val="single" w:sz="6" w:space="0" w:color="auto"/>
              <w:left w:val="single" w:sz="6" w:space="0" w:color="auto"/>
              <w:bottom w:val="single" w:sz="6" w:space="0" w:color="auto"/>
              <w:right w:val="single" w:sz="6" w:space="0" w:color="auto"/>
            </w:tcBorders>
            <w:vAlign w:val="center"/>
          </w:tcPr>
          <w:p w:rsidR="009E1FA6" w:rsidRPr="009E1FA6" w:rsidRDefault="009E1FA6" w:rsidP="009E1FA6">
            <w:pPr>
              <w:autoSpaceDE w:val="0"/>
              <w:autoSpaceDN w:val="0"/>
              <w:adjustRightInd w:val="0"/>
              <w:spacing w:after="0" w:line="240" w:lineRule="auto"/>
              <w:jc w:val="center"/>
              <w:rPr>
                <w:rFonts w:ascii="Times New Roman" w:hAnsi="Times New Roman" w:cs="Times New Roman"/>
                <w:sz w:val="20"/>
                <w:szCs w:val="20"/>
                <w:lang w:eastAsia="ru-RU"/>
              </w:rPr>
            </w:pPr>
            <w:r w:rsidRPr="009E1FA6">
              <w:rPr>
                <w:rFonts w:ascii="Times New Roman" w:hAnsi="Times New Roman" w:cs="Times New Roman"/>
                <w:sz w:val="20"/>
                <w:szCs w:val="20"/>
                <w:lang w:eastAsia="ru-RU"/>
              </w:rPr>
              <w:t>10 000,00</w:t>
            </w:r>
          </w:p>
        </w:tc>
        <w:tc>
          <w:tcPr>
            <w:tcW w:w="1418" w:type="dxa"/>
            <w:tcBorders>
              <w:top w:val="single" w:sz="6" w:space="0" w:color="auto"/>
              <w:left w:val="single" w:sz="6" w:space="0" w:color="auto"/>
              <w:bottom w:val="single" w:sz="6" w:space="0" w:color="auto"/>
              <w:right w:val="single" w:sz="6" w:space="0" w:color="auto"/>
            </w:tcBorders>
            <w:vAlign w:val="center"/>
          </w:tcPr>
          <w:p w:rsidR="009E1FA6" w:rsidRPr="009E1FA6" w:rsidRDefault="009E1FA6" w:rsidP="009E1FA6">
            <w:pPr>
              <w:widowControl w:val="0"/>
              <w:autoSpaceDE w:val="0"/>
              <w:autoSpaceDN w:val="0"/>
              <w:adjustRightInd w:val="0"/>
              <w:spacing w:after="0" w:line="288" w:lineRule="auto"/>
              <w:jc w:val="center"/>
              <w:rPr>
                <w:rFonts w:ascii="Times New Roman" w:hAnsi="Times New Roman" w:cs="Times New Roman"/>
                <w:sz w:val="20"/>
                <w:szCs w:val="20"/>
                <w:lang w:eastAsia="ru-RU"/>
              </w:rPr>
            </w:pPr>
            <w:r w:rsidRPr="009E1FA6">
              <w:rPr>
                <w:rFonts w:ascii="Times New Roman" w:hAnsi="Times New Roman" w:cs="Times New Roman"/>
                <w:sz w:val="20"/>
                <w:szCs w:val="20"/>
                <w:lang w:eastAsia="ru-RU"/>
              </w:rPr>
              <w:t>10 000,00</w:t>
            </w:r>
          </w:p>
        </w:tc>
        <w:tc>
          <w:tcPr>
            <w:tcW w:w="1417" w:type="dxa"/>
            <w:tcBorders>
              <w:top w:val="single" w:sz="6" w:space="0" w:color="auto"/>
              <w:left w:val="single" w:sz="6" w:space="0" w:color="auto"/>
              <w:bottom w:val="single" w:sz="6" w:space="0" w:color="auto"/>
              <w:right w:val="single" w:sz="6" w:space="0" w:color="auto"/>
            </w:tcBorders>
            <w:vAlign w:val="center"/>
          </w:tcPr>
          <w:p w:rsidR="009E1FA6" w:rsidRPr="009E1FA6" w:rsidRDefault="009E1FA6" w:rsidP="009E1FA6">
            <w:pPr>
              <w:widowControl w:val="0"/>
              <w:autoSpaceDE w:val="0"/>
              <w:autoSpaceDN w:val="0"/>
              <w:adjustRightInd w:val="0"/>
              <w:spacing w:after="0" w:line="288" w:lineRule="auto"/>
              <w:jc w:val="center"/>
              <w:rPr>
                <w:rFonts w:ascii="Times New Roman" w:hAnsi="Times New Roman" w:cs="Times New Roman"/>
                <w:sz w:val="20"/>
                <w:szCs w:val="20"/>
                <w:lang w:eastAsia="ru-RU"/>
              </w:rPr>
            </w:pPr>
            <w:r w:rsidRPr="009E1FA6">
              <w:rPr>
                <w:rFonts w:ascii="Times New Roman" w:hAnsi="Times New Roman" w:cs="Times New Roman"/>
                <w:sz w:val="20"/>
                <w:szCs w:val="20"/>
                <w:lang w:eastAsia="ru-RU"/>
              </w:rPr>
              <w:t>10 000,00</w:t>
            </w:r>
          </w:p>
        </w:tc>
      </w:tr>
      <w:tr w:rsidR="009E1FA6" w:rsidRPr="009E1FA6" w:rsidTr="00522D1E">
        <w:trPr>
          <w:trHeight w:val="246"/>
          <w:jc w:val="center"/>
        </w:trPr>
        <w:tc>
          <w:tcPr>
            <w:tcW w:w="709" w:type="dxa"/>
            <w:tcBorders>
              <w:top w:val="single" w:sz="6" w:space="0" w:color="auto"/>
              <w:left w:val="single" w:sz="6" w:space="0" w:color="auto"/>
              <w:bottom w:val="single" w:sz="6" w:space="0" w:color="auto"/>
              <w:right w:val="single" w:sz="6" w:space="0" w:color="auto"/>
            </w:tcBorders>
          </w:tcPr>
          <w:p w:rsidR="009E1FA6" w:rsidRPr="009E1FA6" w:rsidRDefault="009E1FA6" w:rsidP="009E1FA6">
            <w:pPr>
              <w:autoSpaceDE w:val="0"/>
              <w:autoSpaceDN w:val="0"/>
              <w:adjustRightInd w:val="0"/>
              <w:spacing w:after="0" w:line="240" w:lineRule="auto"/>
              <w:jc w:val="center"/>
              <w:rPr>
                <w:rFonts w:ascii="Times New Roman" w:hAnsi="Times New Roman" w:cs="Times New Roman"/>
                <w:lang w:eastAsia="ru-RU"/>
              </w:rPr>
            </w:pPr>
            <w:r w:rsidRPr="009E1FA6">
              <w:rPr>
                <w:rFonts w:ascii="Times New Roman" w:hAnsi="Times New Roman" w:cs="Times New Roman"/>
                <w:lang w:eastAsia="ru-RU"/>
              </w:rPr>
              <w:t>06</w:t>
            </w:r>
          </w:p>
        </w:tc>
        <w:tc>
          <w:tcPr>
            <w:tcW w:w="3686" w:type="dxa"/>
            <w:tcBorders>
              <w:top w:val="single" w:sz="6" w:space="0" w:color="auto"/>
              <w:left w:val="single" w:sz="6" w:space="0" w:color="auto"/>
              <w:bottom w:val="single" w:sz="6" w:space="0" w:color="auto"/>
              <w:right w:val="single" w:sz="6" w:space="0" w:color="auto"/>
            </w:tcBorders>
            <w:vAlign w:val="center"/>
          </w:tcPr>
          <w:p w:rsidR="009E1FA6" w:rsidRPr="009E1FA6" w:rsidRDefault="009E1FA6" w:rsidP="009E1FA6">
            <w:pPr>
              <w:autoSpaceDE w:val="0"/>
              <w:autoSpaceDN w:val="0"/>
              <w:adjustRightInd w:val="0"/>
              <w:spacing w:after="0" w:line="278" w:lineRule="exact"/>
              <w:ind w:right="326"/>
              <w:rPr>
                <w:rFonts w:ascii="Times New Roman" w:hAnsi="Times New Roman" w:cs="Times New Roman"/>
                <w:lang w:eastAsia="ru-RU"/>
              </w:rPr>
            </w:pPr>
            <w:r w:rsidRPr="009E1FA6">
              <w:rPr>
                <w:rFonts w:ascii="Times New Roman" w:hAnsi="Times New Roman" w:cs="Times New Roman"/>
                <w:lang w:eastAsia="ru-RU"/>
              </w:rPr>
              <w:t>Безопасность</w:t>
            </w:r>
          </w:p>
        </w:tc>
        <w:tc>
          <w:tcPr>
            <w:tcW w:w="1559" w:type="dxa"/>
            <w:tcBorders>
              <w:top w:val="single" w:sz="6" w:space="0" w:color="auto"/>
              <w:left w:val="single" w:sz="6" w:space="0" w:color="auto"/>
              <w:bottom w:val="single" w:sz="6" w:space="0" w:color="auto"/>
              <w:right w:val="single" w:sz="6" w:space="0" w:color="auto"/>
            </w:tcBorders>
            <w:vAlign w:val="center"/>
          </w:tcPr>
          <w:p w:rsidR="009E1FA6" w:rsidRPr="009E1FA6" w:rsidRDefault="009E1FA6" w:rsidP="009E1FA6">
            <w:pPr>
              <w:autoSpaceDE w:val="0"/>
              <w:autoSpaceDN w:val="0"/>
              <w:adjustRightInd w:val="0"/>
              <w:spacing w:after="0" w:line="240" w:lineRule="auto"/>
              <w:jc w:val="center"/>
              <w:rPr>
                <w:rFonts w:ascii="Times New Roman" w:hAnsi="Times New Roman" w:cs="Times New Roman"/>
                <w:sz w:val="20"/>
                <w:szCs w:val="20"/>
                <w:lang w:eastAsia="ru-RU"/>
              </w:rPr>
            </w:pPr>
            <w:r w:rsidRPr="009E1FA6">
              <w:rPr>
                <w:rFonts w:ascii="Times New Roman" w:hAnsi="Times New Roman" w:cs="Times New Roman"/>
                <w:sz w:val="20"/>
                <w:szCs w:val="20"/>
                <w:lang w:eastAsia="ru-RU"/>
              </w:rPr>
              <w:t>2 979 953,94</w:t>
            </w:r>
          </w:p>
        </w:tc>
        <w:tc>
          <w:tcPr>
            <w:tcW w:w="1417" w:type="dxa"/>
            <w:tcBorders>
              <w:top w:val="single" w:sz="6" w:space="0" w:color="auto"/>
              <w:left w:val="single" w:sz="6" w:space="0" w:color="auto"/>
              <w:bottom w:val="single" w:sz="6" w:space="0" w:color="auto"/>
              <w:right w:val="single" w:sz="6" w:space="0" w:color="auto"/>
            </w:tcBorders>
            <w:vAlign w:val="center"/>
          </w:tcPr>
          <w:p w:rsidR="009E1FA6" w:rsidRPr="009E1FA6" w:rsidRDefault="009E1FA6" w:rsidP="009E1FA6">
            <w:pPr>
              <w:autoSpaceDE w:val="0"/>
              <w:autoSpaceDN w:val="0"/>
              <w:adjustRightInd w:val="0"/>
              <w:spacing w:after="0" w:line="240" w:lineRule="auto"/>
              <w:jc w:val="center"/>
              <w:rPr>
                <w:rFonts w:ascii="Times New Roman" w:hAnsi="Times New Roman" w:cs="Times New Roman"/>
                <w:sz w:val="20"/>
                <w:szCs w:val="20"/>
                <w:lang w:eastAsia="ru-RU"/>
              </w:rPr>
            </w:pPr>
            <w:r w:rsidRPr="009E1FA6">
              <w:rPr>
                <w:rFonts w:ascii="Times New Roman" w:hAnsi="Times New Roman" w:cs="Times New Roman"/>
                <w:sz w:val="20"/>
                <w:szCs w:val="20"/>
                <w:lang w:eastAsia="ru-RU"/>
              </w:rPr>
              <w:t>2 429 454,80</w:t>
            </w:r>
          </w:p>
        </w:tc>
        <w:tc>
          <w:tcPr>
            <w:tcW w:w="1418" w:type="dxa"/>
            <w:tcBorders>
              <w:top w:val="single" w:sz="6" w:space="0" w:color="auto"/>
              <w:left w:val="single" w:sz="6" w:space="0" w:color="auto"/>
              <w:bottom w:val="single" w:sz="6" w:space="0" w:color="auto"/>
              <w:right w:val="single" w:sz="6" w:space="0" w:color="auto"/>
            </w:tcBorders>
            <w:vAlign w:val="center"/>
          </w:tcPr>
          <w:p w:rsidR="009E1FA6" w:rsidRPr="009E1FA6" w:rsidRDefault="009E1FA6" w:rsidP="009E1FA6">
            <w:pPr>
              <w:widowControl w:val="0"/>
              <w:autoSpaceDE w:val="0"/>
              <w:autoSpaceDN w:val="0"/>
              <w:adjustRightInd w:val="0"/>
              <w:spacing w:after="0" w:line="288" w:lineRule="auto"/>
              <w:jc w:val="center"/>
              <w:rPr>
                <w:rFonts w:ascii="Times New Roman" w:hAnsi="Times New Roman" w:cs="Times New Roman"/>
                <w:sz w:val="20"/>
                <w:szCs w:val="20"/>
                <w:lang w:eastAsia="ru-RU"/>
              </w:rPr>
            </w:pPr>
            <w:r w:rsidRPr="009E1FA6">
              <w:rPr>
                <w:rFonts w:ascii="Times New Roman" w:hAnsi="Times New Roman" w:cs="Times New Roman"/>
                <w:sz w:val="20"/>
                <w:szCs w:val="20"/>
                <w:lang w:eastAsia="ru-RU"/>
              </w:rPr>
              <w:t>2 296 188,00</w:t>
            </w:r>
          </w:p>
        </w:tc>
        <w:tc>
          <w:tcPr>
            <w:tcW w:w="1417" w:type="dxa"/>
            <w:tcBorders>
              <w:top w:val="single" w:sz="6" w:space="0" w:color="auto"/>
              <w:left w:val="single" w:sz="6" w:space="0" w:color="auto"/>
              <w:bottom w:val="single" w:sz="6" w:space="0" w:color="auto"/>
              <w:right w:val="single" w:sz="6" w:space="0" w:color="auto"/>
            </w:tcBorders>
            <w:vAlign w:val="center"/>
          </w:tcPr>
          <w:p w:rsidR="009E1FA6" w:rsidRPr="009E1FA6" w:rsidRDefault="009E1FA6" w:rsidP="009E1FA6">
            <w:pPr>
              <w:widowControl w:val="0"/>
              <w:autoSpaceDE w:val="0"/>
              <w:autoSpaceDN w:val="0"/>
              <w:adjustRightInd w:val="0"/>
              <w:spacing w:after="0" w:line="288" w:lineRule="auto"/>
              <w:jc w:val="center"/>
              <w:rPr>
                <w:rFonts w:ascii="Times New Roman" w:hAnsi="Times New Roman" w:cs="Times New Roman"/>
                <w:sz w:val="20"/>
                <w:szCs w:val="20"/>
                <w:lang w:eastAsia="ru-RU"/>
              </w:rPr>
            </w:pPr>
            <w:r w:rsidRPr="009E1FA6">
              <w:rPr>
                <w:rFonts w:ascii="Times New Roman" w:hAnsi="Times New Roman" w:cs="Times New Roman"/>
                <w:sz w:val="20"/>
                <w:szCs w:val="20"/>
                <w:lang w:eastAsia="ru-RU"/>
              </w:rPr>
              <w:t>2 299 356,00</w:t>
            </w:r>
          </w:p>
        </w:tc>
      </w:tr>
      <w:tr w:rsidR="009E1FA6" w:rsidRPr="009E1FA6" w:rsidTr="00522D1E">
        <w:trPr>
          <w:trHeight w:val="246"/>
          <w:jc w:val="center"/>
        </w:trPr>
        <w:tc>
          <w:tcPr>
            <w:tcW w:w="709" w:type="dxa"/>
            <w:tcBorders>
              <w:top w:val="single" w:sz="6" w:space="0" w:color="auto"/>
              <w:left w:val="single" w:sz="6" w:space="0" w:color="auto"/>
              <w:bottom w:val="single" w:sz="6" w:space="0" w:color="auto"/>
              <w:right w:val="single" w:sz="6" w:space="0" w:color="auto"/>
            </w:tcBorders>
          </w:tcPr>
          <w:p w:rsidR="009E1FA6" w:rsidRPr="009E1FA6" w:rsidRDefault="009E1FA6" w:rsidP="009E1FA6">
            <w:pPr>
              <w:autoSpaceDE w:val="0"/>
              <w:autoSpaceDN w:val="0"/>
              <w:adjustRightInd w:val="0"/>
              <w:spacing w:after="0" w:line="240" w:lineRule="auto"/>
              <w:jc w:val="center"/>
              <w:rPr>
                <w:rFonts w:ascii="Times New Roman" w:hAnsi="Times New Roman" w:cs="Times New Roman"/>
                <w:lang w:eastAsia="ru-RU"/>
              </w:rPr>
            </w:pPr>
            <w:r w:rsidRPr="009E1FA6">
              <w:rPr>
                <w:rFonts w:ascii="Times New Roman" w:hAnsi="Times New Roman" w:cs="Times New Roman"/>
                <w:lang w:eastAsia="ru-RU"/>
              </w:rPr>
              <w:t>07</w:t>
            </w:r>
          </w:p>
        </w:tc>
        <w:tc>
          <w:tcPr>
            <w:tcW w:w="3686" w:type="dxa"/>
            <w:tcBorders>
              <w:top w:val="single" w:sz="6" w:space="0" w:color="auto"/>
              <w:left w:val="single" w:sz="6" w:space="0" w:color="auto"/>
              <w:bottom w:val="single" w:sz="6" w:space="0" w:color="auto"/>
              <w:right w:val="single" w:sz="6" w:space="0" w:color="auto"/>
            </w:tcBorders>
            <w:vAlign w:val="center"/>
          </w:tcPr>
          <w:p w:rsidR="009E1FA6" w:rsidRPr="009E1FA6" w:rsidRDefault="009E1FA6" w:rsidP="009E1FA6">
            <w:pPr>
              <w:autoSpaceDE w:val="0"/>
              <w:autoSpaceDN w:val="0"/>
              <w:adjustRightInd w:val="0"/>
              <w:spacing w:after="0" w:line="278" w:lineRule="exact"/>
              <w:ind w:right="326"/>
              <w:rPr>
                <w:rFonts w:ascii="Times New Roman" w:hAnsi="Times New Roman" w:cs="Times New Roman"/>
                <w:lang w:eastAsia="ru-RU"/>
              </w:rPr>
            </w:pPr>
            <w:r w:rsidRPr="009E1FA6">
              <w:rPr>
                <w:rFonts w:ascii="Times New Roman" w:hAnsi="Times New Roman" w:cs="Times New Roman"/>
                <w:lang w:eastAsia="ru-RU"/>
              </w:rPr>
              <w:t>Содержание и развитие муниципального хозяйства</w:t>
            </w:r>
          </w:p>
        </w:tc>
        <w:tc>
          <w:tcPr>
            <w:tcW w:w="1559" w:type="dxa"/>
            <w:tcBorders>
              <w:top w:val="single" w:sz="6" w:space="0" w:color="auto"/>
              <w:left w:val="single" w:sz="6" w:space="0" w:color="auto"/>
              <w:bottom w:val="single" w:sz="6" w:space="0" w:color="auto"/>
              <w:right w:val="single" w:sz="6" w:space="0" w:color="auto"/>
            </w:tcBorders>
            <w:vAlign w:val="center"/>
          </w:tcPr>
          <w:p w:rsidR="009E1FA6" w:rsidRPr="009E1FA6" w:rsidRDefault="009E1FA6" w:rsidP="009E1FA6">
            <w:pPr>
              <w:autoSpaceDE w:val="0"/>
              <w:autoSpaceDN w:val="0"/>
              <w:adjustRightInd w:val="0"/>
              <w:spacing w:after="0" w:line="240" w:lineRule="auto"/>
              <w:jc w:val="center"/>
              <w:rPr>
                <w:rFonts w:ascii="Times New Roman" w:hAnsi="Times New Roman" w:cs="Times New Roman"/>
                <w:sz w:val="20"/>
                <w:szCs w:val="20"/>
                <w:lang w:eastAsia="ru-RU"/>
              </w:rPr>
            </w:pPr>
            <w:r w:rsidRPr="009E1FA6">
              <w:rPr>
                <w:rFonts w:ascii="Times New Roman" w:hAnsi="Times New Roman" w:cs="Times New Roman"/>
                <w:sz w:val="20"/>
                <w:szCs w:val="20"/>
                <w:lang w:eastAsia="ru-RU"/>
              </w:rPr>
              <w:t>108 503 135,40</w:t>
            </w:r>
          </w:p>
        </w:tc>
        <w:tc>
          <w:tcPr>
            <w:tcW w:w="1417" w:type="dxa"/>
            <w:tcBorders>
              <w:top w:val="single" w:sz="6" w:space="0" w:color="auto"/>
              <w:left w:val="single" w:sz="6" w:space="0" w:color="auto"/>
              <w:bottom w:val="single" w:sz="6" w:space="0" w:color="auto"/>
              <w:right w:val="single" w:sz="6" w:space="0" w:color="auto"/>
            </w:tcBorders>
            <w:vAlign w:val="center"/>
          </w:tcPr>
          <w:p w:rsidR="009E1FA6" w:rsidRPr="009E1FA6" w:rsidRDefault="009E1FA6" w:rsidP="009E1FA6">
            <w:pPr>
              <w:autoSpaceDE w:val="0"/>
              <w:autoSpaceDN w:val="0"/>
              <w:adjustRightInd w:val="0"/>
              <w:spacing w:after="0" w:line="240" w:lineRule="auto"/>
              <w:jc w:val="center"/>
              <w:rPr>
                <w:rFonts w:ascii="Times New Roman" w:hAnsi="Times New Roman" w:cs="Times New Roman"/>
                <w:sz w:val="20"/>
                <w:szCs w:val="20"/>
                <w:lang w:eastAsia="ru-RU"/>
              </w:rPr>
            </w:pPr>
            <w:r w:rsidRPr="009E1FA6">
              <w:rPr>
                <w:rFonts w:ascii="Times New Roman" w:hAnsi="Times New Roman" w:cs="Times New Roman"/>
                <w:sz w:val="20"/>
                <w:szCs w:val="20"/>
                <w:lang w:eastAsia="ru-RU"/>
              </w:rPr>
              <w:t>130 063 059,53</w:t>
            </w:r>
          </w:p>
        </w:tc>
        <w:tc>
          <w:tcPr>
            <w:tcW w:w="1418" w:type="dxa"/>
            <w:tcBorders>
              <w:top w:val="single" w:sz="6" w:space="0" w:color="auto"/>
              <w:left w:val="single" w:sz="6" w:space="0" w:color="auto"/>
              <w:bottom w:val="single" w:sz="6" w:space="0" w:color="auto"/>
              <w:right w:val="single" w:sz="6" w:space="0" w:color="auto"/>
            </w:tcBorders>
            <w:vAlign w:val="center"/>
          </w:tcPr>
          <w:p w:rsidR="009E1FA6" w:rsidRPr="009E1FA6" w:rsidRDefault="009E1FA6" w:rsidP="009E1FA6">
            <w:pPr>
              <w:widowControl w:val="0"/>
              <w:autoSpaceDE w:val="0"/>
              <w:autoSpaceDN w:val="0"/>
              <w:adjustRightInd w:val="0"/>
              <w:spacing w:after="0" w:line="288" w:lineRule="auto"/>
              <w:jc w:val="center"/>
              <w:rPr>
                <w:rFonts w:ascii="Times New Roman" w:hAnsi="Times New Roman" w:cs="Times New Roman"/>
                <w:sz w:val="20"/>
                <w:szCs w:val="20"/>
                <w:lang w:eastAsia="ru-RU"/>
              </w:rPr>
            </w:pPr>
            <w:r w:rsidRPr="009E1FA6">
              <w:rPr>
                <w:rFonts w:ascii="Times New Roman" w:hAnsi="Times New Roman" w:cs="Times New Roman"/>
                <w:sz w:val="20"/>
                <w:szCs w:val="20"/>
                <w:lang w:eastAsia="ru-RU"/>
              </w:rPr>
              <w:t>56 398 925,93</w:t>
            </w:r>
          </w:p>
        </w:tc>
        <w:tc>
          <w:tcPr>
            <w:tcW w:w="1417" w:type="dxa"/>
            <w:tcBorders>
              <w:top w:val="single" w:sz="6" w:space="0" w:color="auto"/>
              <w:left w:val="single" w:sz="6" w:space="0" w:color="auto"/>
              <w:bottom w:val="single" w:sz="6" w:space="0" w:color="auto"/>
              <w:right w:val="single" w:sz="6" w:space="0" w:color="auto"/>
            </w:tcBorders>
            <w:vAlign w:val="center"/>
          </w:tcPr>
          <w:p w:rsidR="009E1FA6" w:rsidRPr="009E1FA6" w:rsidRDefault="009E1FA6" w:rsidP="009E1FA6">
            <w:pPr>
              <w:widowControl w:val="0"/>
              <w:autoSpaceDE w:val="0"/>
              <w:autoSpaceDN w:val="0"/>
              <w:adjustRightInd w:val="0"/>
              <w:spacing w:after="0" w:line="288" w:lineRule="auto"/>
              <w:jc w:val="center"/>
              <w:rPr>
                <w:rFonts w:ascii="Times New Roman" w:hAnsi="Times New Roman" w:cs="Times New Roman"/>
                <w:sz w:val="20"/>
                <w:szCs w:val="20"/>
                <w:lang w:eastAsia="ru-RU"/>
              </w:rPr>
            </w:pPr>
            <w:r w:rsidRPr="009E1FA6">
              <w:rPr>
                <w:rFonts w:ascii="Times New Roman" w:hAnsi="Times New Roman" w:cs="Times New Roman"/>
                <w:sz w:val="20"/>
                <w:szCs w:val="20"/>
                <w:lang w:eastAsia="ru-RU"/>
              </w:rPr>
              <w:t>63 327 940,93</w:t>
            </w:r>
          </w:p>
        </w:tc>
      </w:tr>
      <w:tr w:rsidR="009E1FA6" w:rsidRPr="009E1FA6" w:rsidTr="00522D1E">
        <w:trPr>
          <w:trHeight w:val="246"/>
          <w:jc w:val="center"/>
        </w:trPr>
        <w:tc>
          <w:tcPr>
            <w:tcW w:w="709" w:type="dxa"/>
            <w:tcBorders>
              <w:top w:val="single" w:sz="6" w:space="0" w:color="auto"/>
              <w:left w:val="single" w:sz="6" w:space="0" w:color="auto"/>
              <w:bottom w:val="single" w:sz="6" w:space="0" w:color="auto"/>
              <w:right w:val="single" w:sz="6" w:space="0" w:color="auto"/>
            </w:tcBorders>
          </w:tcPr>
          <w:p w:rsidR="009E1FA6" w:rsidRPr="009E1FA6" w:rsidRDefault="009E1FA6" w:rsidP="009E1FA6">
            <w:pPr>
              <w:autoSpaceDE w:val="0"/>
              <w:autoSpaceDN w:val="0"/>
              <w:adjustRightInd w:val="0"/>
              <w:spacing w:after="0" w:line="240" w:lineRule="auto"/>
              <w:jc w:val="center"/>
              <w:rPr>
                <w:rFonts w:ascii="Times New Roman" w:hAnsi="Times New Roman" w:cs="Times New Roman"/>
                <w:lang w:eastAsia="ru-RU"/>
              </w:rPr>
            </w:pPr>
            <w:r w:rsidRPr="009E1FA6">
              <w:rPr>
                <w:rFonts w:ascii="Times New Roman" w:hAnsi="Times New Roman" w:cs="Times New Roman"/>
                <w:lang w:eastAsia="ru-RU"/>
              </w:rPr>
              <w:t>08</w:t>
            </w:r>
          </w:p>
        </w:tc>
        <w:tc>
          <w:tcPr>
            <w:tcW w:w="3686" w:type="dxa"/>
            <w:tcBorders>
              <w:top w:val="single" w:sz="6" w:space="0" w:color="auto"/>
              <w:left w:val="single" w:sz="6" w:space="0" w:color="auto"/>
              <w:bottom w:val="single" w:sz="6" w:space="0" w:color="auto"/>
              <w:right w:val="single" w:sz="6" w:space="0" w:color="auto"/>
            </w:tcBorders>
            <w:vAlign w:val="center"/>
          </w:tcPr>
          <w:p w:rsidR="009E1FA6" w:rsidRPr="009E1FA6" w:rsidRDefault="009E1FA6" w:rsidP="009E1FA6">
            <w:pPr>
              <w:autoSpaceDE w:val="0"/>
              <w:autoSpaceDN w:val="0"/>
              <w:adjustRightInd w:val="0"/>
              <w:spacing w:after="0" w:line="274" w:lineRule="exact"/>
              <w:ind w:right="346" w:firstLine="19"/>
              <w:rPr>
                <w:rFonts w:ascii="Times New Roman" w:hAnsi="Times New Roman" w:cs="Times New Roman"/>
                <w:lang w:eastAsia="ru-RU"/>
              </w:rPr>
            </w:pPr>
            <w:r w:rsidRPr="009E1FA6">
              <w:rPr>
                <w:rFonts w:ascii="Times New Roman" w:hAnsi="Times New Roman" w:cs="Times New Roman"/>
                <w:lang w:eastAsia="ru-RU"/>
              </w:rPr>
              <w:t>Энергосбережение и повышение энергетической эффективности</w:t>
            </w:r>
          </w:p>
        </w:tc>
        <w:tc>
          <w:tcPr>
            <w:tcW w:w="1559" w:type="dxa"/>
            <w:tcBorders>
              <w:top w:val="single" w:sz="6" w:space="0" w:color="auto"/>
              <w:left w:val="single" w:sz="6" w:space="0" w:color="auto"/>
              <w:bottom w:val="single" w:sz="6" w:space="0" w:color="auto"/>
              <w:right w:val="single" w:sz="6" w:space="0" w:color="auto"/>
            </w:tcBorders>
            <w:vAlign w:val="center"/>
          </w:tcPr>
          <w:p w:rsidR="009E1FA6" w:rsidRPr="009E1FA6" w:rsidRDefault="009E1FA6" w:rsidP="009E1FA6">
            <w:pPr>
              <w:autoSpaceDE w:val="0"/>
              <w:autoSpaceDN w:val="0"/>
              <w:adjustRightInd w:val="0"/>
              <w:spacing w:after="0" w:line="240" w:lineRule="auto"/>
              <w:jc w:val="center"/>
              <w:rPr>
                <w:rFonts w:ascii="Times New Roman" w:hAnsi="Times New Roman" w:cs="Times New Roman"/>
                <w:sz w:val="20"/>
                <w:szCs w:val="20"/>
                <w:lang w:eastAsia="ru-RU"/>
              </w:rPr>
            </w:pPr>
            <w:r w:rsidRPr="009E1FA6">
              <w:rPr>
                <w:rFonts w:ascii="Times New Roman" w:hAnsi="Times New Roman" w:cs="Times New Roman"/>
                <w:sz w:val="20"/>
                <w:szCs w:val="20"/>
                <w:lang w:eastAsia="ru-RU"/>
              </w:rPr>
              <w:t>497 442,07</w:t>
            </w:r>
          </w:p>
        </w:tc>
        <w:tc>
          <w:tcPr>
            <w:tcW w:w="1417" w:type="dxa"/>
            <w:tcBorders>
              <w:top w:val="single" w:sz="6" w:space="0" w:color="auto"/>
              <w:left w:val="single" w:sz="6" w:space="0" w:color="auto"/>
              <w:bottom w:val="single" w:sz="6" w:space="0" w:color="auto"/>
              <w:right w:val="single" w:sz="6" w:space="0" w:color="auto"/>
            </w:tcBorders>
            <w:vAlign w:val="center"/>
          </w:tcPr>
          <w:p w:rsidR="009E1FA6" w:rsidRPr="009E1FA6" w:rsidRDefault="009E1FA6" w:rsidP="009E1FA6">
            <w:pPr>
              <w:autoSpaceDE w:val="0"/>
              <w:autoSpaceDN w:val="0"/>
              <w:adjustRightInd w:val="0"/>
              <w:spacing w:after="0" w:line="240" w:lineRule="auto"/>
              <w:jc w:val="center"/>
              <w:rPr>
                <w:rFonts w:ascii="Times New Roman" w:hAnsi="Times New Roman" w:cs="Times New Roman"/>
                <w:sz w:val="20"/>
                <w:szCs w:val="20"/>
                <w:lang w:eastAsia="ru-RU"/>
              </w:rPr>
            </w:pPr>
            <w:r w:rsidRPr="009E1FA6">
              <w:rPr>
                <w:rFonts w:ascii="Times New Roman" w:hAnsi="Times New Roman" w:cs="Times New Roman"/>
                <w:sz w:val="20"/>
                <w:szCs w:val="20"/>
                <w:lang w:eastAsia="ru-RU"/>
              </w:rPr>
              <w:t>648 979,80</w:t>
            </w:r>
          </w:p>
        </w:tc>
        <w:tc>
          <w:tcPr>
            <w:tcW w:w="1418" w:type="dxa"/>
            <w:tcBorders>
              <w:top w:val="single" w:sz="6" w:space="0" w:color="auto"/>
              <w:left w:val="single" w:sz="6" w:space="0" w:color="auto"/>
              <w:bottom w:val="single" w:sz="6" w:space="0" w:color="auto"/>
              <w:right w:val="single" w:sz="6" w:space="0" w:color="auto"/>
            </w:tcBorders>
            <w:vAlign w:val="center"/>
          </w:tcPr>
          <w:p w:rsidR="009E1FA6" w:rsidRPr="009E1FA6" w:rsidRDefault="009E1FA6" w:rsidP="009E1FA6">
            <w:pPr>
              <w:widowControl w:val="0"/>
              <w:autoSpaceDE w:val="0"/>
              <w:autoSpaceDN w:val="0"/>
              <w:adjustRightInd w:val="0"/>
              <w:spacing w:after="0" w:line="288" w:lineRule="auto"/>
              <w:jc w:val="center"/>
              <w:rPr>
                <w:rFonts w:ascii="Times New Roman" w:hAnsi="Times New Roman" w:cs="Times New Roman"/>
                <w:sz w:val="20"/>
                <w:szCs w:val="20"/>
                <w:lang w:eastAsia="ru-RU"/>
              </w:rPr>
            </w:pPr>
            <w:r w:rsidRPr="009E1FA6">
              <w:rPr>
                <w:rFonts w:ascii="Times New Roman" w:hAnsi="Times New Roman" w:cs="Times New Roman"/>
                <w:sz w:val="20"/>
                <w:szCs w:val="20"/>
                <w:lang w:eastAsia="ru-RU"/>
              </w:rPr>
              <w:t>-</w:t>
            </w:r>
          </w:p>
        </w:tc>
        <w:tc>
          <w:tcPr>
            <w:tcW w:w="1417" w:type="dxa"/>
            <w:tcBorders>
              <w:top w:val="single" w:sz="6" w:space="0" w:color="auto"/>
              <w:left w:val="single" w:sz="6" w:space="0" w:color="auto"/>
              <w:bottom w:val="single" w:sz="6" w:space="0" w:color="auto"/>
              <w:right w:val="single" w:sz="6" w:space="0" w:color="auto"/>
            </w:tcBorders>
            <w:vAlign w:val="center"/>
          </w:tcPr>
          <w:p w:rsidR="009E1FA6" w:rsidRPr="009E1FA6" w:rsidRDefault="009E1FA6" w:rsidP="009E1FA6">
            <w:pPr>
              <w:widowControl w:val="0"/>
              <w:autoSpaceDE w:val="0"/>
              <w:autoSpaceDN w:val="0"/>
              <w:adjustRightInd w:val="0"/>
              <w:spacing w:after="0" w:line="288" w:lineRule="auto"/>
              <w:jc w:val="center"/>
              <w:rPr>
                <w:rFonts w:ascii="Times New Roman" w:hAnsi="Times New Roman" w:cs="Times New Roman"/>
                <w:sz w:val="20"/>
                <w:szCs w:val="20"/>
                <w:lang w:eastAsia="ru-RU"/>
              </w:rPr>
            </w:pPr>
            <w:r w:rsidRPr="009E1FA6">
              <w:rPr>
                <w:rFonts w:ascii="Times New Roman" w:hAnsi="Times New Roman" w:cs="Times New Roman"/>
                <w:sz w:val="20"/>
                <w:szCs w:val="20"/>
                <w:lang w:eastAsia="ru-RU"/>
              </w:rPr>
              <w:t>-</w:t>
            </w:r>
          </w:p>
        </w:tc>
      </w:tr>
      <w:tr w:rsidR="009E1FA6" w:rsidRPr="009E1FA6" w:rsidTr="00522D1E">
        <w:trPr>
          <w:trHeight w:val="246"/>
          <w:jc w:val="center"/>
        </w:trPr>
        <w:tc>
          <w:tcPr>
            <w:tcW w:w="709" w:type="dxa"/>
            <w:tcBorders>
              <w:top w:val="single" w:sz="6" w:space="0" w:color="auto"/>
              <w:left w:val="single" w:sz="6" w:space="0" w:color="auto"/>
              <w:bottom w:val="single" w:sz="6" w:space="0" w:color="auto"/>
              <w:right w:val="single" w:sz="6" w:space="0" w:color="auto"/>
            </w:tcBorders>
          </w:tcPr>
          <w:p w:rsidR="009E1FA6" w:rsidRPr="009E1FA6" w:rsidRDefault="009E1FA6" w:rsidP="009E1FA6">
            <w:pPr>
              <w:autoSpaceDE w:val="0"/>
              <w:autoSpaceDN w:val="0"/>
              <w:adjustRightInd w:val="0"/>
              <w:spacing w:after="0" w:line="240" w:lineRule="auto"/>
              <w:jc w:val="center"/>
              <w:rPr>
                <w:rFonts w:ascii="Times New Roman" w:hAnsi="Times New Roman" w:cs="Times New Roman"/>
                <w:lang w:eastAsia="ru-RU"/>
              </w:rPr>
            </w:pPr>
            <w:r w:rsidRPr="009E1FA6">
              <w:rPr>
                <w:rFonts w:ascii="Times New Roman" w:hAnsi="Times New Roman" w:cs="Times New Roman"/>
                <w:lang w:eastAsia="ru-RU"/>
              </w:rPr>
              <w:t>09</w:t>
            </w:r>
          </w:p>
        </w:tc>
        <w:tc>
          <w:tcPr>
            <w:tcW w:w="3686" w:type="dxa"/>
            <w:tcBorders>
              <w:top w:val="single" w:sz="6" w:space="0" w:color="auto"/>
              <w:left w:val="single" w:sz="6" w:space="0" w:color="auto"/>
              <w:bottom w:val="single" w:sz="6" w:space="0" w:color="auto"/>
              <w:right w:val="single" w:sz="6" w:space="0" w:color="auto"/>
            </w:tcBorders>
            <w:vAlign w:val="center"/>
          </w:tcPr>
          <w:p w:rsidR="009E1FA6" w:rsidRPr="009E1FA6" w:rsidRDefault="009E1FA6" w:rsidP="009E1FA6">
            <w:pPr>
              <w:autoSpaceDE w:val="0"/>
              <w:autoSpaceDN w:val="0"/>
              <w:adjustRightInd w:val="0"/>
              <w:spacing w:after="0" w:line="269" w:lineRule="exact"/>
              <w:ind w:right="336" w:firstLine="14"/>
              <w:rPr>
                <w:rFonts w:ascii="Times New Roman" w:hAnsi="Times New Roman" w:cs="Times New Roman"/>
                <w:lang w:eastAsia="ru-RU"/>
              </w:rPr>
            </w:pPr>
            <w:r w:rsidRPr="009E1FA6">
              <w:rPr>
                <w:rFonts w:ascii="Times New Roman" w:hAnsi="Times New Roman" w:cs="Times New Roman"/>
                <w:lang w:eastAsia="ru-RU"/>
              </w:rPr>
              <w:t>Муниципальное управление</w:t>
            </w:r>
          </w:p>
        </w:tc>
        <w:tc>
          <w:tcPr>
            <w:tcW w:w="1559" w:type="dxa"/>
            <w:tcBorders>
              <w:top w:val="single" w:sz="6" w:space="0" w:color="auto"/>
              <w:left w:val="single" w:sz="6" w:space="0" w:color="auto"/>
              <w:bottom w:val="single" w:sz="6" w:space="0" w:color="auto"/>
              <w:right w:val="single" w:sz="6" w:space="0" w:color="auto"/>
            </w:tcBorders>
            <w:vAlign w:val="center"/>
          </w:tcPr>
          <w:p w:rsidR="009E1FA6" w:rsidRPr="009E1FA6" w:rsidRDefault="009E1FA6" w:rsidP="009E1FA6">
            <w:pPr>
              <w:autoSpaceDE w:val="0"/>
              <w:autoSpaceDN w:val="0"/>
              <w:adjustRightInd w:val="0"/>
              <w:spacing w:after="0" w:line="240" w:lineRule="auto"/>
              <w:jc w:val="center"/>
              <w:rPr>
                <w:rFonts w:ascii="Times New Roman" w:hAnsi="Times New Roman" w:cs="Times New Roman"/>
                <w:sz w:val="20"/>
                <w:szCs w:val="20"/>
                <w:lang w:eastAsia="ru-RU"/>
              </w:rPr>
            </w:pPr>
            <w:r w:rsidRPr="009E1FA6">
              <w:rPr>
                <w:rFonts w:ascii="Times New Roman" w:hAnsi="Times New Roman" w:cs="Times New Roman"/>
                <w:sz w:val="20"/>
                <w:szCs w:val="20"/>
                <w:lang w:eastAsia="ru-RU"/>
              </w:rPr>
              <w:t>89 654 782,91</w:t>
            </w:r>
          </w:p>
        </w:tc>
        <w:tc>
          <w:tcPr>
            <w:tcW w:w="1417" w:type="dxa"/>
            <w:tcBorders>
              <w:top w:val="single" w:sz="6" w:space="0" w:color="auto"/>
              <w:left w:val="single" w:sz="6" w:space="0" w:color="auto"/>
              <w:bottom w:val="single" w:sz="6" w:space="0" w:color="auto"/>
              <w:right w:val="single" w:sz="6" w:space="0" w:color="auto"/>
            </w:tcBorders>
            <w:vAlign w:val="center"/>
          </w:tcPr>
          <w:p w:rsidR="009E1FA6" w:rsidRPr="009E1FA6" w:rsidRDefault="009E1FA6" w:rsidP="009E1FA6">
            <w:pPr>
              <w:autoSpaceDE w:val="0"/>
              <w:autoSpaceDN w:val="0"/>
              <w:adjustRightInd w:val="0"/>
              <w:spacing w:after="0" w:line="240" w:lineRule="auto"/>
              <w:jc w:val="center"/>
              <w:rPr>
                <w:rFonts w:ascii="Times New Roman" w:hAnsi="Times New Roman" w:cs="Times New Roman"/>
                <w:sz w:val="20"/>
                <w:szCs w:val="20"/>
                <w:lang w:eastAsia="ru-RU"/>
              </w:rPr>
            </w:pPr>
            <w:r w:rsidRPr="009E1FA6">
              <w:rPr>
                <w:rFonts w:ascii="Times New Roman" w:hAnsi="Times New Roman" w:cs="Times New Roman"/>
                <w:sz w:val="20"/>
                <w:szCs w:val="20"/>
                <w:lang w:eastAsia="ru-RU"/>
              </w:rPr>
              <w:t>88 832 642,04</w:t>
            </w:r>
          </w:p>
        </w:tc>
        <w:tc>
          <w:tcPr>
            <w:tcW w:w="1418" w:type="dxa"/>
            <w:tcBorders>
              <w:top w:val="single" w:sz="6" w:space="0" w:color="auto"/>
              <w:left w:val="single" w:sz="6" w:space="0" w:color="auto"/>
              <w:bottom w:val="single" w:sz="6" w:space="0" w:color="auto"/>
              <w:right w:val="single" w:sz="6" w:space="0" w:color="auto"/>
            </w:tcBorders>
            <w:vAlign w:val="center"/>
          </w:tcPr>
          <w:p w:rsidR="009E1FA6" w:rsidRPr="009E1FA6" w:rsidRDefault="009E1FA6" w:rsidP="009E1FA6">
            <w:pPr>
              <w:widowControl w:val="0"/>
              <w:autoSpaceDE w:val="0"/>
              <w:autoSpaceDN w:val="0"/>
              <w:adjustRightInd w:val="0"/>
              <w:spacing w:after="0" w:line="288" w:lineRule="auto"/>
              <w:jc w:val="center"/>
              <w:rPr>
                <w:rFonts w:ascii="Times New Roman" w:hAnsi="Times New Roman" w:cs="Times New Roman"/>
                <w:sz w:val="20"/>
                <w:szCs w:val="20"/>
                <w:lang w:eastAsia="ru-RU"/>
              </w:rPr>
            </w:pPr>
            <w:r w:rsidRPr="009E1FA6">
              <w:rPr>
                <w:rFonts w:ascii="Times New Roman" w:hAnsi="Times New Roman" w:cs="Times New Roman"/>
                <w:sz w:val="20"/>
                <w:szCs w:val="20"/>
                <w:lang w:eastAsia="ru-RU"/>
              </w:rPr>
              <w:t>91 315 410,48</w:t>
            </w:r>
          </w:p>
        </w:tc>
        <w:tc>
          <w:tcPr>
            <w:tcW w:w="1417" w:type="dxa"/>
            <w:tcBorders>
              <w:top w:val="single" w:sz="6" w:space="0" w:color="auto"/>
              <w:left w:val="single" w:sz="6" w:space="0" w:color="auto"/>
              <w:bottom w:val="single" w:sz="6" w:space="0" w:color="auto"/>
              <w:right w:val="single" w:sz="6" w:space="0" w:color="auto"/>
            </w:tcBorders>
            <w:vAlign w:val="center"/>
          </w:tcPr>
          <w:p w:rsidR="009E1FA6" w:rsidRPr="009E1FA6" w:rsidRDefault="009E1FA6" w:rsidP="009E1FA6">
            <w:pPr>
              <w:widowControl w:val="0"/>
              <w:autoSpaceDE w:val="0"/>
              <w:autoSpaceDN w:val="0"/>
              <w:adjustRightInd w:val="0"/>
              <w:spacing w:after="0" w:line="288" w:lineRule="auto"/>
              <w:jc w:val="center"/>
              <w:rPr>
                <w:rFonts w:ascii="Times New Roman" w:hAnsi="Times New Roman" w:cs="Times New Roman"/>
                <w:sz w:val="20"/>
                <w:szCs w:val="20"/>
                <w:lang w:eastAsia="ru-RU"/>
              </w:rPr>
            </w:pPr>
            <w:r w:rsidRPr="009E1FA6">
              <w:rPr>
                <w:rFonts w:ascii="Times New Roman" w:hAnsi="Times New Roman" w:cs="Times New Roman"/>
                <w:sz w:val="20"/>
                <w:szCs w:val="20"/>
                <w:lang w:eastAsia="ru-RU"/>
              </w:rPr>
              <w:t>97 240 788,62</w:t>
            </w:r>
          </w:p>
        </w:tc>
      </w:tr>
      <w:tr w:rsidR="009E1FA6" w:rsidRPr="009E1FA6" w:rsidTr="00522D1E">
        <w:trPr>
          <w:trHeight w:val="246"/>
          <w:jc w:val="center"/>
        </w:trPr>
        <w:tc>
          <w:tcPr>
            <w:tcW w:w="709" w:type="dxa"/>
            <w:tcBorders>
              <w:top w:val="single" w:sz="6" w:space="0" w:color="auto"/>
              <w:left w:val="single" w:sz="6" w:space="0" w:color="auto"/>
              <w:bottom w:val="single" w:sz="6" w:space="0" w:color="auto"/>
              <w:right w:val="single" w:sz="6" w:space="0" w:color="auto"/>
            </w:tcBorders>
          </w:tcPr>
          <w:p w:rsidR="009E1FA6" w:rsidRPr="009E1FA6" w:rsidRDefault="009E1FA6" w:rsidP="009E1FA6">
            <w:pPr>
              <w:autoSpaceDE w:val="0"/>
              <w:autoSpaceDN w:val="0"/>
              <w:adjustRightInd w:val="0"/>
              <w:spacing w:after="0" w:line="240" w:lineRule="auto"/>
              <w:jc w:val="center"/>
              <w:rPr>
                <w:rFonts w:ascii="Times New Roman" w:hAnsi="Times New Roman" w:cs="Times New Roman"/>
                <w:lang w:eastAsia="ru-RU"/>
              </w:rPr>
            </w:pPr>
            <w:r w:rsidRPr="009E1FA6">
              <w:rPr>
                <w:rFonts w:ascii="Times New Roman" w:hAnsi="Times New Roman" w:cs="Times New Roman"/>
                <w:lang w:eastAsia="ru-RU"/>
              </w:rPr>
              <w:t>10</w:t>
            </w:r>
          </w:p>
        </w:tc>
        <w:tc>
          <w:tcPr>
            <w:tcW w:w="3686" w:type="dxa"/>
            <w:tcBorders>
              <w:top w:val="single" w:sz="6" w:space="0" w:color="auto"/>
              <w:left w:val="single" w:sz="6" w:space="0" w:color="auto"/>
              <w:bottom w:val="single" w:sz="6" w:space="0" w:color="auto"/>
              <w:right w:val="single" w:sz="6" w:space="0" w:color="auto"/>
            </w:tcBorders>
            <w:vAlign w:val="center"/>
          </w:tcPr>
          <w:p w:rsidR="009E1FA6" w:rsidRPr="009E1FA6" w:rsidRDefault="009E1FA6" w:rsidP="009E1FA6">
            <w:pPr>
              <w:autoSpaceDE w:val="0"/>
              <w:autoSpaceDN w:val="0"/>
              <w:adjustRightInd w:val="0"/>
              <w:spacing w:after="0" w:line="278" w:lineRule="exact"/>
              <w:ind w:right="43" w:firstLine="14"/>
              <w:rPr>
                <w:rFonts w:ascii="Times New Roman" w:hAnsi="Times New Roman" w:cs="Times New Roman"/>
                <w:lang w:eastAsia="ru-RU"/>
              </w:rPr>
            </w:pPr>
            <w:r w:rsidRPr="009E1FA6">
              <w:rPr>
                <w:rFonts w:ascii="Times New Roman" w:hAnsi="Times New Roman" w:cs="Times New Roman"/>
                <w:lang w:eastAsia="ru-RU"/>
              </w:rPr>
              <w:t>Формирование современной городской среды</w:t>
            </w:r>
          </w:p>
        </w:tc>
        <w:tc>
          <w:tcPr>
            <w:tcW w:w="1559" w:type="dxa"/>
            <w:tcBorders>
              <w:top w:val="single" w:sz="6" w:space="0" w:color="auto"/>
              <w:left w:val="single" w:sz="6" w:space="0" w:color="auto"/>
              <w:bottom w:val="single" w:sz="6" w:space="0" w:color="auto"/>
              <w:right w:val="single" w:sz="6" w:space="0" w:color="auto"/>
            </w:tcBorders>
            <w:vAlign w:val="center"/>
          </w:tcPr>
          <w:p w:rsidR="009E1FA6" w:rsidRPr="009E1FA6" w:rsidRDefault="009E1FA6" w:rsidP="009E1FA6">
            <w:pPr>
              <w:autoSpaceDE w:val="0"/>
              <w:autoSpaceDN w:val="0"/>
              <w:adjustRightInd w:val="0"/>
              <w:spacing w:after="0" w:line="240" w:lineRule="auto"/>
              <w:jc w:val="center"/>
              <w:rPr>
                <w:rFonts w:ascii="Times New Roman" w:hAnsi="Times New Roman" w:cs="Times New Roman"/>
                <w:sz w:val="20"/>
                <w:szCs w:val="20"/>
                <w:lang w:eastAsia="ru-RU"/>
              </w:rPr>
            </w:pPr>
            <w:r w:rsidRPr="009E1FA6">
              <w:rPr>
                <w:rFonts w:ascii="Times New Roman" w:hAnsi="Times New Roman" w:cs="Times New Roman"/>
                <w:sz w:val="20"/>
                <w:szCs w:val="20"/>
                <w:lang w:eastAsia="ru-RU"/>
              </w:rPr>
              <w:t>1 858 787,88</w:t>
            </w:r>
          </w:p>
        </w:tc>
        <w:tc>
          <w:tcPr>
            <w:tcW w:w="1417" w:type="dxa"/>
            <w:tcBorders>
              <w:top w:val="single" w:sz="6" w:space="0" w:color="auto"/>
              <w:left w:val="single" w:sz="6" w:space="0" w:color="auto"/>
              <w:bottom w:val="single" w:sz="6" w:space="0" w:color="auto"/>
              <w:right w:val="single" w:sz="6" w:space="0" w:color="auto"/>
            </w:tcBorders>
            <w:vAlign w:val="center"/>
          </w:tcPr>
          <w:p w:rsidR="009E1FA6" w:rsidRPr="009E1FA6" w:rsidRDefault="009E1FA6" w:rsidP="009E1FA6">
            <w:pPr>
              <w:autoSpaceDE w:val="0"/>
              <w:autoSpaceDN w:val="0"/>
              <w:adjustRightInd w:val="0"/>
              <w:spacing w:after="0" w:line="240" w:lineRule="auto"/>
              <w:jc w:val="center"/>
              <w:rPr>
                <w:rFonts w:ascii="Times New Roman" w:hAnsi="Times New Roman" w:cs="Times New Roman"/>
                <w:sz w:val="20"/>
                <w:szCs w:val="20"/>
                <w:lang w:eastAsia="ru-RU"/>
              </w:rPr>
            </w:pPr>
            <w:r w:rsidRPr="009E1FA6">
              <w:rPr>
                <w:rFonts w:ascii="Times New Roman" w:hAnsi="Times New Roman" w:cs="Times New Roman"/>
                <w:sz w:val="20"/>
                <w:szCs w:val="20"/>
                <w:lang w:eastAsia="ru-RU"/>
              </w:rPr>
              <w:t xml:space="preserve">1 620 477,31 </w:t>
            </w:r>
          </w:p>
        </w:tc>
        <w:tc>
          <w:tcPr>
            <w:tcW w:w="1418" w:type="dxa"/>
            <w:tcBorders>
              <w:top w:val="single" w:sz="6" w:space="0" w:color="auto"/>
              <w:left w:val="single" w:sz="6" w:space="0" w:color="auto"/>
              <w:bottom w:val="single" w:sz="6" w:space="0" w:color="auto"/>
              <w:right w:val="single" w:sz="6" w:space="0" w:color="auto"/>
            </w:tcBorders>
            <w:vAlign w:val="center"/>
          </w:tcPr>
          <w:p w:rsidR="009E1FA6" w:rsidRPr="009E1FA6" w:rsidRDefault="009E1FA6" w:rsidP="009E1FA6">
            <w:pPr>
              <w:widowControl w:val="0"/>
              <w:autoSpaceDE w:val="0"/>
              <w:autoSpaceDN w:val="0"/>
              <w:adjustRightInd w:val="0"/>
              <w:spacing w:after="0" w:line="288" w:lineRule="auto"/>
              <w:jc w:val="center"/>
              <w:rPr>
                <w:rFonts w:ascii="Times New Roman" w:hAnsi="Times New Roman" w:cs="Times New Roman"/>
                <w:sz w:val="20"/>
                <w:szCs w:val="20"/>
                <w:lang w:eastAsia="ru-RU"/>
              </w:rPr>
            </w:pPr>
            <w:r w:rsidRPr="009E1FA6">
              <w:rPr>
                <w:rFonts w:ascii="Times New Roman" w:hAnsi="Times New Roman" w:cs="Times New Roman"/>
                <w:sz w:val="20"/>
                <w:szCs w:val="20"/>
                <w:lang w:eastAsia="ru-RU"/>
              </w:rPr>
              <w:t>-</w:t>
            </w:r>
          </w:p>
        </w:tc>
        <w:tc>
          <w:tcPr>
            <w:tcW w:w="1417" w:type="dxa"/>
            <w:tcBorders>
              <w:top w:val="single" w:sz="6" w:space="0" w:color="auto"/>
              <w:left w:val="single" w:sz="6" w:space="0" w:color="auto"/>
              <w:bottom w:val="single" w:sz="6" w:space="0" w:color="auto"/>
              <w:right w:val="single" w:sz="6" w:space="0" w:color="auto"/>
            </w:tcBorders>
            <w:vAlign w:val="center"/>
          </w:tcPr>
          <w:p w:rsidR="009E1FA6" w:rsidRPr="009E1FA6" w:rsidRDefault="009E1FA6" w:rsidP="009E1FA6">
            <w:pPr>
              <w:widowControl w:val="0"/>
              <w:autoSpaceDE w:val="0"/>
              <w:autoSpaceDN w:val="0"/>
              <w:adjustRightInd w:val="0"/>
              <w:spacing w:after="0" w:line="288" w:lineRule="auto"/>
              <w:jc w:val="center"/>
              <w:rPr>
                <w:rFonts w:ascii="Times New Roman" w:hAnsi="Times New Roman" w:cs="Times New Roman"/>
                <w:sz w:val="20"/>
                <w:szCs w:val="20"/>
                <w:lang w:eastAsia="ru-RU"/>
              </w:rPr>
            </w:pPr>
            <w:r w:rsidRPr="009E1FA6">
              <w:rPr>
                <w:rFonts w:ascii="Times New Roman" w:hAnsi="Times New Roman" w:cs="Times New Roman"/>
                <w:sz w:val="20"/>
                <w:szCs w:val="20"/>
                <w:lang w:eastAsia="ru-RU"/>
              </w:rPr>
              <w:t>-</w:t>
            </w:r>
          </w:p>
        </w:tc>
      </w:tr>
      <w:tr w:rsidR="009E1FA6" w:rsidRPr="009E1FA6" w:rsidTr="00522D1E">
        <w:trPr>
          <w:trHeight w:val="246"/>
          <w:jc w:val="center"/>
        </w:trPr>
        <w:tc>
          <w:tcPr>
            <w:tcW w:w="709" w:type="dxa"/>
            <w:tcBorders>
              <w:top w:val="single" w:sz="6" w:space="0" w:color="auto"/>
              <w:left w:val="single" w:sz="6" w:space="0" w:color="auto"/>
              <w:bottom w:val="single" w:sz="6" w:space="0" w:color="auto"/>
              <w:right w:val="single" w:sz="6" w:space="0" w:color="auto"/>
            </w:tcBorders>
          </w:tcPr>
          <w:p w:rsidR="009E1FA6" w:rsidRPr="009E1FA6" w:rsidRDefault="009E1FA6" w:rsidP="009E1FA6">
            <w:pPr>
              <w:autoSpaceDE w:val="0"/>
              <w:autoSpaceDN w:val="0"/>
              <w:adjustRightInd w:val="0"/>
              <w:spacing w:after="0" w:line="240" w:lineRule="auto"/>
              <w:jc w:val="center"/>
              <w:rPr>
                <w:rFonts w:ascii="Times New Roman" w:hAnsi="Times New Roman" w:cs="Times New Roman"/>
                <w:lang w:eastAsia="ru-RU"/>
              </w:rPr>
            </w:pPr>
            <w:r w:rsidRPr="009E1FA6">
              <w:rPr>
                <w:rFonts w:ascii="Times New Roman" w:hAnsi="Times New Roman" w:cs="Times New Roman"/>
                <w:lang w:eastAsia="ru-RU"/>
              </w:rPr>
              <w:t>11</w:t>
            </w:r>
          </w:p>
        </w:tc>
        <w:tc>
          <w:tcPr>
            <w:tcW w:w="3686" w:type="dxa"/>
            <w:tcBorders>
              <w:top w:val="single" w:sz="6" w:space="0" w:color="auto"/>
              <w:left w:val="single" w:sz="6" w:space="0" w:color="auto"/>
              <w:bottom w:val="single" w:sz="6" w:space="0" w:color="auto"/>
              <w:right w:val="single" w:sz="6" w:space="0" w:color="auto"/>
            </w:tcBorders>
            <w:vAlign w:val="center"/>
          </w:tcPr>
          <w:p w:rsidR="009E1FA6" w:rsidRPr="009E1FA6" w:rsidRDefault="009E1FA6" w:rsidP="009E1FA6">
            <w:pPr>
              <w:autoSpaceDE w:val="0"/>
              <w:autoSpaceDN w:val="0"/>
              <w:adjustRightInd w:val="0"/>
              <w:spacing w:after="0" w:line="278" w:lineRule="exact"/>
              <w:ind w:right="43" w:firstLine="14"/>
              <w:rPr>
                <w:rFonts w:ascii="Times New Roman" w:hAnsi="Times New Roman" w:cs="Times New Roman"/>
                <w:lang w:eastAsia="ru-RU"/>
              </w:rPr>
            </w:pPr>
            <w:r w:rsidRPr="009E1FA6">
              <w:rPr>
                <w:rFonts w:ascii="Times New Roman" w:hAnsi="Times New Roman" w:cs="Times New Roman"/>
                <w:lang w:eastAsia="ru-RU"/>
              </w:rPr>
              <w:t>Безопасный труд</w:t>
            </w:r>
          </w:p>
        </w:tc>
        <w:tc>
          <w:tcPr>
            <w:tcW w:w="1559" w:type="dxa"/>
            <w:tcBorders>
              <w:top w:val="single" w:sz="6" w:space="0" w:color="auto"/>
              <w:left w:val="single" w:sz="6" w:space="0" w:color="auto"/>
              <w:bottom w:val="single" w:sz="6" w:space="0" w:color="auto"/>
              <w:right w:val="single" w:sz="6" w:space="0" w:color="auto"/>
            </w:tcBorders>
            <w:vAlign w:val="center"/>
          </w:tcPr>
          <w:p w:rsidR="009E1FA6" w:rsidRPr="009E1FA6" w:rsidRDefault="009E1FA6" w:rsidP="009E1FA6">
            <w:pPr>
              <w:autoSpaceDE w:val="0"/>
              <w:autoSpaceDN w:val="0"/>
              <w:adjustRightInd w:val="0"/>
              <w:spacing w:after="0" w:line="240" w:lineRule="auto"/>
              <w:jc w:val="center"/>
              <w:rPr>
                <w:rFonts w:ascii="Times New Roman" w:hAnsi="Times New Roman" w:cs="Times New Roman"/>
                <w:sz w:val="20"/>
                <w:szCs w:val="20"/>
                <w:lang w:eastAsia="ru-RU"/>
              </w:rPr>
            </w:pPr>
            <w:r w:rsidRPr="009E1FA6">
              <w:rPr>
                <w:rFonts w:ascii="Times New Roman" w:hAnsi="Times New Roman" w:cs="Times New Roman"/>
                <w:sz w:val="20"/>
                <w:szCs w:val="20"/>
                <w:lang w:eastAsia="ru-RU"/>
              </w:rPr>
              <w:t>-</w:t>
            </w:r>
          </w:p>
        </w:tc>
        <w:tc>
          <w:tcPr>
            <w:tcW w:w="1417" w:type="dxa"/>
            <w:tcBorders>
              <w:top w:val="single" w:sz="6" w:space="0" w:color="auto"/>
              <w:left w:val="single" w:sz="6" w:space="0" w:color="auto"/>
              <w:bottom w:val="single" w:sz="6" w:space="0" w:color="auto"/>
              <w:right w:val="single" w:sz="6" w:space="0" w:color="auto"/>
            </w:tcBorders>
            <w:vAlign w:val="center"/>
          </w:tcPr>
          <w:p w:rsidR="009E1FA6" w:rsidRPr="009E1FA6" w:rsidRDefault="009E1FA6" w:rsidP="009E1FA6">
            <w:pPr>
              <w:autoSpaceDE w:val="0"/>
              <w:autoSpaceDN w:val="0"/>
              <w:adjustRightInd w:val="0"/>
              <w:spacing w:after="0" w:line="240" w:lineRule="auto"/>
              <w:jc w:val="center"/>
              <w:rPr>
                <w:rFonts w:ascii="Times New Roman" w:hAnsi="Times New Roman" w:cs="Times New Roman"/>
                <w:sz w:val="20"/>
                <w:szCs w:val="20"/>
                <w:lang w:eastAsia="ru-RU"/>
              </w:rPr>
            </w:pPr>
            <w:r w:rsidRPr="009E1FA6">
              <w:rPr>
                <w:rFonts w:ascii="Times New Roman" w:hAnsi="Times New Roman" w:cs="Times New Roman"/>
                <w:sz w:val="20"/>
                <w:szCs w:val="20"/>
                <w:lang w:eastAsia="ru-RU"/>
              </w:rPr>
              <w:t>-</w:t>
            </w:r>
          </w:p>
        </w:tc>
        <w:tc>
          <w:tcPr>
            <w:tcW w:w="1418" w:type="dxa"/>
            <w:tcBorders>
              <w:top w:val="single" w:sz="6" w:space="0" w:color="auto"/>
              <w:left w:val="single" w:sz="6" w:space="0" w:color="auto"/>
              <w:bottom w:val="single" w:sz="6" w:space="0" w:color="auto"/>
              <w:right w:val="single" w:sz="6" w:space="0" w:color="auto"/>
            </w:tcBorders>
            <w:vAlign w:val="center"/>
          </w:tcPr>
          <w:p w:rsidR="009E1FA6" w:rsidRPr="009E1FA6" w:rsidRDefault="009E1FA6" w:rsidP="009E1FA6">
            <w:pPr>
              <w:widowControl w:val="0"/>
              <w:autoSpaceDE w:val="0"/>
              <w:autoSpaceDN w:val="0"/>
              <w:adjustRightInd w:val="0"/>
              <w:spacing w:after="0" w:line="288" w:lineRule="auto"/>
              <w:jc w:val="center"/>
              <w:rPr>
                <w:rFonts w:ascii="Times New Roman" w:hAnsi="Times New Roman" w:cs="Times New Roman"/>
                <w:sz w:val="20"/>
                <w:szCs w:val="20"/>
                <w:lang w:eastAsia="ru-RU"/>
              </w:rPr>
            </w:pPr>
            <w:r w:rsidRPr="009E1FA6">
              <w:rPr>
                <w:rFonts w:ascii="Times New Roman" w:hAnsi="Times New Roman" w:cs="Times New Roman"/>
                <w:sz w:val="20"/>
                <w:szCs w:val="20"/>
                <w:lang w:eastAsia="ru-RU"/>
              </w:rPr>
              <w:t>-</w:t>
            </w:r>
          </w:p>
        </w:tc>
        <w:tc>
          <w:tcPr>
            <w:tcW w:w="1417" w:type="dxa"/>
            <w:tcBorders>
              <w:top w:val="single" w:sz="6" w:space="0" w:color="auto"/>
              <w:left w:val="single" w:sz="6" w:space="0" w:color="auto"/>
              <w:bottom w:val="single" w:sz="6" w:space="0" w:color="auto"/>
              <w:right w:val="single" w:sz="6" w:space="0" w:color="auto"/>
            </w:tcBorders>
            <w:vAlign w:val="center"/>
          </w:tcPr>
          <w:p w:rsidR="009E1FA6" w:rsidRPr="009E1FA6" w:rsidRDefault="009E1FA6" w:rsidP="009E1FA6">
            <w:pPr>
              <w:widowControl w:val="0"/>
              <w:autoSpaceDE w:val="0"/>
              <w:autoSpaceDN w:val="0"/>
              <w:adjustRightInd w:val="0"/>
              <w:spacing w:after="0" w:line="288" w:lineRule="auto"/>
              <w:jc w:val="center"/>
              <w:rPr>
                <w:rFonts w:ascii="Times New Roman" w:hAnsi="Times New Roman" w:cs="Times New Roman"/>
                <w:sz w:val="20"/>
                <w:szCs w:val="20"/>
                <w:lang w:eastAsia="ru-RU"/>
              </w:rPr>
            </w:pPr>
            <w:r w:rsidRPr="009E1FA6">
              <w:rPr>
                <w:rFonts w:ascii="Times New Roman" w:hAnsi="Times New Roman" w:cs="Times New Roman"/>
                <w:sz w:val="20"/>
                <w:szCs w:val="20"/>
                <w:lang w:eastAsia="ru-RU"/>
              </w:rPr>
              <w:t>-</w:t>
            </w:r>
          </w:p>
        </w:tc>
      </w:tr>
      <w:tr w:rsidR="009E1FA6" w:rsidRPr="009E1FA6" w:rsidTr="00522D1E">
        <w:trPr>
          <w:trHeight w:val="246"/>
          <w:jc w:val="center"/>
        </w:trPr>
        <w:tc>
          <w:tcPr>
            <w:tcW w:w="709" w:type="dxa"/>
            <w:tcBorders>
              <w:top w:val="single" w:sz="6" w:space="0" w:color="auto"/>
              <w:left w:val="single" w:sz="6" w:space="0" w:color="auto"/>
              <w:bottom w:val="single" w:sz="6" w:space="0" w:color="auto"/>
              <w:right w:val="single" w:sz="6" w:space="0" w:color="auto"/>
            </w:tcBorders>
          </w:tcPr>
          <w:p w:rsidR="009E1FA6" w:rsidRPr="009E1FA6" w:rsidRDefault="009E1FA6" w:rsidP="009E1FA6">
            <w:pPr>
              <w:autoSpaceDE w:val="0"/>
              <w:autoSpaceDN w:val="0"/>
              <w:adjustRightInd w:val="0"/>
              <w:spacing w:after="0" w:line="240" w:lineRule="auto"/>
              <w:jc w:val="center"/>
              <w:rPr>
                <w:rFonts w:ascii="Times New Roman" w:hAnsi="Times New Roman" w:cs="Times New Roman"/>
                <w:lang w:eastAsia="ru-RU"/>
              </w:rPr>
            </w:pPr>
            <w:r w:rsidRPr="009E1FA6">
              <w:rPr>
                <w:rFonts w:ascii="Times New Roman" w:hAnsi="Times New Roman" w:cs="Times New Roman"/>
                <w:lang w:eastAsia="ru-RU"/>
              </w:rPr>
              <w:t>12</w:t>
            </w:r>
          </w:p>
        </w:tc>
        <w:tc>
          <w:tcPr>
            <w:tcW w:w="3686" w:type="dxa"/>
            <w:tcBorders>
              <w:top w:val="single" w:sz="6" w:space="0" w:color="auto"/>
              <w:left w:val="single" w:sz="6" w:space="0" w:color="auto"/>
              <w:bottom w:val="single" w:sz="6" w:space="0" w:color="auto"/>
              <w:right w:val="single" w:sz="6" w:space="0" w:color="auto"/>
            </w:tcBorders>
            <w:vAlign w:val="center"/>
          </w:tcPr>
          <w:p w:rsidR="009E1FA6" w:rsidRPr="009E1FA6" w:rsidRDefault="009E1FA6" w:rsidP="009E1FA6">
            <w:pPr>
              <w:autoSpaceDE w:val="0"/>
              <w:autoSpaceDN w:val="0"/>
              <w:adjustRightInd w:val="0"/>
              <w:spacing w:after="0" w:line="278" w:lineRule="exact"/>
              <w:ind w:right="43" w:firstLine="14"/>
              <w:rPr>
                <w:rFonts w:ascii="Times New Roman" w:hAnsi="Times New Roman" w:cs="Times New Roman"/>
                <w:lang w:eastAsia="ru-RU"/>
              </w:rPr>
            </w:pPr>
            <w:r w:rsidRPr="009E1FA6">
              <w:rPr>
                <w:rFonts w:ascii="Times New Roman" w:hAnsi="Times New Roman" w:cs="Times New Roman"/>
                <w:lang w:eastAsia="ru-RU"/>
              </w:rPr>
              <w:t>Комплексные меры противодействия немедицинскому потреблению наркотических средств и их незаконному обороту</w:t>
            </w:r>
          </w:p>
        </w:tc>
        <w:tc>
          <w:tcPr>
            <w:tcW w:w="1559" w:type="dxa"/>
            <w:tcBorders>
              <w:top w:val="single" w:sz="6" w:space="0" w:color="auto"/>
              <w:left w:val="single" w:sz="6" w:space="0" w:color="auto"/>
              <w:bottom w:val="single" w:sz="6" w:space="0" w:color="auto"/>
              <w:right w:val="single" w:sz="6" w:space="0" w:color="auto"/>
            </w:tcBorders>
            <w:vAlign w:val="center"/>
          </w:tcPr>
          <w:p w:rsidR="009E1FA6" w:rsidRPr="009E1FA6" w:rsidRDefault="009E1FA6" w:rsidP="009E1FA6">
            <w:pPr>
              <w:autoSpaceDE w:val="0"/>
              <w:autoSpaceDN w:val="0"/>
              <w:adjustRightInd w:val="0"/>
              <w:spacing w:after="0" w:line="240" w:lineRule="auto"/>
              <w:jc w:val="center"/>
              <w:rPr>
                <w:rFonts w:ascii="Times New Roman" w:hAnsi="Times New Roman" w:cs="Times New Roman"/>
                <w:sz w:val="20"/>
                <w:szCs w:val="20"/>
                <w:lang w:eastAsia="ru-RU"/>
              </w:rPr>
            </w:pPr>
            <w:r w:rsidRPr="009E1FA6">
              <w:rPr>
                <w:rFonts w:ascii="Times New Roman" w:hAnsi="Times New Roman" w:cs="Times New Roman"/>
                <w:sz w:val="20"/>
                <w:szCs w:val="20"/>
                <w:lang w:eastAsia="ru-RU"/>
              </w:rPr>
              <w:t>-</w:t>
            </w:r>
          </w:p>
        </w:tc>
        <w:tc>
          <w:tcPr>
            <w:tcW w:w="1417" w:type="dxa"/>
            <w:tcBorders>
              <w:top w:val="single" w:sz="6" w:space="0" w:color="auto"/>
              <w:left w:val="single" w:sz="6" w:space="0" w:color="auto"/>
              <w:bottom w:val="single" w:sz="6" w:space="0" w:color="auto"/>
              <w:right w:val="single" w:sz="6" w:space="0" w:color="auto"/>
            </w:tcBorders>
            <w:vAlign w:val="center"/>
          </w:tcPr>
          <w:p w:rsidR="009E1FA6" w:rsidRPr="009E1FA6" w:rsidRDefault="009E1FA6" w:rsidP="009E1FA6">
            <w:pPr>
              <w:autoSpaceDE w:val="0"/>
              <w:autoSpaceDN w:val="0"/>
              <w:adjustRightInd w:val="0"/>
              <w:spacing w:after="0" w:line="240" w:lineRule="auto"/>
              <w:jc w:val="center"/>
              <w:rPr>
                <w:rFonts w:ascii="Times New Roman" w:hAnsi="Times New Roman" w:cs="Times New Roman"/>
                <w:sz w:val="20"/>
                <w:szCs w:val="20"/>
                <w:lang w:eastAsia="ru-RU"/>
              </w:rPr>
            </w:pPr>
            <w:r w:rsidRPr="009E1FA6">
              <w:rPr>
                <w:rFonts w:ascii="Times New Roman" w:hAnsi="Times New Roman" w:cs="Times New Roman"/>
                <w:sz w:val="20"/>
                <w:szCs w:val="20"/>
                <w:lang w:eastAsia="ru-RU"/>
              </w:rPr>
              <w:t>10 000,00</w:t>
            </w:r>
          </w:p>
        </w:tc>
        <w:tc>
          <w:tcPr>
            <w:tcW w:w="1418" w:type="dxa"/>
            <w:tcBorders>
              <w:top w:val="single" w:sz="6" w:space="0" w:color="auto"/>
              <w:left w:val="single" w:sz="6" w:space="0" w:color="auto"/>
              <w:bottom w:val="single" w:sz="6" w:space="0" w:color="auto"/>
              <w:right w:val="single" w:sz="6" w:space="0" w:color="auto"/>
            </w:tcBorders>
            <w:vAlign w:val="center"/>
          </w:tcPr>
          <w:p w:rsidR="009E1FA6" w:rsidRPr="009E1FA6" w:rsidRDefault="009E1FA6" w:rsidP="009E1FA6">
            <w:pPr>
              <w:widowControl w:val="0"/>
              <w:autoSpaceDE w:val="0"/>
              <w:autoSpaceDN w:val="0"/>
              <w:adjustRightInd w:val="0"/>
              <w:spacing w:after="0" w:line="288" w:lineRule="auto"/>
              <w:jc w:val="center"/>
              <w:rPr>
                <w:rFonts w:ascii="Times New Roman" w:hAnsi="Times New Roman" w:cs="Times New Roman"/>
                <w:sz w:val="20"/>
                <w:szCs w:val="20"/>
                <w:lang w:eastAsia="ru-RU"/>
              </w:rPr>
            </w:pPr>
            <w:r w:rsidRPr="009E1FA6">
              <w:rPr>
                <w:rFonts w:ascii="Times New Roman" w:hAnsi="Times New Roman" w:cs="Times New Roman"/>
                <w:sz w:val="20"/>
                <w:szCs w:val="20"/>
                <w:lang w:eastAsia="ru-RU"/>
              </w:rPr>
              <w:t>10 000,00</w:t>
            </w:r>
          </w:p>
        </w:tc>
        <w:tc>
          <w:tcPr>
            <w:tcW w:w="1417" w:type="dxa"/>
            <w:tcBorders>
              <w:top w:val="single" w:sz="6" w:space="0" w:color="auto"/>
              <w:left w:val="single" w:sz="6" w:space="0" w:color="auto"/>
              <w:bottom w:val="single" w:sz="6" w:space="0" w:color="auto"/>
              <w:right w:val="single" w:sz="6" w:space="0" w:color="auto"/>
            </w:tcBorders>
            <w:vAlign w:val="center"/>
          </w:tcPr>
          <w:p w:rsidR="009E1FA6" w:rsidRPr="009E1FA6" w:rsidRDefault="009E1FA6" w:rsidP="009E1FA6">
            <w:pPr>
              <w:widowControl w:val="0"/>
              <w:autoSpaceDE w:val="0"/>
              <w:autoSpaceDN w:val="0"/>
              <w:adjustRightInd w:val="0"/>
              <w:spacing w:after="0" w:line="288" w:lineRule="auto"/>
              <w:jc w:val="center"/>
              <w:rPr>
                <w:rFonts w:ascii="Times New Roman" w:hAnsi="Times New Roman" w:cs="Times New Roman"/>
                <w:sz w:val="20"/>
                <w:szCs w:val="20"/>
                <w:lang w:eastAsia="ru-RU"/>
              </w:rPr>
            </w:pPr>
            <w:r w:rsidRPr="009E1FA6">
              <w:rPr>
                <w:rFonts w:ascii="Times New Roman" w:hAnsi="Times New Roman" w:cs="Times New Roman"/>
                <w:sz w:val="20"/>
                <w:szCs w:val="20"/>
                <w:lang w:eastAsia="ru-RU"/>
              </w:rPr>
              <w:t>10 000,00</w:t>
            </w:r>
          </w:p>
        </w:tc>
      </w:tr>
      <w:tr w:rsidR="009E1FA6" w:rsidRPr="009E1FA6" w:rsidTr="00522D1E">
        <w:trPr>
          <w:trHeight w:val="246"/>
          <w:jc w:val="center"/>
        </w:trPr>
        <w:tc>
          <w:tcPr>
            <w:tcW w:w="709" w:type="dxa"/>
            <w:tcBorders>
              <w:top w:val="single" w:sz="6" w:space="0" w:color="auto"/>
              <w:left w:val="single" w:sz="6" w:space="0" w:color="auto"/>
              <w:bottom w:val="single" w:sz="6" w:space="0" w:color="auto"/>
              <w:right w:val="single" w:sz="6" w:space="0" w:color="auto"/>
            </w:tcBorders>
          </w:tcPr>
          <w:p w:rsidR="009E1FA6" w:rsidRPr="009E1FA6" w:rsidRDefault="009E1FA6" w:rsidP="009E1FA6">
            <w:pPr>
              <w:autoSpaceDE w:val="0"/>
              <w:autoSpaceDN w:val="0"/>
              <w:adjustRightInd w:val="0"/>
              <w:spacing w:after="0" w:line="240" w:lineRule="auto"/>
              <w:jc w:val="center"/>
              <w:rPr>
                <w:rFonts w:ascii="Times New Roman" w:hAnsi="Times New Roman" w:cs="Times New Roman"/>
                <w:lang w:eastAsia="ru-RU"/>
              </w:rPr>
            </w:pPr>
            <w:r w:rsidRPr="009E1FA6">
              <w:rPr>
                <w:rFonts w:ascii="Times New Roman" w:hAnsi="Times New Roman" w:cs="Times New Roman"/>
                <w:lang w:eastAsia="ru-RU"/>
              </w:rPr>
              <w:t>13</w:t>
            </w:r>
          </w:p>
        </w:tc>
        <w:tc>
          <w:tcPr>
            <w:tcW w:w="3686" w:type="dxa"/>
            <w:tcBorders>
              <w:top w:val="single" w:sz="6" w:space="0" w:color="auto"/>
              <w:left w:val="single" w:sz="6" w:space="0" w:color="auto"/>
              <w:bottom w:val="single" w:sz="6" w:space="0" w:color="auto"/>
              <w:right w:val="single" w:sz="6" w:space="0" w:color="auto"/>
            </w:tcBorders>
            <w:vAlign w:val="center"/>
          </w:tcPr>
          <w:p w:rsidR="009E1FA6" w:rsidRPr="009E1FA6" w:rsidRDefault="009E1FA6" w:rsidP="009E1FA6">
            <w:pPr>
              <w:autoSpaceDE w:val="0"/>
              <w:autoSpaceDN w:val="0"/>
              <w:adjustRightInd w:val="0"/>
              <w:spacing w:after="0" w:line="278" w:lineRule="exact"/>
              <w:ind w:right="43" w:firstLine="14"/>
              <w:rPr>
                <w:rFonts w:ascii="Times New Roman" w:hAnsi="Times New Roman" w:cs="Times New Roman"/>
                <w:lang w:eastAsia="ru-RU"/>
              </w:rPr>
            </w:pPr>
            <w:r w:rsidRPr="009E1FA6">
              <w:rPr>
                <w:rFonts w:ascii="Times New Roman" w:hAnsi="Times New Roman" w:cs="Times New Roman"/>
                <w:lang w:eastAsia="ru-RU"/>
              </w:rPr>
              <w:t xml:space="preserve">Повышение безопасности дорожного движения </w:t>
            </w:r>
          </w:p>
        </w:tc>
        <w:tc>
          <w:tcPr>
            <w:tcW w:w="1559" w:type="dxa"/>
            <w:tcBorders>
              <w:top w:val="single" w:sz="6" w:space="0" w:color="auto"/>
              <w:left w:val="single" w:sz="6" w:space="0" w:color="auto"/>
              <w:bottom w:val="single" w:sz="6" w:space="0" w:color="auto"/>
              <w:right w:val="single" w:sz="6" w:space="0" w:color="auto"/>
            </w:tcBorders>
            <w:vAlign w:val="center"/>
          </w:tcPr>
          <w:p w:rsidR="009E1FA6" w:rsidRPr="009E1FA6" w:rsidRDefault="009E1FA6" w:rsidP="009E1FA6">
            <w:pPr>
              <w:autoSpaceDE w:val="0"/>
              <w:autoSpaceDN w:val="0"/>
              <w:adjustRightInd w:val="0"/>
              <w:spacing w:after="0" w:line="240" w:lineRule="auto"/>
              <w:jc w:val="center"/>
              <w:rPr>
                <w:rFonts w:ascii="Times New Roman" w:hAnsi="Times New Roman" w:cs="Times New Roman"/>
                <w:sz w:val="20"/>
                <w:szCs w:val="20"/>
                <w:lang w:eastAsia="ru-RU"/>
              </w:rPr>
            </w:pPr>
            <w:r w:rsidRPr="009E1FA6">
              <w:rPr>
                <w:rFonts w:ascii="Times New Roman" w:hAnsi="Times New Roman" w:cs="Times New Roman"/>
                <w:sz w:val="20"/>
                <w:szCs w:val="20"/>
                <w:lang w:eastAsia="ru-RU"/>
              </w:rPr>
              <w:t>800 000,00</w:t>
            </w:r>
          </w:p>
        </w:tc>
        <w:tc>
          <w:tcPr>
            <w:tcW w:w="1417" w:type="dxa"/>
            <w:tcBorders>
              <w:top w:val="single" w:sz="6" w:space="0" w:color="auto"/>
              <w:left w:val="single" w:sz="6" w:space="0" w:color="auto"/>
              <w:bottom w:val="single" w:sz="6" w:space="0" w:color="auto"/>
              <w:right w:val="single" w:sz="6" w:space="0" w:color="auto"/>
            </w:tcBorders>
            <w:vAlign w:val="center"/>
          </w:tcPr>
          <w:p w:rsidR="009E1FA6" w:rsidRPr="009E1FA6" w:rsidRDefault="009E1FA6" w:rsidP="009E1FA6">
            <w:pPr>
              <w:autoSpaceDE w:val="0"/>
              <w:autoSpaceDN w:val="0"/>
              <w:adjustRightInd w:val="0"/>
              <w:spacing w:after="0" w:line="240" w:lineRule="auto"/>
              <w:jc w:val="center"/>
              <w:rPr>
                <w:rFonts w:ascii="Times New Roman" w:hAnsi="Times New Roman" w:cs="Times New Roman"/>
                <w:sz w:val="20"/>
                <w:szCs w:val="20"/>
                <w:lang w:eastAsia="ru-RU"/>
              </w:rPr>
            </w:pPr>
            <w:r w:rsidRPr="009E1FA6">
              <w:rPr>
                <w:rFonts w:ascii="Times New Roman" w:hAnsi="Times New Roman" w:cs="Times New Roman"/>
                <w:sz w:val="20"/>
                <w:szCs w:val="20"/>
                <w:lang w:eastAsia="ru-RU"/>
              </w:rPr>
              <w:t>800 000,00</w:t>
            </w:r>
          </w:p>
        </w:tc>
        <w:tc>
          <w:tcPr>
            <w:tcW w:w="1418" w:type="dxa"/>
            <w:tcBorders>
              <w:top w:val="single" w:sz="6" w:space="0" w:color="auto"/>
              <w:left w:val="single" w:sz="6" w:space="0" w:color="auto"/>
              <w:bottom w:val="single" w:sz="6" w:space="0" w:color="auto"/>
              <w:right w:val="single" w:sz="6" w:space="0" w:color="auto"/>
            </w:tcBorders>
            <w:vAlign w:val="center"/>
          </w:tcPr>
          <w:p w:rsidR="009E1FA6" w:rsidRPr="009E1FA6" w:rsidRDefault="009E1FA6" w:rsidP="009E1FA6">
            <w:pPr>
              <w:widowControl w:val="0"/>
              <w:autoSpaceDE w:val="0"/>
              <w:autoSpaceDN w:val="0"/>
              <w:adjustRightInd w:val="0"/>
              <w:spacing w:after="0" w:line="288" w:lineRule="auto"/>
              <w:jc w:val="center"/>
              <w:rPr>
                <w:rFonts w:ascii="Times New Roman" w:hAnsi="Times New Roman" w:cs="Times New Roman"/>
                <w:sz w:val="20"/>
                <w:szCs w:val="20"/>
                <w:lang w:eastAsia="ru-RU"/>
              </w:rPr>
            </w:pPr>
            <w:r w:rsidRPr="009E1FA6">
              <w:rPr>
                <w:rFonts w:ascii="Times New Roman" w:hAnsi="Times New Roman" w:cs="Times New Roman"/>
                <w:sz w:val="20"/>
                <w:szCs w:val="20"/>
                <w:lang w:eastAsia="ru-RU"/>
              </w:rPr>
              <w:t>800 000,00</w:t>
            </w:r>
          </w:p>
        </w:tc>
        <w:tc>
          <w:tcPr>
            <w:tcW w:w="1417" w:type="dxa"/>
            <w:tcBorders>
              <w:top w:val="single" w:sz="6" w:space="0" w:color="auto"/>
              <w:left w:val="single" w:sz="6" w:space="0" w:color="auto"/>
              <w:bottom w:val="single" w:sz="6" w:space="0" w:color="auto"/>
              <w:right w:val="single" w:sz="6" w:space="0" w:color="auto"/>
            </w:tcBorders>
            <w:vAlign w:val="center"/>
          </w:tcPr>
          <w:p w:rsidR="009E1FA6" w:rsidRPr="009E1FA6" w:rsidRDefault="009E1FA6" w:rsidP="009E1FA6">
            <w:pPr>
              <w:widowControl w:val="0"/>
              <w:autoSpaceDE w:val="0"/>
              <w:autoSpaceDN w:val="0"/>
              <w:adjustRightInd w:val="0"/>
              <w:spacing w:after="0" w:line="288" w:lineRule="auto"/>
              <w:jc w:val="center"/>
              <w:rPr>
                <w:rFonts w:ascii="Times New Roman" w:hAnsi="Times New Roman" w:cs="Times New Roman"/>
                <w:sz w:val="20"/>
                <w:szCs w:val="20"/>
                <w:lang w:eastAsia="ru-RU"/>
              </w:rPr>
            </w:pPr>
            <w:r w:rsidRPr="009E1FA6">
              <w:rPr>
                <w:rFonts w:ascii="Times New Roman" w:hAnsi="Times New Roman" w:cs="Times New Roman"/>
                <w:sz w:val="20"/>
                <w:szCs w:val="20"/>
                <w:lang w:eastAsia="ru-RU"/>
              </w:rPr>
              <w:t>800 000,00</w:t>
            </w:r>
          </w:p>
        </w:tc>
      </w:tr>
      <w:tr w:rsidR="009E1FA6" w:rsidRPr="009E1FA6" w:rsidTr="00522D1E">
        <w:trPr>
          <w:trHeight w:val="246"/>
          <w:jc w:val="center"/>
        </w:trPr>
        <w:tc>
          <w:tcPr>
            <w:tcW w:w="709" w:type="dxa"/>
            <w:tcBorders>
              <w:top w:val="single" w:sz="6" w:space="0" w:color="auto"/>
              <w:left w:val="single" w:sz="6" w:space="0" w:color="auto"/>
              <w:bottom w:val="single" w:sz="6" w:space="0" w:color="auto"/>
              <w:right w:val="single" w:sz="6" w:space="0" w:color="auto"/>
            </w:tcBorders>
          </w:tcPr>
          <w:p w:rsidR="009E1FA6" w:rsidRPr="009E1FA6" w:rsidRDefault="009E1FA6" w:rsidP="009E1FA6">
            <w:pPr>
              <w:autoSpaceDE w:val="0"/>
              <w:autoSpaceDN w:val="0"/>
              <w:adjustRightInd w:val="0"/>
              <w:spacing w:after="0" w:line="240" w:lineRule="auto"/>
              <w:jc w:val="center"/>
              <w:rPr>
                <w:rFonts w:ascii="Times New Roman" w:hAnsi="Times New Roman" w:cs="Times New Roman"/>
                <w:lang w:eastAsia="ru-RU"/>
              </w:rPr>
            </w:pPr>
            <w:r w:rsidRPr="009E1FA6">
              <w:rPr>
                <w:rFonts w:ascii="Times New Roman" w:hAnsi="Times New Roman" w:cs="Times New Roman"/>
                <w:lang w:eastAsia="ru-RU"/>
              </w:rPr>
              <w:t>14</w:t>
            </w:r>
          </w:p>
        </w:tc>
        <w:tc>
          <w:tcPr>
            <w:tcW w:w="3686" w:type="dxa"/>
            <w:tcBorders>
              <w:top w:val="single" w:sz="6" w:space="0" w:color="auto"/>
              <w:left w:val="single" w:sz="6" w:space="0" w:color="auto"/>
              <w:bottom w:val="single" w:sz="6" w:space="0" w:color="auto"/>
              <w:right w:val="single" w:sz="6" w:space="0" w:color="auto"/>
            </w:tcBorders>
            <w:vAlign w:val="center"/>
          </w:tcPr>
          <w:p w:rsidR="009E1FA6" w:rsidRPr="009E1FA6" w:rsidRDefault="009E1FA6" w:rsidP="009E1FA6">
            <w:pPr>
              <w:autoSpaceDE w:val="0"/>
              <w:autoSpaceDN w:val="0"/>
              <w:adjustRightInd w:val="0"/>
              <w:spacing w:after="0" w:line="278" w:lineRule="exact"/>
              <w:ind w:right="43" w:firstLine="14"/>
              <w:rPr>
                <w:rFonts w:ascii="Times New Roman" w:hAnsi="Times New Roman" w:cs="Times New Roman"/>
                <w:lang w:eastAsia="ru-RU"/>
              </w:rPr>
            </w:pPr>
            <w:r w:rsidRPr="009E1FA6">
              <w:rPr>
                <w:rFonts w:ascii="Times New Roman" w:hAnsi="Times New Roman" w:cs="Times New Roman"/>
                <w:lang w:eastAsia="ru-RU"/>
              </w:rPr>
              <w:t>Обеспечение защиты прав потребителей</w:t>
            </w:r>
          </w:p>
        </w:tc>
        <w:tc>
          <w:tcPr>
            <w:tcW w:w="1559" w:type="dxa"/>
            <w:tcBorders>
              <w:top w:val="single" w:sz="6" w:space="0" w:color="auto"/>
              <w:left w:val="single" w:sz="6" w:space="0" w:color="auto"/>
              <w:bottom w:val="single" w:sz="6" w:space="0" w:color="auto"/>
              <w:right w:val="single" w:sz="6" w:space="0" w:color="auto"/>
            </w:tcBorders>
            <w:vAlign w:val="center"/>
          </w:tcPr>
          <w:p w:rsidR="009E1FA6" w:rsidRPr="009E1FA6" w:rsidRDefault="009E1FA6" w:rsidP="009E1FA6">
            <w:pPr>
              <w:autoSpaceDE w:val="0"/>
              <w:autoSpaceDN w:val="0"/>
              <w:adjustRightInd w:val="0"/>
              <w:spacing w:after="0" w:line="240" w:lineRule="auto"/>
              <w:jc w:val="center"/>
              <w:rPr>
                <w:rFonts w:ascii="Times New Roman" w:hAnsi="Times New Roman" w:cs="Times New Roman"/>
                <w:sz w:val="20"/>
                <w:szCs w:val="20"/>
                <w:lang w:eastAsia="ru-RU"/>
              </w:rPr>
            </w:pPr>
            <w:r w:rsidRPr="009E1FA6">
              <w:rPr>
                <w:rFonts w:ascii="Times New Roman" w:hAnsi="Times New Roman" w:cs="Times New Roman"/>
                <w:sz w:val="20"/>
                <w:szCs w:val="20"/>
                <w:lang w:eastAsia="ru-RU"/>
              </w:rPr>
              <w:t>9 900,00</w:t>
            </w:r>
          </w:p>
        </w:tc>
        <w:tc>
          <w:tcPr>
            <w:tcW w:w="1417" w:type="dxa"/>
            <w:tcBorders>
              <w:top w:val="single" w:sz="6" w:space="0" w:color="auto"/>
              <w:left w:val="single" w:sz="6" w:space="0" w:color="auto"/>
              <w:bottom w:val="single" w:sz="6" w:space="0" w:color="auto"/>
              <w:right w:val="single" w:sz="6" w:space="0" w:color="auto"/>
            </w:tcBorders>
            <w:vAlign w:val="center"/>
          </w:tcPr>
          <w:p w:rsidR="009E1FA6" w:rsidRPr="009E1FA6" w:rsidRDefault="009E1FA6" w:rsidP="009E1FA6">
            <w:pPr>
              <w:autoSpaceDE w:val="0"/>
              <w:autoSpaceDN w:val="0"/>
              <w:adjustRightInd w:val="0"/>
              <w:spacing w:after="0" w:line="240" w:lineRule="auto"/>
              <w:jc w:val="center"/>
              <w:rPr>
                <w:rFonts w:ascii="Times New Roman" w:hAnsi="Times New Roman" w:cs="Times New Roman"/>
                <w:sz w:val="20"/>
                <w:szCs w:val="20"/>
                <w:lang w:eastAsia="ru-RU"/>
              </w:rPr>
            </w:pPr>
            <w:r w:rsidRPr="009E1FA6">
              <w:rPr>
                <w:rFonts w:ascii="Times New Roman" w:hAnsi="Times New Roman" w:cs="Times New Roman"/>
                <w:sz w:val="20"/>
                <w:szCs w:val="20"/>
                <w:lang w:eastAsia="ru-RU"/>
              </w:rPr>
              <w:t>10 000,00</w:t>
            </w:r>
          </w:p>
        </w:tc>
        <w:tc>
          <w:tcPr>
            <w:tcW w:w="1418" w:type="dxa"/>
            <w:tcBorders>
              <w:top w:val="single" w:sz="6" w:space="0" w:color="auto"/>
              <w:left w:val="single" w:sz="6" w:space="0" w:color="auto"/>
              <w:bottom w:val="single" w:sz="6" w:space="0" w:color="auto"/>
              <w:right w:val="single" w:sz="6" w:space="0" w:color="auto"/>
            </w:tcBorders>
            <w:vAlign w:val="center"/>
          </w:tcPr>
          <w:p w:rsidR="009E1FA6" w:rsidRPr="009E1FA6" w:rsidRDefault="009E1FA6" w:rsidP="009E1FA6">
            <w:pPr>
              <w:widowControl w:val="0"/>
              <w:autoSpaceDE w:val="0"/>
              <w:autoSpaceDN w:val="0"/>
              <w:adjustRightInd w:val="0"/>
              <w:spacing w:after="0" w:line="288" w:lineRule="auto"/>
              <w:jc w:val="center"/>
              <w:rPr>
                <w:rFonts w:ascii="Times New Roman" w:hAnsi="Times New Roman" w:cs="Times New Roman"/>
                <w:sz w:val="20"/>
                <w:szCs w:val="20"/>
                <w:lang w:eastAsia="ru-RU"/>
              </w:rPr>
            </w:pPr>
            <w:r w:rsidRPr="009E1FA6">
              <w:rPr>
                <w:rFonts w:ascii="Times New Roman" w:hAnsi="Times New Roman" w:cs="Times New Roman"/>
                <w:sz w:val="20"/>
                <w:szCs w:val="20"/>
                <w:lang w:eastAsia="ru-RU"/>
              </w:rPr>
              <w:t>10 000,00</w:t>
            </w:r>
          </w:p>
        </w:tc>
        <w:tc>
          <w:tcPr>
            <w:tcW w:w="1417" w:type="dxa"/>
            <w:tcBorders>
              <w:top w:val="single" w:sz="6" w:space="0" w:color="auto"/>
              <w:left w:val="single" w:sz="6" w:space="0" w:color="auto"/>
              <w:bottom w:val="single" w:sz="6" w:space="0" w:color="auto"/>
              <w:right w:val="single" w:sz="6" w:space="0" w:color="auto"/>
            </w:tcBorders>
            <w:vAlign w:val="center"/>
          </w:tcPr>
          <w:p w:rsidR="009E1FA6" w:rsidRPr="009E1FA6" w:rsidRDefault="009E1FA6" w:rsidP="009E1FA6">
            <w:pPr>
              <w:widowControl w:val="0"/>
              <w:autoSpaceDE w:val="0"/>
              <w:autoSpaceDN w:val="0"/>
              <w:adjustRightInd w:val="0"/>
              <w:spacing w:after="0" w:line="288" w:lineRule="auto"/>
              <w:jc w:val="center"/>
              <w:rPr>
                <w:rFonts w:ascii="Times New Roman" w:hAnsi="Times New Roman" w:cs="Times New Roman"/>
                <w:sz w:val="20"/>
                <w:szCs w:val="20"/>
                <w:lang w:eastAsia="ru-RU"/>
              </w:rPr>
            </w:pPr>
            <w:r w:rsidRPr="009E1FA6">
              <w:rPr>
                <w:rFonts w:ascii="Times New Roman" w:hAnsi="Times New Roman" w:cs="Times New Roman"/>
                <w:sz w:val="20"/>
                <w:szCs w:val="20"/>
                <w:lang w:eastAsia="ru-RU"/>
              </w:rPr>
              <w:t>10 000,00</w:t>
            </w:r>
          </w:p>
        </w:tc>
      </w:tr>
      <w:tr w:rsidR="009E1FA6" w:rsidRPr="009E1FA6" w:rsidTr="00522D1E">
        <w:trPr>
          <w:trHeight w:val="246"/>
          <w:jc w:val="center"/>
        </w:trPr>
        <w:tc>
          <w:tcPr>
            <w:tcW w:w="709" w:type="dxa"/>
            <w:tcBorders>
              <w:top w:val="single" w:sz="6" w:space="0" w:color="auto"/>
              <w:left w:val="single" w:sz="6" w:space="0" w:color="auto"/>
              <w:bottom w:val="single" w:sz="6" w:space="0" w:color="auto"/>
              <w:right w:val="single" w:sz="6" w:space="0" w:color="auto"/>
            </w:tcBorders>
          </w:tcPr>
          <w:p w:rsidR="009E1FA6" w:rsidRPr="009E1FA6" w:rsidRDefault="009E1FA6" w:rsidP="009E1FA6">
            <w:pPr>
              <w:autoSpaceDE w:val="0"/>
              <w:autoSpaceDN w:val="0"/>
              <w:adjustRightInd w:val="0"/>
              <w:spacing w:after="0" w:line="240" w:lineRule="auto"/>
              <w:jc w:val="center"/>
              <w:rPr>
                <w:rFonts w:ascii="Times New Roman" w:hAnsi="Times New Roman" w:cs="Times New Roman"/>
                <w:lang w:eastAsia="ru-RU"/>
              </w:rPr>
            </w:pPr>
            <w:r w:rsidRPr="009E1FA6">
              <w:rPr>
                <w:rFonts w:ascii="Times New Roman" w:hAnsi="Times New Roman" w:cs="Times New Roman"/>
                <w:lang w:eastAsia="ru-RU"/>
              </w:rPr>
              <w:t>15</w:t>
            </w:r>
          </w:p>
        </w:tc>
        <w:tc>
          <w:tcPr>
            <w:tcW w:w="3686" w:type="dxa"/>
            <w:tcBorders>
              <w:top w:val="single" w:sz="6" w:space="0" w:color="auto"/>
              <w:left w:val="single" w:sz="6" w:space="0" w:color="auto"/>
              <w:bottom w:val="single" w:sz="6" w:space="0" w:color="auto"/>
              <w:right w:val="single" w:sz="6" w:space="0" w:color="auto"/>
            </w:tcBorders>
            <w:vAlign w:val="center"/>
          </w:tcPr>
          <w:p w:rsidR="009E1FA6" w:rsidRPr="009E1FA6" w:rsidRDefault="009E1FA6" w:rsidP="009E1FA6">
            <w:pPr>
              <w:autoSpaceDE w:val="0"/>
              <w:autoSpaceDN w:val="0"/>
              <w:adjustRightInd w:val="0"/>
              <w:spacing w:after="0" w:line="278" w:lineRule="exact"/>
              <w:ind w:right="43" w:firstLine="14"/>
              <w:rPr>
                <w:rFonts w:ascii="Times New Roman" w:hAnsi="Times New Roman" w:cs="Times New Roman"/>
                <w:lang w:eastAsia="ru-RU"/>
              </w:rPr>
            </w:pPr>
            <w:r w:rsidRPr="009E1FA6">
              <w:rPr>
                <w:rFonts w:ascii="Times New Roman" w:hAnsi="Times New Roman" w:cs="Times New Roman"/>
                <w:lang w:eastAsia="ru-RU"/>
              </w:rPr>
              <w:t xml:space="preserve">Поддержка социально-ориентированных некоммерческих организаций </w:t>
            </w:r>
          </w:p>
        </w:tc>
        <w:tc>
          <w:tcPr>
            <w:tcW w:w="1559" w:type="dxa"/>
            <w:tcBorders>
              <w:top w:val="single" w:sz="6" w:space="0" w:color="auto"/>
              <w:left w:val="single" w:sz="6" w:space="0" w:color="auto"/>
              <w:bottom w:val="single" w:sz="6" w:space="0" w:color="auto"/>
              <w:right w:val="single" w:sz="6" w:space="0" w:color="auto"/>
            </w:tcBorders>
            <w:vAlign w:val="center"/>
          </w:tcPr>
          <w:p w:rsidR="009E1FA6" w:rsidRPr="009E1FA6" w:rsidRDefault="009E1FA6" w:rsidP="009E1FA6">
            <w:pPr>
              <w:autoSpaceDE w:val="0"/>
              <w:autoSpaceDN w:val="0"/>
              <w:adjustRightInd w:val="0"/>
              <w:spacing w:after="0" w:line="240" w:lineRule="auto"/>
              <w:jc w:val="center"/>
              <w:rPr>
                <w:rFonts w:ascii="Times New Roman" w:hAnsi="Times New Roman" w:cs="Times New Roman"/>
                <w:sz w:val="20"/>
                <w:szCs w:val="20"/>
                <w:lang w:eastAsia="ru-RU"/>
              </w:rPr>
            </w:pPr>
            <w:r w:rsidRPr="009E1FA6">
              <w:rPr>
                <w:rFonts w:ascii="Times New Roman" w:hAnsi="Times New Roman" w:cs="Times New Roman"/>
                <w:sz w:val="20"/>
                <w:szCs w:val="20"/>
                <w:lang w:eastAsia="ru-RU"/>
              </w:rPr>
              <w:t>-</w:t>
            </w:r>
          </w:p>
        </w:tc>
        <w:tc>
          <w:tcPr>
            <w:tcW w:w="1417" w:type="dxa"/>
            <w:tcBorders>
              <w:top w:val="single" w:sz="6" w:space="0" w:color="auto"/>
              <w:left w:val="single" w:sz="6" w:space="0" w:color="auto"/>
              <w:bottom w:val="single" w:sz="6" w:space="0" w:color="auto"/>
              <w:right w:val="single" w:sz="6" w:space="0" w:color="auto"/>
            </w:tcBorders>
            <w:vAlign w:val="center"/>
          </w:tcPr>
          <w:p w:rsidR="009E1FA6" w:rsidRPr="009E1FA6" w:rsidRDefault="009E1FA6" w:rsidP="009E1FA6">
            <w:pPr>
              <w:autoSpaceDE w:val="0"/>
              <w:autoSpaceDN w:val="0"/>
              <w:adjustRightInd w:val="0"/>
              <w:spacing w:after="0" w:line="240" w:lineRule="auto"/>
              <w:jc w:val="center"/>
              <w:rPr>
                <w:rFonts w:ascii="Times New Roman" w:hAnsi="Times New Roman" w:cs="Times New Roman"/>
                <w:sz w:val="20"/>
                <w:szCs w:val="20"/>
                <w:lang w:eastAsia="ru-RU"/>
              </w:rPr>
            </w:pPr>
            <w:r w:rsidRPr="009E1FA6">
              <w:rPr>
                <w:rFonts w:ascii="Times New Roman" w:hAnsi="Times New Roman" w:cs="Times New Roman"/>
                <w:sz w:val="20"/>
                <w:szCs w:val="20"/>
                <w:lang w:eastAsia="ru-RU"/>
              </w:rPr>
              <w:t>-</w:t>
            </w:r>
          </w:p>
        </w:tc>
        <w:tc>
          <w:tcPr>
            <w:tcW w:w="1418" w:type="dxa"/>
            <w:tcBorders>
              <w:top w:val="single" w:sz="6" w:space="0" w:color="auto"/>
              <w:left w:val="single" w:sz="6" w:space="0" w:color="auto"/>
              <w:bottom w:val="single" w:sz="6" w:space="0" w:color="auto"/>
              <w:right w:val="single" w:sz="6" w:space="0" w:color="auto"/>
            </w:tcBorders>
            <w:vAlign w:val="center"/>
          </w:tcPr>
          <w:p w:rsidR="009E1FA6" w:rsidRPr="009E1FA6" w:rsidRDefault="009E1FA6" w:rsidP="009E1FA6">
            <w:pPr>
              <w:widowControl w:val="0"/>
              <w:autoSpaceDE w:val="0"/>
              <w:autoSpaceDN w:val="0"/>
              <w:adjustRightInd w:val="0"/>
              <w:spacing w:after="0" w:line="288" w:lineRule="auto"/>
              <w:jc w:val="center"/>
              <w:rPr>
                <w:rFonts w:ascii="Times New Roman" w:hAnsi="Times New Roman" w:cs="Times New Roman"/>
                <w:sz w:val="20"/>
                <w:szCs w:val="20"/>
                <w:lang w:eastAsia="ru-RU"/>
              </w:rPr>
            </w:pPr>
            <w:r w:rsidRPr="009E1FA6">
              <w:rPr>
                <w:rFonts w:ascii="Times New Roman" w:hAnsi="Times New Roman" w:cs="Times New Roman"/>
                <w:sz w:val="20"/>
                <w:szCs w:val="20"/>
                <w:lang w:eastAsia="ru-RU"/>
              </w:rPr>
              <w:t>-</w:t>
            </w:r>
          </w:p>
        </w:tc>
        <w:tc>
          <w:tcPr>
            <w:tcW w:w="1417" w:type="dxa"/>
            <w:tcBorders>
              <w:top w:val="single" w:sz="6" w:space="0" w:color="auto"/>
              <w:left w:val="single" w:sz="6" w:space="0" w:color="auto"/>
              <w:bottom w:val="single" w:sz="6" w:space="0" w:color="auto"/>
              <w:right w:val="single" w:sz="6" w:space="0" w:color="auto"/>
            </w:tcBorders>
            <w:vAlign w:val="center"/>
          </w:tcPr>
          <w:p w:rsidR="009E1FA6" w:rsidRPr="009E1FA6" w:rsidRDefault="009E1FA6" w:rsidP="009E1FA6">
            <w:pPr>
              <w:widowControl w:val="0"/>
              <w:autoSpaceDE w:val="0"/>
              <w:autoSpaceDN w:val="0"/>
              <w:adjustRightInd w:val="0"/>
              <w:spacing w:after="0" w:line="288" w:lineRule="auto"/>
              <w:jc w:val="center"/>
              <w:rPr>
                <w:rFonts w:ascii="Times New Roman" w:hAnsi="Times New Roman" w:cs="Times New Roman"/>
                <w:sz w:val="20"/>
                <w:szCs w:val="20"/>
                <w:lang w:eastAsia="ru-RU"/>
              </w:rPr>
            </w:pPr>
            <w:r w:rsidRPr="009E1FA6">
              <w:rPr>
                <w:rFonts w:ascii="Times New Roman" w:hAnsi="Times New Roman" w:cs="Times New Roman"/>
                <w:sz w:val="20"/>
                <w:szCs w:val="20"/>
                <w:lang w:eastAsia="ru-RU"/>
              </w:rPr>
              <w:t>-</w:t>
            </w:r>
          </w:p>
        </w:tc>
      </w:tr>
      <w:tr w:rsidR="009E1FA6" w:rsidRPr="009E1FA6" w:rsidTr="00522D1E">
        <w:trPr>
          <w:trHeight w:val="246"/>
          <w:jc w:val="center"/>
        </w:trPr>
        <w:tc>
          <w:tcPr>
            <w:tcW w:w="709" w:type="dxa"/>
            <w:tcBorders>
              <w:top w:val="single" w:sz="6" w:space="0" w:color="auto"/>
              <w:left w:val="single" w:sz="6" w:space="0" w:color="auto"/>
              <w:bottom w:val="single" w:sz="6" w:space="0" w:color="auto"/>
              <w:right w:val="single" w:sz="6" w:space="0" w:color="auto"/>
            </w:tcBorders>
          </w:tcPr>
          <w:p w:rsidR="009E1FA6" w:rsidRPr="009E1FA6" w:rsidRDefault="009E1FA6" w:rsidP="009E1FA6">
            <w:pPr>
              <w:autoSpaceDE w:val="0"/>
              <w:autoSpaceDN w:val="0"/>
              <w:adjustRightInd w:val="0"/>
              <w:spacing w:after="0" w:line="240" w:lineRule="auto"/>
              <w:jc w:val="center"/>
              <w:rPr>
                <w:rFonts w:ascii="Times New Roman" w:hAnsi="Times New Roman" w:cs="Times New Roman"/>
                <w:lang w:eastAsia="ru-RU"/>
              </w:rPr>
            </w:pPr>
            <w:r w:rsidRPr="009E1FA6">
              <w:rPr>
                <w:rFonts w:ascii="Times New Roman" w:hAnsi="Times New Roman" w:cs="Times New Roman"/>
                <w:lang w:eastAsia="ru-RU"/>
              </w:rPr>
              <w:t>16</w:t>
            </w:r>
          </w:p>
        </w:tc>
        <w:tc>
          <w:tcPr>
            <w:tcW w:w="3686" w:type="dxa"/>
            <w:tcBorders>
              <w:top w:val="single" w:sz="6" w:space="0" w:color="auto"/>
              <w:left w:val="single" w:sz="6" w:space="0" w:color="auto"/>
              <w:bottom w:val="single" w:sz="6" w:space="0" w:color="auto"/>
              <w:right w:val="single" w:sz="6" w:space="0" w:color="auto"/>
            </w:tcBorders>
            <w:vAlign w:val="center"/>
          </w:tcPr>
          <w:p w:rsidR="009E1FA6" w:rsidRPr="009E1FA6" w:rsidRDefault="009E1FA6" w:rsidP="009E1FA6">
            <w:pPr>
              <w:autoSpaceDE w:val="0"/>
              <w:autoSpaceDN w:val="0"/>
              <w:adjustRightInd w:val="0"/>
              <w:spacing w:after="0" w:line="278" w:lineRule="exact"/>
              <w:ind w:right="43" w:firstLine="14"/>
              <w:rPr>
                <w:rFonts w:ascii="Times New Roman" w:hAnsi="Times New Roman" w:cs="Times New Roman"/>
                <w:lang w:eastAsia="ru-RU"/>
              </w:rPr>
            </w:pPr>
            <w:r w:rsidRPr="009E1FA6">
              <w:rPr>
                <w:rFonts w:ascii="Times New Roman" w:hAnsi="Times New Roman" w:cs="Times New Roman"/>
                <w:lang w:eastAsia="ru-RU"/>
              </w:rPr>
              <w:t>Укрепление общественного здоровья</w:t>
            </w:r>
          </w:p>
        </w:tc>
        <w:tc>
          <w:tcPr>
            <w:tcW w:w="1559" w:type="dxa"/>
            <w:tcBorders>
              <w:top w:val="single" w:sz="6" w:space="0" w:color="auto"/>
              <w:left w:val="single" w:sz="6" w:space="0" w:color="auto"/>
              <w:bottom w:val="single" w:sz="6" w:space="0" w:color="auto"/>
              <w:right w:val="single" w:sz="6" w:space="0" w:color="auto"/>
            </w:tcBorders>
            <w:vAlign w:val="center"/>
          </w:tcPr>
          <w:p w:rsidR="009E1FA6" w:rsidRPr="009E1FA6" w:rsidRDefault="009E1FA6" w:rsidP="009E1FA6">
            <w:pPr>
              <w:autoSpaceDE w:val="0"/>
              <w:autoSpaceDN w:val="0"/>
              <w:adjustRightInd w:val="0"/>
              <w:spacing w:after="0" w:line="240" w:lineRule="auto"/>
              <w:jc w:val="center"/>
              <w:rPr>
                <w:rFonts w:ascii="Times New Roman" w:hAnsi="Times New Roman" w:cs="Times New Roman"/>
                <w:sz w:val="20"/>
                <w:szCs w:val="20"/>
                <w:lang w:eastAsia="ru-RU"/>
              </w:rPr>
            </w:pPr>
            <w:r w:rsidRPr="009E1FA6">
              <w:rPr>
                <w:rFonts w:ascii="Times New Roman" w:hAnsi="Times New Roman" w:cs="Times New Roman"/>
                <w:sz w:val="20"/>
                <w:szCs w:val="20"/>
                <w:lang w:eastAsia="ru-RU"/>
              </w:rPr>
              <w:t>-</w:t>
            </w:r>
          </w:p>
        </w:tc>
        <w:tc>
          <w:tcPr>
            <w:tcW w:w="1417" w:type="dxa"/>
            <w:tcBorders>
              <w:top w:val="single" w:sz="6" w:space="0" w:color="auto"/>
              <w:left w:val="single" w:sz="6" w:space="0" w:color="auto"/>
              <w:bottom w:val="single" w:sz="6" w:space="0" w:color="auto"/>
              <w:right w:val="single" w:sz="6" w:space="0" w:color="auto"/>
            </w:tcBorders>
            <w:vAlign w:val="center"/>
          </w:tcPr>
          <w:p w:rsidR="009E1FA6" w:rsidRPr="009E1FA6" w:rsidRDefault="009E1FA6" w:rsidP="009E1FA6">
            <w:pPr>
              <w:autoSpaceDE w:val="0"/>
              <w:autoSpaceDN w:val="0"/>
              <w:adjustRightInd w:val="0"/>
              <w:spacing w:after="0" w:line="240" w:lineRule="auto"/>
              <w:jc w:val="center"/>
              <w:rPr>
                <w:rFonts w:ascii="Times New Roman" w:hAnsi="Times New Roman" w:cs="Times New Roman"/>
                <w:sz w:val="20"/>
                <w:szCs w:val="20"/>
                <w:lang w:eastAsia="ru-RU"/>
              </w:rPr>
            </w:pPr>
            <w:r w:rsidRPr="009E1FA6">
              <w:rPr>
                <w:rFonts w:ascii="Times New Roman" w:hAnsi="Times New Roman" w:cs="Times New Roman"/>
                <w:sz w:val="20"/>
                <w:szCs w:val="20"/>
                <w:lang w:eastAsia="ru-RU"/>
              </w:rPr>
              <w:t>-</w:t>
            </w:r>
          </w:p>
        </w:tc>
        <w:tc>
          <w:tcPr>
            <w:tcW w:w="1418" w:type="dxa"/>
            <w:tcBorders>
              <w:top w:val="single" w:sz="6" w:space="0" w:color="auto"/>
              <w:left w:val="single" w:sz="6" w:space="0" w:color="auto"/>
              <w:bottom w:val="single" w:sz="6" w:space="0" w:color="auto"/>
              <w:right w:val="single" w:sz="6" w:space="0" w:color="auto"/>
            </w:tcBorders>
            <w:vAlign w:val="center"/>
          </w:tcPr>
          <w:p w:rsidR="009E1FA6" w:rsidRPr="009E1FA6" w:rsidRDefault="009E1FA6" w:rsidP="009E1FA6">
            <w:pPr>
              <w:widowControl w:val="0"/>
              <w:autoSpaceDE w:val="0"/>
              <w:autoSpaceDN w:val="0"/>
              <w:adjustRightInd w:val="0"/>
              <w:spacing w:after="0" w:line="288" w:lineRule="auto"/>
              <w:jc w:val="center"/>
              <w:rPr>
                <w:rFonts w:ascii="Times New Roman" w:hAnsi="Times New Roman" w:cs="Times New Roman"/>
                <w:sz w:val="20"/>
                <w:szCs w:val="20"/>
                <w:lang w:eastAsia="ru-RU"/>
              </w:rPr>
            </w:pPr>
            <w:r w:rsidRPr="009E1FA6">
              <w:rPr>
                <w:rFonts w:ascii="Times New Roman" w:hAnsi="Times New Roman" w:cs="Times New Roman"/>
                <w:sz w:val="20"/>
                <w:szCs w:val="20"/>
                <w:lang w:eastAsia="ru-RU"/>
              </w:rPr>
              <w:t>-</w:t>
            </w:r>
          </w:p>
        </w:tc>
        <w:tc>
          <w:tcPr>
            <w:tcW w:w="1417" w:type="dxa"/>
            <w:tcBorders>
              <w:top w:val="single" w:sz="6" w:space="0" w:color="auto"/>
              <w:left w:val="single" w:sz="6" w:space="0" w:color="auto"/>
              <w:bottom w:val="single" w:sz="6" w:space="0" w:color="auto"/>
              <w:right w:val="single" w:sz="6" w:space="0" w:color="auto"/>
            </w:tcBorders>
            <w:vAlign w:val="center"/>
          </w:tcPr>
          <w:p w:rsidR="009E1FA6" w:rsidRPr="009E1FA6" w:rsidRDefault="009E1FA6" w:rsidP="009E1FA6">
            <w:pPr>
              <w:widowControl w:val="0"/>
              <w:autoSpaceDE w:val="0"/>
              <w:autoSpaceDN w:val="0"/>
              <w:adjustRightInd w:val="0"/>
              <w:spacing w:after="0" w:line="288" w:lineRule="auto"/>
              <w:jc w:val="center"/>
              <w:rPr>
                <w:rFonts w:ascii="Times New Roman" w:hAnsi="Times New Roman" w:cs="Times New Roman"/>
                <w:sz w:val="20"/>
                <w:szCs w:val="20"/>
                <w:lang w:eastAsia="ru-RU"/>
              </w:rPr>
            </w:pPr>
            <w:r w:rsidRPr="009E1FA6">
              <w:rPr>
                <w:rFonts w:ascii="Times New Roman" w:hAnsi="Times New Roman" w:cs="Times New Roman"/>
                <w:sz w:val="20"/>
                <w:szCs w:val="20"/>
                <w:lang w:eastAsia="ru-RU"/>
              </w:rPr>
              <w:t>-</w:t>
            </w:r>
          </w:p>
        </w:tc>
      </w:tr>
      <w:tr w:rsidR="009E1FA6" w:rsidRPr="009E1FA6" w:rsidTr="00522D1E">
        <w:trPr>
          <w:trHeight w:val="246"/>
          <w:jc w:val="center"/>
        </w:trPr>
        <w:tc>
          <w:tcPr>
            <w:tcW w:w="709" w:type="dxa"/>
            <w:tcBorders>
              <w:top w:val="single" w:sz="6" w:space="0" w:color="auto"/>
              <w:left w:val="single" w:sz="6" w:space="0" w:color="auto"/>
              <w:bottom w:val="single" w:sz="6" w:space="0" w:color="auto"/>
              <w:right w:val="single" w:sz="6" w:space="0" w:color="auto"/>
            </w:tcBorders>
          </w:tcPr>
          <w:p w:rsidR="009E1FA6" w:rsidRPr="009E1FA6" w:rsidRDefault="009E1FA6" w:rsidP="009E1FA6">
            <w:pPr>
              <w:autoSpaceDE w:val="0"/>
              <w:autoSpaceDN w:val="0"/>
              <w:adjustRightInd w:val="0"/>
              <w:spacing w:after="0" w:line="240" w:lineRule="auto"/>
              <w:jc w:val="center"/>
              <w:rPr>
                <w:rFonts w:ascii="Times New Roman" w:hAnsi="Times New Roman" w:cs="Times New Roman"/>
                <w:lang w:eastAsia="ru-RU"/>
              </w:rPr>
            </w:pPr>
            <w:r w:rsidRPr="009E1FA6">
              <w:rPr>
                <w:rFonts w:ascii="Times New Roman" w:hAnsi="Times New Roman" w:cs="Times New Roman"/>
                <w:lang w:eastAsia="ru-RU"/>
              </w:rPr>
              <w:t>17</w:t>
            </w:r>
          </w:p>
        </w:tc>
        <w:tc>
          <w:tcPr>
            <w:tcW w:w="3686" w:type="dxa"/>
            <w:tcBorders>
              <w:top w:val="single" w:sz="6" w:space="0" w:color="auto"/>
              <w:left w:val="single" w:sz="6" w:space="0" w:color="auto"/>
              <w:bottom w:val="single" w:sz="6" w:space="0" w:color="auto"/>
              <w:right w:val="single" w:sz="6" w:space="0" w:color="auto"/>
            </w:tcBorders>
            <w:vAlign w:val="center"/>
          </w:tcPr>
          <w:p w:rsidR="009E1FA6" w:rsidRPr="009E1FA6" w:rsidRDefault="009E1FA6" w:rsidP="009E1FA6">
            <w:pPr>
              <w:autoSpaceDE w:val="0"/>
              <w:autoSpaceDN w:val="0"/>
              <w:adjustRightInd w:val="0"/>
              <w:spacing w:after="0" w:line="278" w:lineRule="exact"/>
              <w:ind w:right="43" w:firstLine="14"/>
              <w:rPr>
                <w:rFonts w:ascii="Times New Roman" w:hAnsi="Times New Roman" w:cs="Times New Roman"/>
                <w:lang w:eastAsia="ru-RU"/>
              </w:rPr>
            </w:pPr>
            <w:r w:rsidRPr="009E1FA6">
              <w:rPr>
                <w:rFonts w:ascii="Times New Roman" w:hAnsi="Times New Roman" w:cs="Times New Roman"/>
                <w:lang w:eastAsia="ru-RU"/>
              </w:rPr>
              <w:t>Реализация молодежной политики</w:t>
            </w:r>
          </w:p>
        </w:tc>
        <w:tc>
          <w:tcPr>
            <w:tcW w:w="1559" w:type="dxa"/>
            <w:tcBorders>
              <w:top w:val="single" w:sz="6" w:space="0" w:color="auto"/>
              <w:left w:val="single" w:sz="6" w:space="0" w:color="auto"/>
              <w:bottom w:val="single" w:sz="6" w:space="0" w:color="auto"/>
              <w:right w:val="single" w:sz="6" w:space="0" w:color="auto"/>
            </w:tcBorders>
            <w:vAlign w:val="center"/>
          </w:tcPr>
          <w:p w:rsidR="009E1FA6" w:rsidRPr="009E1FA6" w:rsidRDefault="009E1FA6" w:rsidP="009E1FA6">
            <w:pPr>
              <w:autoSpaceDE w:val="0"/>
              <w:autoSpaceDN w:val="0"/>
              <w:adjustRightInd w:val="0"/>
              <w:spacing w:after="0" w:line="240" w:lineRule="auto"/>
              <w:jc w:val="center"/>
              <w:rPr>
                <w:rFonts w:ascii="Times New Roman" w:hAnsi="Times New Roman" w:cs="Times New Roman"/>
                <w:sz w:val="20"/>
                <w:szCs w:val="20"/>
                <w:lang w:eastAsia="ru-RU"/>
              </w:rPr>
            </w:pPr>
            <w:r w:rsidRPr="009E1FA6">
              <w:rPr>
                <w:rFonts w:ascii="Times New Roman" w:hAnsi="Times New Roman" w:cs="Times New Roman"/>
                <w:sz w:val="20"/>
                <w:szCs w:val="20"/>
                <w:lang w:eastAsia="ru-RU"/>
              </w:rPr>
              <w:t>-</w:t>
            </w:r>
          </w:p>
        </w:tc>
        <w:tc>
          <w:tcPr>
            <w:tcW w:w="1417" w:type="dxa"/>
            <w:tcBorders>
              <w:top w:val="single" w:sz="6" w:space="0" w:color="auto"/>
              <w:left w:val="single" w:sz="6" w:space="0" w:color="auto"/>
              <w:bottom w:val="single" w:sz="6" w:space="0" w:color="auto"/>
              <w:right w:val="single" w:sz="6" w:space="0" w:color="auto"/>
            </w:tcBorders>
            <w:vAlign w:val="center"/>
          </w:tcPr>
          <w:p w:rsidR="009E1FA6" w:rsidRPr="009E1FA6" w:rsidRDefault="009E1FA6" w:rsidP="009E1FA6">
            <w:pPr>
              <w:autoSpaceDE w:val="0"/>
              <w:autoSpaceDN w:val="0"/>
              <w:adjustRightInd w:val="0"/>
              <w:spacing w:after="0" w:line="240" w:lineRule="auto"/>
              <w:jc w:val="center"/>
              <w:rPr>
                <w:rFonts w:ascii="Times New Roman" w:hAnsi="Times New Roman" w:cs="Times New Roman"/>
                <w:sz w:val="20"/>
                <w:szCs w:val="20"/>
                <w:lang w:eastAsia="ru-RU"/>
              </w:rPr>
            </w:pPr>
            <w:r w:rsidRPr="009E1FA6">
              <w:rPr>
                <w:rFonts w:ascii="Times New Roman" w:hAnsi="Times New Roman" w:cs="Times New Roman"/>
                <w:sz w:val="20"/>
                <w:szCs w:val="20"/>
                <w:lang w:eastAsia="ru-RU"/>
              </w:rPr>
              <w:t>50 000,00</w:t>
            </w:r>
          </w:p>
        </w:tc>
        <w:tc>
          <w:tcPr>
            <w:tcW w:w="1418" w:type="dxa"/>
            <w:tcBorders>
              <w:top w:val="single" w:sz="6" w:space="0" w:color="auto"/>
              <w:left w:val="single" w:sz="6" w:space="0" w:color="auto"/>
              <w:bottom w:val="single" w:sz="6" w:space="0" w:color="auto"/>
              <w:right w:val="single" w:sz="6" w:space="0" w:color="auto"/>
            </w:tcBorders>
            <w:vAlign w:val="center"/>
          </w:tcPr>
          <w:p w:rsidR="009E1FA6" w:rsidRPr="009E1FA6" w:rsidRDefault="009E1FA6" w:rsidP="009E1FA6">
            <w:pPr>
              <w:widowControl w:val="0"/>
              <w:autoSpaceDE w:val="0"/>
              <w:autoSpaceDN w:val="0"/>
              <w:adjustRightInd w:val="0"/>
              <w:spacing w:after="0" w:line="288" w:lineRule="auto"/>
              <w:jc w:val="center"/>
              <w:rPr>
                <w:rFonts w:ascii="Times New Roman" w:hAnsi="Times New Roman" w:cs="Times New Roman"/>
                <w:sz w:val="20"/>
                <w:szCs w:val="20"/>
                <w:lang w:eastAsia="ru-RU"/>
              </w:rPr>
            </w:pPr>
            <w:r w:rsidRPr="009E1FA6">
              <w:rPr>
                <w:rFonts w:ascii="Times New Roman" w:hAnsi="Times New Roman" w:cs="Times New Roman"/>
                <w:sz w:val="20"/>
                <w:szCs w:val="20"/>
                <w:lang w:eastAsia="ru-RU"/>
              </w:rPr>
              <w:t>50 000,00</w:t>
            </w:r>
          </w:p>
        </w:tc>
        <w:tc>
          <w:tcPr>
            <w:tcW w:w="1417" w:type="dxa"/>
            <w:tcBorders>
              <w:top w:val="single" w:sz="6" w:space="0" w:color="auto"/>
              <w:left w:val="single" w:sz="6" w:space="0" w:color="auto"/>
              <w:bottom w:val="single" w:sz="6" w:space="0" w:color="auto"/>
              <w:right w:val="single" w:sz="6" w:space="0" w:color="auto"/>
            </w:tcBorders>
            <w:vAlign w:val="center"/>
          </w:tcPr>
          <w:p w:rsidR="009E1FA6" w:rsidRPr="009E1FA6" w:rsidRDefault="009E1FA6" w:rsidP="009E1FA6">
            <w:pPr>
              <w:widowControl w:val="0"/>
              <w:autoSpaceDE w:val="0"/>
              <w:autoSpaceDN w:val="0"/>
              <w:adjustRightInd w:val="0"/>
              <w:spacing w:after="0" w:line="288" w:lineRule="auto"/>
              <w:jc w:val="center"/>
              <w:rPr>
                <w:rFonts w:ascii="Times New Roman" w:hAnsi="Times New Roman" w:cs="Times New Roman"/>
                <w:sz w:val="20"/>
                <w:szCs w:val="20"/>
                <w:lang w:eastAsia="ru-RU"/>
              </w:rPr>
            </w:pPr>
            <w:r w:rsidRPr="009E1FA6">
              <w:rPr>
                <w:rFonts w:ascii="Times New Roman" w:hAnsi="Times New Roman" w:cs="Times New Roman"/>
                <w:sz w:val="20"/>
                <w:szCs w:val="20"/>
                <w:lang w:eastAsia="ru-RU"/>
              </w:rPr>
              <w:t>50 000,00</w:t>
            </w:r>
          </w:p>
        </w:tc>
      </w:tr>
      <w:tr w:rsidR="009E1FA6" w:rsidRPr="009E1FA6" w:rsidTr="00522D1E">
        <w:trPr>
          <w:trHeight w:val="246"/>
          <w:jc w:val="center"/>
        </w:trPr>
        <w:tc>
          <w:tcPr>
            <w:tcW w:w="709" w:type="dxa"/>
            <w:tcBorders>
              <w:top w:val="single" w:sz="6" w:space="0" w:color="auto"/>
              <w:left w:val="single" w:sz="6" w:space="0" w:color="auto"/>
              <w:bottom w:val="single" w:sz="6" w:space="0" w:color="auto"/>
              <w:right w:val="single" w:sz="6" w:space="0" w:color="auto"/>
            </w:tcBorders>
          </w:tcPr>
          <w:p w:rsidR="009E1FA6" w:rsidRPr="009E1FA6" w:rsidRDefault="009E1FA6" w:rsidP="009E1FA6">
            <w:pPr>
              <w:autoSpaceDE w:val="0"/>
              <w:autoSpaceDN w:val="0"/>
              <w:adjustRightInd w:val="0"/>
              <w:spacing w:after="0" w:line="240" w:lineRule="auto"/>
              <w:jc w:val="center"/>
              <w:rPr>
                <w:rFonts w:ascii="Times New Roman" w:hAnsi="Times New Roman" w:cs="Times New Roman"/>
                <w:lang w:eastAsia="ru-RU"/>
              </w:rPr>
            </w:pPr>
            <w:r w:rsidRPr="009E1FA6">
              <w:rPr>
                <w:rFonts w:ascii="Times New Roman" w:hAnsi="Times New Roman" w:cs="Times New Roman"/>
                <w:lang w:eastAsia="ru-RU"/>
              </w:rPr>
              <w:t>99</w:t>
            </w:r>
          </w:p>
        </w:tc>
        <w:tc>
          <w:tcPr>
            <w:tcW w:w="3686" w:type="dxa"/>
            <w:tcBorders>
              <w:top w:val="single" w:sz="6" w:space="0" w:color="auto"/>
              <w:left w:val="single" w:sz="6" w:space="0" w:color="auto"/>
              <w:bottom w:val="single" w:sz="6" w:space="0" w:color="auto"/>
              <w:right w:val="single" w:sz="6" w:space="0" w:color="auto"/>
            </w:tcBorders>
            <w:vAlign w:val="center"/>
          </w:tcPr>
          <w:p w:rsidR="009E1FA6" w:rsidRPr="009E1FA6" w:rsidRDefault="009E1FA6" w:rsidP="009E1FA6">
            <w:pPr>
              <w:autoSpaceDE w:val="0"/>
              <w:autoSpaceDN w:val="0"/>
              <w:adjustRightInd w:val="0"/>
              <w:spacing w:after="0" w:line="278" w:lineRule="exact"/>
              <w:ind w:right="43" w:firstLine="14"/>
              <w:rPr>
                <w:rFonts w:ascii="Times New Roman" w:hAnsi="Times New Roman" w:cs="Times New Roman"/>
                <w:lang w:eastAsia="ru-RU"/>
              </w:rPr>
            </w:pPr>
            <w:r w:rsidRPr="009E1FA6">
              <w:rPr>
                <w:rFonts w:ascii="Times New Roman" w:hAnsi="Times New Roman" w:cs="Times New Roman"/>
                <w:lang w:eastAsia="ru-RU"/>
              </w:rPr>
              <w:t>Непрограммные направления деятельности</w:t>
            </w:r>
          </w:p>
        </w:tc>
        <w:tc>
          <w:tcPr>
            <w:tcW w:w="1559" w:type="dxa"/>
            <w:tcBorders>
              <w:top w:val="single" w:sz="6" w:space="0" w:color="auto"/>
              <w:left w:val="single" w:sz="6" w:space="0" w:color="auto"/>
              <w:bottom w:val="single" w:sz="6" w:space="0" w:color="auto"/>
              <w:right w:val="single" w:sz="6" w:space="0" w:color="auto"/>
            </w:tcBorders>
            <w:vAlign w:val="center"/>
          </w:tcPr>
          <w:p w:rsidR="009E1FA6" w:rsidRPr="009E1FA6" w:rsidRDefault="009E1FA6" w:rsidP="009E1FA6">
            <w:pPr>
              <w:autoSpaceDE w:val="0"/>
              <w:autoSpaceDN w:val="0"/>
              <w:adjustRightInd w:val="0"/>
              <w:spacing w:after="0" w:line="240" w:lineRule="auto"/>
              <w:jc w:val="center"/>
              <w:rPr>
                <w:rFonts w:ascii="Times New Roman" w:hAnsi="Times New Roman" w:cs="Times New Roman"/>
                <w:sz w:val="20"/>
                <w:szCs w:val="20"/>
                <w:lang w:eastAsia="ru-RU"/>
              </w:rPr>
            </w:pPr>
            <w:r w:rsidRPr="009E1FA6">
              <w:rPr>
                <w:rFonts w:ascii="Times New Roman" w:hAnsi="Times New Roman" w:cs="Times New Roman"/>
                <w:sz w:val="20"/>
                <w:szCs w:val="20"/>
                <w:lang w:eastAsia="ru-RU"/>
              </w:rPr>
              <w:t>8 773 329,57</w:t>
            </w:r>
          </w:p>
        </w:tc>
        <w:tc>
          <w:tcPr>
            <w:tcW w:w="1417" w:type="dxa"/>
            <w:tcBorders>
              <w:top w:val="single" w:sz="6" w:space="0" w:color="auto"/>
              <w:left w:val="single" w:sz="6" w:space="0" w:color="auto"/>
              <w:bottom w:val="single" w:sz="6" w:space="0" w:color="auto"/>
              <w:right w:val="single" w:sz="6" w:space="0" w:color="auto"/>
            </w:tcBorders>
            <w:vAlign w:val="center"/>
          </w:tcPr>
          <w:p w:rsidR="009E1FA6" w:rsidRPr="009E1FA6" w:rsidRDefault="009E1FA6" w:rsidP="009E1FA6">
            <w:pPr>
              <w:autoSpaceDE w:val="0"/>
              <w:autoSpaceDN w:val="0"/>
              <w:adjustRightInd w:val="0"/>
              <w:spacing w:after="0" w:line="240" w:lineRule="auto"/>
              <w:jc w:val="center"/>
              <w:rPr>
                <w:rFonts w:ascii="Times New Roman" w:hAnsi="Times New Roman" w:cs="Times New Roman"/>
                <w:sz w:val="20"/>
                <w:szCs w:val="20"/>
                <w:lang w:eastAsia="ru-RU"/>
              </w:rPr>
            </w:pPr>
            <w:r w:rsidRPr="009E1FA6">
              <w:rPr>
                <w:rFonts w:ascii="Times New Roman" w:hAnsi="Times New Roman" w:cs="Times New Roman"/>
                <w:sz w:val="20"/>
                <w:szCs w:val="20"/>
                <w:lang w:eastAsia="ru-RU"/>
              </w:rPr>
              <w:t>4 243 023,00</w:t>
            </w:r>
          </w:p>
        </w:tc>
        <w:tc>
          <w:tcPr>
            <w:tcW w:w="1418" w:type="dxa"/>
            <w:tcBorders>
              <w:top w:val="single" w:sz="6" w:space="0" w:color="auto"/>
              <w:left w:val="single" w:sz="6" w:space="0" w:color="auto"/>
              <w:bottom w:val="single" w:sz="6" w:space="0" w:color="auto"/>
              <w:right w:val="single" w:sz="6" w:space="0" w:color="auto"/>
            </w:tcBorders>
            <w:vAlign w:val="center"/>
          </w:tcPr>
          <w:p w:rsidR="009E1FA6" w:rsidRPr="009E1FA6" w:rsidRDefault="009E1FA6" w:rsidP="009E1FA6">
            <w:pPr>
              <w:widowControl w:val="0"/>
              <w:autoSpaceDE w:val="0"/>
              <w:autoSpaceDN w:val="0"/>
              <w:adjustRightInd w:val="0"/>
              <w:spacing w:after="0" w:line="288" w:lineRule="auto"/>
              <w:jc w:val="center"/>
              <w:rPr>
                <w:rFonts w:ascii="Times New Roman" w:hAnsi="Times New Roman" w:cs="Times New Roman"/>
                <w:sz w:val="20"/>
                <w:szCs w:val="20"/>
                <w:lang w:eastAsia="ru-RU"/>
              </w:rPr>
            </w:pPr>
            <w:r w:rsidRPr="009E1FA6">
              <w:rPr>
                <w:rFonts w:ascii="Times New Roman" w:hAnsi="Times New Roman" w:cs="Times New Roman"/>
                <w:sz w:val="20"/>
                <w:szCs w:val="20"/>
                <w:lang w:eastAsia="ru-RU"/>
              </w:rPr>
              <w:t>11 004 969,00</w:t>
            </w:r>
          </w:p>
        </w:tc>
        <w:tc>
          <w:tcPr>
            <w:tcW w:w="1417" w:type="dxa"/>
            <w:tcBorders>
              <w:top w:val="single" w:sz="6" w:space="0" w:color="auto"/>
              <w:left w:val="single" w:sz="6" w:space="0" w:color="auto"/>
              <w:bottom w:val="single" w:sz="6" w:space="0" w:color="auto"/>
              <w:right w:val="single" w:sz="6" w:space="0" w:color="auto"/>
            </w:tcBorders>
            <w:vAlign w:val="center"/>
          </w:tcPr>
          <w:p w:rsidR="009E1FA6" w:rsidRPr="009E1FA6" w:rsidRDefault="009E1FA6" w:rsidP="009E1FA6">
            <w:pPr>
              <w:widowControl w:val="0"/>
              <w:autoSpaceDE w:val="0"/>
              <w:autoSpaceDN w:val="0"/>
              <w:adjustRightInd w:val="0"/>
              <w:spacing w:after="0" w:line="288" w:lineRule="auto"/>
              <w:jc w:val="center"/>
              <w:rPr>
                <w:rFonts w:ascii="Times New Roman" w:hAnsi="Times New Roman" w:cs="Times New Roman"/>
                <w:sz w:val="20"/>
                <w:szCs w:val="20"/>
                <w:lang w:eastAsia="ru-RU"/>
              </w:rPr>
            </w:pPr>
            <w:r w:rsidRPr="009E1FA6">
              <w:rPr>
                <w:rFonts w:ascii="Times New Roman" w:hAnsi="Times New Roman" w:cs="Times New Roman"/>
                <w:sz w:val="20"/>
                <w:szCs w:val="20"/>
                <w:lang w:eastAsia="ru-RU"/>
              </w:rPr>
              <w:t>11 140 919,00</w:t>
            </w:r>
          </w:p>
        </w:tc>
      </w:tr>
      <w:tr w:rsidR="009E1FA6" w:rsidRPr="009E1FA6" w:rsidTr="00522D1E">
        <w:trPr>
          <w:trHeight w:val="246"/>
          <w:jc w:val="center"/>
        </w:trPr>
        <w:tc>
          <w:tcPr>
            <w:tcW w:w="709" w:type="dxa"/>
            <w:tcBorders>
              <w:top w:val="single" w:sz="6" w:space="0" w:color="auto"/>
              <w:left w:val="single" w:sz="6" w:space="0" w:color="auto"/>
              <w:bottom w:val="single" w:sz="6" w:space="0" w:color="auto"/>
              <w:right w:val="single" w:sz="6" w:space="0" w:color="auto"/>
            </w:tcBorders>
          </w:tcPr>
          <w:p w:rsidR="009E1FA6" w:rsidRPr="009E1FA6" w:rsidRDefault="009E1FA6" w:rsidP="009E1FA6">
            <w:pPr>
              <w:autoSpaceDE w:val="0"/>
              <w:autoSpaceDN w:val="0"/>
              <w:adjustRightInd w:val="0"/>
              <w:spacing w:after="0" w:line="240" w:lineRule="auto"/>
              <w:jc w:val="center"/>
              <w:rPr>
                <w:rFonts w:ascii="Times New Roman" w:hAnsi="Times New Roman" w:cs="Times New Roman"/>
                <w:lang w:eastAsia="ru-RU"/>
              </w:rPr>
            </w:pPr>
          </w:p>
        </w:tc>
        <w:tc>
          <w:tcPr>
            <w:tcW w:w="3686" w:type="dxa"/>
            <w:tcBorders>
              <w:top w:val="single" w:sz="6" w:space="0" w:color="auto"/>
              <w:left w:val="single" w:sz="6" w:space="0" w:color="auto"/>
              <w:bottom w:val="single" w:sz="6" w:space="0" w:color="auto"/>
              <w:right w:val="single" w:sz="6" w:space="0" w:color="auto"/>
            </w:tcBorders>
          </w:tcPr>
          <w:p w:rsidR="009E1FA6" w:rsidRPr="009E1FA6" w:rsidRDefault="009E1FA6" w:rsidP="009E1FA6">
            <w:pPr>
              <w:autoSpaceDE w:val="0"/>
              <w:autoSpaceDN w:val="0"/>
              <w:adjustRightInd w:val="0"/>
              <w:spacing w:after="0" w:line="240" w:lineRule="auto"/>
              <w:rPr>
                <w:rFonts w:ascii="Times New Roman" w:hAnsi="Times New Roman" w:cs="Times New Roman"/>
                <w:b/>
                <w:bCs/>
                <w:lang w:eastAsia="ru-RU"/>
              </w:rPr>
            </w:pPr>
            <w:r w:rsidRPr="009E1FA6">
              <w:rPr>
                <w:rFonts w:ascii="Times New Roman" w:hAnsi="Times New Roman" w:cs="Times New Roman"/>
                <w:b/>
                <w:bCs/>
                <w:lang w:eastAsia="ru-RU"/>
              </w:rPr>
              <w:t>Итого расходов</w:t>
            </w:r>
          </w:p>
        </w:tc>
        <w:tc>
          <w:tcPr>
            <w:tcW w:w="1559" w:type="dxa"/>
            <w:tcBorders>
              <w:top w:val="single" w:sz="6" w:space="0" w:color="auto"/>
              <w:left w:val="single" w:sz="6" w:space="0" w:color="auto"/>
              <w:bottom w:val="single" w:sz="6" w:space="0" w:color="auto"/>
              <w:right w:val="single" w:sz="6" w:space="0" w:color="auto"/>
            </w:tcBorders>
            <w:vAlign w:val="center"/>
          </w:tcPr>
          <w:p w:rsidR="009E1FA6" w:rsidRPr="009E1FA6" w:rsidRDefault="009E1FA6" w:rsidP="009E1FA6">
            <w:pPr>
              <w:autoSpaceDE w:val="0"/>
              <w:autoSpaceDN w:val="0"/>
              <w:adjustRightInd w:val="0"/>
              <w:spacing w:after="0" w:line="240" w:lineRule="auto"/>
              <w:jc w:val="center"/>
              <w:rPr>
                <w:rFonts w:ascii="Times New Roman" w:hAnsi="Times New Roman" w:cs="Times New Roman"/>
                <w:b/>
                <w:bCs/>
                <w:sz w:val="20"/>
                <w:szCs w:val="20"/>
                <w:lang w:eastAsia="ru-RU"/>
              </w:rPr>
            </w:pPr>
            <w:r w:rsidRPr="009E1FA6">
              <w:rPr>
                <w:rFonts w:ascii="Times New Roman" w:hAnsi="Times New Roman" w:cs="Times New Roman"/>
                <w:b/>
                <w:bCs/>
                <w:sz w:val="20"/>
                <w:szCs w:val="20"/>
                <w:lang w:eastAsia="ru-RU"/>
              </w:rPr>
              <w:t>561 120 326,36</w:t>
            </w:r>
          </w:p>
        </w:tc>
        <w:tc>
          <w:tcPr>
            <w:tcW w:w="1417" w:type="dxa"/>
            <w:tcBorders>
              <w:top w:val="single" w:sz="6" w:space="0" w:color="auto"/>
              <w:left w:val="single" w:sz="6" w:space="0" w:color="auto"/>
              <w:bottom w:val="single" w:sz="6" w:space="0" w:color="auto"/>
              <w:right w:val="single" w:sz="6" w:space="0" w:color="auto"/>
            </w:tcBorders>
            <w:vAlign w:val="center"/>
          </w:tcPr>
          <w:p w:rsidR="009E1FA6" w:rsidRPr="009E1FA6" w:rsidRDefault="009E1FA6" w:rsidP="009E1FA6">
            <w:pPr>
              <w:autoSpaceDE w:val="0"/>
              <w:autoSpaceDN w:val="0"/>
              <w:adjustRightInd w:val="0"/>
              <w:spacing w:after="0" w:line="240" w:lineRule="auto"/>
              <w:jc w:val="center"/>
              <w:rPr>
                <w:rFonts w:ascii="Times New Roman" w:hAnsi="Times New Roman" w:cs="Times New Roman"/>
                <w:b/>
                <w:bCs/>
                <w:sz w:val="20"/>
                <w:szCs w:val="20"/>
                <w:lang w:eastAsia="ru-RU"/>
              </w:rPr>
            </w:pPr>
            <w:r w:rsidRPr="009E1FA6">
              <w:rPr>
                <w:rFonts w:ascii="Times New Roman" w:hAnsi="Times New Roman" w:cs="Times New Roman"/>
                <w:b/>
                <w:bCs/>
                <w:sz w:val="20"/>
                <w:szCs w:val="20"/>
                <w:lang w:eastAsia="ru-RU"/>
              </w:rPr>
              <w:t>534 714 666,97</w:t>
            </w:r>
          </w:p>
        </w:tc>
        <w:tc>
          <w:tcPr>
            <w:tcW w:w="1418" w:type="dxa"/>
            <w:tcBorders>
              <w:top w:val="single" w:sz="6" w:space="0" w:color="auto"/>
              <w:left w:val="single" w:sz="6" w:space="0" w:color="auto"/>
              <w:bottom w:val="single" w:sz="6" w:space="0" w:color="auto"/>
              <w:right w:val="single" w:sz="6" w:space="0" w:color="auto"/>
            </w:tcBorders>
            <w:vAlign w:val="center"/>
          </w:tcPr>
          <w:p w:rsidR="009E1FA6" w:rsidRPr="009E1FA6" w:rsidRDefault="009E1FA6" w:rsidP="009E1FA6">
            <w:pPr>
              <w:widowControl w:val="0"/>
              <w:autoSpaceDE w:val="0"/>
              <w:autoSpaceDN w:val="0"/>
              <w:adjustRightInd w:val="0"/>
              <w:spacing w:after="0" w:line="288" w:lineRule="auto"/>
              <w:jc w:val="center"/>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t>465 466 855,71</w:t>
            </w:r>
          </w:p>
        </w:tc>
        <w:tc>
          <w:tcPr>
            <w:tcW w:w="1417" w:type="dxa"/>
            <w:tcBorders>
              <w:top w:val="single" w:sz="6" w:space="0" w:color="auto"/>
              <w:left w:val="single" w:sz="6" w:space="0" w:color="auto"/>
              <w:bottom w:val="single" w:sz="6" w:space="0" w:color="auto"/>
              <w:right w:val="single" w:sz="6" w:space="0" w:color="auto"/>
            </w:tcBorders>
            <w:vAlign w:val="center"/>
          </w:tcPr>
          <w:p w:rsidR="009E1FA6" w:rsidRPr="009E1FA6" w:rsidRDefault="009E1FA6" w:rsidP="009E1FA6">
            <w:pPr>
              <w:widowControl w:val="0"/>
              <w:autoSpaceDE w:val="0"/>
              <w:autoSpaceDN w:val="0"/>
              <w:adjustRightInd w:val="0"/>
              <w:spacing w:after="0" w:line="288" w:lineRule="auto"/>
              <w:jc w:val="center"/>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t>472 258 889,59</w:t>
            </w:r>
          </w:p>
        </w:tc>
      </w:tr>
      <w:tr w:rsidR="009E1FA6" w:rsidRPr="009E1FA6" w:rsidTr="00522D1E">
        <w:trPr>
          <w:trHeight w:val="246"/>
          <w:jc w:val="center"/>
        </w:trPr>
        <w:tc>
          <w:tcPr>
            <w:tcW w:w="709" w:type="dxa"/>
            <w:tcBorders>
              <w:top w:val="single" w:sz="6" w:space="0" w:color="auto"/>
              <w:left w:val="single" w:sz="6" w:space="0" w:color="auto"/>
              <w:bottom w:val="single" w:sz="6" w:space="0" w:color="auto"/>
              <w:right w:val="single" w:sz="6" w:space="0" w:color="auto"/>
            </w:tcBorders>
          </w:tcPr>
          <w:p w:rsidR="009E1FA6" w:rsidRPr="009E1FA6" w:rsidRDefault="009E1FA6" w:rsidP="009E1FA6">
            <w:pPr>
              <w:autoSpaceDE w:val="0"/>
              <w:autoSpaceDN w:val="0"/>
              <w:adjustRightInd w:val="0"/>
              <w:spacing w:after="0" w:line="240" w:lineRule="auto"/>
              <w:jc w:val="center"/>
              <w:rPr>
                <w:rFonts w:ascii="Times New Roman" w:hAnsi="Times New Roman" w:cs="Times New Roman"/>
                <w:lang w:eastAsia="ru-RU"/>
              </w:rPr>
            </w:pPr>
          </w:p>
        </w:tc>
        <w:tc>
          <w:tcPr>
            <w:tcW w:w="3686" w:type="dxa"/>
            <w:tcBorders>
              <w:top w:val="single" w:sz="6" w:space="0" w:color="auto"/>
              <w:left w:val="single" w:sz="6" w:space="0" w:color="auto"/>
              <w:bottom w:val="single" w:sz="6" w:space="0" w:color="auto"/>
              <w:right w:val="single" w:sz="6" w:space="0" w:color="auto"/>
            </w:tcBorders>
          </w:tcPr>
          <w:p w:rsidR="009E1FA6" w:rsidRPr="009E1FA6" w:rsidRDefault="009E1FA6" w:rsidP="009E1FA6">
            <w:pPr>
              <w:autoSpaceDE w:val="0"/>
              <w:autoSpaceDN w:val="0"/>
              <w:adjustRightInd w:val="0"/>
              <w:spacing w:after="0" w:line="240" w:lineRule="auto"/>
              <w:rPr>
                <w:rFonts w:ascii="Times New Roman" w:hAnsi="Times New Roman" w:cs="Times New Roman"/>
                <w:b/>
                <w:bCs/>
                <w:lang w:eastAsia="ru-RU"/>
              </w:rPr>
            </w:pPr>
            <w:r w:rsidRPr="009E1FA6">
              <w:rPr>
                <w:rFonts w:ascii="Times New Roman" w:hAnsi="Times New Roman" w:cs="Times New Roman"/>
                <w:lang w:eastAsia="ru-RU"/>
              </w:rPr>
              <w:t>Удельный вес расходов, формируемых программно-целевым методом</w:t>
            </w:r>
          </w:p>
        </w:tc>
        <w:tc>
          <w:tcPr>
            <w:tcW w:w="1559" w:type="dxa"/>
            <w:tcBorders>
              <w:top w:val="single" w:sz="6" w:space="0" w:color="auto"/>
              <w:left w:val="single" w:sz="6" w:space="0" w:color="auto"/>
              <w:bottom w:val="single" w:sz="6" w:space="0" w:color="auto"/>
              <w:right w:val="single" w:sz="6" w:space="0" w:color="auto"/>
            </w:tcBorders>
            <w:vAlign w:val="center"/>
          </w:tcPr>
          <w:p w:rsidR="009E1FA6" w:rsidRPr="009E1FA6" w:rsidRDefault="009E1FA6" w:rsidP="009E1FA6">
            <w:pPr>
              <w:autoSpaceDE w:val="0"/>
              <w:autoSpaceDN w:val="0"/>
              <w:adjustRightInd w:val="0"/>
              <w:spacing w:after="0" w:line="240" w:lineRule="auto"/>
              <w:jc w:val="center"/>
              <w:rPr>
                <w:rFonts w:ascii="Times New Roman" w:hAnsi="Times New Roman" w:cs="Times New Roman"/>
                <w:bCs/>
                <w:sz w:val="20"/>
                <w:szCs w:val="20"/>
                <w:lang w:eastAsia="ru-RU"/>
              </w:rPr>
            </w:pPr>
            <w:r w:rsidRPr="009E1FA6">
              <w:rPr>
                <w:rFonts w:ascii="Times New Roman" w:hAnsi="Times New Roman" w:cs="Times New Roman"/>
                <w:bCs/>
                <w:sz w:val="20"/>
                <w:szCs w:val="20"/>
                <w:lang w:eastAsia="ru-RU"/>
              </w:rPr>
              <w:t>98,4</w:t>
            </w:r>
          </w:p>
        </w:tc>
        <w:tc>
          <w:tcPr>
            <w:tcW w:w="1417" w:type="dxa"/>
            <w:tcBorders>
              <w:top w:val="single" w:sz="6" w:space="0" w:color="auto"/>
              <w:left w:val="single" w:sz="6" w:space="0" w:color="auto"/>
              <w:bottom w:val="single" w:sz="6" w:space="0" w:color="auto"/>
              <w:right w:val="single" w:sz="6" w:space="0" w:color="auto"/>
            </w:tcBorders>
            <w:vAlign w:val="center"/>
          </w:tcPr>
          <w:p w:rsidR="009E1FA6" w:rsidRPr="009E1FA6" w:rsidRDefault="009E1FA6" w:rsidP="009E1FA6">
            <w:pPr>
              <w:autoSpaceDE w:val="0"/>
              <w:autoSpaceDN w:val="0"/>
              <w:adjustRightInd w:val="0"/>
              <w:spacing w:after="0" w:line="240" w:lineRule="auto"/>
              <w:jc w:val="center"/>
              <w:rPr>
                <w:rFonts w:ascii="Times New Roman" w:hAnsi="Times New Roman" w:cs="Times New Roman"/>
                <w:bCs/>
                <w:sz w:val="20"/>
                <w:szCs w:val="20"/>
                <w:lang w:eastAsia="ru-RU"/>
              </w:rPr>
            </w:pPr>
            <w:r w:rsidRPr="009E1FA6">
              <w:rPr>
                <w:rFonts w:ascii="Times New Roman" w:hAnsi="Times New Roman" w:cs="Times New Roman"/>
                <w:bCs/>
                <w:sz w:val="20"/>
                <w:szCs w:val="20"/>
                <w:lang w:eastAsia="ru-RU"/>
              </w:rPr>
              <w:t>99,2</w:t>
            </w:r>
          </w:p>
        </w:tc>
        <w:tc>
          <w:tcPr>
            <w:tcW w:w="1418" w:type="dxa"/>
            <w:tcBorders>
              <w:top w:val="single" w:sz="6" w:space="0" w:color="auto"/>
              <w:left w:val="single" w:sz="6" w:space="0" w:color="auto"/>
              <w:bottom w:val="single" w:sz="6" w:space="0" w:color="auto"/>
              <w:right w:val="single" w:sz="6" w:space="0" w:color="auto"/>
            </w:tcBorders>
            <w:vAlign w:val="center"/>
          </w:tcPr>
          <w:p w:rsidR="009E1FA6" w:rsidRPr="009E1FA6" w:rsidRDefault="009E1FA6" w:rsidP="009E1FA6">
            <w:pPr>
              <w:widowControl w:val="0"/>
              <w:autoSpaceDE w:val="0"/>
              <w:autoSpaceDN w:val="0"/>
              <w:adjustRightInd w:val="0"/>
              <w:spacing w:after="0" w:line="288" w:lineRule="auto"/>
              <w:jc w:val="center"/>
              <w:rPr>
                <w:rFonts w:ascii="Times New Roman" w:hAnsi="Times New Roman" w:cs="Times New Roman"/>
                <w:sz w:val="20"/>
                <w:szCs w:val="20"/>
                <w:lang w:eastAsia="ru-RU"/>
              </w:rPr>
            </w:pPr>
            <w:r w:rsidRPr="009E1FA6">
              <w:rPr>
                <w:rFonts w:ascii="Times New Roman" w:hAnsi="Times New Roman" w:cs="Times New Roman"/>
                <w:sz w:val="20"/>
                <w:szCs w:val="20"/>
                <w:lang w:eastAsia="ru-RU"/>
              </w:rPr>
              <w:t>97,6</w:t>
            </w:r>
          </w:p>
        </w:tc>
        <w:tc>
          <w:tcPr>
            <w:tcW w:w="1417" w:type="dxa"/>
            <w:tcBorders>
              <w:top w:val="single" w:sz="6" w:space="0" w:color="auto"/>
              <w:left w:val="single" w:sz="6" w:space="0" w:color="auto"/>
              <w:bottom w:val="single" w:sz="6" w:space="0" w:color="auto"/>
              <w:right w:val="single" w:sz="6" w:space="0" w:color="auto"/>
            </w:tcBorders>
            <w:vAlign w:val="center"/>
          </w:tcPr>
          <w:p w:rsidR="009E1FA6" w:rsidRPr="009E1FA6" w:rsidRDefault="009E1FA6" w:rsidP="009E1FA6">
            <w:pPr>
              <w:widowControl w:val="0"/>
              <w:autoSpaceDE w:val="0"/>
              <w:autoSpaceDN w:val="0"/>
              <w:adjustRightInd w:val="0"/>
              <w:spacing w:after="0" w:line="288" w:lineRule="auto"/>
              <w:jc w:val="center"/>
              <w:rPr>
                <w:rFonts w:ascii="Times New Roman" w:hAnsi="Times New Roman" w:cs="Times New Roman"/>
                <w:sz w:val="20"/>
                <w:szCs w:val="20"/>
                <w:lang w:eastAsia="ru-RU"/>
              </w:rPr>
            </w:pPr>
            <w:r w:rsidRPr="009E1FA6">
              <w:rPr>
                <w:rFonts w:ascii="Times New Roman" w:hAnsi="Times New Roman" w:cs="Times New Roman"/>
                <w:sz w:val="20"/>
                <w:szCs w:val="20"/>
                <w:lang w:eastAsia="ru-RU"/>
              </w:rPr>
              <w:t>97,6</w:t>
            </w:r>
          </w:p>
        </w:tc>
      </w:tr>
    </w:tbl>
    <w:p w:rsidR="009E1FA6" w:rsidRPr="009E1FA6" w:rsidRDefault="009E1FA6" w:rsidP="009E1FA6">
      <w:pPr>
        <w:autoSpaceDE w:val="0"/>
        <w:autoSpaceDN w:val="0"/>
        <w:adjustRightInd w:val="0"/>
        <w:spacing w:before="24" w:after="0" w:line="240" w:lineRule="auto"/>
        <w:ind w:firstLine="696"/>
        <w:jc w:val="both"/>
        <w:rPr>
          <w:rFonts w:ascii="Times New Roman" w:hAnsi="Times New Roman" w:cs="Times New Roman"/>
          <w:sz w:val="24"/>
          <w:szCs w:val="24"/>
          <w:lang w:eastAsia="ru-RU"/>
        </w:rPr>
      </w:pPr>
      <w:r w:rsidRPr="009E1FA6">
        <w:rPr>
          <w:rFonts w:ascii="Times New Roman" w:hAnsi="Times New Roman" w:cs="Times New Roman"/>
          <w:sz w:val="24"/>
          <w:szCs w:val="24"/>
          <w:lang w:eastAsia="ru-RU"/>
        </w:rPr>
        <w:t xml:space="preserve">В целом удельный вес </w:t>
      </w:r>
      <w:proofErr w:type="gramStart"/>
      <w:r w:rsidRPr="009E1FA6">
        <w:rPr>
          <w:rFonts w:ascii="Times New Roman" w:hAnsi="Times New Roman" w:cs="Times New Roman"/>
          <w:sz w:val="24"/>
          <w:szCs w:val="24"/>
          <w:lang w:eastAsia="ru-RU"/>
        </w:rPr>
        <w:t>расходов бюджета, формируемых в рамках муниципальных программ составляет</w:t>
      </w:r>
      <w:proofErr w:type="gramEnd"/>
      <w:r w:rsidRPr="009E1FA6">
        <w:rPr>
          <w:rFonts w:ascii="Times New Roman" w:hAnsi="Times New Roman" w:cs="Times New Roman"/>
          <w:sz w:val="24"/>
          <w:szCs w:val="24"/>
          <w:lang w:eastAsia="ru-RU"/>
        </w:rPr>
        <w:t xml:space="preserve"> в проекте бюджета МО «Муниципальный округ Красногорский район Удмуртской Республики» на 2024 год -99,2 процента, 2025 год – 97,6 процента, 2026 год- 97,6 процента.</w:t>
      </w:r>
    </w:p>
    <w:p w:rsidR="009E1FA6" w:rsidRPr="009E1FA6" w:rsidRDefault="009E1FA6" w:rsidP="009E1FA6">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9E1FA6">
        <w:rPr>
          <w:rFonts w:ascii="Times New Roman" w:hAnsi="Times New Roman" w:cs="Times New Roman"/>
          <w:sz w:val="24"/>
          <w:szCs w:val="24"/>
          <w:lang w:eastAsia="ru-RU"/>
        </w:rPr>
        <w:t xml:space="preserve">Пояснения к формированию бюджетных ассигнований в </w:t>
      </w:r>
      <w:proofErr w:type="gramStart"/>
      <w:r w:rsidRPr="009E1FA6">
        <w:rPr>
          <w:rFonts w:ascii="Times New Roman" w:hAnsi="Times New Roman" w:cs="Times New Roman"/>
          <w:sz w:val="24"/>
          <w:szCs w:val="24"/>
          <w:lang w:eastAsia="ru-RU"/>
        </w:rPr>
        <w:t>разрезе</w:t>
      </w:r>
      <w:proofErr w:type="gramEnd"/>
      <w:r w:rsidRPr="009E1FA6">
        <w:rPr>
          <w:rFonts w:ascii="Times New Roman" w:hAnsi="Times New Roman" w:cs="Times New Roman"/>
          <w:sz w:val="24"/>
          <w:szCs w:val="24"/>
          <w:lang w:eastAsia="ru-RU"/>
        </w:rPr>
        <w:t xml:space="preserve"> муниципальных программ муниципального образования «Муниципальный округ Красногорский район Удмуртской Республики», входящих в их состав подпрограмм, и непрограммных направлений деятельности приведены далее.</w:t>
      </w:r>
    </w:p>
    <w:p w:rsidR="009E1FA6" w:rsidRPr="009E1FA6" w:rsidRDefault="009E1FA6" w:rsidP="009E1FA6">
      <w:pPr>
        <w:autoSpaceDE w:val="0"/>
        <w:autoSpaceDN w:val="0"/>
        <w:adjustRightInd w:val="0"/>
        <w:spacing w:before="24" w:after="0" w:line="240" w:lineRule="auto"/>
        <w:ind w:firstLine="696"/>
        <w:jc w:val="both"/>
        <w:rPr>
          <w:rFonts w:ascii="Times New Roman" w:hAnsi="Times New Roman" w:cs="Times New Roman"/>
          <w:sz w:val="24"/>
          <w:szCs w:val="24"/>
          <w:lang w:eastAsia="ru-RU"/>
        </w:rPr>
      </w:pPr>
    </w:p>
    <w:p w:rsidR="009E1FA6" w:rsidRPr="009E1FA6" w:rsidRDefault="009E1FA6" w:rsidP="009E1FA6">
      <w:pPr>
        <w:autoSpaceDE w:val="0"/>
        <w:autoSpaceDN w:val="0"/>
        <w:adjustRightInd w:val="0"/>
        <w:spacing w:before="24" w:after="0" w:line="240" w:lineRule="auto"/>
        <w:ind w:firstLine="696"/>
        <w:jc w:val="center"/>
        <w:rPr>
          <w:rFonts w:ascii="Times New Roman" w:hAnsi="Times New Roman" w:cs="Times New Roman"/>
          <w:b/>
          <w:bCs/>
          <w:spacing w:val="10"/>
          <w:sz w:val="24"/>
          <w:szCs w:val="24"/>
          <w:lang w:eastAsia="ru-RU"/>
        </w:rPr>
      </w:pPr>
      <w:r w:rsidRPr="009E1FA6">
        <w:rPr>
          <w:rFonts w:ascii="Times New Roman" w:hAnsi="Times New Roman" w:cs="Times New Roman"/>
          <w:b/>
          <w:bCs/>
          <w:spacing w:val="10"/>
          <w:sz w:val="24"/>
          <w:szCs w:val="24"/>
          <w:lang w:eastAsia="ru-RU"/>
        </w:rPr>
        <w:t>1. Муниципальная программа «Развитие образования и воспитание»</w:t>
      </w:r>
    </w:p>
    <w:p w:rsidR="009E1FA6" w:rsidRPr="009E1FA6" w:rsidRDefault="009E1FA6" w:rsidP="009E1FA6">
      <w:pPr>
        <w:autoSpaceDE w:val="0"/>
        <w:autoSpaceDN w:val="0"/>
        <w:adjustRightInd w:val="0"/>
        <w:spacing w:before="134" w:after="0" w:line="240" w:lineRule="auto"/>
        <w:ind w:firstLine="850"/>
        <w:jc w:val="both"/>
        <w:rPr>
          <w:rFonts w:ascii="Times New Roman" w:hAnsi="Times New Roman" w:cs="Times New Roman"/>
          <w:sz w:val="24"/>
          <w:szCs w:val="24"/>
          <w:lang w:eastAsia="ru-RU"/>
        </w:rPr>
      </w:pPr>
      <w:r w:rsidRPr="009E1FA6">
        <w:rPr>
          <w:rFonts w:ascii="Times New Roman" w:hAnsi="Times New Roman" w:cs="Times New Roman"/>
          <w:sz w:val="24"/>
          <w:szCs w:val="24"/>
          <w:lang w:eastAsia="ru-RU"/>
        </w:rPr>
        <w:lastRenderedPageBreak/>
        <w:t>Ответственный исполнитель муниципальной программы – Отдел народного образования и отдел культуры, спорта и молодежной политики.</w:t>
      </w:r>
    </w:p>
    <w:p w:rsidR="009E1FA6" w:rsidRPr="009E1FA6" w:rsidRDefault="009E1FA6" w:rsidP="009E1FA6">
      <w:pPr>
        <w:widowControl w:val="0"/>
        <w:autoSpaceDE w:val="0"/>
        <w:autoSpaceDN w:val="0"/>
        <w:adjustRightInd w:val="0"/>
        <w:spacing w:before="60" w:after="60" w:line="240" w:lineRule="auto"/>
        <w:jc w:val="both"/>
        <w:rPr>
          <w:rFonts w:ascii="Times New Roman" w:hAnsi="Times New Roman" w:cs="Times New Roman"/>
          <w:sz w:val="24"/>
          <w:szCs w:val="24"/>
          <w:lang w:eastAsia="ru-RU"/>
        </w:rPr>
      </w:pPr>
      <w:r w:rsidRPr="009E1FA6">
        <w:rPr>
          <w:rFonts w:ascii="Times New Roman" w:hAnsi="Times New Roman" w:cs="Times New Roman"/>
          <w:b/>
          <w:sz w:val="24"/>
          <w:szCs w:val="24"/>
          <w:lang w:eastAsia="ru-RU"/>
        </w:rPr>
        <w:tab/>
      </w:r>
      <w:r w:rsidRPr="009E1FA6">
        <w:rPr>
          <w:rFonts w:ascii="Times New Roman" w:hAnsi="Times New Roman" w:cs="Times New Roman"/>
          <w:sz w:val="24"/>
          <w:szCs w:val="24"/>
          <w:lang w:eastAsia="ru-RU"/>
        </w:rPr>
        <w:t>Целью муниципальной программы является организация предоставления, повышение качества и доступности дошкольного, общего, дополнительного образования детей на территории муниципального образования «Муниципальный округ Красногорский район Удмуртской Республики», создание условий для успешной социализации и самореализации детей и молодежи, организация отдыха, оздоровления, занятости и трудоустройства детей, подростков и молодежи. Обеспечение детей дошкольного и школьного возраста качественным сбалансированным питанием, совершенствование системы организации питания в образовательных учреждениях на основе внедрения новых технологий и форм обслуживания.</w:t>
      </w:r>
    </w:p>
    <w:p w:rsidR="009E1FA6" w:rsidRPr="009E1FA6" w:rsidRDefault="009E1FA6" w:rsidP="009E1FA6">
      <w:pPr>
        <w:autoSpaceDE w:val="0"/>
        <w:autoSpaceDN w:val="0"/>
        <w:adjustRightInd w:val="0"/>
        <w:spacing w:before="5" w:after="0" w:line="418" w:lineRule="exact"/>
        <w:ind w:left="850"/>
        <w:rPr>
          <w:rFonts w:ascii="Times New Roman" w:hAnsi="Times New Roman" w:cs="Times New Roman"/>
          <w:sz w:val="24"/>
          <w:szCs w:val="24"/>
          <w:lang w:eastAsia="ru-RU"/>
        </w:rPr>
      </w:pPr>
      <w:r w:rsidRPr="009E1FA6">
        <w:rPr>
          <w:rFonts w:ascii="Times New Roman" w:hAnsi="Times New Roman" w:cs="Times New Roman"/>
          <w:sz w:val="24"/>
          <w:szCs w:val="24"/>
          <w:lang w:eastAsia="ru-RU"/>
        </w:rPr>
        <w:t>Задачи муниципальной  программы:</w:t>
      </w:r>
    </w:p>
    <w:p w:rsidR="009E1FA6" w:rsidRPr="009E1FA6" w:rsidRDefault="009E1FA6" w:rsidP="009E1FA6">
      <w:pPr>
        <w:widowControl w:val="0"/>
        <w:autoSpaceDE w:val="0"/>
        <w:autoSpaceDN w:val="0"/>
        <w:adjustRightInd w:val="0"/>
        <w:spacing w:before="60" w:after="60" w:line="240" w:lineRule="auto"/>
        <w:jc w:val="both"/>
        <w:rPr>
          <w:rFonts w:ascii="Times New Roman" w:hAnsi="Times New Roman" w:cs="Times New Roman"/>
          <w:sz w:val="24"/>
          <w:szCs w:val="24"/>
          <w:lang w:eastAsia="ru-RU"/>
        </w:rPr>
      </w:pPr>
      <w:r w:rsidRPr="009E1FA6">
        <w:rPr>
          <w:rFonts w:ascii="Times New Roman" w:hAnsi="Times New Roman" w:cs="Times New Roman"/>
          <w:sz w:val="24"/>
          <w:szCs w:val="24"/>
          <w:lang w:eastAsia="ru-RU"/>
        </w:rPr>
        <w:t>- организация предоставления общедоступного и бесплатного дошкольного образования, повышение его доступности и качества;</w:t>
      </w:r>
    </w:p>
    <w:p w:rsidR="009E1FA6" w:rsidRPr="009E1FA6" w:rsidRDefault="009E1FA6" w:rsidP="009E1FA6">
      <w:pPr>
        <w:widowControl w:val="0"/>
        <w:autoSpaceDE w:val="0"/>
        <w:autoSpaceDN w:val="0"/>
        <w:adjustRightInd w:val="0"/>
        <w:spacing w:before="60" w:after="60" w:line="240" w:lineRule="auto"/>
        <w:jc w:val="both"/>
        <w:rPr>
          <w:rFonts w:ascii="Times New Roman" w:hAnsi="Times New Roman" w:cs="Times New Roman"/>
          <w:sz w:val="24"/>
          <w:szCs w:val="24"/>
          <w:lang w:eastAsia="ru-RU"/>
        </w:rPr>
      </w:pPr>
      <w:r w:rsidRPr="009E1FA6">
        <w:rPr>
          <w:rFonts w:ascii="Times New Roman" w:hAnsi="Times New Roman" w:cs="Times New Roman"/>
          <w:sz w:val="24"/>
          <w:szCs w:val="24"/>
          <w:lang w:eastAsia="ru-RU"/>
        </w:rPr>
        <w:t>- организация предоставления и повышение качества общего образования по основным общеобразовательным программам, обеспечение равного доступа к качественному образованию для всех категорий детей;</w:t>
      </w:r>
    </w:p>
    <w:p w:rsidR="009E1FA6" w:rsidRPr="009E1FA6" w:rsidRDefault="009E1FA6" w:rsidP="009E1FA6">
      <w:pPr>
        <w:widowControl w:val="0"/>
        <w:autoSpaceDE w:val="0"/>
        <w:autoSpaceDN w:val="0"/>
        <w:adjustRightInd w:val="0"/>
        <w:spacing w:before="60" w:after="60" w:line="240" w:lineRule="auto"/>
        <w:jc w:val="both"/>
        <w:rPr>
          <w:rFonts w:ascii="Times New Roman" w:hAnsi="Times New Roman" w:cs="Times New Roman"/>
          <w:sz w:val="24"/>
          <w:szCs w:val="24"/>
          <w:lang w:eastAsia="ru-RU"/>
        </w:rPr>
      </w:pPr>
      <w:r w:rsidRPr="009E1FA6">
        <w:rPr>
          <w:rFonts w:ascii="Times New Roman" w:hAnsi="Times New Roman" w:cs="Times New Roman"/>
          <w:sz w:val="24"/>
          <w:szCs w:val="24"/>
          <w:lang w:eastAsia="ru-RU"/>
        </w:rPr>
        <w:t>- организация предоставления, повышение качества и доступности дополнительного образования детей, способного обеспечить дальнейшую самореализацию личности, её профессиональное самоопределение;</w:t>
      </w:r>
    </w:p>
    <w:p w:rsidR="009E1FA6" w:rsidRPr="009E1FA6" w:rsidRDefault="009E1FA6" w:rsidP="009E1FA6">
      <w:pPr>
        <w:widowControl w:val="0"/>
        <w:autoSpaceDE w:val="0"/>
        <w:autoSpaceDN w:val="0"/>
        <w:adjustRightInd w:val="0"/>
        <w:spacing w:before="60" w:after="60" w:line="240" w:lineRule="auto"/>
        <w:jc w:val="both"/>
        <w:rPr>
          <w:rFonts w:ascii="Times New Roman" w:hAnsi="Times New Roman" w:cs="Times New Roman"/>
          <w:sz w:val="24"/>
          <w:szCs w:val="24"/>
          <w:lang w:eastAsia="ru-RU"/>
        </w:rPr>
      </w:pPr>
      <w:r w:rsidRPr="009E1FA6">
        <w:rPr>
          <w:rFonts w:ascii="Times New Roman" w:hAnsi="Times New Roman" w:cs="Times New Roman"/>
          <w:sz w:val="24"/>
          <w:szCs w:val="24"/>
          <w:lang w:eastAsia="ru-RU"/>
        </w:rPr>
        <w:t>- создание условий и возможностей для успешной социализации и эффективной самореализации детей и молодежи, развитие их потенциала в интересах общества;</w:t>
      </w:r>
    </w:p>
    <w:p w:rsidR="009E1FA6" w:rsidRPr="009E1FA6" w:rsidRDefault="009E1FA6" w:rsidP="009E1FA6">
      <w:pPr>
        <w:widowControl w:val="0"/>
        <w:autoSpaceDE w:val="0"/>
        <w:autoSpaceDN w:val="0"/>
        <w:adjustRightInd w:val="0"/>
        <w:spacing w:before="60" w:after="60" w:line="240" w:lineRule="auto"/>
        <w:jc w:val="both"/>
        <w:rPr>
          <w:rFonts w:ascii="Times New Roman" w:hAnsi="Times New Roman" w:cs="Times New Roman"/>
          <w:sz w:val="24"/>
          <w:szCs w:val="24"/>
          <w:lang w:eastAsia="ru-RU"/>
        </w:rPr>
      </w:pPr>
      <w:r w:rsidRPr="009E1FA6">
        <w:rPr>
          <w:rFonts w:ascii="Times New Roman" w:hAnsi="Times New Roman" w:cs="Times New Roman"/>
          <w:sz w:val="24"/>
          <w:szCs w:val="24"/>
          <w:lang w:eastAsia="ru-RU"/>
        </w:rPr>
        <w:t>- повышение эффективности и результативности системы образования;</w:t>
      </w:r>
    </w:p>
    <w:p w:rsidR="009E1FA6" w:rsidRPr="009E1FA6" w:rsidRDefault="009E1FA6" w:rsidP="009E1FA6">
      <w:pPr>
        <w:widowControl w:val="0"/>
        <w:autoSpaceDE w:val="0"/>
        <w:autoSpaceDN w:val="0"/>
        <w:adjustRightInd w:val="0"/>
        <w:spacing w:before="60" w:after="60" w:line="240" w:lineRule="auto"/>
        <w:jc w:val="both"/>
        <w:rPr>
          <w:rFonts w:ascii="Times New Roman" w:hAnsi="Times New Roman" w:cs="Times New Roman"/>
          <w:sz w:val="24"/>
          <w:szCs w:val="24"/>
          <w:lang w:eastAsia="ru-RU"/>
        </w:rPr>
      </w:pPr>
      <w:r w:rsidRPr="009E1FA6">
        <w:rPr>
          <w:rFonts w:ascii="Times New Roman" w:hAnsi="Times New Roman" w:cs="Times New Roman"/>
          <w:sz w:val="24"/>
          <w:szCs w:val="24"/>
          <w:lang w:eastAsia="ru-RU"/>
        </w:rPr>
        <w:t>- организация отдыха, оздоровления, занятости и трудоустройства детей, подростков и молодежи;</w:t>
      </w:r>
    </w:p>
    <w:p w:rsidR="009E1FA6" w:rsidRPr="009E1FA6" w:rsidRDefault="009E1FA6" w:rsidP="009E1FA6">
      <w:pPr>
        <w:widowControl w:val="0"/>
        <w:autoSpaceDE w:val="0"/>
        <w:autoSpaceDN w:val="0"/>
        <w:adjustRightInd w:val="0"/>
        <w:spacing w:before="60" w:after="60" w:line="240" w:lineRule="auto"/>
        <w:jc w:val="both"/>
        <w:rPr>
          <w:rFonts w:ascii="Times New Roman" w:hAnsi="Times New Roman" w:cs="Times New Roman"/>
          <w:sz w:val="24"/>
          <w:szCs w:val="24"/>
          <w:lang w:eastAsia="ru-RU"/>
        </w:rPr>
      </w:pPr>
      <w:r w:rsidRPr="009E1FA6">
        <w:rPr>
          <w:rFonts w:ascii="Times New Roman" w:hAnsi="Times New Roman" w:cs="Times New Roman"/>
          <w:sz w:val="24"/>
          <w:szCs w:val="24"/>
          <w:lang w:eastAsia="ru-RU"/>
        </w:rPr>
        <w:t>- обеспечение детей дошкольного и школьного возраста качественным сбалансированным питанием, совершенствование системы организации питания в образовательных учреждениях на основе внедрения новых технологий и форм обслуживания.</w:t>
      </w:r>
    </w:p>
    <w:p w:rsidR="009E1FA6" w:rsidRPr="009E1FA6" w:rsidRDefault="009E1FA6" w:rsidP="009E1FA6">
      <w:pPr>
        <w:autoSpaceDE w:val="0"/>
        <w:autoSpaceDN w:val="0"/>
        <w:adjustRightInd w:val="0"/>
        <w:spacing w:before="14" w:after="0" w:line="240" w:lineRule="auto"/>
        <w:ind w:firstLine="854"/>
        <w:jc w:val="both"/>
        <w:rPr>
          <w:rFonts w:ascii="Times New Roman" w:hAnsi="Times New Roman" w:cs="Times New Roman"/>
          <w:sz w:val="24"/>
          <w:szCs w:val="24"/>
          <w:lang w:eastAsia="ru-RU"/>
        </w:rPr>
      </w:pPr>
      <w:r w:rsidRPr="009E1FA6">
        <w:rPr>
          <w:rFonts w:ascii="Times New Roman" w:hAnsi="Times New Roman" w:cs="Times New Roman"/>
          <w:sz w:val="24"/>
          <w:szCs w:val="24"/>
          <w:lang w:eastAsia="ru-RU"/>
        </w:rPr>
        <w:t>На финансовое обеспечение реализации муниципальной программы в проекте бюджета МО «Муниципальный округ Красногорский район Удмуртской Республики» предусмотрены средства на 2024 год в сумме 249 800 134,30 рубля, на 2025 год в сумме 260 922 488,84 рубля, на 2026 год в сумме 254 659 427,58 рубля.</w:t>
      </w:r>
    </w:p>
    <w:p w:rsidR="009E1FA6" w:rsidRPr="009E1FA6" w:rsidRDefault="009E1FA6" w:rsidP="009E1FA6">
      <w:pPr>
        <w:autoSpaceDE w:val="0"/>
        <w:autoSpaceDN w:val="0"/>
        <w:adjustRightInd w:val="0"/>
        <w:spacing w:before="5" w:after="0" w:line="418" w:lineRule="exact"/>
        <w:ind w:right="29" w:firstLine="850"/>
        <w:jc w:val="both"/>
        <w:rPr>
          <w:rFonts w:ascii="Times New Roman" w:hAnsi="Times New Roman" w:cs="Times New Roman"/>
          <w:sz w:val="24"/>
          <w:szCs w:val="24"/>
          <w:lang w:eastAsia="ru-RU"/>
        </w:rPr>
      </w:pPr>
      <w:r w:rsidRPr="009E1FA6">
        <w:rPr>
          <w:rFonts w:ascii="Times New Roman" w:hAnsi="Times New Roman" w:cs="Times New Roman"/>
          <w:sz w:val="24"/>
          <w:szCs w:val="24"/>
          <w:lang w:eastAsia="ru-RU"/>
        </w:rPr>
        <w:t>Указанные расходы распределены в структуре подпрограмм следующим образом:</w:t>
      </w:r>
    </w:p>
    <w:p w:rsidR="009E1FA6" w:rsidRPr="009E1FA6" w:rsidRDefault="009E1FA6" w:rsidP="009E1FA6">
      <w:pPr>
        <w:tabs>
          <w:tab w:val="left" w:pos="1032"/>
        </w:tabs>
        <w:autoSpaceDE w:val="0"/>
        <w:autoSpaceDN w:val="0"/>
        <w:adjustRightInd w:val="0"/>
        <w:spacing w:after="0" w:line="418" w:lineRule="exact"/>
        <w:ind w:left="864"/>
        <w:jc w:val="center"/>
        <w:rPr>
          <w:rFonts w:ascii="Times New Roman" w:hAnsi="Times New Roman" w:cs="Times New Roman"/>
          <w:b/>
          <w:bCs/>
          <w:spacing w:val="10"/>
          <w:sz w:val="24"/>
          <w:szCs w:val="24"/>
          <w:lang w:eastAsia="ru-RU"/>
        </w:rPr>
      </w:pPr>
      <w:r w:rsidRPr="009E1FA6">
        <w:rPr>
          <w:rFonts w:ascii="Times New Roman" w:hAnsi="Times New Roman" w:cs="Times New Roman"/>
          <w:b/>
          <w:bCs/>
          <w:spacing w:val="10"/>
          <w:sz w:val="24"/>
          <w:szCs w:val="24"/>
          <w:lang w:eastAsia="ru-RU"/>
        </w:rPr>
        <w:t>011 подпрограмма «Развитие дошкольного образования»</w:t>
      </w:r>
    </w:p>
    <w:p w:rsidR="009E1FA6" w:rsidRPr="009E1FA6" w:rsidRDefault="009E1FA6" w:rsidP="009E1FA6">
      <w:pPr>
        <w:autoSpaceDE w:val="0"/>
        <w:autoSpaceDN w:val="0"/>
        <w:adjustRightInd w:val="0"/>
        <w:spacing w:after="0" w:line="240" w:lineRule="auto"/>
        <w:ind w:firstLine="854"/>
        <w:jc w:val="both"/>
        <w:rPr>
          <w:rFonts w:ascii="Times New Roman" w:hAnsi="Times New Roman" w:cs="Times New Roman"/>
          <w:sz w:val="24"/>
          <w:szCs w:val="24"/>
          <w:lang w:eastAsia="ru-RU"/>
        </w:rPr>
      </w:pPr>
      <w:r w:rsidRPr="009E1FA6">
        <w:rPr>
          <w:rFonts w:ascii="Times New Roman" w:hAnsi="Times New Roman" w:cs="Times New Roman"/>
          <w:sz w:val="24"/>
          <w:szCs w:val="24"/>
          <w:lang w:eastAsia="ru-RU"/>
        </w:rPr>
        <w:t>Бюджетные ассигнования запланированы на 2024 год в сумме 57 263 767,37 рубля, на 2025 год в сумме 64 824 634,88 рубля и на 2026 год в сумме 61 652 258,36 рубля.</w:t>
      </w:r>
    </w:p>
    <w:p w:rsidR="009E1FA6" w:rsidRPr="009E1FA6" w:rsidRDefault="009E1FA6" w:rsidP="009E1FA6">
      <w:pPr>
        <w:autoSpaceDE w:val="0"/>
        <w:autoSpaceDN w:val="0"/>
        <w:adjustRightInd w:val="0"/>
        <w:spacing w:before="62" w:after="0" w:line="240" w:lineRule="auto"/>
        <w:ind w:left="888"/>
        <w:jc w:val="both"/>
        <w:rPr>
          <w:rFonts w:ascii="Times New Roman" w:hAnsi="Times New Roman" w:cs="Times New Roman"/>
          <w:sz w:val="24"/>
          <w:szCs w:val="24"/>
          <w:lang w:eastAsia="ru-RU"/>
        </w:rPr>
      </w:pPr>
      <w:r w:rsidRPr="009E1FA6">
        <w:rPr>
          <w:rFonts w:ascii="Times New Roman" w:hAnsi="Times New Roman" w:cs="Times New Roman"/>
          <w:sz w:val="24"/>
          <w:szCs w:val="24"/>
          <w:lang w:eastAsia="ru-RU"/>
        </w:rPr>
        <w:t>В рамках подпрограммы предусмотрены следующие расходы:</w:t>
      </w:r>
    </w:p>
    <w:p w:rsidR="009E1FA6" w:rsidRPr="009E1FA6" w:rsidRDefault="009E1FA6" w:rsidP="009E1FA6">
      <w:pPr>
        <w:autoSpaceDE w:val="0"/>
        <w:autoSpaceDN w:val="0"/>
        <w:adjustRightInd w:val="0"/>
        <w:spacing w:before="62" w:after="0" w:line="240" w:lineRule="auto"/>
        <w:ind w:left="888"/>
        <w:jc w:val="center"/>
        <w:rPr>
          <w:rFonts w:ascii="Times New Roman" w:hAnsi="Times New Roman" w:cs="Times New Roman"/>
          <w:sz w:val="24"/>
          <w:szCs w:val="24"/>
          <w:lang w:eastAsia="ru-RU"/>
        </w:rPr>
      </w:pPr>
      <w:r w:rsidRPr="009E1FA6">
        <w:rPr>
          <w:rFonts w:ascii="Times New Roman" w:hAnsi="Times New Roman" w:cs="Times New Roman"/>
          <w:sz w:val="24"/>
          <w:szCs w:val="24"/>
          <w:lang w:eastAsia="ru-RU"/>
        </w:rPr>
        <w:t xml:space="preserve">                                                                                                                              рубли</w:t>
      </w:r>
    </w:p>
    <w:tbl>
      <w:tblPr>
        <w:tblW w:w="102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1612"/>
        <w:gridCol w:w="1220"/>
        <w:gridCol w:w="1220"/>
        <w:gridCol w:w="1220"/>
      </w:tblGrid>
      <w:tr w:rsidR="009E1FA6" w:rsidRPr="009E1FA6" w:rsidTr="00522D1E">
        <w:tc>
          <w:tcPr>
            <w:tcW w:w="4962"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t>Наименование расходов</w:t>
            </w:r>
          </w:p>
        </w:tc>
        <w:tc>
          <w:tcPr>
            <w:tcW w:w="1612"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t>Плановые назначения по состоянию на 01.11.2023 г.</w:t>
            </w:r>
          </w:p>
        </w:tc>
        <w:tc>
          <w:tcPr>
            <w:tcW w:w="1220"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t xml:space="preserve">Проект </w:t>
            </w:r>
          </w:p>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t>2024 г.</w:t>
            </w:r>
          </w:p>
        </w:tc>
        <w:tc>
          <w:tcPr>
            <w:tcW w:w="1220"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t>Проект</w:t>
            </w:r>
          </w:p>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t xml:space="preserve"> 2025 г.</w:t>
            </w:r>
          </w:p>
        </w:tc>
        <w:tc>
          <w:tcPr>
            <w:tcW w:w="1220"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t>Проект</w:t>
            </w:r>
          </w:p>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t xml:space="preserve"> 2026 г.</w:t>
            </w:r>
          </w:p>
        </w:tc>
      </w:tr>
      <w:tr w:rsidR="009E1FA6" w:rsidRPr="009E1FA6" w:rsidTr="00522D1E">
        <w:tc>
          <w:tcPr>
            <w:tcW w:w="4962"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t>ВСЕГО:</w:t>
            </w:r>
          </w:p>
        </w:tc>
        <w:tc>
          <w:tcPr>
            <w:tcW w:w="1612" w:type="dxa"/>
            <w:vAlign w:val="center"/>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16"/>
                <w:szCs w:val="16"/>
                <w:lang w:eastAsia="ru-RU"/>
              </w:rPr>
            </w:pPr>
            <w:r w:rsidRPr="009E1FA6">
              <w:rPr>
                <w:rFonts w:ascii="Times New Roman" w:hAnsi="Times New Roman" w:cs="Times New Roman"/>
                <w:b/>
                <w:sz w:val="16"/>
                <w:szCs w:val="16"/>
                <w:lang w:eastAsia="ru-RU"/>
              </w:rPr>
              <w:t>66 303 518,01</w:t>
            </w:r>
          </w:p>
        </w:tc>
        <w:tc>
          <w:tcPr>
            <w:tcW w:w="1220"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16"/>
                <w:szCs w:val="16"/>
                <w:lang w:eastAsia="ru-RU"/>
              </w:rPr>
            </w:pPr>
            <w:r w:rsidRPr="009E1FA6">
              <w:rPr>
                <w:rFonts w:ascii="Times New Roman" w:hAnsi="Times New Roman" w:cs="Times New Roman"/>
                <w:b/>
                <w:sz w:val="16"/>
                <w:szCs w:val="16"/>
                <w:lang w:eastAsia="ru-RU"/>
              </w:rPr>
              <w:t>57 263 767,37</w:t>
            </w:r>
          </w:p>
        </w:tc>
        <w:tc>
          <w:tcPr>
            <w:tcW w:w="1220"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16"/>
                <w:szCs w:val="16"/>
                <w:lang w:eastAsia="ru-RU"/>
              </w:rPr>
            </w:pPr>
            <w:r w:rsidRPr="009E1FA6">
              <w:rPr>
                <w:rFonts w:ascii="Times New Roman" w:hAnsi="Times New Roman" w:cs="Times New Roman"/>
                <w:b/>
                <w:sz w:val="16"/>
                <w:szCs w:val="16"/>
                <w:lang w:eastAsia="ru-RU"/>
              </w:rPr>
              <w:t>64 824 634,88</w:t>
            </w:r>
          </w:p>
        </w:tc>
        <w:tc>
          <w:tcPr>
            <w:tcW w:w="1220"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16"/>
                <w:szCs w:val="16"/>
                <w:lang w:eastAsia="ru-RU"/>
              </w:rPr>
            </w:pPr>
            <w:r w:rsidRPr="009E1FA6">
              <w:rPr>
                <w:rFonts w:ascii="Times New Roman" w:hAnsi="Times New Roman" w:cs="Times New Roman"/>
                <w:b/>
                <w:sz w:val="16"/>
                <w:szCs w:val="16"/>
                <w:lang w:eastAsia="ru-RU"/>
              </w:rPr>
              <w:t>61 652 258,36</w:t>
            </w:r>
          </w:p>
        </w:tc>
      </w:tr>
      <w:tr w:rsidR="009E1FA6" w:rsidRPr="009E1FA6" w:rsidTr="00522D1E">
        <w:trPr>
          <w:trHeight w:val="970"/>
        </w:trPr>
        <w:tc>
          <w:tcPr>
            <w:tcW w:w="4962" w:type="dxa"/>
            <w:vAlign w:val="center"/>
          </w:tcPr>
          <w:p w:rsidR="009E1FA6" w:rsidRPr="009E1FA6" w:rsidRDefault="009E1FA6" w:rsidP="009E1FA6">
            <w:pPr>
              <w:widowControl w:val="0"/>
              <w:autoSpaceDE w:val="0"/>
              <w:autoSpaceDN w:val="0"/>
              <w:adjustRightInd w:val="0"/>
              <w:spacing w:after="0" w:line="240" w:lineRule="auto"/>
              <w:rPr>
                <w:rFonts w:ascii="Times New Roman" w:hAnsi="Times New Roman" w:cs="Times New Roman"/>
                <w:sz w:val="24"/>
                <w:szCs w:val="24"/>
                <w:lang w:eastAsia="ru-RU"/>
              </w:rPr>
            </w:pPr>
            <w:r w:rsidRPr="009E1FA6">
              <w:rPr>
                <w:rFonts w:ascii="Times New Roman" w:hAnsi="Times New Roman" w:cs="Times New Roman"/>
                <w:b/>
                <w:bCs/>
                <w:sz w:val="16"/>
                <w:szCs w:val="16"/>
                <w:lang w:eastAsia="ru-RU"/>
              </w:rPr>
              <w:t>Выплата компенсации части платы, взимаемой с родителей (законных представителей) за присмотр и уход за детьми в муниципальных образовательных организациях, находящихся на территории Удмуртской Республики, реализующих образовательную программу дошкольного образования</w:t>
            </w:r>
          </w:p>
        </w:tc>
        <w:tc>
          <w:tcPr>
            <w:tcW w:w="1612" w:type="dxa"/>
            <w:vAlign w:val="center"/>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sz w:val="16"/>
                <w:szCs w:val="16"/>
                <w:lang w:eastAsia="ru-RU"/>
              </w:rPr>
            </w:pPr>
            <w:r w:rsidRPr="009E1FA6">
              <w:rPr>
                <w:rFonts w:ascii="Times New Roman" w:hAnsi="Times New Roman" w:cs="Times New Roman"/>
                <w:sz w:val="16"/>
                <w:szCs w:val="16"/>
                <w:lang w:eastAsia="ru-RU"/>
              </w:rPr>
              <w:t>415 722,80</w:t>
            </w:r>
          </w:p>
        </w:tc>
        <w:tc>
          <w:tcPr>
            <w:tcW w:w="1220" w:type="dxa"/>
            <w:vAlign w:val="center"/>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sz w:val="16"/>
                <w:szCs w:val="16"/>
                <w:lang w:eastAsia="ru-RU"/>
              </w:rPr>
            </w:pPr>
            <w:r w:rsidRPr="009E1FA6">
              <w:rPr>
                <w:rFonts w:ascii="Times New Roman" w:hAnsi="Times New Roman" w:cs="Times New Roman"/>
                <w:sz w:val="16"/>
                <w:szCs w:val="16"/>
                <w:lang w:eastAsia="ru-RU"/>
              </w:rPr>
              <w:t>659 881,00</w:t>
            </w:r>
          </w:p>
        </w:tc>
        <w:tc>
          <w:tcPr>
            <w:tcW w:w="1220" w:type="dxa"/>
            <w:vAlign w:val="center"/>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sz w:val="16"/>
                <w:szCs w:val="16"/>
                <w:lang w:eastAsia="ru-RU"/>
              </w:rPr>
            </w:pPr>
            <w:r w:rsidRPr="009E1FA6">
              <w:rPr>
                <w:rFonts w:ascii="Times New Roman" w:hAnsi="Times New Roman" w:cs="Times New Roman"/>
                <w:sz w:val="16"/>
                <w:szCs w:val="16"/>
                <w:lang w:eastAsia="ru-RU"/>
              </w:rPr>
              <w:t>495 656,42</w:t>
            </w:r>
          </w:p>
        </w:tc>
        <w:tc>
          <w:tcPr>
            <w:tcW w:w="1220" w:type="dxa"/>
            <w:vAlign w:val="center"/>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sz w:val="16"/>
                <w:szCs w:val="16"/>
                <w:lang w:eastAsia="ru-RU"/>
              </w:rPr>
            </w:pPr>
            <w:r w:rsidRPr="009E1FA6">
              <w:rPr>
                <w:rFonts w:ascii="Times New Roman" w:hAnsi="Times New Roman" w:cs="Times New Roman"/>
                <w:sz w:val="16"/>
                <w:szCs w:val="16"/>
                <w:lang w:eastAsia="ru-RU"/>
              </w:rPr>
              <w:t>213 578,72</w:t>
            </w:r>
          </w:p>
        </w:tc>
      </w:tr>
      <w:tr w:rsidR="009E1FA6" w:rsidRPr="009E1FA6" w:rsidTr="00522D1E">
        <w:tc>
          <w:tcPr>
            <w:tcW w:w="4962" w:type="dxa"/>
            <w:vAlign w:val="center"/>
          </w:tcPr>
          <w:p w:rsidR="009E1FA6" w:rsidRPr="009E1FA6" w:rsidRDefault="009E1FA6" w:rsidP="009E1FA6">
            <w:pPr>
              <w:widowControl w:val="0"/>
              <w:autoSpaceDE w:val="0"/>
              <w:autoSpaceDN w:val="0"/>
              <w:adjustRightInd w:val="0"/>
              <w:spacing w:after="0" w:line="240" w:lineRule="auto"/>
              <w:rPr>
                <w:rFonts w:ascii="Times New Roman" w:hAnsi="Times New Roman" w:cs="Times New Roman"/>
                <w:sz w:val="24"/>
                <w:szCs w:val="24"/>
                <w:lang w:eastAsia="ru-RU"/>
              </w:rPr>
            </w:pPr>
            <w:r w:rsidRPr="009E1FA6">
              <w:rPr>
                <w:rFonts w:ascii="Times New Roman" w:hAnsi="Times New Roman" w:cs="Times New Roman"/>
                <w:b/>
                <w:bCs/>
                <w:sz w:val="16"/>
                <w:szCs w:val="16"/>
                <w:lang w:eastAsia="ru-RU"/>
              </w:rPr>
              <w:t>Субвенция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1612" w:type="dxa"/>
            <w:vAlign w:val="center"/>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sz w:val="16"/>
                <w:szCs w:val="16"/>
                <w:lang w:eastAsia="ru-RU"/>
              </w:rPr>
            </w:pPr>
            <w:r w:rsidRPr="009E1FA6">
              <w:rPr>
                <w:rFonts w:ascii="Times New Roman" w:hAnsi="Times New Roman" w:cs="Times New Roman"/>
                <w:sz w:val="16"/>
                <w:szCs w:val="16"/>
                <w:lang w:eastAsia="ru-RU"/>
              </w:rPr>
              <w:t>54 905 638,14</w:t>
            </w:r>
          </w:p>
        </w:tc>
        <w:tc>
          <w:tcPr>
            <w:tcW w:w="1220" w:type="dxa"/>
            <w:vAlign w:val="center"/>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sz w:val="16"/>
                <w:szCs w:val="16"/>
                <w:lang w:eastAsia="ru-RU"/>
              </w:rPr>
            </w:pPr>
            <w:r w:rsidRPr="009E1FA6">
              <w:rPr>
                <w:rFonts w:ascii="Times New Roman" w:hAnsi="Times New Roman" w:cs="Times New Roman"/>
                <w:sz w:val="16"/>
                <w:szCs w:val="16"/>
                <w:lang w:eastAsia="ru-RU"/>
              </w:rPr>
              <w:t>51 495 225,00</w:t>
            </w:r>
          </w:p>
        </w:tc>
        <w:tc>
          <w:tcPr>
            <w:tcW w:w="1220" w:type="dxa"/>
            <w:vAlign w:val="center"/>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sz w:val="16"/>
                <w:szCs w:val="16"/>
                <w:lang w:eastAsia="ru-RU"/>
              </w:rPr>
            </w:pPr>
            <w:r w:rsidRPr="009E1FA6">
              <w:rPr>
                <w:rFonts w:ascii="Times New Roman" w:hAnsi="Times New Roman" w:cs="Times New Roman"/>
                <w:sz w:val="16"/>
                <w:szCs w:val="16"/>
                <w:lang w:eastAsia="ru-RU"/>
              </w:rPr>
              <w:t>56 463 308,30</w:t>
            </w:r>
          </w:p>
        </w:tc>
        <w:tc>
          <w:tcPr>
            <w:tcW w:w="1220" w:type="dxa"/>
            <w:vAlign w:val="center"/>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sz w:val="16"/>
                <w:szCs w:val="16"/>
                <w:lang w:eastAsia="ru-RU"/>
              </w:rPr>
            </w:pPr>
            <w:r w:rsidRPr="009E1FA6">
              <w:rPr>
                <w:rFonts w:ascii="Times New Roman" w:hAnsi="Times New Roman" w:cs="Times New Roman"/>
                <w:sz w:val="16"/>
                <w:szCs w:val="16"/>
                <w:lang w:eastAsia="ru-RU"/>
              </w:rPr>
              <w:t>53 587 792,43</w:t>
            </w:r>
          </w:p>
        </w:tc>
      </w:tr>
      <w:tr w:rsidR="009E1FA6" w:rsidRPr="009E1FA6" w:rsidTr="00522D1E">
        <w:tc>
          <w:tcPr>
            <w:tcW w:w="4962" w:type="dxa"/>
            <w:vAlign w:val="center"/>
          </w:tcPr>
          <w:p w:rsidR="009E1FA6" w:rsidRPr="009E1FA6" w:rsidRDefault="009E1FA6" w:rsidP="009E1FA6">
            <w:pPr>
              <w:widowControl w:val="0"/>
              <w:autoSpaceDE w:val="0"/>
              <w:autoSpaceDN w:val="0"/>
              <w:adjustRightInd w:val="0"/>
              <w:spacing w:after="0" w:line="240" w:lineRule="auto"/>
              <w:rPr>
                <w:rFonts w:ascii="Times New Roman" w:hAnsi="Times New Roman" w:cs="Times New Roman"/>
                <w:sz w:val="24"/>
                <w:szCs w:val="24"/>
                <w:lang w:eastAsia="ru-RU"/>
              </w:rPr>
            </w:pPr>
            <w:r w:rsidRPr="009E1FA6">
              <w:rPr>
                <w:rFonts w:ascii="Times New Roman" w:hAnsi="Times New Roman" w:cs="Times New Roman"/>
                <w:b/>
                <w:bCs/>
                <w:sz w:val="16"/>
                <w:szCs w:val="16"/>
                <w:lang w:eastAsia="ru-RU"/>
              </w:rPr>
              <w:t xml:space="preserve">Расходы на оказание муниципальной услуги "Предоставление дошкольного образования в дошкольных образовательных </w:t>
            </w:r>
            <w:proofErr w:type="gramStart"/>
            <w:r w:rsidRPr="009E1FA6">
              <w:rPr>
                <w:rFonts w:ascii="Times New Roman" w:hAnsi="Times New Roman" w:cs="Times New Roman"/>
                <w:b/>
                <w:bCs/>
                <w:sz w:val="16"/>
                <w:szCs w:val="16"/>
                <w:lang w:eastAsia="ru-RU"/>
              </w:rPr>
              <w:t>учреждениях</w:t>
            </w:r>
            <w:proofErr w:type="gramEnd"/>
            <w:r w:rsidRPr="009E1FA6">
              <w:rPr>
                <w:rFonts w:ascii="Times New Roman" w:hAnsi="Times New Roman" w:cs="Times New Roman"/>
                <w:b/>
                <w:bCs/>
                <w:sz w:val="16"/>
                <w:szCs w:val="16"/>
                <w:lang w:eastAsia="ru-RU"/>
              </w:rPr>
              <w:t>"</w:t>
            </w:r>
          </w:p>
        </w:tc>
        <w:tc>
          <w:tcPr>
            <w:tcW w:w="1612" w:type="dxa"/>
            <w:vAlign w:val="center"/>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sz w:val="16"/>
                <w:szCs w:val="16"/>
                <w:lang w:eastAsia="ru-RU"/>
              </w:rPr>
            </w:pPr>
            <w:r w:rsidRPr="009E1FA6">
              <w:rPr>
                <w:rFonts w:ascii="Times New Roman" w:hAnsi="Times New Roman" w:cs="Times New Roman"/>
                <w:sz w:val="16"/>
                <w:szCs w:val="16"/>
                <w:lang w:eastAsia="ru-RU"/>
              </w:rPr>
              <w:t>7 824 214,67</w:t>
            </w:r>
          </w:p>
        </w:tc>
        <w:tc>
          <w:tcPr>
            <w:tcW w:w="1220" w:type="dxa"/>
            <w:vAlign w:val="center"/>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sz w:val="16"/>
                <w:szCs w:val="16"/>
                <w:lang w:eastAsia="ru-RU"/>
              </w:rPr>
            </w:pPr>
            <w:r w:rsidRPr="009E1FA6">
              <w:rPr>
                <w:rFonts w:ascii="Times New Roman" w:hAnsi="Times New Roman" w:cs="Times New Roman"/>
                <w:sz w:val="16"/>
                <w:szCs w:val="16"/>
                <w:lang w:eastAsia="ru-RU"/>
              </w:rPr>
              <w:t>3 884 704,00</w:t>
            </w:r>
          </w:p>
        </w:tc>
        <w:tc>
          <w:tcPr>
            <w:tcW w:w="1220" w:type="dxa"/>
            <w:vAlign w:val="center"/>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sz w:val="16"/>
                <w:szCs w:val="16"/>
                <w:lang w:eastAsia="ru-RU"/>
              </w:rPr>
            </w:pPr>
            <w:r w:rsidRPr="009E1FA6">
              <w:rPr>
                <w:rFonts w:ascii="Times New Roman" w:hAnsi="Times New Roman" w:cs="Times New Roman"/>
                <w:sz w:val="16"/>
                <w:szCs w:val="16"/>
                <w:lang w:eastAsia="ru-RU"/>
              </w:rPr>
              <w:t>5 752 800,00</w:t>
            </w:r>
          </w:p>
        </w:tc>
        <w:tc>
          <w:tcPr>
            <w:tcW w:w="1220" w:type="dxa"/>
            <w:vAlign w:val="center"/>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sz w:val="16"/>
                <w:szCs w:val="16"/>
                <w:lang w:eastAsia="ru-RU"/>
              </w:rPr>
            </w:pPr>
            <w:r w:rsidRPr="009E1FA6">
              <w:rPr>
                <w:rFonts w:ascii="Times New Roman" w:hAnsi="Times New Roman" w:cs="Times New Roman"/>
                <w:sz w:val="16"/>
                <w:szCs w:val="16"/>
                <w:lang w:eastAsia="ru-RU"/>
              </w:rPr>
              <w:t>5 752 800,00</w:t>
            </w:r>
          </w:p>
        </w:tc>
      </w:tr>
      <w:tr w:rsidR="009E1FA6" w:rsidRPr="009E1FA6" w:rsidTr="00522D1E">
        <w:tc>
          <w:tcPr>
            <w:tcW w:w="4962" w:type="dxa"/>
            <w:vAlign w:val="center"/>
          </w:tcPr>
          <w:p w:rsidR="009E1FA6" w:rsidRPr="009E1FA6" w:rsidRDefault="009E1FA6" w:rsidP="009E1FA6">
            <w:pPr>
              <w:widowControl w:val="0"/>
              <w:autoSpaceDE w:val="0"/>
              <w:autoSpaceDN w:val="0"/>
              <w:adjustRightInd w:val="0"/>
              <w:spacing w:after="0" w:line="240" w:lineRule="auto"/>
              <w:rPr>
                <w:rFonts w:ascii="Times New Roman" w:hAnsi="Times New Roman" w:cs="Times New Roman"/>
                <w:b/>
                <w:bCs/>
                <w:sz w:val="16"/>
                <w:szCs w:val="16"/>
                <w:lang w:eastAsia="ru-RU"/>
              </w:rPr>
            </w:pPr>
            <w:r w:rsidRPr="009E1FA6">
              <w:rPr>
                <w:rFonts w:ascii="Times New Roman" w:hAnsi="Times New Roman" w:cs="Times New Roman"/>
                <w:b/>
                <w:bCs/>
                <w:sz w:val="16"/>
                <w:szCs w:val="16"/>
                <w:lang w:eastAsia="ru-RU"/>
              </w:rPr>
              <w:lastRenderedPageBreak/>
              <w:t>Предоставление мер социальной поддержки специалистам на селе</w:t>
            </w:r>
          </w:p>
        </w:tc>
        <w:tc>
          <w:tcPr>
            <w:tcW w:w="1612" w:type="dxa"/>
            <w:vAlign w:val="center"/>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sz w:val="16"/>
                <w:szCs w:val="16"/>
                <w:lang w:eastAsia="ru-RU"/>
              </w:rPr>
            </w:pPr>
            <w:r w:rsidRPr="009E1FA6">
              <w:rPr>
                <w:rFonts w:ascii="Times New Roman" w:hAnsi="Times New Roman" w:cs="Times New Roman"/>
                <w:sz w:val="16"/>
                <w:szCs w:val="16"/>
                <w:lang w:eastAsia="ru-RU"/>
              </w:rPr>
              <w:t>1 898 195,34</w:t>
            </w:r>
          </w:p>
        </w:tc>
        <w:tc>
          <w:tcPr>
            <w:tcW w:w="1220" w:type="dxa"/>
            <w:vAlign w:val="center"/>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sz w:val="16"/>
                <w:szCs w:val="16"/>
                <w:lang w:eastAsia="ru-RU"/>
              </w:rPr>
            </w:pPr>
            <w:r w:rsidRPr="009E1FA6">
              <w:rPr>
                <w:rFonts w:ascii="Times New Roman" w:hAnsi="Times New Roman" w:cs="Times New Roman"/>
                <w:sz w:val="16"/>
                <w:szCs w:val="16"/>
                <w:lang w:eastAsia="ru-RU"/>
              </w:rPr>
              <w:t>1 187 000,00</w:t>
            </w:r>
          </w:p>
        </w:tc>
        <w:tc>
          <w:tcPr>
            <w:tcW w:w="1220" w:type="dxa"/>
            <w:vAlign w:val="center"/>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sz w:val="16"/>
                <w:szCs w:val="16"/>
                <w:lang w:eastAsia="ru-RU"/>
              </w:rPr>
            </w:pPr>
            <w:r w:rsidRPr="009E1FA6">
              <w:rPr>
                <w:rFonts w:ascii="Times New Roman" w:hAnsi="Times New Roman" w:cs="Times New Roman"/>
                <w:sz w:val="16"/>
                <w:szCs w:val="16"/>
                <w:lang w:eastAsia="ru-RU"/>
              </w:rPr>
              <w:t>2 087 000,00</w:t>
            </w:r>
          </w:p>
        </w:tc>
        <w:tc>
          <w:tcPr>
            <w:tcW w:w="1220" w:type="dxa"/>
            <w:vAlign w:val="center"/>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sz w:val="16"/>
                <w:szCs w:val="16"/>
                <w:lang w:eastAsia="ru-RU"/>
              </w:rPr>
            </w:pPr>
            <w:r w:rsidRPr="009E1FA6">
              <w:rPr>
                <w:rFonts w:ascii="Times New Roman" w:hAnsi="Times New Roman" w:cs="Times New Roman"/>
                <w:sz w:val="16"/>
                <w:szCs w:val="16"/>
                <w:lang w:eastAsia="ru-RU"/>
              </w:rPr>
              <w:t>2 087 000,00</w:t>
            </w:r>
          </w:p>
        </w:tc>
      </w:tr>
      <w:tr w:rsidR="009E1FA6" w:rsidRPr="009E1FA6" w:rsidTr="00522D1E">
        <w:tc>
          <w:tcPr>
            <w:tcW w:w="4962" w:type="dxa"/>
            <w:vAlign w:val="center"/>
          </w:tcPr>
          <w:p w:rsidR="009E1FA6" w:rsidRPr="009E1FA6" w:rsidRDefault="009E1FA6" w:rsidP="009E1FA6">
            <w:pPr>
              <w:widowControl w:val="0"/>
              <w:autoSpaceDE w:val="0"/>
              <w:autoSpaceDN w:val="0"/>
              <w:adjustRightInd w:val="0"/>
              <w:spacing w:after="0" w:line="240" w:lineRule="auto"/>
              <w:rPr>
                <w:rFonts w:ascii="Times New Roman" w:hAnsi="Times New Roman" w:cs="Times New Roman"/>
                <w:b/>
                <w:bCs/>
                <w:sz w:val="16"/>
                <w:szCs w:val="16"/>
                <w:lang w:eastAsia="ru-RU"/>
              </w:rPr>
            </w:pPr>
            <w:proofErr w:type="gramStart"/>
            <w:r w:rsidRPr="009E1FA6">
              <w:rPr>
                <w:rFonts w:ascii="Times New Roman" w:hAnsi="Times New Roman" w:cs="Times New Roman"/>
                <w:b/>
                <w:bCs/>
                <w:sz w:val="16"/>
                <w:szCs w:val="16"/>
                <w:lang w:eastAsia="ru-RU"/>
              </w:rPr>
              <w:t>Расходы по предоставлению мер социальной поддержки по освобождению родителей (законных представителей), если один или оба из которых являются инвалидами первой или второй группы и не имеют других доходов, кроме пенсии, от платы за присмотр и уход за детьми в муниципальных образовательных организациях, находящихся на территории Удмуртской Республики, реализующих образовательную программу дошкольного образования</w:t>
            </w:r>
            <w:proofErr w:type="gramEnd"/>
          </w:p>
        </w:tc>
        <w:tc>
          <w:tcPr>
            <w:tcW w:w="1612" w:type="dxa"/>
            <w:vAlign w:val="center"/>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sz w:val="16"/>
                <w:szCs w:val="16"/>
                <w:lang w:eastAsia="ru-RU"/>
              </w:rPr>
            </w:pPr>
            <w:r w:rsidRPr="009E1FA6">
              <w:rPr>
                <w:rFonts w:ascii="Times New Roman" w:hAnsi="Times New Roman" w:cs="Times New Roman"/>
                <w:sz w:val="16"/>
                <w:szCs w:val="16"/>
                <w:lang w:eastAsia="ru-RU"/>
              </w:rPr>
              <w:t>415 722,80</w:t>
            </w:r>
          </w:p>
        </w:tc>
        <w:tc>
          <w:tcPr>
            <w:tcW w:w="1220" w:type="dxa"/>
            <w:vAlign w:val="center"/>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sz w:val="16"/>
                <w:szCs w:val="16"/>
                <w:lang w:eastAsia="ru-RU"/>
              </w:rPr>
            </w:pPr>
            <w:r w:rsidRPr="009E1FA6">
              <w:rPr>
                <w:rFonts w:ascii="Times New Roman" w:hAnsi="Times New Roman" w:cs="Times New Roman"/>
                <w:sz w:val="16"/>
                <w:szCs w:val="16"/>
                <w:lang w:eastAsia="ru-RU"/>
              </w:rPr>
              <w:t>36 957,37</w:t>
            </w:r>
          </w:p>
        </w:tc>
        <w:tc>
          <w:tcPr>
            <w:tcW w:w="1220" w:type="dxa"/>
            <w:vAlign w:val="center"/>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sz w:val="16"/>
                <w:szCs w:val="16"/>
                <w:lang w:eastAsia="ru-RU"/>
              </w:rPr>
            </w:pPr>
            <w:r w:rsidRPr="009E1FA6">
              <w:rPr>
                <w:rFonts w:ascii="Times New Roman" w:hAnsi="Times New Roman" w:cs="Times New Roman"/>
                <w:sz w:val="16"/>
                <w:szCs w:val="16"/>
                <w:lang w:eastAsia="ru-RU"/>
              </w:rPr>
              <w:t>25 870,16</w:t>
            </w:r>
          </w:p>
        </w:tc>
        <w:tc>
          <w:tcPr>
            <w:tcW w:w="1220" w:type="dxa"/>
            <w:vAlign w:val="center"/>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sz w:val="16"/>
                <w:szCs w:val="16"/>
                <w:lang w:eastAsia="ru-RU"/>
              </w:rPr>
            </w:pPr>
            <w:r w:rsidRPr="009E1FA6">
              <w:rPr>
                <w:rFonts w:ascii="Times New Roman" w:hAnsi="Times New Roman" w:cs="Times New Roman"/>
                <w:sz w:val="16"/>
                <w:szCs w:val="16"/>
                <w:lang w:eastAsia="ru-RU"/>
              </w:rPr>
              <w:t>11 087,21</w:t>
            </w:r>
          </w:p>
        </w:tc>
      </w:tr>
      <w:tr w:rsidR="009E1FA6" w:rsidRPr="009E1FA6" w:rsidTr="00522D1E">
        <w:tc>
          <w:tcPr>
            <w:tcW w:w="4962" w:type="dxa"/>
            <w:vAlign w:val="center"/>
          </w:tcPr>
          <w:p w:rsidR="009E1FA6" w:rsidRPr="009E1FA6" w:rsidRDefault="009E1FA6" w:rsidP="009E1FA6">
            <w:pPr>
              <w:widowControl w:val="0"/>
              <w:autoSpaceDE w:val="0"/>
              <w:autoSpaceDN w:val="0"/>
              <w:adjustRightInd w:val="0"/>
              <w:spacing w:after="0" w:line="240" w:lineRule="auto"/>
              <w:rPr>
                <w:rFonts w:ascii="Times New Roman" w:hAnsi="Times New Roman" w:cs="Times New Roman"/>
                <w:b/>
                <w:bCs/>
                <w:sz w:val="16"/>
                <w:szCs w:val="16"/>
                <w:lang w:eastAsia="ru-RU"/>
              </w:rPr>
            </w:pPr>
            <w:r w:rsidRPr="009E1FA6">
              <w:rPr>
                <w:rFonts w:ascii="Times New Roman" w:hAnsi="Times New Roman" w:cs="Times New Roman"/>
                <w:b/>
                <w:bCs/>
                <w:sz w:val="16"/>
                <w:szCs w:val="16"/>
                <w:lang w:eastAsia="ru-RU"/>
              </w:rPr>
              <w:t>Расходы на мероприятия по обеспечению безопасности образовательных организаций в Удмуртской Республике на оснащение объектов (территорий) муниципальных образовательных организаций инженерно-техническими средствами и системами охраны</w:t>
            </w:r>
          </w:p>
        </w:tc>
        <w:tc>
          <w:tcPr>
            <w:tcW w:w="1612" w:type="dxa"/>
            <w:vAlign w:val="center"/>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sz w:val="16"/>
                <w:szCs w:val="16"/>
                <w:lang w:eastAsia="ru-RU"/>
              </w:rPr>
            </w:pPr>
            <w:r w:rsidRPr="009E1FA6">
              <w:rPr>
                <w:rFonts w:ascii="Times New Roman" w:hAnsi="Times New Roman" w:cs="Times New Roman"/>
                <w:sz w:val="16"/>
                <w:szCs w:val="16"/>
                <w:lang w:eastAsia="ru-RU"/>
              </w:rPr>
              <w:t>930 000,00</w:t>
            </w:r>
          </w:p>
        </w:tc>
        <w:tc>
          <w:tcPr>
            <w:tcW w:w="1220" w:type="dxa"/>
            <w:vAlign w:val="center"/>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sz w:val="16"/>
                <w:szCs w:val="16"/>
                <w:lang w:eastAsia="ru-RU"/>
              </w:rPr>
            </w:pPr>
            <w:r w:rsidRPr="009E1FA6">
              <w:rPr>
                <w:rFonts w:ascii="Times New Roman" w:hAnsi="Times New Roman" w:cs="Times New Roman"/>
                <w:sz w:val="16"/>
                <w:szCs w:val="16"/>
                <w:lang w:eastAsia="ru-RU"/>
              </w:rPr>
              <w:t>-</w:t>
            </w:r>
          </w:p>
        </w:tc>
        <w:tc>
          <w:tcPr>
            <w:tcW w:w="1220" w:type="dxa"/>
            <w:vAlign w:val="center"/>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sz w:val="16"/>
                <w:szCs w:val="16"/>
                <w:lang w:eastAsia="ru-RU"/>
              </w:rPr>
            </w:pPr>
            <w:r w:rsidRPr="009E1FA6">
              <w:rPr>
                <w:rFonts w:ascii="Times New Roman" w:hAnsi="Times New Roman" w:cs="Times New Roman"/>
                <w:sz w:val="16"/>
                <w:szCs w:val="16"/>
                <w:lang w:eastAsia="ru-RU"/>
              </w:rPr>
              <w:t>-</w:t>
            </w:r>
          </w:p>
        </w:tc>
        <w:tc>
          <w:tcPr>
            <w:tcW w:w="1220" w:type="dxa"/>
            <w:vAlign w:val="center"/>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sz w:val="16"/>
                <w:szCs w:val="16"/>
                <w:lang w:eastAsia="ru-RU"/>
              </w:rPr>
            </w:pPr>
            <w:r w:rsidRPr="009E1FA6">
              <w:rPr>
                <w:rFonts w:ascii="Times New Roman" w:hAnsi="Times New Roman" w:cs="Times New Roman"/>
                <w:sz w:val="16"/>
                <w:szCs w:val="16"/>
                <w:lang w:eastAsia="ru-RU"/>
              </w:rPr>
              <w:t>-</w:t>
            </w:r>
          </w:p>
        </w:tc>
      </w:tr>
      <w:tr w:rsidR="009E1FA6" w:rsidRPr="009E1FA6" w:rsidTr="00522D1E">
        <w:tc>
          <w:tcPr>
            <w:tcW w:w="4962" w:type="dxa"/>
            <w:vAlign w:val="center"/>
          </w:tcPr>
          <w:p w:rsidR="009E1FA6" w:rsidRPr="009E1FA6" w:rsidRDefault="009E1FA6" w:rsidP="009E1FA6">
            <w:pPr>
              <w:widowControl w:val="0"/>
              <w:autoSpaceDE w:val="0"/>
              <w:autoSpaceDN w:val="0"/>
              <w:adjustRightInd w:val="0"/>
              <w:spacing w:after="0" w:line="240" w:lineRule="auto"/>
              <w:outlineLvl w:val="0"/>
              <w:rPr>
                <w:rFonts w:ascii="Times New Roman" w:hAnsi="Times New Roman" w:cs="Times New Roman"/>
                <w:b/>
                <w:bCs/>
                <w:sz w:val="16"/>
                <w:szCs w:val="16"/>
                <w:lang w:eastAsia="ru-RU"/>
              </w:rPr>
            </w:pPr>
            <w:r w:rsidRPr="009E1FA6">
              <w:rPr>
                <w:rFonts w:ascii="Times New Roman" w:hAnsi="Times New Roman" w:cs="Times New Roman"/>
                <w:b/>
                <w:bCs/>
                <w:sz w:val="16"/>
                <w:szCs w:val="16"/>
                <w:lang w:eastAsia="ru-RU"/>
              </w:rPr>
              <w:t>Расходы за счет дотации на сбалансированность бюджета (подготовка к зиме)</w:t>
            </w:r>
          </w:p>
        </w:tc>
        <w:tc>
          <w:tcPr>
            <w:tcW w:w="1612" w:type="dxa"/>
            <w:vAlign w:val="center"/>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sz w:val="16"/>
                <w:szCs w:val="16"/>
                <w:lang w:eastAsia="ru-RU"/>
              </w:rPr>
            </w:pPr>
            <w:r w:rsidRPr="009E1FA6">
              <w:rPr>
                <w:rFonts w:ascii="Times New Roman" w:hAnsi="Times New Roman" w:cs="Times New Roman"/>
                <w:sz w:val="16"/>
                <w:szCs w:val="16"/>
                <w:lang w:eastAsia="ru-RU"/>
              </w:rPr>
              <w:t>308 439,06</w:t>
            </w:r>
          </w:p>
        </w:tc>
        <w:tc>
          <w:tcPr>
            <w:tcW w:w="1220" w:type="dxa"/>
            <w:vAlign w:val="center"/>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sz w:val="16"/>
                <w:szCs w:val="16"/>
                <w:lang w:eastAsia="ru-RU"/>
              </w:rPr>
            </w:pPr>
            <w:r w:rsidRPr="009E1FA6">
              <w:rPr>
                <w:rFonts w:ascii="Times New Roman" w:hAnsi="Times New Roman" w:cs="Times New Roman"/>
                <w:sz w:val="16"/>
                <w:szCs w:val="16"/>
                <w:lang w:eastAsia="ru-RU"/>
              </w:rPr>
              <w:t>-</w:t>
            </w:r>
          </w:p>
        </w:tc>
        <w:tc>
          <w:tcPr>
            <w:tcW w:w="1220" w:type="dxa"/>
            <w:vAlign w:val="center"/>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sz w:val="16"/>
                <w:szCs w:val="16"/>
                <w:lang w:eastAsia="ru-RU"/>
              </w:rPr>
            </w:pPr>
            <w:r w:rsidRPr="009E1FA6">
              <w:rPr>
                <w:rFonts w:ascii="Times New Roman" w:hAnsi="Times New Roman" w:cs="Times New Roman"/>
                <w:sz w:val="16"/>
                <w:szCs w:val="16"/>
                <w:lang w:eastAsia="ru-RU"/>
              </w:rPr>
              <w:t>-</w:t>
            </w:r>
          </w:p>
        </w:tc>
        <w:tc>
          <w:tcPr>
            <w:tcW w:w="1220" w:type="dxa"/>
            <w:vAlign w:val="center"/>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sz w:val="16"/>
                <w:szCs w:val="16"/>
                <w:lang w:eastAsia="ru-RU"/>
              </w:rPr>
            </w:pPr>
            <w:r w:rsidRPr="009E1FA6">
              <w:rPr>
                <w:rFonts w:ascii="Times New Roman" w:hAnsi="Times New Roman" w:cs="Times New Roman"/>
                <w:sz w:val="16"/>
                <w:szCs w:val="16"/>
                <w:lang w:eastAsia="ru-RU"/>
              </w:rPr>
              <w:t>-</w:t>
            </w:r>
          </w:p>
        </w:tc>
      </w:tr>
    </w:tbl>
    <w:p w:rsidR="009E1FA6" w:rsidRPr="009E1FA6" w:rsidRDefault="009E1FA6" w:rsidP="009E1FA6">
      <w:pPr>
        <w:tabs>
          <w:tab w:val="left" w:pos="1037"/>
        </w:tabs>
        <w:autoSpaceDE w:val="0"/>
        <w:autoSpaceDN w:val="0"/>
        <w:adjustRightInd w:val="0"/>
        <w:spacing w:before="5" w:after="0" w:line="422" w:lineRule="exact"/>
        <w:ind w:left="864"/>
        <w:jc w:val="center"/>
        <w:rPr>
          <w:rFonts w:ascii="Times New Roman" w:hAnsi="Times New Roman" w:cs="Times New Roman"/>
          <w:b/>
          <w:bCs/>
          <w:spacing w:val="10"/>
          <w:sz w:val="24"/>
          <w:szCs w:val="24"/>
          <w:lang w:eastAsia="ru-RU"/>
        </w:rPr>
      </w:pPr>
      <w:r w:rsidRPr="009E1FA6">
        <w:rPr>
          <w:rFonts w:ascii="Times New Roman" w:hAnsi="Times New Roman" w:cs="Times New Roman"/>
          <w:b/>
          <w:bCs/>
          <w:spacing w:val="10"/>
          <w:sz w:val="24"/>
          <w:szCs w:val="24"/>
          <w:lang w:eastAsia="ru-RU"/>
        </w:rPr>
        <w:t>012 подпрограмма «Развитие общего образования»</w:t>
      </w:r>
    </w:p>
    <w:p w:rsidR="009E1FA6" w:rsidRPr="009E1FA6" w:rsidRDefault="009E1FA6" w:rsidP="009E1FA6">
      <w:pPr>
        <w:autoSpaceDE w:val="0"/>
        <w:autoSpaceDN w:val="0"/>
        <w:adjustRightInd w:val="0"/>
        <w:spacing w:after="0" w:line="240" w:lineRule="auto"/>
        <w:ind w:firstLine="854"/>
        <w:jc w:val="both"/>
        <w:rPr>
          <w:rFonts w:ascii="Times New Roman" w:hAnsi="Times New Roman" w:cs="Times New Roman"/>
          <w:sz w:val="24"/>
          <w:szCs w:val="24"/>
          <w:lang w:eastAsia="ru-RU"/>
        </w:rPr>
      </w:pPr>
      <w:r w:rsidRPr="009E1FA6">
        <w:rPr>
          <w:rFonts w:ascii="Times New Roman" w:hAnsi="Times New Roman" w:cs="Times New Roman"/>
          <w:sz w:val="24"/>
          <w:szCs w:val="24"/>
          <w:lang w:eastAsia="ru-RU"/>
        </w:rPr>
        <w:t>Бюджетные ассигнования запланированы на 2024 год в сумме 151 110 611,82 рубля, на 2025 год в сумме 161 760 862,73 рубля и на 2026 год в сумме 159 456 780,43 рубля.</w:t>
      </w:r>
    </w:p>
    <w:p w:rsidR="009E1FA6" w:rsidRPr="009E1FA6" w:rsidRDefault="009E1FA6" w:rsidP="009E1FA6">
      <w:pPr>
        <w:autoSpaceDE w:val="0"/>
        <w:autoSpaceDN w:val="0"/>
        <w:adjustRightInd w:val="0"/>
        <w:spacing w:before="62" w:after="0" w:line="240" w:lineRule="auto"/>
        <w:ind w:left="888"/>
        <w:jc w:val="both"/>
        <w:rPr>
          <w:rFonts w:ascii="Times New Roman" w:hAnsi="Times New Roman" w:cs="Times New Roman"/>
          <w:sz w:val="24"/>
          <w:szCs w:val="24"/>
          <w:lang w:eastAsia="ru-RU"/>
        </w:rPr>
      </w:pPr>
      <w:r w:rsidRPr="009E1FA6">
        <w:rPr>
          <w:rFonts w:ascii="Times New Roman" w:hAnsi="Times New Roman" w:cs="Times New Roman"/>
          <w:sz w:val="24"/>
          <w:szCs w:val="24"/>
          <w:lang w:eastAsia="ru-RU"/>
        </w:rPr>
        <w:t>В рамках подпрограммы предусмотрены следующие расходы:</w:t>
      </w:r>
    </w:p>
    <w:p w:rsidR="009E1FA6" w:rsidRPr="009E1FA6" w:rsidRDefault="009E1FA6" w:rsidP="009E1FA6">
      <w:pPr>
        <w:autoSpaceDE w:val="0"/>
        <w:autoSpaceDN w:val="0"/>
        <w:adjustRightInd w:val="0"/>
        <w:spacing w:before="62" w:after="0" w:line="240" w:lineRule="auto"/>
        <w:ind w:left="888"/>
        <w:jc w:val="right"/>
        <w:rPr>
          <w:rFonts w:ascii="Times New Roman" w:hAnsi="Times New Roman" w:cs="Times New Roman"/>
          <w:sz w:val="24"/>
          <w:szCs w:val="24"/>
          <w:lang w:eastAsia="ru-RU"/>
        </w:rPr>
      </w:pPr>
      <w:r w:rsidRPr="009E1FA6">
        <w:rPr>
          <w:rFonts w:ascii="Times New Roman" w:hAnsi="Times New Roman" w:cs="Times New Roman"/>
          <w:sz w:val="24"/>
          <w:szCs w:val="24"/>
          <w:lang w:eastAsia="ru-RU"/>
        </w:rPr>
        <w:t>рубли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4"/>
        <w:gridCol w:w="1579"/>
        <w:gridCol w:w="1228"/>
        <w:gridCol w:w="1228"/>
        <w:gridCol w:w="1228"/>
      </w:tblGrid>
      <w:tr w:rsidR="009E1FA6" w:rsidRPr="009E1FA6" w:rsidTr="00522D1E">
        <w:trPr>
          <w:jc w:val="center"/>
        </w:trPr>
        <w:tc>
          <w:tcPr>
            <w:tcW w:w="4962"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t>Наименование расходов</w:t>
            </w:r>
          </w:p>
        </w:tc>
        <w:tc>
          <w:tcPr>
            <w:tcW w:w="1588"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t>Плановые назначения по состоянию на 01.11.2023 г.</w:t>
            </w:r>
          </w:p>
        </w:tc>
        <w:tc>
          <w:tcPr>
            <w:tcW w:w="1228"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t>Проект 2024 г.</w:t>
            </w:r>
          </w:p>
        </w:tc>
        <w:tc>
          <w:tcPr>
            <w:tcW w:w="1228"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t>Проект 2025 г.</w:t>
            </w:r>
          </w:p>
        </w:tc>
        <w:tc>
          <w:tcPr>
            <w:tcW w:w="1228"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t>Проект 2026 г.</w:t>
            </w:r>
          </w:p>
        </w:tc>
      </w:tr>
      <w:tr w:rsidR="009E1FA6" w:rsidRPr="009E1FA6" w:rsidTr="00522D1E">
        <w:trPr>
          <w:jc w:val="center"/>
        </w:trPr>
        <w:tc>
          <w:tcPr>
            <w:tcW w:w="4962"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t>ВСЕГО:</w:t>
            </w:r>
          </w:p>
        </w:tc>
        <w:tc>
          <w:tcPr>
            <w:tcW w:w="1588"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16"/>
                <w:szCs w:val="16"/>
                <w:lang w:eastAsia="ru-RU"/>
              </w:rPr>
            </w:pPr>
            <w:r w:rsidRPr="009E1FA6">
              <w:rPr>
                <w:rFonts w:ascii="Times New Roman" w:hAnsi="Times New Roman" w:cs="Times New Roman"/>
                <w:b/>
                <w:sz w:val="16"/>
                <w:szCs w:val="16"/>
                <w:lang w:eastAsia="ru-RU"/>
              </w:rPr>
              <w:t>189 555 944,50</w:t>
            </w:r>
          </w:p>
        </w:tc>
        <w:tc>
          <w:tcPr>
            <w:tcW w:w="1228"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16"/>
                <w:szCs w:val="16"/>
                <w:lang w:eastAsia="ru-RU"/>
              </w:rPr>
            </w:pPr>
            <w:r w:rsidRPr="009E1FA6">
              <w:rPr>
                <w:rFonts w:ascii="Times New Roman" w:hAnsi="Times New Roman" w:cs="Times New Roman"/>
                <w:b/>
                <w:sz w:val="16"/>
                <w:szCs w:val="16"/>
                <w:lang w:eastAsia="ru-RU"/>
              </w:rPr>
              <w:t>151 110 611,82</w:t>
            </w:r>
          </w:p>
        </w:tc>
        <w:tc>
          <w:tcPr>
            <w:tcW w:w="1228"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16"/>
                <w:szCs w:val="16"/>
                <w:lang w:eastAsia="ru-RU"/>
              </w:rPr>
            </w:pPr>
            <w:r w:rsidRPr="009E1FA6">
              <w:rPr>
                <w:rFonts w:ascii="Times New Roman" w:hAnsi="Times New Roman" w:cs="Times New Roman"/>
                <w:b/>
                <w:sz w:val="16"/>
                <w:szCs w:val="16"/>
                <w:lang w:eastAsia="ru-RU"/>
              </w:rPr>
              <w:t>161 760 862,73</w:t>
            </w:r>
          </w:p>
        </w:tc>
        <w:tc>
          <w:tcPr>
            <w:tcW w:w="1228"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16"/>
                <w:szCs w:val="16"/>
                <w:lang w:eastAsia="ru-RU"/>
              </w:rPr>
            </w:pPr>
            <w:r w:rsidRPr="009E1FA6">
              <w:rPr>
                <w:rFonts w:ascii="Times New Roman" w:hAnsi="Times New Roman" w:cs="Times New Roman"/>
                <w:b/>
                <w:sz w:val="16"/>
                <w:szCs w:val="16"/>
                <w:lang w:eastAsia="ru-RU"/>
              </w:rPr>
              <w:t>159 456 780,43</w:t>
            </w:r>
          </w:p>
        </w:tc>
      </w:tr>
      <w:tr w:rsidR="009E1FA6" w:rsidRPr="009E1FA6" w:rsidTr="00522D1E">
        <w:trPr>
          <w:jc w:val="center"/>
        </w:trPr>
        <w:tc>
          <w:tcPr>
            <w:tcW w:w="4962" w:type="dxa"/>
          </w:tcPr>
          <w:p w:rsidR="009E1FA6" w:rsidRPr="009E1FA6" w:rsidRDefault="009E1FA6" w:rsidP="009E1FA6">
            <w:pPr>
              <w:widowControl w:val="0"/>
              <w:autoSpaceDE w:val="0"/>
              <w:autoSpaceDN w:val="0"/>
              <w:adjustRightInd w:val="0"/>
              <w:spacing w:after="0" w:line="240" w:lineRule="auto"/>
              <w:rPr>
                <w:rFonts w:ascii="Times New Roman" w:hAnsi="Times New Roman" w:cs="Times New Roman"/>
                <w:sz w:val="24"/>
                <w:szCs w:val="24"/>
                <w:lang w:eastAsia="ru-RU"/>
              </w:rPr>
            </w:pPr>
            <w:proofErr w:type="gramStart"/>
            <w:r w:rsidRPr="009E1FA6">
              <w:rPr>
                <w:rFonts w:ascii="Times New Roman" w:hAnsi="Times New Roman" w:cs="Times New Roman"/>
                <w:b/>
                <w:bCs/>
                <w:sz w:val="16"/>
                <w:szCs w:val="16"/>
                <w:lang w:eastAsia="ru-RU"/>
              </w:rPr>
              <w:t>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w:t>
            </w:r>
            <w:proofErr w:type="gramEnd"/>
          </w:p>
        </w:tc>
        <w:tc>
          <w:tcPr>
            <w:tcW w:w="1588"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130 836 558,61</w:t>
            </w:r>
          </w:p>
        </w:tc>
        <w:tc>
          <w:tcPr>
            <w:tcW w:w="1228"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131 064 517,50</w:t>
            </w:r>
          </w:p>
        </w:tc>
        <w:tc>
          <w:tcPr>
            <w:tcW w:w="1228"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138 210 293,24</w:t>
            </w:r>
          </w:p>
        </w:tc>
        <w:tc>
          <w:tcPr>
            <w:tcW w:w="1228"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136 091 757,23</w:t>
            </w:r>
          </w:p>
        </w:tc>
      </w:tr>
      <w:tr w:rsidR="009E1FA6" w:rsidRPr="009E1FA6" w:rsidTr="00522D1E">
        <w:trPr>
          <w:jc w:val="center"/>
        </w:trPr>
        <w:tc>
          <w:tcPr>
            <w:tcW w:w="4962" w:type="dxa"/>
          </w:tcPr>
          <w:p w:rsidR="009E1FA6" w:rsidRPr="009E1FA6" w:rsidRDefault="009E1FA6" w:rsidP="009E1FA6">
            <w:pPr>
              <w:widowControl w:val="0"/>
              <w:autoSpaceDE w:val="0"/>
              <w:autoSpaceDN w:val="0"/>
              <w:adjustRightInd w:val="0"/>
              <w:spacing w:after="0" w:line="240" w:lineRule="auto"/>
              <w:rPr>
                <w:rFonts w:ascii="Times New Roman" w:hAnsi="Times New Roman" w:cs="Times New Roman"/>
                <w:sz w:val="24"/>
                <w:szCs w:val="24"/>
                <w:lang w:eastAsia="ru-RU"/>
              </w:rPr>
            </w:pPr>
            <w:r w:rsidRPr="009E1FA6">
              <w:rPr>
                <w:rFonts w:ascii="Times New Roman" w:hAnsi="Times New Roman" w:cs="Times New Roman"/>
                <w:b/>
                <w:bCs/>
                <w:sz w:val="16"/>
                <w:szCs w:val="16"/>
                <w:lang w:eastAsia="ru-RU"/>
              </w:rPr>
              <w:t>Расходы на оказание муниципальной услуги "Предоставление общедоступного и бесплатного начального общего, основного общего, среднег</w:t>
            </w:r>
            <w:proofErr w:type="gramStart"/>
            <w:r w:rsidRPr="009E1FA6">
              <w:rPr>
                <w:rFonts w:ascii="Times New Roman" w:hAnsi="Times New Roman" w:cs="Times New Roman"/>
                <w:b/>
                <w:bCs/>
                <w:sz w:val="16"/>
                <w:szCs w:val="16"/>
                <w:lang w:eastAsia="ru-RU"/>
              </w:rPr>
              <w:t>о(</w:t>
            </w:r>
            <w:proofErr w:type="gramEnd"/>
            <w:r w:rsidRPr="009E1FA6">
              <w:rPr>
                <w:rFonts w:ascii="Times New Roman" w:hAnsi="Times New Roman" w:cs="Times New Roman"/>
                <w:b/>
                <w:bCs/>
                <w:sz w:val="16"/>
                <w:szCs w:val="16"/>
                <w:lang w:eastAsia="ru-RU"/>
              </w:rPr>
              <w:t>полного) общего образования в общеобразовательных учреждениях"</w:t>
            </w:r>
          </w:p>
        </w:tc>
        <w:tc>
          <w:tcPr>
            <w:tcW w:w="1588"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16 198 124,20</w:t>
            </w:r>
          </w:p>
        </w:tc>
        <w:tc>
          <w:tcPr>
            <w:tcW w:w="1228"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8 478 400,00</w:t>
            </w:r>
          </w:p>
        </w:tc>
        <w:tc>
          <w:tcPr>
            <w:tcW w:w="1228"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11 782 400,00</w:t>
            </w:r>
          </w:p>
        </w:tc>
        <w:tc>
          <w:tcPr>
            <w:tcW w:w="1228"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11 782 400,00</w:t>
            </w:r>
          </w:p>
        </w:tc>
      </w:tr>
      <w:tr w:rsidR="009E1FA6" w:rsidRPr="009E1FA6" w:rsidTr="00522D1E">
        <w:trPr>
          <w:jc w:val="center"/>
        </w:trPr>
        <w:tc>
          <w:tcPr>
            <w:tcW w:w="4962" w:type="dxa"/>
          </w:tcPr>
          <w:p w:rsidR="009E1FA6" w:rsidRPr="009E1FA6" w:rsidRDefault="009E1FA6" w:rsidP="009E1FA6">
            <w:pPr>
              <w:widowControl w:val="0"/>
              <w:autoSpaceDE w:val="0"/>
              <w:autoSpaceDN w:val="0"/>
              <w:adjustRightInd w:val="0"/>
              <w:spacing w:after="0" w:line="240" w:lineRule="auto"/>
              <w:rPr>
                <w:rFonts w:ascii="Times New Roman" w:hAnsi="Times New Roman" w:cs="Times New Roman"/>
                <w:b/>
                <w:bCs/>
                <w:sz w:val="16"/>
                <w:szCs w:val="16"/>
                <w:lang w:eastAsia="ru-RU"/>
              </w:rPr>
            </w:pPr>
            <w:r w:rsidRPr="009E1FA6">
              <w:rPr>
                <w:rFonts w:ascii="Times New Roman" w:hAnsi="Times New Roman" w:cs="Times New Roman"/>
                <w:b/>
                <w:bCs/>
                <w:sz w:val="16"/>
                <w:szCs w:val="16"/>
                <w:lang w:eastAsia="ru-RU"/>
              </w:rPr>
              <w:t>Предоставление мер социальной поддержки специалистам на селе</w:t>
            </w:r>
          </w:p>
        </w:tc>
        <w:tc>
          <w:tcPr>
            <w:tcW w:w="1588"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4 233 942,45</w:t>
            </w:r>
          </w:p>
        </w:tc>
        <w:tc>
          <w:tcPr>
            <w:tcW w:w="1228"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3 103 000,00</w:t>
            </w:r>
          </w:p>
        </w:tc>
        <w:tc>
          <w:tcPr>
            <w:tcW w:w="1228"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4 203 000,00</w:t>
            </w:r>
          </w:p>
        </w:tc>
        <w:tc>
          <w:tcPr>
            <w:tcW w:w="1228"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4 203 000,00</w:t>
            </w:r>
          </w:p>
        </w:tc>
      </w:tr>
      <w:tr w:rsidR="009E1FA6" w:rsidRPr="009E1FA6" w:rsidTr="00522D1E">
        <w:trPr>
          <w:jc w:val="center"/>
        </w:trPr>
        <w:tc>
          <w:tcPr>
            <w:tcW w:w="4962" w:type="dxa"/>
          </w:tcPr>
          <w:p w:rsidR="009E1FA6" w:rsidRPr="009E1FA6" w:rsidRDefault="009E1FA6" w:rsidP="009E1FA6">
            <w:pPr>
              <w:widowControl w:val="0"/>
              <w:autoSpaceDE w:val="0"/>
              <w:autoSpaceDN w:val="0"/>
              <w:adjustRightInd w:val="0"/>
              <w:spacing w:after="0" w:line="240" w:lineRule="auto"/>
              <w:rPr>
                <w:rFonts w:ascii="Times New Roman" w:hAnsi="Times New Roman" w:cs="Times New Roman"/>
                <w:b/>
                <w:bCs/>
                <w:sz w:val="16"/>
                <w:szCs w:val="16"/>
                <w:lang w:eastAsia="ru-RU"/>
              </w:rPr>
            </w:pPr>
            <w:r w:rsidRPr="009E1FA6">
              <w:rPr>
                <w:rFonts w:ascii="Times New Roman" w:hAnsi="Times New Roman" w:cs="Times New Roman"/>
                <w:b/>
                <w:bCs/>
                <w:sz w:val="16"/>
                <w:szCs w:val="16"/>
                <w:lang w:eastAsia="ru-RU"/>
              </w:rPr>
              <w:t>Субсидии на создание в общеобразовательных организациях, расположенных в сельской местности, условий для занятий физической культурой и спортом</w:t>
            </w:r>
          </w:p>
        </w:tc>
        <w:tc>
          <w:tcPr>
            <w:tcW w:w="1588"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246 8/19,00</w:t>
            </w:r>
          </w:p>
        </w:tc>
        <w:tc>
          <w:tcPr>
            <w:tcW w:w="1228" w:type="dxa"/>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9E1FA6">
              <w:rPr>
                <w:rFonts w:ascii="Times New Roman" w:hAnsi="Times New Roman" w:cs="Times New Roman"/>
                <w:bCs/>
                <w:sz w:val="16"/>
                <w:szCs w:val="16"/>
                <w:lang w:eastAsia="ru-RU"/>
              </w:rPr>
              <w:t>-</w:t>
            </w:r>
          </w:p>
        </w:tc>
        <w:tc>
          <w:tcPr>
            <w:tcW w:w="1228" w:type="dxa"/>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9E1FA6">
              <w:rPr>
                <w:rFonts w:ascii="Times New Roman" w:hAnsi="Times New Roman" w:cs="Times New Roman"/>
                <w:bCs/>
                <w:sz w:val="16"/>
                <w:szCs w:val="16"/>
                <w:lang w:eastAsia="ru-RU"/>
              </w:rPr>
              <w:t>-</w:t>
            </w:r>
          </w:p>
        </w:tc>
        <w:tc>
          <w:tcPr>
            <w:tcW w:w="1228" w:type="dxa"/>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9E1FA6">
              <w:rPr>
                <w:rFonts w:ascii="Times New Roman" w:hAnsi="Times New Roman" w:cs="Times New Roman"/>
                <w:bCs/>
                <w:sz w:val="16"/>
                <w:szCs w:val="16"/>
                <w:lang w:eastAsia="ru-RU"/>
              </w:rPr>
              <w:t>-</w:t>
            </w:r>
          </w:p>
        </w:tc>
      </w:tr>
      <w:tr w:rsidR="009E1FA6" w:rsidRPr="009E1FA6" w:rsidTr="00522D1E">
        <w:trPr>
          <w:jc w:val="center"/>
        </w:trPr>
        <w:tc>
          <w:tcPr>
            <w:tcW w:w="4962" w:type="dxa"/>
          </w:tcPr>
          <w:p w:rsidR="009E1FA6" w:rsidRPr="009E1FA6" w:rsidRDefault="009E1FA6" w:rsidP="009E1FA6">
            <w:pPr>
              <w:widowControl w:val="0"/>
              <w:autoSpaceDE w:val="0"/>
              <w:autoSpaceDN w:val="0"/>
              <w:adjustRightInd w:val="0"/>
              <w:spacing w:after="0" w:line="240" w:lineRule="auto"/>
              <w:rPr>
                <w:rFonts w:ascii="Times New Roman" w:hAnsi="Times New Roman" w:cs="Times New Roman"/>
                <w:b/>
                <w:bCs/>
                <w:sz w:val="16"/>
                <w:szCs w:val="16"/>
                <w:lang w:eastAsia="ru-RU"/>
              </w:rPr>
            </w:pPr>
            <w:r w:rsidRPr="009E1FA6">
              <w:rPr>
                <w:rFonts w:ascii="Times New Roman" w:hAnsi="Times New Roman" w:cs="Times New Roman"/>
                <w:b/>
                <w:bCs/>
                <w:sz w:val="16"/>
                <w:szCs w:val="16"/>
                <w:lang w:eastAsia="ru-RU"/>
              </w:rPr>
              <w:t>Расходы на мероприятия по обеспечению безопасности образовательных организаций в Удмуртской Республике на оснащение объектов (территорий) муниципальных образовательных организаций инженерно-техническими средствами и системами охраны</w:t>
            </w:r>
          </w:p>
        </w:tc>
        <w:tc>
          <w:tcPr>
            <w:tcW w:w="1588"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5 719 747,80</w:t>
            </w:r>
          </w:p>
        </w:tc>
        <w:tc>
          <w:tcPr>
            <w:tcW w:w="1228" w:type="dxa"/>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9E1FA6">
              <w:rPr>
                <w:rFonts w:ascii="Times New Roman" w:hAnsi="Times New Roman" w:cs="Times New Roman"/>
                <w:bCs/>
                <w:sz w:val="16"/>
                <w:szCs w:val="16"/>
                <w:lang w:eastAsia="ru-RU"/>
              </w:rPr>
              <w:t>-</w:t>
            </w:r>
          </w:p>
        </w:tc>
        <w:tc>
          <w:tcPr>
            <w:tcW w:w="1228" w:type="dxa"/>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9E1FA6">
              <w:rPr>
                <w:rFonts w:ascii="Times New Roman" w:hAnsi="Times New Roman" w:cs="Times New Roman"/>
                <w:bCs/>
                <w:sz w:val="16"/>
                <w:szCs w:val="16"/>
                <w:lang w:eastAsia="ru-RU"/>
              </w:rPr>
              <w:t>-</w:t>
            </w:r>
          </w:p>
        </w:tc>
        <w:tc>
          <w:tcPr>
            <w:tcW w:w="1228" w:type="dxa"/>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9E1FA6">
              <w:rPr>
                <w:rFonts w:ascii="Times New Roman" w:hAnsi="Times New Roman" w:cs="Times New Roman"/>
                <w:bCs/>
                <w:sz w:val="16"/>
                <w:szCs w:val="16"/>
                <w:lang w:eastAsia="ru-RU"/>
              </w:rPr>
              <w:t>-</w:t>
            </w:r>
          </w:p>
        </w:tc>
      </w:tr>
      <w:tr w:rsidR="009E1FA6" w:rsidRPr="009E1FA6" w:rsidTr="00522D1E">
        <w:trPr>
          <w:jc w:val="center"/>
        </w:trPr>
        <w:tc>
          <w:tcPr>
            <w:tcW w:w="4962" w:type="dxa"/>
          </w:tcPr>
          <w:p w:rsidR="009E1FA6" w:rsidRPr="009E1FA6" w:rsidRDefault="009E1FA6" w:rsidP="009E1FA6">
            <w:pPr>
              <w:widowControl w:val="0"/>
              <w:autoSpaceDE w:val="0"/>
              <w:autoSpaceDN w:val="0"/>
              <w:adjustRightInd w:val="0"/>
              <w:spacing w:after="0" w:line="240" w:lineRule="auto"/>
              <w:rPr>
                <w:rFonts w:ascii="Times New Roman" w:hAnsi="Times New Roman" w:cs="Times New Roman"/>
                <w:b/>
                <w:bCs/>
                <w:sz w:val="16"/>
                <w:szCs w:val="16"/>
                <w:lang w:eastAsia="ru-RU"/>
              </w:rPr>
            </w:pPr>
            <w:r w:rsidRPr="009E1FA6">
              <w:rPr>
                <w:rFonts w:ascii="Times New Roman" w:hAnsi="Times New Roman" w:cs="Times New Roman"/>
                <w:b/>
                <w:bCs/>
                <w:sz w:val="16"/>
                <w:szCs w:val="16"/>
                <w:lang w:eastAsia="ru-RU"/>
              </w:rPr>
              <w:t>Реализация мероприятий по модернизации школьных систем образования (оснащение общеобразовательных организаций средствами обучения и воспитания)</w:t>
            </w:r>
          </w:p>
        </w:tc>
        <w:tc>
          <w:tcPr>
            <w:tcW w:w="1588"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2 595 165,70</w:t>
            </w:r>
          </w:p>
        </w:tc>
        <w:tc>
          <w:tcPr>
            <w:tcW w:w="1228" w:type="dxa"/>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9E1FA6">
              <w:rPr>
                <w:rFonts w:ascii="Times New Roman" w:hAnsi="Times New Roman" w:cs="Times New Roman"/>
                <w:bCs/>
                <w:sz w:val="16"/>
                <w:szCs w:val="16"/>
                <w:lang w:eastAsia="ru-RU"/>
              </w:rPr>
              <w:t>-</w:t>
            </w:r>
          </w:p>
        </w:tc>
        <w:tc>
          <w:tcPr>
            <w:tcW w:w="1228" w:type="dxa"/>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9E1FA6">
              <w:rPr>
                <w:rFonts w:ascii="Times New Roman" w:hAnsi="Times New Roman" w:cs="Times New Roman"/>
                <w:bCs/>
                <w:sz w:val="16"/>
                <w:szCs w:val="16"/>
                <w:lang w:eastAsia="ru-RU"/>
              </w:rPr>
              <w:t>-</w:t>
            </w:r>
          </w:p>
        </w:tc>
        <w:tc>
          <w:tcPr>
            <w:tcW w:w="1228" w:type="dxa"/>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9E1FA6">
              <w:rPr>
                <w:rFonts w:ascii="Times New Roman" w:hAnsi="Times New Roman" w:cs="Times New Roman"/>
                <w:bCs/>
                <w:sz w:val="16"/>
                <w:szCs w:val="16"/>
                <w:lang w:eastAsia="ru-RU"/>
              </w:rPr>
              <w:t>-</w:t>
            </w:r>
          </w:p>
        </w:tc>
      </w:tr>
      <w:tr w:rsidR="009E1FA6" w:rsidRPr="009E1FA6" w:rsidTr="00522D1E">
        <w:trPr>
          <w:jc w:val="center"/>
        </w:trPr>
        <w:tc>
          <w:tcPr>
            <w:tcW w:w="4962" w:type="dxa"/>
          </w:tcPr>
          <w:p w:rsidR="009E1FA6" w:rsidRPr="009E1FA6" w:rsidRDefault="009E1FA6" w:rsidP="009E1FA6">
            <w:pPr>
              <w:widowControl w:val="0"/>
              <w:autoSpaceDE w:val="0"/>
              <w:autoSpaceDN w:val="0"/>
              <w:adjustRightInd w:val="0"/>
              <w:spacing w:after="0" w:line="240" w:lineRule="auto"/>
              <w:rPr>
                <w:rFonts w:ascii="Times New Roman" w:hAnsi="Times New Roman" w:cs="Times New Roman"/>
                <w:b/>
                <w:bCs/>
                <w:sz w:val="16"/>
                <w:szCs w:val="16"/>
                <w:lang w:eastAsia="ru-RU"/>
              </w:rPr>
            </w:pPr>
            <w:r w:rsidRPr="009E1FA6">
              <w:rPr>
                <w:rFonts w:ascii="Times New Roman" w:hAnsi="Times New Roman" w:cs="Times New Roman"/>
                <w:b/>
                <w:bCs/>
                <w:sz w:val="16"/>
                <w:szCs w:val="16"/>
                <w:lang w:eastAsia="ru-RU"/>
              </w:rPr>
              <w:t>Реализация мероприятий по модернизации школьных систем образования (капитальный ремонт общеобразовательных организаций)</w:t>
            </w:r>
          </w:p>
        </w:tc>
        <w:tc>
          <w:tcPr>
            <w:tcW w:w="1588"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12 500 163,60</w:t>
            </w:r>
          </w:p>
        </w:tc>
        <w:tc>
          <w:tcPr>
            <w:tcW w:w="1228" w:type="dxa"/>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9E1FA6">
              <w:rPr>
                <w:rFonts w:ascii="Times New Roman" w:hAnsi="Times New Roman" w:cs="Times New Roman"/>
                <w:bCs/>
                <w:sz w:val="16"/>
                <w:szCs w:val="16"/>
                <w:lang w:eastAsia="ru-RU"/>
              </w:rPr>
              <w:t>-</w:t>
            </w:r>
          </w:p>
        </w:tc>
        <w:tc>
          <w:tcPr>
            <w:tcW w:w="1228" w:type="dxa"/>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9E1FA6">
              <w:rPr>
                <w:rFonts w:ascii="Times New Roman" w:hAnsi="Times New Roman" w:cs="Times New Roman"/>
                <w:bCs/>
                <w:sz w:val="16"/>
                <w:szCs w:val="16"/>
                <w:lang w:eastAsia="ru-RU"/>
              </w:rPr>
              <w:t>-</w:t>
            </w:r>
          </w:p>
        </w:tc>
        <w:tc>
          <w:tcPr>
            <w:tcW w:w="1228" w:type="dxa"/>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9E1FA6">
              <w:rPr>
                <w:rFonts w:ascii="Times New Roman" w:hAnsi="Times New Roman" w:cs="Times New Roman"/>
                <w:bCs/>
                <w:sz w:val="16"/>
                <w:szCs w:val="16"/>
                <w:lang w:eastAsia="ru-RU"/>
              </w:rPr>
              <w:t>-</w:t>
            </w:r>
          </w:p>
        </w:tc>
      </w:tr>
      <w:tr w:rsidR="009E1FA6" w:rsidRPr="009E1FA6" w:rsidTr="00522D1E">
        <w:trPr>
          <w:jc w:val="center"/>
        </w:trPr>
        <w:tc>
          <w:tcPr>
            <w:tcW w:w="4962" w:type="dxa"/>
          </w:tcPr>
          <w:p w:rsidR="009E1FA6" w:rsidRPr="009E1FA6" w:rsidRDefault="009E1FA6" w:rsidP="009E1FA6">
            <w:pPr>
              <w:widowControl w:val="0"/>
              <w:autoSpaceDE w:val="0"/>
              <w:autoSpaceDN w:val="0"/>
              <w:adjustRightInd w:val="0"/>
              <w:spacing w:after="0" w:line="240" w:lineRule="auto"/>
              <w:outlineLvl w:val="0"/>
              <w:rPr>
                <w:rFonts w:ascii="Times New Roman" w:hAnsi="Times New Roman" w:cs="Times New Roman"/>
                <w:b/>
                <w:bCs/>
                <w:sz w:val="16"/>
                <w:szCs w:val="16"/>
                <w:lang w:eastAsia="ru-RU"/>
              </w:rPr>
            </w:pPr>
            <w:r w:rsidRPr="009E1FA6">
              <w:rPr>
                <w:rFonts w:ascii="Times New Roman" w:hAnsi="Times New Roman" w:cs="Times New Roman"/>
                <w:b/>
                <w:bCs/>
                <w:sz w:val="16"/>
                <w:szCs w:val="16"/>
                <w:lang w:eastAsia="ru-RU"/>
              </w:rPr>
              <w:t>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588"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6 827 724,00</w:t>
            </w:r>
          </w:p>
        </w:tc>
        <w:tc>
          <w:tcPr>
            <w:tcW w:w="1228"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6 789 449,00</w:t>
            </w:r>
          </w:p>
        </w:tc>
        <w:tc>
          <w:tcPr>
            <w:tcW w:w="1228"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6 760 724,00</w:t>
            </w:r>
          </w:p>
        </w:tc>
        <w:tc>
          <w:tcPr>
            <w:tcW w:w="1228"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6 502 868,00</w:t>
            </w:r>
          </w:p>
        </w:tc>
      </w:tr>
      <w:tr w:rsidR="009E1FA6" w:rsidRPr="009E1FA6" w:rsidTr="00522D1E">
        <w:trPr>
          <w:jc w:val="center"/>
        </w:trPr>
        <w:tc>
          <w:tcPr>
            <w:tcW w:w="4962" w:type="dxa"/>
          </w:tcPr>
          <w:p w:rsidR="009E1FA6" w:rsidRPr="009E1FA6" w:rsidRDefault="009E1FA6" w:rsidP="009E1FA6">
            <w:pPr>
              <w:widowControl w:val="0"/>
              <w:autoSpaceDE w:val="0"/>
              <w:autoSpaceDN w:val="0"/>
              <w:adjustRightInd w:val="0"/>
              <w:spacing w:after="0" w:line="240" w:lineRule="auto"/>
              <w:outlineLvl w:val="0"/>
              <w:rPr>
                <w:rFonts w:ascii="Times New Roman" w:hAnsi="Times New Roman" w:cs="Times New Roman"/>
                <w:b/>
                <w:bCs/>
                <w:sz w:val="16"/>
                <w:szCs w:val="16"/>
                <w:lang w:eastAsia="ru-RU"/>
              </w:rPr>
            </w:pPr>
            <w:r w:rsidRPr="009E1FA6">
              <w:rPr>
                <w:rFonts w:ascii="Times New Roman" w:hAnsi="Times New Roman" w:cs="Times New Roman"/>
                <w:b/>
                <w:bCs/>
                <w:sz w:val="16"/>
                <w:szCs w:val="16"/>
                <w:lang w:eastAsia="ru-RU"/>
              </w:rPr>
              <w:t>Расходы за счет дотации на сбалансированность бюджета (подготовка к зиме)</w:t>
            </w:r>
          </w:p>
        </w:tc>
        <w:tc>
          <w:tcPr>
            <w:tcW w:w="1588"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270 465,28</w:t>
            </w:r>
          </w:p>
        </w:tc>
        <w:tc>
          <w:tcPr>
            <w:tcW w:w="1228"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9E1FA6">
              <w:rPr>
                <w:rFonts w:ascii="Times New Roman" w:hAnsi="Times New Roman" w:cs="Times New Roman"/>
                <w:bCs/>
                <w:sz w:val="16"/>
                <w:szCs w:val="16"/>
                <w:lang w:eastAsia="ru-RU"/>
              </w:rPr>
              <w:t>-</w:t>
            </w:r>
          </w:p>
        </w:tc>
        <w:tc>
          <w:tcPr>
            <w:tcW w:w="1228"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9E1FA6">
              <w:rPr>
                <w:rFonts w:ascii="Times New Roman" w:hAnsi="Times New Roman" w:cs="Times New Roman"/>
                <w:bCs/>
                <w:sz w:val="16"/>
                <w:szCs w:val="16"/>
                <w:lang w:eastAsia="ru-RU"/>
              </w:rPr>
              <w:t>-</w:t>
            </w:r>
          </w:p>
        </w:tc>
        <w:tc>
          <w:tcPr>
            <w:tcW w:w="1228"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9E1FA6">
              <w:rPr>
                <w:rFonts w:ascii="Times New Roman" w:hAnsi="Times New Roman" w:cs="Times New Roman"/>
                <w:bCs/>
                <w:sz w:val="16"/>
                <w:szCs w:val="16"/>
                <w:lang w:eastAsia="ru-RU"/>
              </w:rPr>
              <w:t>-</w:t>
            </w:r>
          </w:p>
        </w:tc>
      </w:tr>
      <w:tr w:rsidR="009E1FA6" w:rsidRPr="009E1FA6" w:rsidTr="00522D1E">
        <w:trPr>
          <w:jc w:val="center"/>
        </w:trPr>
        <w:tc>
          <w:tcPr>
            <w:tcW w:w="4962" w:type="dxa"/>
          </w:tcPr>
          <w:p w:rsidR="009E1FA6" w:rsidRPr="009E1FA6" w:rsidRDefault="009E1FA6" w:rsidP="009E1FA6">
            <w:pPr>
              <w:widowControl w:val="0"/>
              <w:autoSpaceDE w:val="0"/>
              <w:autoSpaceDN w:val="0"/>
              <w:adjustRightInd w:val="0"/>
              <w:spacing w:after="0" w:line="240" w:lineRule="auto"/>
              <w:outlineLvl w:val="0"/>
              <w:rPr>
                <w:rFonts w:ascii="Times New Roman" w:hAnsi="Times New Roman" w:cs="Times New Roman"/>
                <w:b/>
                <w:bCs/>
                <w:sz w:val="16"/>
                <w:szCs w:val="16"/>
                <w:lang w:eastAsia="ru-RU"/>
              </w:rPr>
            </w:pPr>
            <w:r w:rsidRPr="009E1FA6">
              <w:rPr>
                <w:rFonts w:ascii="Times New Roman" w:hAnsi="Times New Roman" w:cs="Times New Roman"/>
                <w:b/>
                <w:bCs/>
                <w:sz w:val="16"/>
                <w:szCs w:val="16"/>
                <w:lang w:eastAsia="ru-RU"/>
              </w:rPr>
              <w:t xml:space="preserve">Реализация </w:t>
            </w:r>
            <w:proofErr w:type="gramStart"/>
            <w:r w:rsidRPr="009E1FA6">
              <w:rPr>
                <w:rFonts w:ascii="Times New Roman" w:hAnsi="Times New Roman" w:cs="Times New Roman"/>
                <w:b/>
                <w:bCs/>
                <w:sz w:val="16"/>
                <w:szCs w:val="16"/>
                <w:lang w:eastAsia="ru-RU"/>
              </w:rPr>
              <w:t>молодежного</w:t>
            </w:r>
            <w:proofErr w:type="gramEnd"/>
            <w:r w:rsidRPr="009E1FA6">
              <w:rPr>
                <w:rFonts w:ascii="Times New Roman" w:hAnsi="Times New Roman" w:cs="Times New Roman"/>
                <w:b/>
                <w:bCs/>
                <w:sz w:val="16"/>
                <w:szCs w:val="16"/>
                <w:lang w:eastAsia="ru-RU"/>
              </w:rPr>
              <w:t xml:space="preserve"> инициативного бюджетирования</w:t>
            </w:r>
          </w:p>
          <w:p w:rsidR="009E1FA6" w:rsidRPr="009E1FA6" w:rsidRDefault="009E1FA6" w:rsidP="009E1FA6">
            <w:pPr>
              <w:widowControl w:val="0"/>
              <w:autoSpaceDE w:val="0"/>
              <w:autoSpaceDN w:val="0"/>
              <w:adjustRightInd w:val="0"/>
              <w:spacing w:after="0" w:line="240" w:lineRule="auto"/>
              <w:rPr>
                <w:rFonts w:ascii="Times New Roman" w:hAnsi="Times New Roman" w:cs="Times New Roman"/>
                <w:b/>
                <w:bCs/>
                <w:sz w:val="16"/>
                <w:szCs w:val="16"/>
                <w:lang w:eastAsia="ru-RU"/>
              </w:rPr>
            </w:pPr>
          </w:p>
        </w:tc>
        <w:tc>
          <w:tcPr>
            <w:tcW w:w="1588"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1 606 393,00</w:t>
            </w:r>
          </w:p>
        </w:tc>
        <w:tc>
          <w:tcPr>
            <w:tcW w:w="1228"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9E1FA6">
              <w:rPr>
                <w:rFonts w:ascii="Times New Roman" w:hAnsi="Times New Roman" w:cs="Times New Roman"/>
                <w:bCs/>
                <w:sz w:val="16"/>
                <w:szCs w:val="16"/>
                <w:lang w:eastAsia="ru-RU"/>
              </w:rPr>
              <w:t>-</w:t>
            </w:r>
          </w:p>
        </w:tc>
        <w:tc>
          <w:tcPr>
            <w:tcW w:w="1228"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9E1FA6">
              <w:rPr>
                <w:rFonts w:ascii="Times New Roman" w:hAnsi="Times New Roman" w:cs="Times New Roman"/>
                <w:bCs/>
                <w:sz w:val="16"/>
                <w:szCs w:val="16"/>
                <w:lang w:eastAsia="ru-RU"/>
              </w:rPr>
              <w:t>-</w:t>
            </w:r>
          </w:p>
        </w:tc>
        <w:tc>
          <w:tcPr>
            <w:tcW w:w="1228"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9E1FA6">
              <w:rPr>
                <w:rFonts w:ascii="Times New Roman" w:hAnsi="Times New Roman" w:cs="Times New Roman"/>
                <w:bCs/>
                <w:sz w:val="16"/>
                <w:szCs w:val="16"/>
                <w:lang w:eastAsia="ru-RU"/>
              </w:rPr>
              <w:t>-</w:t>
            </w:r>
          </w:p>
        </w:tc>
      </w:tr>
      <w:tr w:rsidR="009E1FA6" w:rsidRPr="009E1FA6" w:rsidTr="00522D1E">
        <w:trPr>
          <w:jc w:val="center"/>
        </w:trPr>
        <w:tc>
          <w:tcPr>
            <w:tcW w:w="4962" w:type="dxa"/>
          </w:tcPr>
          <w:p w:rsidR="009E1FA6" w:rsidRPr="009E1FA6" w:rsidRDefault="009E1FA6" w:rsidP="009E1FA6">
            <w:pPr>
              <w:widowControl w:val="0"/>
              <w:autoSpaceDE w:val="0"/>
              <w:autoSpaceDN w:val="0"/>
              <w:adjustRightInd w:val="0"/>
              <w:spacing w:after="0" w:line="240" w:lineRule="auto"/>
              <w:outlineLvl w:val="0"/>
              <w:rPr>
                <w:rFonts w:ascii="Times New Roman" w:hAnsi="Times New Roman" w:cs="Times New Roman"/>
                <w:b/>
                <w:bCs/>
                <w:sz w:val="16"/>
                <w:szCs w:val="16"/>
                <w:lang w:eastAsia="ru-RU"/>
              </w:rPr>
            </w:pPr>
            <w:r w:rsidRPr="009E1FA6">
              <w:rPr>
                <w:rFonts w:ascii="Times New Roman" w:hAnsi="Times New Roman" w:cs="Times New Roman"/>
                <w:b/>
                <w:bCs/>
                <w:sz w:val="16"/>
                <w:szCs w:val="16"/>
                <w:lang w:eastAsia="ru-RU"/>
              </w:rPr>
              <w:t xml:space="preserve">Реализация </w:t>
            </w:r>
            <w:proofErr w:type="gramStart"/>
            <w:r w:rsidRPr="009E1FA6">
              <w:rPr>
                <w:rFonts w:ascii="Times New Roman" w:hAnsi="Times New Roman" w:cs="Times New Roman"/>
                <w:b/>
                <w:bCs/>
                <w:sz w:val="16"/>
                <w:szCs w:val="16"/>
                <w:lang w:eastAsia="ru-RU"/>
              </w:rPr>
              <w:t>молодежного</w:t>
            </w:r>
            <w:proofErr w:type="gramEnd"/>
            <w:r w:rsidRPr="009E1FA6">
              <w:rPr>
                <w:rFonts w:ascii="Times New Roman" w:hAnsi="Times New Roman" w:cs="Times New Roman"/>
                <w:b/>
                <w:bCs/>
                <w:sz w:val="16"/>
                <w:szCs w:val="16"/>
                <w:lang w:eastAsia="ru-RU"/>
              </w:rPr>
              <w:t xml:space="preserve"> инициативного бюджетирования (соф)</w:t>
            </w:r>
          </w:p>
          <w:p w:rsidR="009E1FA6" w:rsidRPr="009E1FA6" w:rsidRDefault="009E1FA6" w:rsidP="009E1FA6">
            <w:pPr>
              <w:widowControl w:val="0"/>
              <w:autoSpaceDE w:val="0"/>
              <w:autoSpaceDN w:val="0"/>
              <w:adjustRightInd w:val="0"/>
              <w:spacing w:after="0" w:line="240" w:lineRule="auto"/>
              <w:rPr>
                <w:rFonts w:ascii="Times New Roman" w:hAnsi="Times New Roman" w:cs="Times New Roman"/>
                <w:b/>
                <w:bCs/>
                <w:sz w:val="16"/>
                <w:szCs w:val="16"/>
                <w:lang w:eastAsia="ru-RU"/>
              </w:rPr>
            </w:pPr>
          </w:p>
        </w:tc>
        <w:tc>
          <w:tcPr>
            <w:tcW w:w="1588"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288 424,00</w:t>
            </w:r>
          </w:p>
        </w:tc>
        <w:tc>
          <w:tcPr>
            <w:tcW w:w="1228"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9E1FA6">
              <w:rPr>
                <w:rFonts w:ascii="Times New Roman" w:hAnsi="Times New Roman" w:cs="Times New Roman"/>
                <w:bCs/>
                <w:sz w:val="16"/>
                <w:szCs w:val="16"/>
                <w:lang w:eastAsia="ru-RU"/>
              </w:rPr>
              <w:t>-</w:t>
            </w:r>
          </w:p>
        </w:tc>
        <w:tc>
          <w:tcPr>
            <w:tcW w:w="1228"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9E1FA6">
              <w:rPr>
                <w:rFonts w:ascii="Times New Roman" w:hAnsi="Times New Roman" w:cs="Times New Roman"/>
                <w:bCs/>
                <w:sz w:val="16"/>
                <w:szCs w:val="16"/>
                <w:lang w:eastAsia="ru-RU"/>
              </w:rPr>
              <w:t>-</w:t>
            </w:r>
          </w:p>
        </w:tc>
        <w:tc>
          <w:tcPr>
            <w:tcW w:w="1228"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9E1FA6">
              <w:rPr>
                <w:rFonts w:ascii="Times New Roman" w:hAnsi="Times New Roman" w:cs="Times New Roman"/>
                <w:bCs/>
                <w:sz w:val="16"/>
                <w:szCs w:val="16"/>
                <w:lang w:eastAsia="ru-RU"/>
              </w:rPr>
              <w:t>-</w:t>
            </w:r>
          </w:p>
        </w:tc>
      </w:tr>
      <w:tr w:rsidR="009E1FA6" w:rsidRPr="009E1FA6" w:rsidTr="00522D1E">
        <w:trPr>
          <w:jc w:val="center"/>
        </w:trPr>
        <w:tc>
          <w:tcPr>
            <w:tcW w:w="4962" w:type="dxa"/>
          </w:tcPr>
          <w:p w:rsidR="009E1FA6" w:rsidRPr="009E1FA6" w:rsidRDefault="009E1FA6" w:rsidP="009E1FA6">
            <w:pPr>
              <w:widowControl w:val="0"/>
              <w:autoSpaceDE w:val="0"/>
              <w:autoSpaceDN w:val="0"/>
              <w:adjustRightInd w:val="0"/>
              <w:spacing w:after="0" w:line="240" w:lineRule="auto"/>
              <w:outlineLvl w:val="0"/>
              <w:rPr>
                <w:rFonts w:ascii="Times New Roman" w:hAnsi="Times New Roman" w:cs="Times New Roman"/>
                <w:b/>
                <w:bCs/>
                <w:sz w:val="16"/>
                <w:szCs w:val="16"/>
                <w:lang w:eastAsia="ru-RU"/>
              </w:rPr>
            </w:pPr>
            <w:r w:rsidRPr="009E1FA6">
              <w:rPr>
                <w:rFonts w:ascii="Times New Roman" w:hAnsi="Times New Roman" w:cs="Times New Roman"/>
                <w:b/>
                <w:bCs/>
                <w:sz w:val="16"/>
                <w:szCs w:val="16"/>
                <w:lang w:eastAsia="ru-RU"/>
              </w:rPr>
              <w:t>Мероприятия по проведению капитального ремонта объектов государственной (муниципальной) собственности</w:t>
            </w:r>
          </w:p>
        </w:tc>
        <w:tc>
          <w:tcPr>
            <w:tcW w:w="1588"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4 537 582,22</w:t>
            </w:r>
          </w:p>
        </w:tc>
        <w:tc>
          <w:tcPr>
            <w:tcW w:w="1228"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9E1FA6">
              <w:rPr>
                <w:rFonts w:ascii="Times New Roman" w:hAnsi="Times New Roman" w:cs="Times New Roman"/>
                <w:bCs/>
                <w:sz w:val="16"/>
                <w:szCs w:val="16"/>
                <w:lang w:eastAsia="ru-RU"/>
              </w:rPr>
              <w:t>-</w:t>
            </w:r>
          </w:p>
        </w:tc>
        <w:tc>
          <w:tcPr>
            <w:tcW w:w="1228"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9E1FA6">
              <w:rPr>
                <w:rFonts w:ascii="Times New Roman" w:hAnsi="Times New Roman" w:cs="Times New Roman"/>
                <w:bCs/>
                <w:sz w:val="16"/>
                <w:szCs w:val="16"/>
                <w:lang w:eastAsia="ru-RU"/>
              </w:rPr>
              <w:t>-</w:t>
            </w:r>
          </w:p>
        </w:tc>
        <w:tc>
          <w:tcPr>
            <w:tcW w:w="1228"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9E1FA6">
              <w:rPr>
                <w:rFonts w:ascii="Times New Roman" w:hAnsi="Times New Roman" w:cs="Times New Roman"/>
                <w:bCs/>
                <w:sz w:val="16"/>
                <w:szCs w:val="16"/>
                <w:lang w:eastAsia="ru-RU"/>
              </w:rPr>
              <w:t>-</w:t>
            </w:r>
          </w:p>
        </w:tc>
      </w:tr>
      <w:tr w:rsidR="009E1FA6" w:rsidRPr="009E1FA6" w:rsidTr="00522D1E">
        <w:trPr>
          <w:jc w:val="center"/>
        </w:trPr>
        <w:tc>
          <w:tcPr>
            <w:tcW w:w="4962" w:type="dxa"/>
          </w:tcPr>
          <w:p w:rsidR="009E1FA6" w:rsidRPr="009E1FA6" w:rsidRDefault="009E1FA6" w:rsidP="009E1FA6">
            <w:pPr>
              <w:widowControl w:val="0"/>
              <w:autoSpaceDE w:val="0"/>
              <w:autoSpaceDN w:val="0"/>
              <w:adjustRightInd w:val="0"/>
              <w:spacing w:after="0" w:line="240" w:lineRule="auto"/>
              <w:outlineLvl w:val="0"/>
              <w:rPr>
                <w:rFonts w:ascii="Times New Roman" w:hAnsi="Times New Roman" w:cs="Times New Roman"/>
                <w:b/>
                <w:bCs/>
                <w:sz w:val="16"/>
                <w:szCs w:val="16"/>
                <w:lang w:eastAsia="ru-RU"/>
              </w:rPr>
            </w:pPr>
            <w:r w:rsidRPr="009E1FA6">
              <w:rPr>
                <w:rFonts w:ascii="Times New Roman" w:hAnsi="Times New Roman" w:cs="Times New Roman"/>
                <w:b/>
                <w:bCs/>
                <w:sz w:val="16"/>
                <w:szCs w:val="16"/>
                <w:lang w:eastAsia="ru-RU"/>
              </w:rPr>
              <w:t>Компенсация педагогическим работникам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в пунктах проведения экзамена на территории Удмуртской Республики</w:t>
            </w:r>
          </w:p>
        </w:tc>
        <w:tc>
          <w:tcPr>
            <w:tcW w:w="1588"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470 352,20</w:t>
            </w:r>
          </w:p>
        </w:tc>
        <w:tc>
          <w:tcPr>
            <w:tcW w:w="1228"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9E1FA6">
              <w:rPr>
                <w:rFonts w:ascii="Times New Roman" w:hAnsi="Times New Roman" w:cs="Times New Roman"/>
                <w:sz w:val="20"/>
                <w:szCs w:val="20"/>
                <w:lang w:eastAsia="ru-RU"/>
              </w:rPr>
              <w:t>577 508,61</w:t>
            </w:r>
          </w:p>
        </w:tc>
        <w:tc>
          <w:tcPr>
            <w:tcW w:w="1228"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9E1FA6">
              <w:rPr>
                <w:rFonts w:ascii="Times New Roman" w:hAnsi="Times New Roman" w:cs="Times New Roman"/>
                <w:bCs/>
                <w:sz w:val="16"/>
                <w:szCs w:val="16"/>
                <w:lang w:eastAsia="ru-RU"/>
              </w:rPr>
              <w:t>-</w:t>
            </w:r>
          </w:p>
        </w:tc>
        <w:tc>
          <w:tcPr>
            <w:tcW w:w="1228"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9E1FA6">
              <w:rPr>
                <w:rFonts w:ascii="Times New Roman" w:hAnsi="Times New Roman" w:cs="Times New Roman"/>
                <w:bCs/>
                <w:sz w:val="16"/>
                <w:szCs w:val="16"/>
                <w:lang w:eastAsia="ru-RU"/>
              </w:rPr>
              <w:t>-</w:t>
            </w:r>
          </w:p>
        </w:tc>
      </w:tr>
      <w:tr w:rsidR="009E1FA6" w:rsidRPr="009E1FA6" w:rsidTr="00522D1E">
        <w:trPr>
          <w:jc w:val="center"/>
        </w:trPr>
        <w:tc>
          <w:tcPr>
            <w:tcW w:w="4962" w:type="dxa"/>
          </w:tcPr>
          <w:p w:rsidR="009E1FA6" w:rsidRPr="009E1FA6" w:rsidRDefault="009E1FA6" w:rsidP="009E1FA6">
            <w:pPr>
              <w:widowControl w:val="0"/>
              <w:autoSpaceDE w:val="0"/>
              <w:autoSpaceDN w:val="0"/>
              <w:adjustRightInd w:val="0"/>
              <w:spacing w:after="0" w:line="240" w:lineRule="auto"/>
              <w:outlineLvl w:val="0"/>
              <w:rPr>
                <w:rFonts w:ascii="Times New Roman" w:hAnsi="Times New Roman" w:cs="Times New Roman"/>
                <w:b/>
                <w:bCs/>
                <w:sz w:val="16"/>
                <w:szCs w:val="16"/>
                <w:lang w:eastAsia="ru-RU"/>
              </w:rPr>
            </w:pPr>
            <w:r w:rsidRPr="009E1FA6">
              <w:rPr>
                <w:rFonts w:ascii="Times New Roman" w:hAnsi="Times New Roman" w:cs="Times New Roman"/>
                <w:b/>
                <w:bCs/>
                <w:sz w:val="16"/>
                <w:szCs w:val="16"/>
                <w:lang w:eastAsia="ru-RU"/>
              </w:rPr>
              <w:t>Функционирование центров образования цифрового и гуманитарного профилей «Точка роста»</w:t>
            </w:r>
          </w:p>
        </w:tc>
        <w:tc>
          <w:tcPr>
            <w:tcW w:w="1588"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904 945,00</w:t>
            </w:r>
          </w:p>
        </w:tc>
        <w:tc>
          <w:tcPr>
            <w:tcW w:w="1228"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9E1FA6">
              <w:rPr>
                <w:rFonts w:ascii="Times New Roman" w:hAnsi="Times New Roman" w:cs="Times New Roman"/>
                <w:bCs/>
                <w:sz w:val="16"/>
                <w:szCs w:val="16"/>
                <w:lang w:eastAsia="ru-RU"/>
              </w:rPr>
              <w:t>293 291,22</w:t>
            </w:r>
          </w:p>
        </w:tc>
        <w:tc>
          <w:tcPr>
            <w:tcW w:w="1228"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9E1FA6">
              <w:rPr>
                <w:rFonts w:ascii="Times New Roman" w:hAnsi="Times New Roman" w:cs="Times New Roman"/>
                <w:bCs/>
                <w:sz w:val="16"/>
                <w:szCs w:val="16"/>
                <w:lang w:eastAsia="ru-RU"/>
              </w:rPr>
              <w:t>-</w:t>
            </w:r>
          </w:p>
        </w:tc>
        <w:tc>
          <w:tcPr>
            <w:tcW w:w="1228"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9E1FA6">
              <w:rPr>
                <w:rFonts w:ascii="Times New Roman" w:hAnsi="Times New Roman" w:cs="Times New Roman"/>
                <w:bCs/>
                <w:sz w:val="16"/>
                <w:szCs w:val="16"/>
                <w:lang w:eastAsia="ru-RU"/>
              </w:rPr>
              <w:t>-</w:t>
            </w:r>
          </w:p>
        </w:tc>
      </w:tr>
      <w:tr w:rsidR="009E1FA6" w:rsidRPr="009E1FA6" w:rsidTr="00522D1E">
        <w:trPr>
          <w:jc w:val="center"/>
        </w:trPr>
        <w:tc>
          <w:tcPr>
            <w:tcW w:w="4962" w:type="dxa"/>
          </w:tcPr>
          <w:p w:rsidR="009E1FA6" w:rsidRPr="009E1FA6" w:rsidRDefault="009E1FA6" w:rsidP="009E1FA6">
            <w:pPr>
              <w:widowControl w:val="0"/>
              <w:autoSpaceDE w:val="0"/>
              <w:autoSpaceDN w:val="0"/>
              <w:adjustRightInd w:val="0"/>
              <w:spacing w:after="0" w:line="240" w:lineRule="auto"/>
              <w:outlineLvl w:val="0"/>
              <w:rPr>
                <w:rFonts w:ascii="Times New Roman" w:hAnsi="Times New Roman" w:cs="Times New Roman"/>
                <w:b/>
                <w:bCs/>
                <w:sz w:val="16"/>
                <w:szCs w:val="16"/>
                <w:lang w:eastAsia="ru-RU"/>
              </w:rPr>
            </w:pPr>
            <w:r w:rsidRPr="009E1FA6">
              <w:rPr>
                <w:rFonts w:ascii="Times New Roman" w:hAnsi="Times New Roman" w:cs="Times New Roman"/>
                <w:b/>
                <w:bCs/>
                <w:sz w:val="16"/>
                <w:szCs w:val="16"/>
                <w:lang w:eastAsia="ru-RU"/>
              </w:rPr>
              <w:t xml:space="preserve">Расходы на обеспечение деятельности советников директора по воспитанию и взаимодействию с детскими общественными </w:t>
            </w:r>
            <w:r w:rsidRPr="009E1FA6">
              <w:rPr>
                <w:rFonts w:ascii="Times New Roman" w:hAnsi="Times New Roman" w:cs="Times New Roman"/>
                <w:b/>
                <w:bCs/>
                <w:sz w:val="16"/>
                <w:szCs w:val="16"/>
                <w:lang w:eastAsia="ru-RU"/>
              </w:rPr>
              <w:lastRenderedPageBreak/>
              <w:t>объединениями в общеобразовательных организациях</w:t>
            </w:r>
          </w:p>
        </w:tc>
        <w:tc>
          <w:tcPr>
            <w:tcW w:w="1588"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lastRenderedPageBreak/>
              <w:t>226 680,26</w:t>
            </w:r>
          </w:p>
        </w:tc>
        <w:tc>
          <w:tcPr>
            <w:tcW w:w="1228"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804 445,49</w:t>
            </w:r>
          </w:p>
        </w:tc>
        <w:tc>
          <w:tcPr>
            <w:tcW w:w="1228"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804 445,49</w:t>
            </w:r>
          </w:p>
        </w:tc>
        <w:tc>
          <w:tcPr>
            <w:tcW w:w="1228"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876 755,20</w:t>
            </w:r>
          </w:p>
        </w:tc>
      </w:tr>
      <w:tr w:rsidR="009E1FA6" w:rsidRPr="009E1FA6" w:rsidTr="00522D1E">
        <w:trPr>
          <w:jc w:val="center"/>
        </w:trPr>
        <w:tc>
          <w:tcPr>
            <w:tcW w:w="4962" w:type="dxa"/>
          </w:tcPr>
          <w:p w:rsidR="009E1FA6" w:rsidRPr="009E1FA6" w:rsidRDefault="009E1FA6" w:rsidP="009E1FA6">
            <w:pPr>
              <w:widowControl w:val="0"/>
              <w:autoSpaceDE w:val="0"/>
              <w:autoSpaceDN w:val="0"/>
              <w:adjustRightInd w:val="0"/>
              <w:spacing w:after="0" w:line="240" w:lineRule="auto"/>
              <w:outlineLvl w:val="0"/>
              <w:rPr>
                <w:rFonts w:ascii="Times New Roman" w:hAnsi="Times New Roman" w:cs="Times New Roman"/>
                <w:b/>
                <w:bCs/>
                <w:sz w:val="16"/>
                <w:szCs w:val="16"/>
                <w:lang w:eastAsia="ru-RU"/>
              </w:rPr>
            </w:pPr>
            <w:r w:rsidRPr="009E1FA6">
              <w:rPr>
                <w:rFonts w:ascii="Times New Roman" w:hAnsi="Times New Roman" w:cs="Times New Roman"/>
                <w:b/>
                <w:bCs/>
                <w:sz w:val="16"/>
                <w:szCs w:val="16"/>
                <w:lang w:eastAsia="ru-RU"/>
              </w:rPr>
              <w:lastRenderedPageBreak/>
              <w:t>Реализация мероприятий по модернизации школьных систем образования (за счет средств бюджета УР сверх установленного уровня софинансирования)</w:t>
            </w:r>
          </w:p>
        </w:tc>
        <w:tc>
          <w:tcPr>
            <w:tcW w:w="1588"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1 055 199,10</w:t>
            </w:r>
          </w:p>
        </w:tc>
        <w:tc>
          <w:tcPr>
            <w:tcW w:w="1228"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w:t>
            </w:r>
          </w:p>
        </w:tc>
        <w:tc>
          <w:tcPr>
            <w:tcW w:w="1228"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w:t>
            </w:r>
          </w:p>
        </w:tc>
        <w:tc>
          <w:tcPr>
            <w:tcW w:w="1228"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w:t>
            </w:r>
          </w:p>
        </w:tc>
      </w:tr>
      <w:tr w:rsidR="009E1FA6" w:rsidRPr="009E1FA6" w:rsidTr="00522D1E">
        <w:trPr>
          <w:jc w:val="center"/>
        </w:trPr>
        <w:tc>
          <w:tcPr>
            <w:tcW w:w="4962" w:type="dxa"/>
          </w:tcPr>
          <w:p w:rsidR="009E1FA6" w:rsidRPr="009E1FA6" w:rsidRDefault="009E1FA6" w:rsidP="009E1FA6">
            <w:pPr>
              <w:widowControl w:val="0"/>
              <w:autoSpaceDE w:val="0"/>
              <w:autoSpaceDN w:val="0"/>
              <w:adjustRightInd w:val="0"/>
              <w:spacing w:after="0" w:line="240" w:lineRule="auto"/>
              <w:outlineLvl w:val="0"/>
              <w:rPr>
                <w:rFonts w:ascii="Times New Roman" w:hAnsi="Times New Roman" w:cs="Times New Roman"/>
                <w:b/>
                <w:bCs/>
                <w:sz w:val="16"/>
                <w:szCs w:val="16"/>
                <w:lang w:eastAsia="ru-RU"/>
              </w:rPr>
            </w:pPr>
            <w:r w:rsidRPr="009E1FA6">
              <w:rPr>
                <w:rFonts w:ascii="Times New Roman" w:hAnsi="Times New Roman" w:cs="Times New Roman"/>
                <w:b/>
                <w:bCs/>
                <w:sz w:val="16"/>
                <w:szCs w:val="16"/>
                <w:lang w:eastAsia="ru-RU"/>
              </w:rPr>
              <w:t>Реализация мероприятий по модернизации школьных систем образования (за счет средств бюджета УР сверх установленного уровня софинансирования</w:t>
            </w:r>
            <w:proofErr w:type="gramStart"/>
            <w:r w:rsidRPr="009E1FA6">
              <w:rPr>
                <w:rFonts w:ascii="Times New Roman" w:hAnsi="Times New Roman" w:cs="Times New Roman"/>
                <w:b/>
                <w:bCs/>
                <w:sz w:val="16"/>
                <w:szCs w:val="16"/>
                <w:lang w:eastAsia="ru-RU"/>
              </w:rPr>
              <w:t>)з</w:t>
            </w:r>
            <w:proofErr w:type="gramEnd"/>
            <w:r w:rsidRPr="009E1FA6">
              <w:rPr>
                <w:rFonts w:ascii="Times New Roman" w:hAnsi="Times New Roman" w:cs="Times New Roman"/>
                <w:b/>
                <w:bCs/>
                <w:sz w:val="16"/>
                <w:szCs w:val="16"/>
                <w:lang w:eastAsia="ru-RU"/>
              </w:rPr>
              <w:t>а счет местного бюджета</w:t>
            </w:r>
          </w:p>
        </w:tc>
        <w:tc>
          <w:tcPr>
            <w:tcW w:w="1588"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50 179,10</w:t>
            </w:r>
          </w:p>
        </w:tc>
        <w:tc>
          <w:tcPr>
            <w:tcW w:w="1228"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w:t>
            </w:r>
          </w:p>
        </w:tc>
        <w:tc>
          <w:tcPr>
            <w:tcW w:w="1228"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w:t>
            </w:r>
          </w:p>
        </w:tc>
        <w:tc>
          <w:tcPr>
            <w:tcW w:w="1228"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w:t>
            </w:r>
          </w:p>
        </w:tc>
      </w:tr>
      <w:tr w:rsidR="009E1FA6" w:rsidRPr="009E1FA6" w:rsidTr="00522D1E">
        <w:trPr>
          <w:jc w:val="center"/>
        </w:trPr>
        <w:tc>
          <w:tcPr>
            <w:tcW w:w="4962" w:type="dxa"/>
          </w:tcPr>
          <w:p w:rsidR="009E1FA6" w:rsidRPr="009E1FA6" w:rsidRDefault="009E1FA6" w:rsidP="009E1FA6">
            <w:pPr>
              <w:widowControl w:val="0"/>
              <w:autoSpaceDE w:val="0"/>
              <w:autoSpaceDN w:val="0"/>
              <w:adjustRightInd w:val="0"/>
              <w:spacing w:after="0" w:line="240" w:lineRule="auto"/>
              <w:outlineLvl w:val="0"/>
              <w:rPr>
                <w:rFonts w:ascii="Times New Roman" w:hAnsi="Times New Roman" w:cs="Times New Roman"/>
                <w:b/>
                <w:bCs/>
                <w:sz w:val="16"/>
                <w:szCs w:val="16"/>
                <w:lang w:eastAsia="ru-RU"/>
              </w:rPr>
            </w:pPr>
            <w:r w:rsidRPr="009E1FA6">
              <w:rPr>
                <w:rFonts w:ascii="Times New Roman" w:hAnsi="Times New Roman" w:cs="Times New Roman"/>
                <w:b/>
                <w:bCs/>
                <w:sz w:val="16"/>
                <w:szCs w:val="16"/>
                <w:lang w:eastAsia="ru-RU"/>
              </w:rPr>
              <w:t>Расходы на реализацию мероприятий по созданию и функционированию центров образования цифрового и гуманитарного профилей "Точка роста"</w:t>
            </w:r>
          </w:p>
        </w:tc>
        <w:tc>
          <w:tcPr>
            <w:tcW w:w="1588"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303 726,00</w:t>
            </w:r>
          </w:p>
        </w:tc>
        <w:tc>
          <w:tcPr>
            <w:tcW w:w="1228"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w:t>
            </w:r>
          </w:p>
        </w:tc>
        <w:tc>
          <w:tcPr>
            <w:tcW w:w="1228"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w:t>
            </w:r>
          </w:p>
        </w:tc>
        <w:tc>
          <w:tcPr>
            <w:tcW w:w="1228"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w:t>
            </w:r>
          </w:p>
        </w:tc>
      </w:tr>
      <w:tr w:rsidR="009E1FA6" w:rsidRPr="009E1FA6" w:rsidTr="00522D1E">
        <w:trPr>
          <w:jc w:val="center"/>
        </w:trPr>
        <w:tc>
          <w:tcPr>
            <w:tcW w:w="4962" w:type="dxa"/>
          </w:tcPr>
          <w:p w:rsidR="009E1FA6" w:rsidRPr="009E1FA6" w:rsidRDefault="009E1FA6" w:rsidP="009E1FA6">
            <w:pPr>
              <w:widowControl w:val="0"/>
              <w:autoSpaceDE w:val="0"/>
              <w:autoSpaceDN w:val="0"/>
              <w:adjustRightInd w:val="0"/>
              <w:spacing w:after="0" w:line="240" w:lineRule="auto"/>
              <w:outlineLvl w:val="0"/>
              <w:rPr>
                <w:rFonts w:ascii="Times New Roman" w:hAnsi="Times New Roman" w:cs="Times New Roman"/>
                <w:b/>
                <w:bCs/>
                <w:sz w:val="16"/>
                <w:szCs w:val="16"/>
                <w:lang w:eastAsia="ru-RU"/>
              </w:rPr>
            </w:pPr>
            <w:r w:rsidRPr="009E1FA6">
              <w:rPr>
                <w:rFonts w:ascii="Times New Roman" w:hAnsi="Times New Roman" w:cs="Times New Roman"/>
                <w:b/>
                <w:bCs/>
                <w:sz w:val="16"/>
                <w:szCs w:val="16"/>
                <w:lang w:eastAsia="ru-RU"/>
              </w:rPr>
              <w:t xml:space="preserve">Реализация в Удмуртской Республике проектов </w:t>
            </w:r>
            <w:proofErr w:type="gramStart"/>
            <w:r w:rsidRPr="009E1FA6">
              <w:rPr>
                <w:rFonts w:ascii="Times New Roman" w:hAnsi="Times New Roman" w:cs="Times New Roman"/>
                <w:b/>
                <w:bCs/>
                <w:sz w:val="16"/>
                <w:szCs w:val="16"/>
                <w:lang w:eastAsia="ru-RU"/>
              </w:rPr>
              <w:t>инициативного</w:t>
            </w:r>
            <w:proofErr w:type="gramEnd"/>
            <w:r w:rsidRPr="009E1FA6">
              <w:rPr>
                <w:rFonts w:ascii="Times New Roman" w:hAnsi="Times New Roman" w:cs="Times New Roman"/>
                <w:b/>
                <w:bCs/>
                <w:sz w:val="16"/>
                <w:szCs w:val="16"/>
                <w:lang w:eastAsia="ru-RU"/>
              </w:rPr>
              <w:t xml:space="preserve"> бюджетирования, выдвигаемых лицами с инвалидностью (соф)</w:t>
            </w:r>
          </w:p>
        </w:tc>
        <w:tc>
          <w:tcPr>
            <w:tcW w:w="1588"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46 575,00</w:t>
            </w:r>
          </w:p>
        </w:tc>
        <w:tc>
          <w:tcPr>
            <w:tcW w:w="1228"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w:t>
            </w:r>
          </w:p>
        </w:tc>
        <w:tc>
          <w:tcPr>
            <w:tcW w:w="1228"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w:t>
            </w:r>
          </w:p>
        </w:tc>
        <w:tc>
          <w:tcPr>
            <w:tcW w:w="1228"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w:t>
            </w:r>
          </w:p>
        </w:tc>
      </w:tr>
      <w:tr w:rsidR="009E1FA6" w:rsidRPr="009E1FA6" w:rsidTr="00522D1E">
        <w:trPr>
          <w:jc w:val="center"/>
        </w:trPr>
        <w:tc>
          <w:tcPr>
            <w:tcW w:w="4962" w:type="dxa"/>
          </w:tcPr>
          <w:p w:rsidR="009E1FA6" w:rsidRPr="009E1FA6" w:rsidRDefault="009E1FA6" w:rsidP="009E1FA6">
            <w:pPr>
              <w:widowControl w:val="0"/>
              <w:autoSpaceDE w:val="0"/>
              <w:autoSpaceDN w:val="0"/>
              <w:adjustRightInd w:val="0"/>
              <w:spacing w:after="0" w:line="240" w:lineRule="auto"/>
              <w:outlineLvl w:val="0"/>
              <w:rPr>
                <w:rFonts w:ascii="Times New Roman" w:hAnsi="Times New Roman" w:cs="Times New Roman"/>
                <w:b/>
                <w:bCs/>
                <w:sz w:val="16"/>
                <w:szCs w:val="16"/>
                <w:lang w:eastAsia="ru-RU"/>
              </w:rPr>
            </w:pPr>
            <w:r w:rsidRPr="009E1FA6">
              <w:rPr>
                <w:rFonts w:ascii="Times New Roman" w:hAnsi="Times New Roman" w:cs="Times New Roman"/>
                <w:b/>
                <w:bCs/>
                <w:sz w:val="16"/>
                <w:szCs w:val="16"/>
                <w:lang w:eastAsia="ru-RU"/>
              </w:rPr>
              <w:t>Оказание муниципальными учреждениями муниципальных услуг, выполнение работ, финансовое обеспечение деятельности муниципальных учреждений</w:t>
            </w:r>
          </w:p>
        </w:tc>
        <w:tc>
          <w:tcPr>
            <w:tcW w:w="1588"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372 800,00</w:t>
            </w:r>
          </w:p>
        </w:tc>
        <w:tc>
          <w:tcPr>
            <w:tcW w:w="1228"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w:t>
            </w:r>
          </w:p>
        </w:tc>
        <w:tc>
          <w:tcPr>
            <w:tcW w:w="1228"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w:t>
            </w:r>
          </w:p>
        </w:tc>
        <w:tc>
          <w:tcPr>
            <w:tcW w:w="1228"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w:t>
            </w:r>
          </w:p>
        </w:tc>
      </w:tr>
    </w:tbl>
    <w:p w:rsidR="009E1FA6" w:rsidRPr="009E1FA6" w:rsidRDefault="009E1FA6" w:rsidP="009E1FA6">
      <w:pPr>
        <w:tabs>
          <w:tab w:val="left" w:pos="1066"/>
        </w:tabs>
        <w:autoSpaceDE w:val="0"/>
        <w:autoSpaceDN w:val="0"/>
        <w:adjustRightInd w:val="0"/>
        <w:spacing w:before="173" w:after="0" w:line="240" w:lineRule="auto"/>
        <w:ind w:left="883"/>
        <w:jc w:val="center"/>
        <w:rPr>
          <w:rFonts w:ascii="Times New Roman" w:hAnsi="Times New Roman" w:cs="Times New Roman"/>
          <w:b/>
          <w:bCs/>
          <w:spacing w:val="10"/>
          <w:sz w:val="24"/>
          <w:szCs w:val="24"/>
          <w:lang w:eastAsia="ru-RU"/>
        </w:rPr>
      </w:pPr>
      <w:r w:rsidRPr="009E1FA6">
        <w:rPr>
          <w:rFonts w:ascii="Times New Roman" w:hAnsi="Times New Roman" w:cs="Times New Roman"/>
          <w:b/>
          <w:bCs/>
          <w:spacing w:val="10"/>
          <w:sz w:val="24"/>
          <w:szCs w:val="24"/>
          <w:lang w:eastAsia="ru-RU"/>
        </w:rPr>
        <w:t>013 подпрограмма «Развитие дополнительного образования детей»</w:t>
      </w:r>
    </w:p>
    <w:p w:rsidR="009E1FA6" w:rsidRPr="009E1FA6" w:rsidRDefault="009E1FA6" w:rsidP="009E1FA6">
      <w:pPr>
        <w:autoSpaceDE w:val="0"/>
        <w:autoSpaceDN w:val="0"/>
        <w:adjustRightInd w:val="0"/>
        <w:spacing w:after="0" w:line="240" w:lineRule="auto"/>
        <w:ind w:firstLine="854"/>
        <w:jc w:val="both"/>
        <w:rPr>
          <w:rFonts w:ascii="Times New Roman" w:hAnsi="Times New Roman" w:cs="Times New Roman"/>
          <w:sz w:val="24"/>
          <w:szCs w:val="24"/>
          <w:lang w:eastAsia="ru-RU"/>
        </w:rPr>
      </w:pPr>
      <w:r w:rsidRPr="009E1FA6">
        <w:rPr>
          <w:rFonts w:ascii="Times New Roman" w:hAnsi="Times New Roman" w:cs="Times New Roman"/>
          <w:sz w:val="24"/>
          <w:szCs w:val="24"/>
          <w:lang w:eastAsia="ru-RU"/>
        </w:rPr>
        <w:t>Бюджетные ассигнования запланированы на 2024 год в сумме 19 596 712,00 рубля, на 2025 год в сумме 19 128 900,00 рубля и на 2026 год в сумме 19 146 585,89 рубля.</w:t>
      </w:r>
    </w:p>
    <w:p w:rsidR="009E1FA6" w:rsidRPr="009E1FA6" w:rsidRDefault="009E1FA6" w:rsidP="009E1FA6">
      <w:pPr>
        <w:autoSpaceDE w:val="0"/>
        <w:autoSpaceDN w:val="0"/>
        <w:adjustRightInd w:val="0"/>
        <w:spacing w:before="62" w:after="0" w:line="240" w:lineRule="auto"/>
        <w:ind w:left="888"/>
        <w:jc w:val="both"/>
        <w:rPr>
          <w:rFonts w:ascii="Times New Roman" w:hAnsi="Times New Roman" w:cs="Times New Roman"/>
          <w:sz w:val="24"/>
          <w:szCs w:val="24"/>
          <w:lang w:eastAsia="ru-RU"/>
        </w:rPr>
      </w:pPr>
      <w:r w:rsidRPr="009E1FA6">
        <w:rPr>
          <w:rFonts w:ascii="Times New Roman" w:hAnsi="Times New Roman" w:cs="Times New Roman"/>
          <w:sz w:val="24"/>
          <w:szCs w:val="24"/>
          <w:lang w:eastAsia="ru-RU"/>
        </w:rPr>
        <w:t>В рамках подпрограммы предусмотрены следующие расходы:</w:t>
      </w:r>
    </w:p>
    <w:p w:rsidR="009E1FA6" w:rsidRPr="009E1FA6" w:rsidRDefault="009E1FA6" w:rsidP="009E1FA6">
      <w:pPr>
        <w:autoSpaceDE w:val="0"/>
        <w:autoSpaceDN w:val="0"/>
        <w:adjustRightInd w:val="0"/>
        <w:spacing w:before="62" w:after="0" w:line="240" w:lineRule="auto"/>
        <w:ind w:left="888"/>
        <w:jc w:val="right"/>
        <w:rPr>
          <w:rFonts w:ascii="Times New Roman" w:hAnsi="Times New Roman" w:cs="Times New Roman"/>
          <w:sz w:val="24"/>
          <w:szCs w:val="24"/>
          <w:lang w:eastAsia="ru-RU"/>
        </w:rPr>
      </w:pPr>
      <w:r w:rsidRPr="009E1FA6">
        <w:rPr>
          <w:rFonts w:ascii="Times New Roman" w:hAnsi="Times New Roman" w:cs="Times New Roman"/>
          <w:sz w:val="24"/>
          <w:szCs w:val="24"/>
          <w:lang w:eastAsia="ru-RU"/>
        </w:rPr>
        <w:t>рубли</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0"/>
        <w:gridCol w:w="1583"/>
        <w:gridCol w:w="1228"/>
        <w:gridCol w:w="1225"/>
        <w:gridCol w:w="1225"/>
      </w:tblGrid>
      <w:tr w:rsidR="009E1FA6" w:rsidRPr="009E1FA6" w:rsidTr="00522D1E">
        <w:tc>
          <w:tcPr>
            <w:tcW w:w="4962"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t>Наименование расходов</w:t>
            </w:r>
          </w:p>
        </w:tc>
        <w:tc>
          <w:tcPr>
            <w:tcW w:w="1588"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t>Плановые назначения по состоянию на 01.11.2023 г.</w:t>
            </w:r>
          </w:p>
        </w:tc>
        <w:tc>
          <w:tcPr>
            <w:tcW w:w="1230"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t>Проект 2024 г.</w:t>
            </w:r>
          </w:p>
        </w:tc>
        <w:tc>
          <w:tcPr>
            <w:tcW w:w="1227"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t>Проект 2025 г.</w:t>
            </w:r>
          </w:p>
        </w:tc>
        <w:tc>
          <w:tcPr>
            <w:tcW w:w="1227"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t>Проект 2026 г.</w:t>
            </w:r>
          </w:p>
        </w:tc>
      </w:tr>
      <w:tr w:rsidR="009E1FA6" w:rsidRPr="009E1FA6" w:rsidTr="00522D1E">
        <w:trPr>
          <w:trHeight w:val="294"/>
        </w:trPr>
        <w:tc>
          <w:tcPr>
            <w:tcW w:w="4962" w:type="dxa"/>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9E1FA6">
              <w:rPr>
                <w:rFonts w:ascii="Times New Roman" w:hAnsi="Times New Roman" w:cs="Times New Roman"/>
                <w:b/>
                <w:bCs/>
                <w:sz w:val="20"/>
                <w:szCs w:val="20"/>
                <w:lang w:eastAsia="ru-RU"/>
              </w:rPr>
              <w:t>ВСЕГО:</w:t>
            </w:r>
          </w:p>
        </w:tc>
        <w:tc>
          <w:tcPr>
            <w:tcW w:w="1588" w:type="dxa"/>
            <w:vAlign w:val="center"/>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16"/>
                <w:szCs w:val="16"/>
                <w:lang w:eastAsia="ru-RU"/>
              </w:rPr>
            </w:pPr>
            <w:r w:rsidRPr="009E1FA6">
              <w:rPr>
                <w:rFonts w:ascii="Times New Roman" w:hAnsi="Times New Roman" w:cs="Times New Roman"/>
                <w:b/>
                <w:sz w:val="16"/>
                <w:szCs w:val="16"/>
                <w:lang w:eastAsia="ru-RU"/>
              </w:rPr>
              <w:t>20 799 118,32</w:t>
            </w:r>
          </w:p>
        </w:tc>
        <w:tc>
          <w:tcPr>
            <w:tcW w:w="1230"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
                <w:bCs/>
                <w:sz w:val="16"/>
                <w:szCs w:val="16"/>
                <w:lang w:eastAsia="ru-RU"/>
              </w:rPr>
            </w:pPr>
            <w:r w:rsidRPr="009E1FA6">
              <w:rPr>
                <w:rFonts w:ascii="Times New Roman" w:hAnsi="Times New Roman" w:cs="Times New Roman"/>
                <w:b/>
                <w:bCs/>
                <w:sz w:val="16"/>
                <w:szCs w:val="16"/>
                <w:lang w:eastAsia="ru-RU"/>
              </w:rPr>
              <w:t>19 596 712,00</w:t>
            </w:r>
          </w:p>
        </w:tc>
        <w:tc>
          <w:tcPr>
            <w:tcW w:w="1227"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
                <w:bCs/>
                <w:sz w:val="16"/>
                <w:szCs w:val="16"/>
                <w:lang w:eastAsia="ru-RU"/>
              </w:rPr>
            </w:pPr>
            <w:r w:rsidRPr="009E1FA6">
              <w:rPr>
                <w:rFonts w:ascii="Times New Roman" w:hAnsi="Times New Roman" w:cs="Times New Roman"/>
                <w:b/>
                <w:bCs/>
                <w:sz w:val="16"/>
                <w:szCs w:val="16"/>
                <w:lang w:eastAsia="ru-RU"/>
              </w:rPr>
              <w:t>19 128 900,00</w:t>
            </w:r>
          </w:p>
        </w:tc>
        <w:tc>
          <w:tcPr>
            <w:tcW w:w="1227"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
                <w:bCs/>
                <w:sz w:val="16"/>
                <w:szCs w:val="16"/>
                <w:lang w:eastAsia="ru-RU"/>
              </w:rPr>
            </w:pPr>
            <w:r w:rsidRPr="009E1FA6">
              <w:rPr>
                <w:rFonts w:ascii="Times New Roman" w:hAnsi="Times New Roman" w:cs="Times New Roman"/>
                <w:b/>
                <w:bCs/>
                <w:sz w:val="16"/>
                <w:szCs w:val="16"/>
                <w:lang w:eastAsia="ru-RU"/>
              </w:rPr>
              <w:t>19 146 585,89</w:t>
            </w:r>
          </w:p>
        </w:tc>
      </w:tr>
      <w:tr w:rsidR="009E1FA6" w:rsidRPr="009E1FA6" w:rsidTr="00522D1E">
        <w:trPr>
          <w:trHeight w:val="453"/>
        </w:trPr>
        <w:tc>
          <w:tcPr>
            <w:tcW w:w="4962" w:type="dxa"/>
          </w:tcPr>
          <w:p w:rsidR="009E1FA6" w:rsidRPr="009E1FA6" w:rsidRDefault="009E1FA6" w:rsidP="009E1FA6">
            <w:pPr>
              <w:widowControl w:val="0"/>
              <w:autoSpaceDE w:val="0"/>
              <w:autoSpaceDN w:val="0"/>
              <w:adjustRightInd w:val="0"/>
              <w:spacing w:after="0" w:line="240" w:lineRule="auto"/>
              <w:rPr>
                <w:rFonts w:ascii="Times New Roman" w:hAnsi="Times New Roman" w:cs="Times New Roman"/>
                <w:sz w:val="24"/>
                <w:szCs w:val="24"/>
                <w:lang w:eastAsia="ru-RU"/>
              </w:rPr>
            </w:pPr>
            <w:r w:rsidRPr="009E1FA6">
              <w:rPr>
                <w:rFonts w:ascii="Times New Roman" w:hAnsi="Times New Roman" w:cs="Times New Roman"/>
                <w:b/>
                <w:bCs/>
                <w:sz w:val="16"/>
                <w:szCs w:val="16"/>
                <w:lang w:eastAsia="ru-RU"/>
              </w:rPr>
              <w:t>Расходы на оказание услуги "Предоставление дополнительного образования"</w:t>
            </w:r>
          </w:p>
        </w:tc>
        <w:tc>
          <w:tcPr>
            <w:tcW w:w="1588" w:type="dxa"/>
            <w:vAlign w:val="center"/>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sz w:val="16"/>
                <w:szCs w:val="16"/>
                <w:lang w:eastAsia="ru-RU"/>
              </w:rPr>
            </w:pPr>
            <w:r w:rsidRPr="009E1FA6">
              <w:rPr>
                <w:rFonts w:ascii="Times New Roman" w:hAnsi="Times New Roman" w:cs="Times New Roman"/>
                <w:sz w:val="16"/>
                <w:szCs w:val="16"/>
                <w:lang w:eastAsia="ru-RU"/>
              </w:rPr>
              <w:t>19 082 257,22</w:t>
            </w:r>
          </w:p>
        </w:tc>
        <w:tc>
          <w:tcPr>
            <w:tcW w:w="1230"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18 772 812,00</w:t>
            </w:r>
          </w:p>
        </w:tc>
        <w:tc>
          <w:tcPr>
            <w:tcW w:w="1227"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18 277 000,00</w:t>
            </w:r>
          </w:p>
        </w:tc>
        <w:tc>
          <w:tcPr>
            <w:tcW w:w="1227"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18 291 685,89</w:t>
            </w:r>
          </w:p>
        </w:tc>
      </w:tr>
      <w:tr w:rsidR="009E1FA6" w:rsidRPr="009E1FA6" w:rsidTr="00522D1E">
        <w:trPr>
          <w:trHeight w:val="416"/>
        </w:trPr>
        <w:tc>
          <w:tcPr>
            <w:tcW w:w="4962" w:type="dxa"/>
          </w:tcPr>
          <w:p w:rsidR="009E1FA6" w:rsidRPr="009E1FA6" w:rsidRDefault="009E1FA6" w:rsidP="009E1FA6">
            <w:pPr>
              <w:widowControl w:val="0"/>
              <w:autoSpaceDE w:val="0"/>
              <w:autoSpaceDN w:val="0"/>
              <w:adjustRightInd w:val="0"/>
              <w:spacing w:after="0" w:line="240" w:lineRule="auto"/>
              <w:rPr>
                <w:rFonts w:ascii="Times New Roman" w:hAnsi="Times New Roman" w:cs="Times New Roman"/>
                <w:b/>
                <w:bCs/>
                <w:sz w:val="16"/>
                <w:szCs w:val="16"/>
                <w:lang w:eastAsia="ru-RU"/>
              </w:rPr>
            </w:pPr>
            <w:r w:rsidRPr="009E1FA6">
              <w:rPr>
                <w:rFonts w:ascii="Times New Roman" w:hAnsi="Times New Roman" w:cs="Times New Roman"/>
                <w:b/>
                <w:bCs/>
                <w:sz w:val="16"/>
                <w:szCs w:val="16"/>
                <w:lang w:eastAsia="ru-RU"/>
              </w:rPr>
              <w:t>Мероприятия по обеспечению персонифицированного финансирования дополнительного образования детей</w:t>
            </w:r>
          </w:p>
        </w:tc>
        <w:tc>
          <w:tcPr>
            <w:tcW w:w="1588" w:type="dxa"/>
            <w:vAlign w:val="center"/>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665 274,84</w:t>
            </w:r>
          </w:p>
        </w:tc>
        <w:tc>
          <w:tcPr>
            <w:tcW w:w="1230"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343 900,00</w:t>
            </w:r>
          </w:p>
        </w:tc>
        <w:tc>
          <w:tcPr>
            <w:tcW w:w="1227"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343 900,00</w:t>
            </w:r>
          </w:p>
        </w:tc>
        <w:tc>
          <w:tcPr>
            <w:tcW w:w="1227"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343 900,00</w:t>
            </w:r>
          </w:p>
        </w:tc>
      </w:tr>
      <w:tr w:rsidR="009E1FA6" w:rsidRPr="009E1FA6" w:rsidTr="00522D1E">
        <w:trPr>
          <w:trHeight w:val="266"/>
        </w:trPr>
        <w:tc>
          <w:tcPr>
            <w:tcW w:w="4962" w:type="dxa"/>
          </w:tcPr>
          <w:p w:rsidR="009E1FA6" w:rsidRPr="009E1FA6" w:rsidRDefault="009E1FA6" w:rsidP="009E1FA6">
            <w:pPr>
              <w:widowControl w:val="0"/>
              <w:autoSpaceDE w:val="0"/>
              <w:autoSpaceDN w:val="0"/>
              <w:adjustRightInd w:val="0"/>
              <w:spacing w:after="0" w:line="240" w:lineRule="auto"/>
              <w:rPr>
                <w:rFonts w:ascii="Times New Roman" w:hAnsi="Times New Roman" w:cs="Times New Roman"/>
                <w:b/>
                <w:bCs/>
                <w:sz w:val="16"/>
                <w:szCs w:val="16"/>
                <w:lang w:eastAsia="ru-RU"/>
              </w:rPr>
            </w:pPr>
            <w:r w:rsidRPr="009E1FA6">
              <w:rPr>
                <w:rFonts w:ascii="Times New Roman" w:hAnsi="Times New Roman" w:cs="Times New Roman"/>
                <w:b/>
                <w:bCs/>
                <w:sz w:val="16"/>
                <w:szCs w:val="16"/>
                <w:lang w:eastAsia="ru-RU"/>
              </w:rPr>
              <w:t>Предоставление мер социальной поддержки специалистам на селе</w:t>
            </w:r>
          </w:p>
        </w:tc>
        <w:tc>
          <w:tcPr>
            <w:tcW w:w="1588" w:type="dxa"/>
            <w:vAlign w:val="center"/>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501 600,00</w:t>
            </w:r>
          </w:p>
        </w:tc>
        <w:tc>
          <w:tcPr>
            <w:tcW w:w="1230"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480 000,00</w:t>
            </w:r>
          </w:p>
        </w:tc>
        <w:tc>
          <w:tcPr>
            <w:tcW w:w="1227"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508 000,00</w:t>
            </w:r>
          </w:p>
        </w:tc>
        <w:tc>
          <w:tcPr>
            <w:tcW w:w="1227"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511 000,00</w:t>
            </w:r>
          </w:p>
        </w:tc>
      </w:tr>
      <w:tr w:rsidR="009E1FA6" w:rsidRPr="009E1FA6" w:rsidTr="00522D1E">
        <w:trPr>
          <w:trHeight w:val="266"/>
        </w:trPr>
        <w:tc>
          <w:tcPr>
            <w:tcW w:w="4962" w:type="dxa"/>
          </w:tcPr>
          <w:p w:rsidR="009E1FA6" w:rsidRPr="009E1FA6" w:rsidRDefault="009E1FA6" w:rsidP="009E1FA6">
            <w:pPr>
              <w:widowControl w:val="0"/>
              <w:autoSpaceDE w:val="0"/>
              <w:autoSpaceDN w:val="0"/>
              <w:adjustRightInd w:val="0"/>
              <w:spacing w:after="0" w:line="240" w:lineRule="auto"/>
              <w:outlineLvl w:val="0"/>
              <w:rPr>
                <w:rFonts w:ascii="Times New Roman" w:hAnsi="Times New Roman" w:cs="Times New Roman"/>
                <w:b/>
                <w:bCs/>
                <w:sz w:val="16"/>
                <w:szCs w:val="16"/>
                <w:lang w:eastAsia="ru-RU"/>
              </w:rPr>
            </w:pPr>
            <w:r w:rsidRPr="009E1FA6">
              <w:rPr>
                <w:rFonts w:ascii="Times New Roman" w:hAnsi="Times New Roman" w:cs="Times New Roman"/>
                <w:b/>
                <w:bCs/>
                <w:sz w:val="16"/>
                <w:szCs w:val="16"/>
                <w:lang w:eastAsia="ru-RU"/>
              </w:rPr>
              <w:t>Расходы за счет дотации на сбалансированность бюджета (подготовка к зиме)</w:t>
            </w:r>
          </w:p>
        </w:tc>
        <w:tc>
          <w:tcPr>
            <w:tcW w:w="1588" w:type="dxa"/>
            <w:vAlign w:val="center"/>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100 235,06</w:t>
            </w:r>
          </w:p>
        </w:tc>
        <w:tc>
          <w:tcPr>
            <w:tcW w:w="1230"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w:t>
            </w:r>
          </w:p>
        </w:tc>
        <w:tc>
          <w:tcPr>
            <w:tcW w:w="1227"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w:t>
            </w:r>
          </w:p>
        </w:tc>
        <w:tc>
          <w:tcPr>
            <w:tcW w:w="1227"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w:t>
            </w:r>
          </w:p>
        </w:tc>
      </w:tr>
      <w:tr w:rsidR="009E1FA6" w:rsidRPr="009E1FA6" w:rsidTr="00522D1E">
        <w:trPr>
          <w:trHeight w:val="266"/>
        </w:trPr>
        <w:tc>
          <w:tcPr>
            <w:tcW w:w="4962" w:type="dxa"/>
          </w:tcPr>
          <w:p w:rsidR="009E1FA6" w:rsidRPr="009E1FA6" w:rsidRDefault="009E1FA6" w:rsidP="009E1FA6">
            <w:pPr>
              <w:widowControl w:val="0"/>
              <w:autoSpaceDE w:val="0"/>
              <w:autoSpaceDN w:val="0"/>
              <w:adjustRightInd w:val="0"/>
              <w:spacing w:after="0" w:line="240" w:lineRule="auto"/>
              <w:outlineLvl w:val="0"/>
              <w:rPr>
                <w:rFonts w:ascii="Times New Roman" w:hAnsi="Times New Roman" w:cs="Times New Roman"/>
                <w:b/>
                <w:bCs/>
                <w:sz w:val="16"/>
                <w:szCs w:val="16"/>
                <w:lang w:eastAsia="ru-RU"/>
              </w:rPr>
            </w:pPr>
            <w:r w:rsidRPr="009E1FA6">
              <w:rPr>
                <w:rFonts w:ascii="Times New Roman" w:hAnsi="Times New Roman" w:cs="Times New Roman"/>
                <w:b/>
                <w:bCs/>
                <w:sz w:val="16"/>
                <w:szCs w:val="16"/>
                <w:lang w:eastAsia="ru-RU"/>
              </w:rPr>
              <w:t>Расходы на мероприятия по обеспечению безопасности образовательных организаций в Удмуртской Республике на оснащение объектов (территорий) муниципальных образовательных организаций инженерно-техническими средствами и системами охраны</w:t>
            </w:r>
          </w:p>
        </w:tc>
        <w:tc>
          <w:tcPr>
            <w:tcW w:w="1588" w:type="dxa"/>
            <w:vAlign w:val="center"/>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130 000,00</w:t>
            </w:r>
          </w:p>
        </w:tc>
        <w:tc>
          <w:tcPr>
            <w:tcW w:w="1230"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w:t>
            </w:r>
          </w:p>
        </w:tc>
        <w:tc>
          <w:tcPr>
            <w:tcW w:w="1227"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w:t>
            </w:r>
          </w:p>
        </w:tc>
        <w:tc>
          <w:tcPr>
            <w:tcW w:w="1227"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w:t>
            </w:r>
          </w:p>
        </w:tc>
      </w:tr>
      <w:tr w:rsidR="009E1FA6" w:rsidRPr="009E1FA6" w:rsidTr="00522D1E">
        <w:trPr>
          <w:trHeight w:val="266"/>
        </w:trPr>
        <w:tc>
          <w:tcPr>
            <w:tcW w:w="4962" w:type="dxa"/>
          </w:tcPr>
          <w:p w:rsidR="009E1FA6" w:rsidRPr="009E1FA6" w:rsidRDefault="009E1FA6" w:rsidP="009E1FA6">
            <w:pPr>
              <w:widowControl w:val="0"/>
              <w:autoSpaceDE w:val="0"/>
              <w:autoSpaceDN w:val="0"/>
              <w:adjustRightInd w:val="0"/>
              <w:spacing w:after="0" w:line="240" w:lineRule="auto"/>
              <w:outlineLvl w:val="0"/>
              <w:rPr>
                <w:rFonts w:ascii="Times New Roman" w:hAnsi="Times New Roman" w:cs="Times New Roman"/>
                <w:b/>
                <w:bCs/>
                <w:sz w:val="16"/>
                <w:szCs w:val="16"/>
                <w:lang w:eastAsia="ru-RU"/>
              </w:rPr>
            </w:pPr>
            <w:r w:rsidRPr="009E1FA6">
              <w:rPr>
                <w:rFonts w:ascii="Times New Roman" w:hAnsi="Times New Roman" w:cs="Times New Roman"/>
                <w:b/>
                <w:bCs/>
                <w:sz w:val="16"/>
                <w:szCs w:val="16"/>
                <w:lang w:eastAsia="ru-RU"/>
              </w:rPr>
              <w:t xml:space="preserve">Реализация в Удмуртской Республике проектов </w:t>
            </w:r>
            <w:proofErr w:type="gramStart"/>
            <w:r w:rsidRPr="009E1FA6">
              <w:rPr>
                <w:rFonts w:ascii="Times New Roman" w:hAnsi="Times New Roman" w:cs="Times New Roman"/>
                <w:b/>
                <w:bCs/>
                <w:sz w:val="16"/>
                <w:szCs w:val="16"/>
                <w:lang w:eastAsia="ru-RU"/>
              </w:rPr>
              <w:t>инициативного</w:t>
            </w:r>
            <w:proofErr w:type="gramEnd"/>
            <w:r w:rsidRPr="009E1FA6">
              <w:rPr>
                <w:rFonts w:ascii="Times New Roman" w:hAnsi="Times New Roman" w:cs="Times New Roman"/>
                <w:b/>
                <w:bCs/>
                <w:sz w:val="16"/>
                <w:szCs w:val="16"/>
                <w:lang w:eastAsia="ru-RU"/>
              </w:rPr>
              <w:t xml:space="preserve"> бюджетирования, выдвигаемых лицами с инвалидностью</w:t>
            </w:r>
          </w:p>
        </w:tc>
        <w:tc>
          <w:tcPr>
            <w:tcW w:w="1588" w:type="dxa"/>
            <w:vAlign w:val="center"/>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271 627,00</w:t>
            </w:r>
          </w:p>
        </w:tc>
        <w:tc>
          <w:tcPr>
            <w:tcW w:w="1230"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w:t>
            </w:r>
          </w:p>
        </w:tc>
        <w:tc>
          <w:tcPr>
            <w:tcW w:w="1227"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w:t>
            </w:r>
          </w:p>
        </w:tc>
        <w:tc>
          <w:tcPr>
            <w:tcW w:w="1227"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w:t>
            </w:r>
          </w:p>
        </w:tc>
      </w:tr>
      <w:tr w:rsidR="009E1FA6" w:rsidRPr="009E1FA6" w:rsidTr="00522D1E">
        <w:trPr>
          <w:trHeight w:val="266"/>
        </w:trPr>
        <w:tc>
          <w:tcPr>
            <w:tcW w:w="4962" w:type="dxa"/>
          </w:tcPr>
          <w:p w:rsidR="009E1FA6" w:rsidRPr="009E1FA6" w:rsidRDefault="009E1FA6" w:rsidP="009E1FA6">
            <w:pPr>
              <w:widowControl w:val="0"/>
              <w:autoSpaceDE w:val="0"/>
              <w:autoSpaceDN w:val="0"/>
              <w:adjustRightInd w:val="0"/>
              <w:spacing w:after="0" w:line="240" w:lineRule="auto"/>
              <w:outlineLvl w:val="0"/>
              <w:rPr>
                <w:rFonts w:ascii="Times New Roman" w:hAnsi="Times New Roman" w:cs="Times New Roman"/>
                <w:b/>
                <w:bCs/>
                <w:sz w:val="16"/>
                <w:szCs w:val="16"/>
                <w:lang w:eastAsia="ru-RU"/>
              </w:rPr>
            </w:pPr>
            <w:proofErr w:type="gramStart"/>
            <w:r w:rsidRPr="009E1FA6">
              <w:rPr>
                <w:rFonts w:ascii="Times New Roman" w:hAnsi="Times New Roman" w:cs="Times New Roman"/>
                <w:b/>
                <w:bCs/>
                <w:sz w:val="16"/>
                <w:szCs w:val="16"/>
                <w:lang w:eastAsia="ru-RU"/>
              </w:rPr>
              <w:t>Реализация в Удмуртской Республике проектов инициативного бюджетирования, выдвигаемых лицами с инвалидностью за счет местного бюджета</w:t>
            </w:r>
            <w:proofErr w:type="gramEnd"/>
          </w:p>
        </w:tc>
        <w:tc>
          <w:tcPr>
            <w:tcW w:w="1588" w:type="dxa"/>
            <w:vAlign w:val="center"/>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48 124,20</w:t>
            </w:r>
          </w:p>
        </w:tc>
        <w:tc>
          <w:tcPr>
            <w:tcW w:w="1230"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w:t>
            </w:r>
          </w:p>
        </w:tc>
        <w:tc>
          <w:tcPr>
            <w:tcW w:w="1227"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w:t>
            </w:r>
          </w:p>
        </w:tc>
        <w:tc>
          <w:tcPr>
            <w:tcW w:w="1227"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w:t>
            </w:r>
          </w:p>
        </w:tc>
      </w:tr>
    </w:tbl>
    <w:p w:rsidR="009E1FA6" w:rsidRPr="009E1FA6" w:rsidRDefault="009E1FA6" w:rsidP="009E1FA6">
      <w:pPr>
        <w:tabs>
          <w:tab w:val="left" w:pos="168"/>
        </w:tabs>
        <w:autoSpaceDE w:val="0"/>
        <w:autoSpaceDN w:val="0"/>
        <w:adjustRightInd w:val="0"/>
        <w:spacing w:after="0" w:line="422" w:lineRule="exact"/>
        <w:ind w:right="259"/>
        <w:jc w:val="center"/>
        <w:rPr>
          <w:rFonts w:ascii="Times New Roman" w:hAnsi="Times New Roman" w:cs="Times New Roman"/>
          <w:b/>
          <w:bCs/>
          <w:spacing w:val="10"/>
          <w:sz w:val="24"/>
          <w:szCs w:val="24"/>
          <w:lang w:eastAsia="ru-RU"/>
        </w:rPr>
      </w:pPr>
      <w:r w:rsidRPr="009E1FA6">
        <w:rPr>
          <w:rFonts w:ascii="Times New Roman" w:hAnsi="Times New Roman" w:cs="Times New Roman"/>
          <w:b/>
          <w:bCs/>
          <w:spacing w:val="10"/>
          <w:sz w:val="24"/>
          <w:szCs w:val="24"/>
          <w:lang w:eastAsia="ru-RU"/>
        </w:rPr>
        <w:t>014 подпрограмма «Реализация молодежной политики»</w:t>
      </w:r>
    </w:p>
    <w:p w:rsidR="009E1FA6" w:rsidRPr="009E1FA6" w:rsidRDefault="009E1FA6" w:rsidP="009E1FA6">
      <w:pPr>
        <w:autoSpaceDE w:val="0"/>
        <w:autoSpaceDN w:val="0"/>
        <w:adjustRightInd w:val="0"/>
        <w:spacing w:after="0" w:line="240" w:lineRule="auto"/>
        <w:ind w:firstLine="854"/>
        <w:jc w:val="both"/>
        <w:rPr>
          <w:rFonts w:ascii="Times New Roman" w:hAnsi="Times New Roman" w:cs="Times New Roman"/>
          <w:sz w:val="24"/>
          <w:szCs w:val="24"/>
          <w:lang w:eastAsia="ru-RU"/>
        </w:rPr>
      </w:pPr>
      <w:r w:rsidRPr="009E1FA6">
        <w:rPr>
          <w:rFonts w:ascii="Times New Roman" w:hAnsi="Times New Roman" w:cs="Times New Roman"/>
          <w:sz w:val="24"/>
          <w:szCs w:val="24"/>
          <w:lang w:eastAsia="ru-RU"/>
        </w:rPr>
        <w:t>Бюджетные ассигнования на 2024 год и на плановый период 2025 и 2026 годов по данной подпрограмме не запланированы.</w:t>
      </w:r>
    </w:p>
    <w:p w:rsidR="009E1FA6" w:rsidRPr="009E1FA6" w:rsidRDefault="009E1FA6" w:rsidP="009E1FA6">
      <w:pPr>
        <w:tabs>
          <w:tab w:val="left" w:pos="1066"/>
        </w:tabs>
        <w:autoSpaceDE w:val="0"/>
        <w:autoSpaceDN w:val="0"/>
        <w:adjustRightInd w:val="0"/>
        <w:spacing w:before="10" w:after="0" w:line="240" w:lineRule="auto"/>
        <w:ind w:left="845"/>
        <w:jc w:val="center"/>
        <w:rPr>
          <w:rFonts w:ascii="Times New Roman" w:hAnsi="Times New Roman" w:cs="Times New Roman"/>
          <w:b/>
          <w:bCs/>
          <w:spacing w:val="10"/>
          <w:sz w:val="24"/>
          <w:szCs w:val="24"/>
          <w:lang w:eastAsia="ru-RU"/>
        </w:rPr>
      </w:pPr>
    </w:p>
    <w:p w:rsidR="009E1FA6" w:rsidRPr="009E1FA6" w:rsidRDefault="009E1FA6" w:rsidP="009E1FA6">
      <w:pPr>
        <w:tabs>
          <w:tab w:val="left" w:pos="1066"/>
        </w:tabs>
        <w:autoSpaceDE w:val="0"/>
        <w:autoSpaceDN w:val="0"/>
        <w:adjustRightInd w:val="0"/>
        <w:spacing w:before="10" w:after="0" w:line="240" w:lineRule="auto"/>
        <w:ind w:left="845"/>
        <w:jc w:val="center"/>
        <w:rPr>
          <w:rFonts w:ascii="Times New Roman" w:hAnsi="Times New Roman" w:cs="Times New Roman"/>
          <w:b/>
          <w:bCs/>
          <w:spacing w:val="10"/>
          <w:sz w:val="24"/>
          <w:szCs w:val="24"/>
          <w:highlight w:val="yellow"/>
          <w:lang w:eastAsia="ru-RU"/>
        </w:rPr>
      </w:pPr>
      <w:r w:rsidRPr="009E1FA6">
        <w:rPr>
          <w:rFonts w:ascii="Times New Roman" w:hAnsi="Times New Roman" w:cs="Times New Roman"/>
          <w:b/>
          <w:bCs/>
          <w:spacing w:val="10"/>
          <w:sz w:val="24"/>
          <w:szCs w:val="24"/>
          <w:lang w:eastAsia="ru-RU"/>
        </w:rPr>
        <w:t>015 подпрограмма «Управление системой образования муниципального образования «Муниципальный округ Красногорский район Удмуртской Республики»</w:t>
      </w:r>
    </w:p>
    <w:p w:rsidR="009E1FA6" w:rsidRPr="009E1FA6" w:rsidRDefault="009E1FA6" w:rsidP="009E1FA6">
      <w:pPr>
        <w:autoSpaceDE w:val="0"/>
        <w:autoSpaceDN w:val="0"/>
        <w:adjustRightInd w:val="0"/>
        <w:spacing w:after="0" w:line="240" w:lineRule="auto"/>
        <w:ind w:firstLine="854"/>
        <w:jc w:val="both"/>
        <w:rPr>
          <w:rFonts w:ascii="Times New Roman" w:hAnsi="Times New Roman" w:cs="Times New Roman"/>
          <w:sz w:val="24"/>
          <w:szCs w:val="24"/>
          <w:lang w:eastAsia="ru-RU"/>
        </w:rPr>
      </w:pPr>
      <w:r w:rsidRPr="009E1FA6">
        <w:rPr>
          <w:rFonts w:ascii="Times New Roman" w:hAnsi="Times New Roman" w:cs="Times New Roman"/>
          <w:sz w:val="24"/>
          <w:szCs w:val="24"/>
          <w:lang w:eastAsia="ru-RU"/>
        </w:rPr>
        <w:t>Бюджетные ассигнования запланированы на 2024 год в сумме 10 998 530,00 рубля, на 2025 год в сумме 6 361 500,00 рубля и на 2026 год в сумме 6 469 900,00 рубля.</w:t>
      </w:r>
    </w:p>
    <w:p w:rsidR="009E1FA6" w:rsidRPr="009E1FA6" w:rsidRDefault="009E1FA6" w:rsidP="009E1FA6">
      <w:pPr>
        <w:autoSpaceDE w:val="0"/>
        <w:autoSpaceDN w:val="0"/>
        <w:adjustRightInd w:val="0"/>
        <w:spacing w:before="62" w:after="0" w:line="240" w:lineRule="auto"/>
        <w:ind w:left="888"/>
        <w:jc w:val="both"/>
        <w:rPr>
          <w:rFonts w:ascii="Times New Roman" w:hAnsi="Times New Roman" w:cs="Times New Roman"/>
          <w:sz w:val="24"/>
          <w:szCs w:val="24"/>
          <w:lang w:eastAsia="ru-RU"/>
        </w:rPr>
      </w:pPr>
      <w:r w:rsidRPr="009E1FA6">
        <w:rPr>
          <w:rFonts w:ascii="Times New Roman" w:hAnsi="Times New Roman" w:cs="Times New Roman"/>
          <w:sz w:val="24"/>
          <w:szCs w:val="24"/>
          <w:lang w:eastAsia="ru-RU"/>
        </w:rPr>
        <w:t>В рамках подпрограммы предусмотрены следующие расходы:</w:t>
      </w:r>
    </w:p>
    <w:p w:rsidR="009E1FA6" w:rsidRPr="009E1FA6" w:rsidRDefault="009E1FA6" w:rsidP="009E1FA6">
      <w:pPr>
        <w:autoSpaceDE w:val="0"/>
        <w:autoSpaceDN w:val="0"/>
        <w:adjustRightInd w:val="0"/>
        <w:spacing w:before="62" w:after="0" w:line="240" w:lineRule="auto"/>
        <w:ind w:left="888"/>
        <w:jc w:val="right"/>
        <w:rPr>
          <w:rFonts w:ascii="Times New Roman" w:hAnsi="Times New Roman" w:cs="Times New Roman"/>
          <w:sz w:val="24"/>
          <w:szCs w:val="24"/>
          <w:lang w:eastAsia="ru-RU"/>
        </w:rPr>
      </w:pPr>
      <w:r w:rsidRPr="009E1FA6">
        <w:rPr>
          <w:rFonts w:ascii="Times New Roman" w:hAnsi="Times New Roman" w:cs="Times New Roman"/>
          <w:sz w:val="24"/>
          <w:szCs w:val="24"/>
          <w:lang w:eastAsia="ru-RU"/>
        </w:rPr>
        <w:t>рубли</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3"/>
        <w:gridCol w:w="1556"/>
        <w:gridCol w:w="1275"/>
        <w:gridCol w:w="1133"/>
        <w:gridCol w:w="1274"/>
      </w:tblGrid>
      <w:tr w:rsidR="009E1FA6" w:rsidRPr="009E1FA6" w:rsidTr="00522D1E">
        <w:tc>
          <w:tcPr>
            <w:tcW w:w="4962"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t>Наименование расходов</w:t>
            </w:r>
          </w:p>
        </w:tc>
        <w:tc>
          <w:tcPr>
            <w:tcW w:w="1559"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t>Плановые назначения по состоянию на 01.11.2023 г.</w:t>
            </w:r>
          </w:p>
        </w:tc>
        <w:tc>
          <w:tcPr>
            <w:tcW w:w="1276"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t>Проект 2024 г.</w:t>
            </w:r>
          </w:p>
        </w:tc>
        <w:tc>
          <w:tcPr>
            <w:tcW w:w="1134"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t>Проект 2025 г.</w:t>
            </w:r>
          </w:p>
        </w:tc>
        <w:tc>
          <w:tcPr>
            <w:tcW w:w="1276"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t>Проект 2026 г.</w:t>
            </w:r>
          </w:p>
        </w:tc>
      </w:tr>
      <w:tr w:rsidR="009E1FA6" w:rsidRPr="009E1FA6" w:rsidTr="00522D1E">
        <w:trPr>
          <w:trHeight w:val="371"/>
        </w:trPr>
        <w:tc>
          <w:tcPr>
            <w:tcW w:w="4962" w:type="dxa"/>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9E1FA6">
              <w:rPr>
                <w:rFonts w:ascii="Times New Roman" w:hAnsi="Times New Roman" w:cs="Times New Roman"/>
                <w:b/>
                <w:bCs/>
                <w:sz w:val="20"/>
                <w:szCs w:val="20"/>
                <w:lang w:eastAsia="ru-RU"/>
              </w:rPr>
              <w:t>ВСЕГО:</w:t>
            </w:r>
          </w:p>
        </w:tc>
        <w:tc>
          <w:tcPr>
            <w:tcW w:w="1559" w:type="dxa"/>
            <w:vAlign w:val="center"/>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16"/>
                <w:szCs w:val="16"/>
                <w:lang w:eastAsia="ru-RU"/>
              </w:rPr>
            </w:pPr>
            <w:r w:rsidRPr="009E1FA6">
              <w:rPr>
                <w:rFonts w:ascii="Times New Roman" w:hAnsi="Times New Roman" w:cs="Times New Roman"/>
                <w:b/>
                <w:sz w:val="16"/>
                <w:szCs w:val="16"/>
                <w:lang w:eastAsia="ru-RU"/>
              </w:rPr>
              <w:t>6 081 391,49</w:t>
            </w:r>
          </w:p>
        </w:tc>
        <w:tc>
          <w:tcPr>
            <w:tcW w:w="1276"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
                <w:bCs/>
                <w:sz w:val="16"/>
                <w:szCs w:val="16"/>
                <w:lang w:eastAsia="ru-RU"/>
              </w:rPr>
            </w:pPr>
            <w:r w:rsidRPr="009E1FA6">
              <w:rPr>
                <w:rFonts w:ascii="Times New Roman" w:hAnsi="Times New Roman" w:cs="Times New Roman"/>
                <w:b/>
                <w:bCs/>
                <w:sz w:val="16"/>
                <w:szCs w:val="16"/>
                <w:lang w:eastAsia="ru-RU"/>
              </w:rPr>
              <w:t>10 998 530,00</w:t>
            </w:r>
          </w:p>
        </w:tc>
        <w:tc>
          <w:tcPr>
            <w:tcW w:w="1134"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
                <w:bCs/>
                <w:sz w:val="16"/>
                <w:szCs w:val="16"/>
                <w:lang w:eastAsia="ru-RU"/>
              </w:rPr>
            </w:pPr>
            <w:r w:rsidRPr="009E1FA6">
              <w:rPr>
                <w:rFonts w:ascii="Times New Roman" w:hAnsi="Times New Roman" w:cs="Times New Roman"/>
                <w:b/>
                <w:bCs/>
                <w:sz w:val="16"/>
                <w:szCs w:val="16"/>
                <w:lang w:eastAsia="ru-RU"/>
              </w:rPr>
              <w:t>6 361 500,00</w:t>
            </w:r>
          </w:p>
        </w:tc>
        <w:tc>
          <w:tcPr>
            <w:tcW w:w="1276"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
                <w:bCs/>
                <w:sz w:val="16"/>
                <w:szCs w:val="16"/>
                <w:lang w:eastAsia="ru-RU"/>
              </w:rPr>
            </w:pPr>
            <w:r w:rsidRPr="009E1FA6">
              <w:rPr>
                <w:rFonts w:ascii="Times New Roman" w:hAnsi="Times New Roman" w:cs="Times New Roman"/>
                <w:b/>
                <w:bCs/>
                <w:sz w:val="16"/>
                <w:szCs w:val="16"/>
                <w:lang w:eastAsia="ru-RU"/>
              </w:rPr>
              <w:t>6 469 900,00</w:t>
            </w:r>
          </w:p>
        </w:tc>
      </w:tr>
      <w:tr w:rsidR="009E1FA6" w:rsidRPr="009E1FA6" w:rsidTr="00522D1E">
        <w:trPr>
          <w:trHeight w:val="478"/>
        </w:trPr>
        <w:tc>
          <w:tcPr>
            <w:tcW w:w="4962" w:type="dxa"/>
            <w:vAlign w:val="center"/>
          </w:tcPr>
          <w:p w:rsidR="009E1FA6" w:rsidRPr="009E1FA6" w:rsidRDefault="009E1FA6" w:rsidP="009E1FA6">
            <w:pPr>
              <w:widowControl w:val="0"/>
              <w:autoSpaceDE w:val="0"/>
              <w:autoSpaceDN w:val="0"/>
              <w:adjustRightInd w:val="0"/>
              <w:spacing w:after="0" w:line="240" w:lineRule="auto"/>
              <w:rPr>
                <w:rFonts w:ascii="Times New Roman" w:hAnsi="Times New Roman" w:cs="Times New Roman"/>
                <w:sz w:val="24"/>
                <w:szCs w:val="24"/>
                <w:lang w:eastAsia="ru-RU"/>
              </w:rPr>
            </w:pPr>
            <w:r w:rsidRPr="009E1FA6">
              <w:rPr>
                <w:rFonts w:ascii="Times New Roman" w:hAnsi="Times New Roman" w:cs="Times New Roman"/>
                <w:b/>
                <w:bCs/>
                <w:sz w:val="16"/>
                <w:szCs w:val="16"/>
                <w:lang w:eastAsia="ru-RU"/>
              </w:rPr>
              <w:t>Обеспечение деятельности учреждений образования</w:t>
            </w:r>
          </w:p>
        </w:tc>
        <w:tc>
          <w:tcPr>
            <w:tcW w:w="1559" w:type="dxa"/>
            <w:vAlign w:val="center"/>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sz w:val="16"/>
                <w:szCs w:val="16"/>
                <w:lang w:eastAsia="ru-RU"/>
              </w:rPr>
            </w:pPr>
            <w:r w:rsidRPr="009E1FA6">
              <w:rPr>
                <w:rFonts w:ascii="Times New Roman" w:hAnsi="Times New Roman" w:cs="Times New Roman"/>
                <w:sz w:val="16"/>
                <w:szCs w:val="16"/>
                <w:lang w:eastAsia="ru-RU"/>
              </w:rPr>
              <w:t>4 080 097,62</w:t>
            </w:r>
          </w:p>
        </w:tc>
        <w:tc>
          <w:tcPr>
            <w:tcW w:w="1276"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4 997 380,00</w:t>
            </w:r>
          </w:p>
        </w:tc>
        <w:tc>
          <w:tcPr>
            <w:tcW w:w="1134"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4 794 500,00</w:t>
            </w:r>
          </w:p>
        </w:tc>
        <w:tc>
          <w:tcPr>
            <w:tcW w:w="1276"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4 902 900,00</w:t>
            </w:r>
          </w:p>
        </w:tc>
      </w:tr>
      <w:tr w:rsidR="009E1FA6" w:rsidRPr="009E1FA6" w:rsidTr="00522D1E">
        <w:trPr>
          <w:trHeight w:val="414"/>
        </w:trPr>
        <w:tc>
          <w:tcPr>
            <w:tcW w:w="4962" w:type="dxa"/>
            <w:vAlign w:val="center"/>
          </w:tcPr>
          <w:p w:rsidR="009E1FA6" w:rsidRPr="009E1FA6" w:rsidRDefault="009E1FA6" w:rsidP="009E1FA6">
            <w:pPr>
              <w:widowControl w:val="0"/>
              <w:autoSpaceDE w:val="0"/>
              <w:autoSpaceDN w:val="0"/>
              <w:adjustRightInd w:val="0"/>
              <w:spacing w:after="0" w:line="240" w:lineRule="auto"/>
              <w:rPr>
                <w:rFonts w:ascii="Times New Roman" w:hAnsi="Times New Roman" w:cs="Times New Roman"/>
                <w:b/>
                <w:bCs/>
                <w:sz w:val="16"/>
                <w:szCs w:val="16"/>
                <w:lang w:eastAsia="ru-RU"/>
              </w:rPr>
            </w:pPr>
            <w:r w:rsidRPr="009E1FA6">
              <w:rPr>
                <w:rFonts w:ascii="Times New Roman" w:hAnsi="Times New Roman" w:cs="Times New Roman"/>
                <w:b/>
                <w:bCs/>
                <w:sz w:val="16"/>
                <w:szCs w:val="16"/>
                <w:lang w:eastAsia="ru-RU"/>
              </w:rPr>
              <w:t>Расходы на содержание центрального аппарата</w:t>
            </w:r>
          </w:p>
        </w:tc>
        <w:tc>
          <w:tcPr>
            <w:tcW w:w="1559" w:type="dxa"/>
            <w:vAlign w:val="center"/>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1 816 000,00</w:t>
            </w:r>
          </w:p>
        </w:tc>
        <w:tc>
          <w:tcPr>
            <w:tcW w:w="1276"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1 671 100,00</w:t>
            </w:r>
          </w:p>
        </w:tc>
        <w:tc>
          <w:tcPr>
            <w:tcW w:w="1134"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1 567 000,00</w:t>
            </w:r>
          </w:p>
        </w:tc>
        <w:tc>
          <w:tcPr>
            <w:tcW w:w="1276"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1 567 000,00</w:t>
            </w:r>
          </w:p>
        </w:tc>
      </w:tr>
      <w:tr w:rsidR="009E1FA6" w:rsidRPr="009E1FA6" w:rsidTr="00522D1E">
        <w:trPr>
          <w:trHeight w:val="414"/>
        </w:trPr>
        <w:tc>
          <w:tcPr>
            <w:tcW w:w="4962" w:type="dxa"/>
          </w:tcPr>
          <w:p w:rsidR="009E1FA6" w:rsidRPr="009E1FA6" w:rsidRDefault="009E1FA6" w:rsidP="009E1FA6">
            <w:pPr>
              <w:widowControl w:val="0"/>
              <w:autoSpaceDE w:val="0"/>
              <w:autoSpaceDN w:val="0"/>
              <w:adjustRightInd w:val="0"/>
              <w:spacing w:after="0" w:line="240" w:lineRule="auto"/>
              <w:outlineLvl w:val="0"/>
              <w:rPr>
                <w:rFonts w:ascii="Times New Roman" w:hAnsi="Times New Roman" w:cs="Times New Roman"/>
                <w:b/>
                <w:bCs/>
                <w:sz w:val="16"/>
                <w:szCs w:val="16"/>
                <w:lang w:eastAsia="ru-RU"/>
              </w:rPr>
            </w:pPr>
            <w:r w:rsidRPr="009E1FA6">
              <w:rPr>
                <w:rFonts w:ascii="Times New Roman" w:hAnsi="Times New Roman" w:cs="Times New Roman"/>
                <w:b/>
                <w:bCs/>
                <w:sz w:val="16"/>
                <w:szCs w:val="16"/>
                <w:lang w:eastAsia="ru-RU"/>
              </w:rPr>
              <w:lastRenderedPageBreak/>
              <w:t>Расходы на мероприятия по обеспечению безопасности образовательных организаций в Удмуртской Республике на оснащение объектов (территорий) муниципальных образовательных организаций инженерно-техническими средствами и системами охраны</w:t>
            </w:r>
          </w:p>
        </w:tc>
        <w:tc>
          <w:tcPr>
            <w:tcW w:w="1559" w:type="dxa"/>
            <w:vAlign w:val="center"/>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130 000,00</w:t>
            </w:r>
          </w:p>
        </w:tc>
        <w:tc>
          <w:tcPr>
            <w:tcW w:w="1276"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4 330 050,00</w:t>
            </w:r>
          </w:p>
        </w:tc>
        <w:tc>
          <w:tcPr>
            <w:tcW w:w="1134"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w:t>
            </w:r>
          </w:p>
        </w:tc>
        <w:tc>
          <w:tcPr>
            <w:tcW w:w="1276"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w:t>
            </w:r>
          </w:p>
        </w:tc>
      </w:tr>
      <w:tr w:rsidR="009E1FA6" w:rsidRPr="009E1FA6" w:rsidTr="00522D1E">
        <w:trPr>
          <w:trHeight w:val="414"/>
        </w:trPr>
        <w:tc>
          <w:tcPr>
            <w:tcW w:w="4962" w:type="dxa"/>
          </w:tcPr>
          <w:p w:rsidR="009E1FA6" w:rsidRPr="009E1FA6" w:rsidRDefault="009E1FA6" w:rsidP="009E1FA6">
            <w:pPr>
              <w:widowControl w:val="0"/>
              <w:autoSpaceDE w:val="0"/>
              <w:autoSpaceDN w:val="0"/>
              <w:adjustRightInd w:val="0"/>
              <w:spacing w:after="0" w:line="240" w:lineRule="auto"/>
              <w:outlineLvl w:val="0"/>
              <w:rPr>
                <w:rFonts w:ascii="Times New Roman" w:hAnsi="Times New Roman" w:cs="Times New Roman"/>
                <w:b/>
                <w:bCs/>
                <w:sz w:val="16"/>
                <w:szCs w:val="16"/>
                <w:lang w:eastAsia="ru-RU"/>
              </w:rPr>
            </w:pPr>
            <w:r w:rsidRPr="009E1FA6">
              <w:rPr>
                <w:rFonts w:ascii="Times New Roman" w:hAnsi="Times New Roman" w:cs="Times New Roman"/>
                <w:b/>
                <w:bCs/>
                <w:sz w:val="16"/>
                <w:szCs w:val="16"/>
                <w:lang w:eastAsia="ru-RU"/>
              </w:rPr>
              <w:t>Расходы за счет дотации на сбалансированность бюджета (подготовка к зиме)</w:t>
            </w:r>
          </w:p>
        </w:tc>
        <w:tc>
          <w:tcPr>
            <w:tcW w:w="1559" w:type="dxa"/>
            <w:vAlign w:val="center"/>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55 293,87</w:t>
            </w:r>
          </w:p>
        </w:tc>
        <w:tc>
          <w:tcPr>
            <w:tcW w:w="1276"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w:t>
            </w:r>
          </w:p>
        </w:tc>
        <w:tc>
          <w:tcPr>
            <w:tcW w:w="1134"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w:t>
            </w:r>
          </w:p>
        </w:tc>
        <w:tc>
          <w:tcPr>
            <w:tcW w:w="1276"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w:t>
            </w:r>
          </w:p>
        </w:tc>
      </w:tr>
    </w:tbl>
    <w:p w:rsidR="009E1FA6" w:rsidRPr="009E1FA6" w:rsidRDefault="009E1FA6" w:rsidP="009E1FA6">
      <w:pPr>
        <w:tabs>
          <w:tab w:val="left" w:pos="1066"/>
        </w:tabs>
        <w:autoSpaceDE w:val="0"/>
        <w:autoSpaceDN w:val="0"/>
        <w:adjustRightInd w:val="0"/>
        <w:spacing w:before="10" w:after="0" w:line="240" w:lineRule="auto"/>
        <w:ind w:left="845"/>
        <w:jc w:val="center"/>
        <w:rPr>
          <w:rFonts w:ascii="Times New Roman" w:hAnsi="Times New Roman" w:cs="Times New Roman"/>
          <w:b/>
          <w:bCs/>
          <w:spacing w:val="10"/>
          <w:sz w:val="24"/>
          <w:szCs w:val="24"/>
          <w:lang w:eastAsia="ru-RU"/>
        </w:rPr>
      </w:pPr>
    </w:p>
    <w:p w:rsidR="009E1FA6" w:rsidRPr="009E1FA6" w:rsidRDefault="009E1FA6" w:rsidP="009E1FA6">
      <w:pPr>
        <w:tabs>
          <w:tab w:val="left" w:pos="1066"/>
        </w:tabs>
        <w:autoSpaceDE w:val="0"/>
        <w:autoSpaceDN w:val="0"/>
        <w:adjustRightInd w:val="0"/>
        <w:spacing w:before="10" w:after="0" w:line="240" w:lineRule="auto"/>
        <w:ind w:left="845"/>
        <w:jc w:val="center"/>
        <w:rPr>
          <w:rFonts w:ascii="Times New Roman" w:hAnsi="Times New Roman" w:cs="Times New Roman"/>
          <w:b/>
          <w:bCs/>
          <w:spacing w:val="10"/>
          <w:sz w:val="24"/>
          <w:szCs w:val="24"/>
          <w:highlight w:val="yellow"/>
          <w:lang w:eastAsia="ru-RU"/>
        </w:rPr>
      </w:pPr>
      <w:r w:rsidRPr="009E1FA6">
        <w:rPr>
          <w:rFonts w:ascii="Times New Roman" w:hAnsi="Times New Roman" w:cs="Times New Roman"/>
          <w:b/>
          <w:bCs/>
          <w:spacing w:val="10"/>
          <w:sz w:val="24"/>
          <w:szCs w:val="24"/>
          <w:lang w:eastAsia="ru-RU"/>
        </w:rPr>
        <w:t>016 подпрограмма «Организация отдыха, оздоровления, занятости и трудоустройства детей, подростков и молодежи»</w:t>
      </w:r>
    </w:p>
    <w:p w:rsidR="009E1FA6" w:rsidRPr="009E1FA6" w:rsidRDefault="009E1FA6" w:rsidP="009E1FA6">
      <w:pPr>
        <w:autoSpaceDE w:val="0"/>
        <w:autoSpaceDN w:val="0"/>
        <w:adjustRightInd w:val="0"/>
        <w:spacing w:after="0" w:line="240" w:lineRule="auto"/>
        <w:ind w:firstLine="854"/>
        <w:jc w:val="both"/>
        <w:rPr>
          <w:rFonts w:ascii="Times New Roman" w:hAnsi="Times New Roman" w:cs="Times New Roman"/>
          <w:sz w:val="24"/>
          <w:szCs w:val="24"/>
          <w:lang w:eastAsia="ru-RU"/>
        </w:rPr>
      </w:pPr>
      <w:r w:rsidRPr="009E1FA6">
        <w:rPr>
          <w:rFonts w:ascii="Times New Roman" w:hAnsi="Times New Roman" w:cs="Times New Roman"/>
          <w:sz w:val="24"/>
          <w:szCs w:val="24"/>
          <w:lang w:eastAsia="ru-RU"/>
        </w:rPr>
        <w:t>Бюджетные ассигнования запланированы на 2024 год в сумме 1 097 300,00 рубля, на 2025 год в сумме 50 000,00 рубля и на 2026 год в сумме 50 000,00 рубля.</w:t>
      </w:r>
    </w:p>
    <w:p w:rsidR="009E1FA6" w:rsidRPr="009E1FA6" w:rsidRDefault="009E1FA6" w:rsidP="009E1FA6">
      <w:pPr>
        <w:autoSpaceDE w:val="0"/>
        <w:autoSpaceDN w:val="0"/>
        <w:adjustRightInd w:val="0"/>
        <w:spacing w:before="62" w:after="0" w:line="240" w:lineRule="auto"/>
        <w:ind w:left="888"/>
        <w:jc w:val="both"/>
        <w:rPr>
          <w:rFonts w:ascii="Times New Roman" w:hAnsi="Times New Roman" w:cs="Times New Roman"/>
          <w:sz w:val="24"/>
          <w:szCs w:val="24"/>
          <w:lang w:eastAsia="ru-RU"/>
        </w:rPr>
      </w:pPr>
      <w:r w:rsidRPr="009E1FA6">
        <w:rPr>
          <w:rFonts w:ascii="Times New Roman" w:hAnsi="Times New Roman" w:cs="Times New Roman"/>
          <w:sz w:val="24"/>
          <w:szCs w:val="24"/>
          <w:lang w:eastAsia="ru-RU"/>
        </w:rPr>
        <w:t>В рамках подпрограммы предусмотрены следующие расходы:</w:t>
      </w:r>
    </w:p>
    <w:p w:rsidR="009E1FA6" w:rsidRPr="009E1FA6" w:rsidRDefault="009E1FA6" w:rsidP="009E1FA6">
      <w:pPr>
        <w:autoSpaceDE w:val="0"/>
        <w:autoSpaceDN w:val="0"/>
        <w:adjustRightInd w:val="0"/>
        <w:spacing w:before="62" w:after="0" w:line="240" w:lineRule="auto"/>
        <w:ind w:left="888"/>
        <w:jc w:val="right"/>
        <w:rPr>
          <w:rFonts w:ascii="Times New Roman" w:hAnsi="Times New Roman" w:cs="Times New Roman"/>
          <w:sz w:val="24"/>
          <w:szCs w:val="24"/>
          <w:lang w:eastAsia="ru-RU"/>
        </w:rPr>
      </w:pPr>
      <w:r w:rsidRPr="009E1FA6">
        <w:rPr>
          <w:rFonts w:ascii="Times New Roman" w:hAnsi="Times New Roman" w:cs="Times New Roman"/>
          <w:sz w:val="24"/>
          <w:szCs w:val="24"/>
          <w:lang w:eastAsia="ru-RU"/>
        </w:rPr>
        <w:t>рубли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0"/>
        <w:gridCol w:w="1581"/>
        <w:gridCol w:w="1226"/>
        <w:gridCol w:w="1220"/>
        <w:gridCol w:w="1220"/>
      </w:tblGrid>
      <w:tr w:rsidR="009E1FA6" w:rsidRPr="009E1FA6" w:rsidTr="00522D1E">
        <w:trPr>
          <w:jc w:val="center"/>
        </w:trPr>
        <w:tc>
          <w:tcPr>
            <w:tcW w:w="4962"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t>Наименование расходов</w:t>
            </w:r>
          </w:p>
        </w:tc>
        <w:tc>
          <w:tcPr>
            <w:tcW w:w="1588"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t>Плановые назначения по состоянию на 01.11.2023 г.</w:t>
            </w:r>
          </w:p>
        </w:tc>
        <w:tc>
          <w:tcPr>
            <w:tcW w:w="1230"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t>Проект 2024 г.</w:t>
            </w:r>
          </w:p>
        </w:tc>
        <w:tc>
          <w:tcPr>
            <w:tcW w:w="1227"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t>Проект 2025 г.</w:t>
            </w:r>
          </w:p>
        </w:tc>
        <w:tc>
          <w:tcPr>
            <w:tcW w:w="1227"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t>Проект 2026 г.</w:t>
            </w:r>
          </w:p>
        </w:tc>
      </w:tr>
      <w:tr w:rsidR="009E1FA6" w:rsidRPr="009E1FA6" w:rsidTr="00522D1E">
        <w:trPr>
          <w:trHeight w:val="280"/>
          <w:jc w:val="center"/>
        </w:trPr>
        <w:tc>
          <w:tcPr>
            <w:tcW w:w="4962"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9E1FA6">
              <w:rPr>
                <w:rFonts w:ascii="Times New Roman" w:hAnsi="Times New Roman" w:cs="Times New Roman"/>
                <w:b/>
                <w:bCs/>
                <w:sz w:val="20"/>
                <w:szCs w:val="20"/>
                <w:lang w:eastAsia="ru-RU"/>
              </w:rPr>
              <w:t>ВСЕГО</w:t>
            </w:r>
          </w:p>
        </w:tc>
        <w:tc>
          <w:tcPr>
            <w:tcW w:w="1588"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
                <w:bCs/>
                <w:sz w:val="16"/>
                <w:szCs w:val="16"/>
                <w:lang w:eastAsia="ru-RU"/>
              </w:rPr>
            </w:pPr>
            <w:r w:rsidRPr="009E1FA6">
              <w:rPr>
                <w:rFonts w:ascii="Times New Roman" w:hAnsi="Times New Roman" w:cs="Times New Roman"/>
                <w:b/>
                <w:bCs/>
                <w:sz w:val="16"/>
                <w:szCs w:val="16"/>
                <w:lang w:eastAsia="ru-RU"/>
              </w:rPr>
              <w:t>1 828 758,09</w:t>
            </w:r>
          </w:p>
        </w:tc>
        <w:tc>
          <w:tcPr>
            <w:tcW w:w="1230"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
                <w:bCs/>
                <w:sz w:val="16"/>
                <w:szCs w:val="16"/>
                <w:lang w:eastAsia="ru-RU"/>
              </w:rPr>
            </w:pPr>
            <w:r w:rsidRPr="009E1FA6">
              <w:rPr>
                <w:rFonts w:ascii="Times New Roman" w:hAnsi="Times New Roman" w:cs="Times New Roman"/>
                <w:b/>
                <w:bCs/>
                <w:sz w:val="16"/>
                <w:szCs w:val="16"/>
                <w:lang w:eastAsia="ru-RU"/>
              </w:rPr>
              <w:t>1 097 300,00</w:t>
            </w:r>
          </w:p>
        </w:tc>
        <w:tc>
          <w:tcPr>
            <w:tcW w:w="1227"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
                <w:bCs/>
                <w:sz w:val="16"/>
                <w:szCs w:val="16"/>
                <w:lang w:eastAsia="ru-RU"/>
              </w:rPr>
            </w:pPr>
            <w:r w:rsidRPr="009E1FA6">
              <w:rPr>
                <w:rFonts w:ascii="Times New Roman" w:hAnsi="Times New Roman" w:cs="Times New Roman"/>
                <w:b/>
                <w:bCs/>
                <w:sz w:val="16"/>
                <w:szCs w:val="16"/>
                <w:lang w:eastAsia="ru-RU"/>
              </w:rPr>
              <w:t>50 000,00</w:t>
            </w:r>
          </w:p>
        </w:tc>
        <w:tc>
          <w:tcPr>
            <w:tcW w:w="1227"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
                <w:bCs/>
                <w:sz w:val="16"/>
                <w:szCs w:val="16"/>
                <w:lang w:eastAsia="ru-RU"/>
              </w:rPr>
            </w:pPr>
            <w:r w:rsidRPr="009E1FA6">
              <w:rPr>
                <w:rFonts w:ascii="Times New Roman" w:hAnsi="Times New Roman" w:cs="Times New Roman"/>
                <w:b/>
                <w:bCs/>
                <w:sz w:val="16"/>
                <w:szCs w:val="16"/>
                <w:lang w:eastAsia="ru-RU"/>
              </w:rPr>
              <w:t>50 000,00</w:t>
            </w:r>
          </w:p>
        </w:tc>
      </w:tr>
      <w:tr w:rsidR="009E1FA6" w:rsidRPr="009E1FA6" w:rsidTr="00522D1E">
        <w:trPr>
          <w:trHeight w:val="494"/>
          <w:jc w:val="center"/>
        </w:trPr>
        <w:tc>
          <w:tcPr>
            <w:tcW w:w="4962" w:type="dxa"/>
            <w:vAlign w:val="center"/>
          </w:tcPr>
          <w:p w:rsidR="009E1FA6" w:rsidRPr="009E1FA6" w:rsidRDefault="009E1FA6" w:rsidP="009E1FA6">
            <w:pPr>
              <w:widowControl w:val="0"/>
              <w:autoSpaceDE w:val="0"/>
              <w:autoSpaceDN w:val="0"/>
              <w:adjustRightInd w:val="0"/>
              <w:spacing w:after="0" w:line="240" w:lineRule="auto"/>
              <w:rPr>
                <w:rFonts w:ascii="Times New Roman" w:hAnsi="Times New Roman" w:cs="Times New Roman"/>
                <w:b/>
                <w:bCs/>
                <w:sz w:val="16"/>
                <w:szCs w:val="16"/>
                <w:lang w:eastAsia="ru-RU"/>
              </w:rPr>
            </w:pPr>
            <w:r w:rsidRPr="009E1FA6">
              <w:rPr>
                <w:rFonts w:ascii="Times New Roman" w:hAnsi="Times New Roman" w:cs="Times New Roman"/>
                <w:b/>
                <w:bCs/>
                <w:sz w:val="16"/>
                <w:szCs w:val="16"/>
                <w:lang w:eastAsia="ru-RU"/>
              </w:rPr>
              <w:t>Летний отдых детей за счет средств местного бюджета</w:t>
            </w:r>
          </w:p>
        </w:tc>
        <w:tc>
          <w:tcPr>
            <w:tcW w:w="1588"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114 810,00</w:t>
            </w:r>
          </w:p>
        </w:tc>
        <w:tc>
          <w:tcPr>
            <w:tcW w:w="1230"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50 000,00</w:t>
            </w:r>
          </w:p>
        </w:tc>
        <w:tc>
          <w:tcPr>
            <w:tcW w:w="1227"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16"/>
                <w:szCs w:val="16"/>
                <w:lang w:eastAsia="ru-RU"/>
              </w:rPr>
            </w:pPr>
            <w:r w:rsidRPr="009E1FA6">
              <w:rPr>
                <w:rFonts w:ascii="Times New Roman" w:hAnsi="Times New Roman" w:cs="Times New Roman"/>
                <w:bCs/>
                <w:sz w:val="16"/>
                <w:szCs w:val="16"/>
                <w:lang w:eastAsia="ru-RU"/>
              </w:rPr>
              <w:t>50 000,00</w:t>
            </w:r>
          </w:p>
        </w:tc>
        <w:tc>
          <w:tcPr>
            <w:tcW w:w="1227"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16"/>
                <w:szCs w:val="16"/>
                <w:lang w:eastAsia="ru-RU"/>
              </w:rPr>
            </w:pPr>
            <w:r w:rsidRPr="009E1FA6">
              <w:rPr>
                <w:rFonts w:ascii="Times New Roman" w:hAnsi="Times New Roman" w:cs="Times New Roman"/>
                <w:bCs/>
                <w:sz w:val="16"/>
                <w:szCs w:val="16"/>
                <w:lang w:eastAsia="ru-RU"/>
              </w:rPr>
              <w:t>50 000,00</w:t>
            </w:r>
          </w:p>
        </w:tc>
      </w:tr>
      <w:tr w:rsidR="009E1FA6" w:rsidRPr="009E1FA6" w:rsidTr="00522D1E">
        <w:trPr>
          <w:trHeight w:val="408"/>
          <w:jc w:val="center"/>
        </w:trPr>
        <w:tc>
          <w:tcPr>
            <w:tcW w:w="4962" w:type="dxa"/>
            <w:vAlign w:val="center"/>
          </w:tcPr>
          <w:p w:rsidR="009E1FA6" w:rsidRPr="009E1FA6" w:rsidRDefault="009E1FA6" w:rsidP="009E1FA6">
            <w:pPr>
              <w:widowControl w:val="0"/>
              <w:autoSpaceDE w:val="0"/>
              <w:autoSpaceDN w:val="0"/>
              <w:adjustRightInd w:val="0"/>
              <w:spacing w:after="0" w:line="240" w:lineRule="auto"/>
              <w:rPr>
                <w:rFonts w:ascii="Times New Roman" w:hAnsi="Times New Roman" w:cs="Times New Roman"/>
                <w:b/>
                <w:bCs/>
                <w:sz w:val="16"/>
                <w:szCs w:val="16"/>
                <w:lang w:eastAsia="ru-RU"/>
              </w:rPr>
            </w:pPr>
            <w:r w:rsidRPr="009E1FA6">
              <w:rPr>
                <w:rFonts w:ascii="Times New Roman" w:hAnsi="Times New Roman" w:cs="Times New Roman"/>
                <w:b/>
                <w:bCs/>
                <w:sz w:val="16"/>
                <w:szCs w:val="16"/>
                <w:lang w:eastAsia="ru-RU"/>
              </w:rPr>
              <w:t>Организация отдыха, оздоровления и занятости детей, подростков и молодежи в Удмуртской Республике</w:t>
            </w:r>
          </w:p>
        </w:tc>
        <w:tc>
          <w:tcPr>
            <w:tcW w:w="1588"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1 682 057,93</w:t>
            </w:r>
          </w:p>
        </w:tc>
        <w:tc>
          <w:tcPr>
            <w:tcW w:w="1230"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1 047 300,00</w:t>
            </w:r>
          </w:p>
        </w:tc>
        <w:tc>
          <w:tcPr>
            <w:tcW w:w="1227"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w:t>
            </w:r>
          </w:p>
        </w:tc>
        <w:tc>
          <w:tcPr>
            <w:tcW w:w="1227"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w:t>
            </w:r>
          </w:p>
        </w:tc>
      </w:tr>
      <w:tr w:rsidR="009E1FA6" w:rsidRPr="009E1FA6" w:rsidTr="00522D1E">
        <w:trPr>
          <w:trHeight w:val="408"/>
          <w:jc w:val="center"/>
        </w:trPr>
        <w:tc>
          <w:tcPr>
            <w:tcW w:w="4962" w:type="dxa"/>
            <w:vAlign w:val="center"/>
          </w:tcPr>
          <w:p w:rsidR="009E1FA6" w:rsidRPr="009E1FA6" w:rsidRDefault="009E1FA6" w:rsidP="009E1FA6">
            <w:pPr>
              <w:widowControl w:val="0"/>
              <w:autoSpaceDE w:val="0"/>
              <w:autoSpaceDN w:val="0"/>
              <w:adjustRightInd w:val="0"/>
              <w:spacing w:after="0" w:line="240" w:lineRule="auto"/>
              <w:outlineLvl w:val="0"/>
              <w:rPr>
                <w:rFonts w:ascii="Times New Roman" w:hAnsi="Times New Roman" w:cs="Times New Roman"/>
                <w:b/>
                <w:bCs/>
                <w:sz w:val="16"/>
                <w:szCs w:val="16"/>
                <w:lang w:eastAsia="ru-RU"/>
              </w:rPr>
            </w:pPr>
            <w:r w:rsidRPr="009E1FA6">
              <w:rPr>
                <w:rFonts w:ascii="Times New Roman" w:hAnsi="Times New Roman" w:cs="Times New Roman"/>
                <w:b/>
                <w:bCs/>
                <w:sz w:val="16"/>
                <w:szCs w:val="16"/>
                <w:lang w:eastAsia="ru-RU"/>
              </w:rPr>
              <w:t>Летний отдых детей за счет средств (соф)</w:t>
            </w:r>
          </w:p>
        </w:tc>
        <w:tc>
          <w:tcPr>
            <w:tcW w:w="1588"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31 890,16</w:t>
            </w:r>
          </w:p>
        </w:tc>
        <w:tc>
          <w:tcPr>
            <w:tcW w:w="1230"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w:t>
            </w:r>
          </w:p>
        </w:tc>
        <w:tc>
          <w:tcPr>
            <w:tcW w:w="1227"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w:t>
            </w:r>
          </w:p>
        </w:tc>
        <w:tc>
          <w:tcPr>
            <w:tcW w:w="1227"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w:t>
            </w:r>
          </w:p>
        </w:tc>
      </w:tr>
    </w:tbl>
    <w:p w:rsidR="009E1FA6" w:rsidRPr="009E1FA6" w:rsidRDefault="009E1FA6" w:rsidP="009E1FA6">
      <w:pPr>
        <w:tabs>
          <w:tab w:val="left" w:pos="1066"/>
        </w:tabs>
        <w:autoSpaceDE w:val="0"/>
        <w:autoSpaceDN w:val="0"/>
        <w:adjustRightInd w:val="0"/>
        <w:spacing w:before="10" w:after="0" w:line="240" w:lineRule="auto"/>
        <w:ind w:left="845"/>
        <w:jc w:val="center"/>
        <w:rPr>
          <w:rFonts w:ascii="Times New Roman" w:hAnsi="Times New Roman" w:cs="Times New Roman"/>
          <w:b/>
          <w:bCs/>
          <w:spacing w:val="10"/>
          <w:sz w:val="24"/>
          <w:szCs w:val="24"/>
          <w:lang w:eastAsia="ru-RU"/>
        </w:rPr>
      </w:pPr>
    </w:p>
    <w:p w:rsidR="009E1FA6" w:rsidRPr="009E1FA6" w:rsidRDefault="009E1FA6" w:rsidP="009E1FA6">
      <w:pPr>
        <w:tabs>
          <w:tab w:val="left" w:pos="1066"/>
        </w:tabs>
        <w:autoSpaceDE w:val="0"/>
        <w:autoSpaceDN w:val="0"/>
        <w:adjustRightInd w:val="0"/>
        <w:spacing w:before="10" w:after="0" w:line="240" w:lineRule="auto"/>
        <w:ind w:left="845"/>
        <w:jc w:val="center"/>
        <w:rPr>
          <w:rFonts w:ascii="Times New Roman" w:hAnsi="Times New Roman" w:cs="Times New Roman"/>
          <w:b/>
          <w:bCs/>
          <w:spacing w:val="10"/>
          <w:sz w:val="24"/>
          <w:szCs w:val="24"/>
          <w:highlight w:val="yellow"/>
          <w:lang w:eastAsia="ru-RU"/>
        </w:rPr>
      </w:pPr>
      <w:r w:rsidRPr="009E1FA6">
        <w:rPr>
          <w:rFonts w:ascii="Times New Roman" w:hAnsi="Times New Roman" w:cs="Times New Roman"/>
          <w:b/>
          <w:bCs/>
          <w:spacing w:val="10"/>
          <w:sz w:val="24"/>
          <w:szCs w:val="24"/>
          <w:lang w:eastAsia="ru-RU"/>
        </w:rPr>
        <w:t>017 подпрограмма «Детское и школьное питание»</w:t>
      </w:r>
    </w:p>
    <w:p w:rsidR="009E1FA6" w:rsidRPr="009E1FA6" w:rsidRDefault="009E1FA6" w:rsidP="009E1FA6">
      <w:pPr>
        <w:autoSpaceDE w:val="0"/>
        <w:autoSpaceDN w:val="0"/>
        <w:adjustRightInd w:val="0"/>
        <w:spacing w:after="0" w:line="240" w:lineRule="auto"/>
        <w:ind w:firstLine="854"/>
        <w:jc w:val="both"/>
        <w:rPr>
          <w:rFonts w:ascii="Times New Roman" w:hAnsi="Times New Roman" w:cs="Times New Roman"/>
          <w:sz w:val="24"/>
          <w:szCs w:val="24"/>
          <w:lang w:eastAsia="ru-RU"/>
        </w:rPr>
      </w:pPr>
      <w:r w:rsidRPr="009E1FA6">
        <w:rPr>
          <w:rFonts w:ascii="Times New Roman" w:hAnsi="Times New Roman" w:cs="Times New Roman"/>
          <w:sz w:val="24"/>
          <w:szCs w:val="24"/>
          <w:lang w:eastAsia="ru-RU"/>
        </w:rPr>
        <w:t>Бюджетные ассигнования запланированы на 2024 год в сумме 9 774 403,83 рубля, на 2025 год в сумме 8 796 591,23 рубля и на 2026 год в сумме 7 883 902,90 рубля.</w:t>
      </w:r>
    </w:p>
    <w:p w:rsidR="009E1FA6" w:rsidRPr="009E1FA6" w:rsidRDefault="009E1FA6" w:rsidP="009E1FA6">
      <w:pPr>
        <w:autoSpaceDE w:val="0"/>
        <w:autoSpaceDN w:val="0"/>
        <w:adjustRightInd w:val="0"/>
        <w:spacing w:before="62" w:after="0" w:line="240" w:lineRule="auto"/>
        <w:ind w:left="888"/>
        <w:jc w:val="both"/>
        <w:rPr>
          <w:rFonts w:ascii="Times New Roman" w:hAnsi="Times New Roman" w:cs="Times New Roman"/>
          <w:sz w:val="24"/>
          <w:szCs w:val="24"/>
          <w:lang w:eastAsia="ru-RU"/>
        </w:rPr>
      </w:pPr>
      <w:r w:rsidRPr="009E1FA6">
        <w:rPr>
          <w:rFonts w:ascii="Times New Roman" w:hAnsi="Times New Roman" w:cs="Times New Roman"/>
          <w:sz w:val="24"/>
          <w:szCs w:val="24"/>
          <w:lang w:eastAsia="ru-RU"/>
        </w:rPr>
        <w:t>В рамках подпрограммы предусмотрены следующие расходы:</w:t>
      </w:r>
    </w:p>
    <w:p w:rsidR="009E1FA6" w:rsidRPr="009E1FA6" w:rsidRDefault="009E1FA6" w:rsidP="009E1FA6">
      <w:pPr>
        <w:autoSpaceDE w:val="0"/>
        <w:autoSpaceDN w:val="0"/>
        <w:adjustRightInd w:val="0"/>
        <w:spacing w:before="62" w:after="0" w:line="240" w:lineRule="auto"/>
        <w:ind w:left="888"/>
        <w:jc w:val="right"/>
        <w:rPr>
          <w:rFonts w:ascii="Times New Roman" w:hAnsi="Times New Roman" w:cs="Times New Roman"/>
          <w:sz w:val="24"/>
          <w:szCs w:val="24"/>
          <w:lang w:eastAsia="ru-RU"/>
        </w:rPr>
      </w:pPr>
      <w:r w:rsidRPr="009E1FA6">
        <w:rPr>
          <w:rFonts w:ascii="Times New Roman" w:hAnsi="Times New Roman" w:cs="Times New Roman"/>
          <w:sz w:val="24"/>
          <w:szCs w:val="24"/>
          <w:lang w:eastAsia="ru-RU"/>
        </w:rPr>
        <w:t>рубли</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3"/>
        <w:gridCol w:w="1583"/>
        <w:gridCol w:w="1227"/>
        <w:gridCol w:w="1224"/>
        <w:gridCol w:w="1224"/>
      </w:tblGrid>
      <w:tr w:rsidR="009E1FA6" w:rsidRPr="009E1FA6" w:rsidTr="00522D1E">
        <w:tc>
          <w:tcPr>
            <w:tcW w:w="4962"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t>Наименование расходов</w:t>
            </w:r>
          </w:p>
        </w:tc>
        <w:tc>
          <w:tcPr>
            <w:tcW w:w="1588"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t>Плановые назначения по состоянию на 01.11.2023 г.</w:t>
            </w:r>
          </w:p>
        </w:tc>
        <w:tc>
          <w:tcPr>
            <w:tcW w:w="1230"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t>Проект 2024 г.</w:t>
            </w:r>
          </w:p>
        </w:tc>
        <w:tc>
          <w:tcPr>
            <w:tcW w:w="1227"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t>Проект 2025 г.</w:t>
            </w:r>
          </w:p>
        </w:tc>
        <w:tc>
          <w:tcPr>
            <w:tcW w:w="1227"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t>Проект 2026 г.</w:t>
            </w:r>
          </w:p>
        </w:tc>
      </w:tr>
      <w:tr w:rsidR="009E1FA6" w:rsidRPr="009E1FA6" w:rsidTr="00522D1E">
        <w:trPr>
          <w:trHeight w:val="280"/>
        </w:trPr>
        <w:tc>
          <w:tcPr>
            <w:tcW w:w="4962"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9E1FA6">
              <w:rPr>
                <w:rFonts w:ascii="Times New Roman" w:hAnsi="Times New Roman" w:cs="Times New Roman"/>
                <w:b/>
                <w:bCs/>
                <w:sz w:val="20"/>
                <w:szCs w:val="20"/>
                <w:lang w:eastAsia="ru-RU"/>
              </w:rPr>
              <w:t>ВСЕГО</w:t>
            </w:r>
          </w:p>
        </w:tc>
        <w:tc>
          <w:tcPr>
            <w:tcW w:w="1588"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
                <w:bCs/>
                <w:sz w:val="16"/>
                <w:szCs w:val="16"/>
                <w:lang w:eastAsia="ru-RU"/>
              </w:rPr>
            </w:pPr>
            <w:r w:rsidRPr="009E1FA6">
              <w:rPr>
                <w:rFonts w:ascii="Times New Roman" w:hAnsi="Times New Roman" w:cs="Times New Roman"/>
                <w:b/>
                <w:bCs/>
                <w:sz w:val="16"/>
                <w:szCs w:val="16"/>
                <w:lang w:eastAsia="ru-RU"/>
              </w:rPr>
              <w:t>10 219 206,30</w:t>
            </w:r>
          </w:p>
        </w:tc>
        <w:tc>
          <w:tcPr>
            <w:tcW w:w="1230"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
                <w:bCs/>
                <w:sz w:val="16"/>
                <w:szCs w:val="16"/>
                <w:lang w:eastAsia="ru-RU"/>
              </w:rPr>
            </w:pPr>
            <w:r w:rsidRPr="009E1FA6">
              <w:rPr>
                <w:rFonts w:ascii="Times New Roman" w:hAnsi="Times New Roman" w:cs="Times New Roman"/>
                <w:b/>
                <w:bCs/>
                <w:sz w:val="16"/>
                <w:szCs w:val="16"/>
                <w:lang w:eastAsia="ru-RU"/>
              </w:rPr>
              <w:t>9 774 403,83</w:t>
            </w:r>
          </w:p>
        </w:tc>
        <w:tc>
          <w:tcPr>
            <w:tcW w:w="1227"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
                <w:bCs/>
                <w:sz w:val="16"/>
                <w:szCs w:val="16"/>
                <w:lang w:eastAsia="ru-RU"/>
              </w:rPr>
            </w:pPr>
            <w:r w:rsidRPr="009E1FA6">
              <w:rPr>
                <w:rFonts w:ascii="Times New Roman" w:hAnsi="Times New Roman" w:cs="Times New Roman"/>
                <w:b/>
                <w:bCs/>
                <w:sz w:val="16"/>
                <w:szCs w:val="16"/>
                <w:lang w:eastAsia="ru-RU"/>
              </w:rPr>
              <w:t>8 796 591,23</w:t>
            </w:r>
          </w:p>
        </w:tc>
        <w:tc>
          <w:tcPr>
            <w:tcW w:w="1227"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
                <w:bCs/>
                <w:sz w:val="16"/>
                <w:szCs w:val="16"/>
                <w:lang w:eastAsia="ru-RU"/>
              </w:rPr>
            </w:pPr>
            <w:r w:rsidRPr="009E1FA6">
              <w:rPr>
                <w:rFonts w:ascii="Times New Roman" w:hAnsi="Times New Roman" w:cs="Times New Roman"/>
                <w:b/>
                <w:bCs/>
                <w:sz w:val="16"/>
                <w:szCs w:val="16"/>
                <w:lang w:eastAsia="ru-RU"/>
              </w:rPr>
              <w:t>7 883 902,90</w:t>
            </w:r>
          </w:p>
        </w:tc>
      </w:tr>
      <w:tr w:rsidR="009E1FA6" w:rsidRPr="009E1FA6" w:rsidTr="00522D1E">
        <w:trPr>
          <w:trHeight w:val="494"/>
        </w:trPr>
        <w:tc>
          <w:tcPr>
            <w:tcW w:w="4962" w:type="dxa"/>
            <w:vAlign w:val="center"/>
          </w:tcPr>
          <w:p w:rsidR="009E1FA6" w:rsidRPr="009E1FA6" w:rsidRDefault="009E1FA6" w:rsidP="009E1FA6">
            <w:pPr>
              <w:widowControl w:val="0"/>
              <w:autoSpaceDE w:val="0"/>
              <w:autoSpaceDN w:val="0"/>
              <w:adjustRightInd w:val="0"/>
              <w:spacing w:after="0" w:line="240" w:lineRule="auto"/>
              <w:rPr>
                <w:rFonts w:ascii="Times New Roman" w:hAnsi="Times New Roman" w:cs="Times New Roman"/>
                <w:b/>
                <w:bCs/>
                <w:sz w:val="16"/>
                <w:szCs w:val="16"/>
                <w:lang w:eastAsia="ru-RU"/>
              </w:rPr>
            </w:pPr>
            <w:r w:rsidRPr="009E1FA6">
              <w:rPr>
                <w:rFonts w:ascii="Times New Roman" w:hAnsi="Times New Roman" w:cs="Times New Roman"/>
                <w:b/>
                <w:bCs/>
                <w:sz w:val="16"/>
                <w:szCs w:val="16"/>
                <w:lang w:eastAsia="ru-RU"/>
              </w:rPr>
              <w:t>Обеспечение питанием детей дошкольного и школьного возраста в Удмуртской Республике</w:t>
            </w:r>
          </w:p>
        </w:tc>
        <w:tc>
          <w:tcPr>
            <w:tcW w:w="1588"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649 863,54</w:t>
            </w:r>
          </w:p>
        </w:tc>
        <w:tc>
          <w:tcPr>
            <w:tcW w:w="1230"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71 741,47</w:t>
            </w:r>
          </w:p>
        </w:tc>
        <w:tc>
          <w:tcPr>
            <w:tcW w:w="1227"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46 802,45</w:t>
            </w:r>
          </w:p>
        </w:tc>
        <w:tc>
          <w:tcPr>
            <w:tcW w:w="1227"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20 058,19</w:t>
            </w:r>
          </w:p>
        </w:tc>
      </w:tr>
      <w:tr w:rsidR="009E1FA6" w:rsidRPr="009E1FA6" w:rsidTr="00522D1E">
        <w:trPr>
          <w:trHeight w:val="494"/>
        </w:trPr>
        <w:tc>
          <w:tcPr>
            <w:tcW w:w="4962" w:type="dxa"/>
            <w:vAlign w:val="center"/>
          </w:tcPr>
          <w:p w:rsidR="009E1FA6" w:rsidRPr="009E1FA6" w:rsidRDefault="009E1FA6" w:rsidP="009E1FA6">
            <w:pPr>
              <w:widowControl w:val="0"/>
              <w:autoSpaceDE w:val="0"/>
              <w:autoSpaceDN w:val="0"/>
              <w:adjustRightInd w:val="0"/>
              <w:spacing w:after="0" w:line="240" w:lineRule="auto"/>
              <w:rPr>
                <w:rFonts w:ascii="Times New Roman" w:hAnsi="Times New Roman" w:cs="Times New Roman"/>
                <w:b/>
                <w:bCs/>
                <w:sz w:val="16"/>
                <w:szCs w:val="16"/>
                <w:lang w:eastAsia="ru-RU"/>
              </w:rPr>
            </w:pPr>
            <w:r w:rsidRPr="009E1FA6">
              <w:rPr>
                <w:rFonts w:ascii="Times New Roman" w:hAnsi="Times New Roman" w:cs="Times New Roman"/>
                <w:b/>
                <w:bCs/>
                <w:sz w:val="16"/>
                <w:szCs w:val="16"/>
                <w:lang w:eastAsia="ru-RU"/>
              </w:rPr>
              <w:t>Обеспечение питанием детей дошкольного и школьного возраста в Удмуртской Республике (соф)</w:t>
            </w:r>
          </w:p>
        </w:tc>
        <w:tc>
          <w:tcPr>
            <w:tcW w:w="1588"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4 488,00</w:t>
            </w:r>
          </w:p>
        </w:tc>
        <w:tc>
          <w:tcPr>
            <w:tcW w:w="1230"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724,66</w:t>
            </w:r>
          </w:p>
        </w:tc>
        <w:tc>
          <w:tcPr>
            <w:tcW w:w="1227"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472,75</w:t>
            </w:r>
          </w:p>
        </w:tc>
        <w:tc>
          <w:tcPr>
            <w:tcW w:w="1227"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202,60</w:t>
            </w:r>
          </w:p>
        </w:tc>
      </w:tr>
      <w:tr w:rsidR="009E1FA6" w:rsidRPr="009E1FA6" w:rsidTr="00522D1E">
        <w:trPr>
          <w:trHeight w:val="494"/>
        </w:trPr>
        <w:tc>
          <w:tcPr>
            <w:tcW w:w="4962" w:type="dxa"/>
            <w:vAlign w:val="center"/>
          </w:tcPr>
          <w:p w:rsidR="009E1FA6" w:rsidRPr="009E1FA6" w:rsidRDefault="009E1FA6" w:rsidP="009E1FA6">
            <w:pPr>
              <w:widowControl w:val="0"/>
              <w:autoSpaceDE w:val="0"/>
              <w:autoSpaceDN w:val="0"/>
              <w:adjustRightInd w:val="0"/>
              <w:spacing w:after="0" w:line="240" w:lineRule="auto"/>
              <w:rPr>
                <w:rFonts w:ascii="Times New Roman" w:hAnsi="Times New Roman" w:cs="Times New Roman"/>
                <w:b/>
                <w:bCs/>
                <w:sz w:val="16"/>
                <w:szCs w:val="16"/>
                <w:lang w:eastAsia="ru-RU"/>
              </w:rPr>
            </w:pPr>
            <w:r w:rsidRPr="009E1FA6">
              <w:rPr>
                <w:rFonts w:ascii="Times New Roman" w:hAnsi="Times New Roman" w:cs="Times New Roman"/>
                <w:b/>
                <w:bCs/>
                <w:sz w:val="16"/>
                <w:szCs w:val="16"/>
                <w:lang w:eastAsia="ru-RU"/>
              </w:rPr>
              <w:t>Организация детского и школьного питания</w:t>
            </w:r>
          </w:p>
        </w:tc>
        <w:tc>
          <w:tcPr>
            <w:tcW w:w="1588"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2 005 695,00</w:t>
            </w:r>
          </w:p>
        </w:tc>
        <w:tc>
          <w:tcPr>
            <w:tcW w:w="1230"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1 612 450,70</w:t>
            </w:r>
          </w:p>
        </w:tc>
        <w:tc>
          <w:tcPr>
            <w:tcW w:w="1227" w:type="dxa"/>
            <w:vAlign w:val="center"/>
          </w:tcPr>
          <w:p w:rsidR="009E1FA6" w:rsidRPr="009E1FA6" w:rsidRDefault="009E1FA6" w:rsidP="009E1FA6">
            <w:pPr>
              <w:widowControl w:val="0"/>
              <w:autoSpaceDE w:val="0"/>
              <w:autoSpaceDN w:val="0"/>
              <w:adjustRightInd w:val="0"/>
              <w:spacing w:after="0" w:line="240" w:lineRule="auto"/>
              <w:rPr>
                <w:rFonts w:ascii="Times New Roman" w:hAnsi="Times New Roman" w:cs="Times New Roman"/>
                <w:sz w:val="20"/>
                <w:szCs w:val="20"/>
                <w:lang w:eastAsia="ru-RU"/>
              </w:rPr>
            </w:pPr>
            <w:r w:rsidRPr="009E1FA6">
              <w:rPr>
                <w:rFonts w:ascii="Times New Roman" w:hAnsi="Times New Roman" w:cs="Times New Roman"/>
                <w:bCs/>
                <w:sz w:val="16"/>
                <w:szCs w:val="16"/>
                <w:lang w:eastAsia="ru-RU"/>
              </w:rPr>
              <w:t>1 711 362,56</w:t>
            </w:r>
          </w:p>
        </w:tc>
        <w:tc>
          <w:tcPr>
            <w:tcW w:w="1227" w:type="dxa"/>
            <w:vAlign w:val="center"/>
          </w:tcPr>
          <w:p w:rsidR="009E1FA6" w:rsidRPr="009E1FA6" w:rsidRDefault="009E1FA6" w:rsidP="009E1FA6">
            <w:pPr>
              <w:widowControl w:val="0"/>
              <w:autoSpaceDE w:val="0"/>
              <w:autoSpaceDN w:val="0"/>
              <w:adjustRightInd w:val="0"/>
              <w:spacing w:after="0" w:line="240" w:lineRule="auto"/>
              <w:rPr>
                <w:rFonts w:ascii="Times New Roman" w:hAnsi="Times New Roman" w:cs="Times New Roman"/>
                <w:sz w:val="20"/>
                <w:szCs w:val="20"/>
                <w:lang w:eastAsia="ru-RU"/>
              </w:rPr>
            </w:pPr>
            <w:r w:rsidRPr="009E1FA6">
              <w:rPr>
                <w:rFonts w:ascii="Times New Roman" w:hAnsi="Times New Roman" w:cs="Times New Roman"/>
                <w:bCs/>
                <w:sz w:val="16"/>
                <w:szCs w:val="16"/>
                <w:lang w:eastAsia="ru-RU"/>
              </w:rPr>
              <w:t>1 809 898,88</w:t>
            </w:r>
          </w:p>
        </w:tc>
      </w:tr>
      <w:tr w:rsidR="009E1FA6" w:rsidRPr="009E1FA6" w:rsidTr="00522D1E">
        <w:trPr>
          <w:trHeight w:val="408"/>
        </w:trPr>
        <w:tc>
          <w:tcPr>
            <w:tcW w:w="4962" w:type="dxa"/>
            <w:vAlign w:val="center"/>
          </w:tcPr>
          <w:p w:rsidR="009E1FA6" w:rsidRPr="009E1FA6" w:rsidRDefault="009E1FA6" w:rsidP="009E1FA6">
            <w:pPr>
              <w:widowControl w:val="0"/>
              <w:autoSpaceDE w:val="0"/>
              <w:autoSpaceDN w:val="0"/>
              <w:adjustRightInd w:val="0"/>
              <w:spacing w:after="0" w:line="240" w:lineRule="auto"/>
              <w:rPr>
                <w:rFonts w:ascii="Times New Roman" w:hAnsi="Times New Roman" w:cs="Times New Roman"/>
                <w:b/>
                <w:sz w:val="16"/>
                <w:szCs w:val="16"/>
                <w:lang w:eastAsia="ru-RU"/>
              </w:rPr>
            </w:pPr>
            <w:r w:rsidRPr="009E1FA6">
              <w:rPr>
                <w:rFonts w:ascii="Times New Roman" w:hAnsi="Times New Roman" w:cs="Times New Roman"/>
                <w:b/>
                <w:sz w:val="16"/>
                <w:szCs w:val="16"/>
                <w:lang w:eastAsia="ru-RU"/>
              </w:rPr>
              <w:t>Расходы на питание детей с ОВЗ</w:t>
            </w:r>
          </w:p>
        </w:tc>
        <w:tc>
          <w:tcPr>
            <w:tcW w:w="1588"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180 000,00</w:t>
            </w:r>
          </w:p>
        </w:tc>
        <w:tc>
          <w:tcPr>
            <w:tcW w:w="1230"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180 000,00</w:t>
            </w:r>
          </w:p>
        </w:tc>
        <w:tc>
          <w:tcPr>
            <w:tcW w:w="1227"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180 000,00</w:t>
            </w:r>
          </w:p>
        </w:tc>
        <w:tc>
          <w:tcPr>
            <w:tcW w:w="1227"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180 000,00</w:t>
            </w:r>
          </w:p>
        </w:tc>
      </w:tr>
      <w:tr w:rsidR="009E1FA6" w:rsidRPr="009E1FA6" w:rsidTr="00522D1E">
        <w:trPr>
          <w:trHeight w:val="408"/>
        </w:trPr>
        <w:tc>
          <w:tcPr>
            <w:tcW w:w="4962" w:type="dxa"/>
            <w:vAlign w:val="center"/>
          </w:tcPr>
          <w:p w:rsidR="009E1FA6" w:rsidRPr="009E1FA6" w:rsidRDefault="009E1FA6" w:rsidP="009E1FA6">
            <w:pPr>
              <w:widowControl w:val="0"/>
              <w:autoSpaceDE w:val="0"/>
              <w:autoSpaceDN w:val="0"/>
              <w:adjustRightInd w:val="0"/>
              <w:spacing w:after="0" w:line="240" w:lineRule="auto"/>
              <w:rPr>
                <w:rFonts w:ascii="Times New Roman" w:hAnsi="Times New Roman" w:cs="Times New Roman"/>
                <w:b/>
                <w:bCs/>
                <w:sz w:val="16"/>
                <w:szCs w:val="16"/>
                <w:lang w:eastAsia="ru-RU"/>
              </w:rPr>
            </w:pPr>
            <w:r w:rsidRPr="009E1FA6">
              <w:rPr>
                <w:rFonts w:ascii="Times New Roman" w:hAnsi="Times New Roman" w:cs="Times New Roman"/>
                <w:b/>
                <w:bCs/>
                <w:sz w:val="16"/>
                <w:szCs w:val="16"/>
                <w:lang w:eastAsia="ru-RU"/>
              </w:rPr>
              <w:t>Расходы на питание детей из многодетных малообеспеченных семей</w:t>
            </w:r>
          </w:p>
        </w:tc>
        <w:tc>
          <w:tcPr>
            <w:tcW w:w="1588"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110 000,00</w:t>
            </w:r>
          </w:p>
        </w:tc>
        <w:tc>
          <w:tcPr>
            <w:tcW w:w="1230"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110 000,00</w:t>
            </w:r>
          </w:p>
        </w:tc>
        <w:tc>
          <w:tcPr>
            <w:tcW w:w="1227"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110 000,00</w:t>
            </w:r>
          </w:p>
        </w:tc>
        <w:tc>
          <w:tcPr>
            <w:tcW w:w="1227"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110 000,00</w:t>
            </w:r>
          </w:p>
        </w:tc>
      </w:tr>
      <w:tr w:rsidR="009E1FA6" w:rsidRPr="009E1FA6" w:rsidTr="00522D1E">
        <w:trPr>
          <w:trHeight w:val="408"/>
        </w:trPr>
        <w:tc>
          <w:tcPr>
            <w:tcW w:w="4962" w:type="dxa"/>
            <w:vAlign w:val="center"/>
          </w:tcPr>
          <w:p w:rsidR="009E1FA6" w:rsidRPr="009E1FA6" w:rsidRDefault="009E1FA6" w:rsidP="009E1FA6">
            <w:pPr>
              <w:widowControl w:val="0"/>
              <w:autoSpaceDE w:val="0"/>
              <w:autoSpaceDN w:val="0"/>
              <w:adjustRightInd w:val="0"/>
              <w:spacing w:after="0" w:line="240" w:lineRule="auto"/>
              <w:rPr>
                <w:rFonts w:ascii="Times New Roman" w:hAnsi="Times New Roman" w:cs="Times New Roman"/>
                <w:sz w:val="24"/>
                <w:szCs w:val="24"/>
                <w:lang w:eastAsia="ru-RU"/>
              </w:rPr>
            </w:pPr>
            <w:r w:rsidRPr="009E1FA6">
              <w:rPr>
                <w:rFonts w:ascii="Times New Roman" w:hAnsi="Times New Roman" w:cs="Times New Roman"/>
                <w:b/>
                <w:bCs/>
                <w:sz w:val="16"/>
                <w:szCs w:val="16"/>
                <w:lang w:eastAsia="ru-RU"/>
              </w:rPr>
              <w:t xml:space="preserve">Расходы по присмотру и уходу за детьми-инвалидами, детьми-сиротами и детьми, оставшимися без попечения родителей, а также за детьми с туберкулёзной интоксикацией, обучающимися в муниципальных образовательных </w:t>
            </w:r>
            <w:proofErr w:type="gramStart"/>
            <w:r w:rsidRPr="009E1FA6">
              <w:rPr>
                <w:rFonts w:ascii="Times New Roman" w:hAnsi="Times New Roman" w:cs="Times New Roman"/>
                <w:b/>
                <w:bCs/>
                <w:sz w:val="16"/>
                <w:szCs w:val="16"/>
                <w:lang w:eastAsia="ru-RU"/>
              </w:rPr>
              <w:t>организациях</w:t>
            </w:r>
            <w:proofErr w:type="gramEnd"/>
            <w:r w:rsidRPr="009E1FA6">
              <w:rPr>
                <w:rFonts w:ascii="Times New Roman" w:hAnsi="Times New Roman" w:cs="Times New Roman"/>
                <w:b/>
                <w:bCs/>
                <w:sz w:val="16"/>
                <w:szCs w:val="16"/>
                <w:lang w:eastAsia="ru-RU"/>
              </w:rPr>
              <w:t>, находящихся на территории УР, реализующих образовательную программу дошкольного образования</w:t>
            </w:r>
          </w:p>
        </w:tc>
        <w:tc>
          <w:tcPr>
            <w:tcW w:w="1588"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61 696,80</w:t>
            </w:r>
          </w:p>
        </w:tc>
        <w:tc>
          <w:tcPr>
            <w:tcW w:w="1230"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70 180,11</w:t>
            </w:r>
          </w:p>
        </w:tc>
        <w:tc>
          <w:tcPr>
            <w:tcW w:w="1227"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49 126,08</w:t>
            </w:r>
          </w:p>
        </w:tc>
        <w:tc>
          <w:tcPr>
            <w:tcW w:w="1227"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21 054,03</w:t>
            </w:r>
          </w:p>
        </w:tc>
      </w:tr>
      <w:tr w:rsidR="009E1FA6" w:rsidRPr="009E1FA6" w:rsidTr="00522D1E">
        <w:trPr>
          <w:trHeight w:val="408"/>
        </w:trPr>
        <w:tc>
          <w:tcPr>
            <w:tcW w:w="4962" w:type="dxa"/>
            <w:vAlign w:val="center"/>
          </w:tcPr>
          <w:p w:rsidR="009E1FA6" w:rsidRPr="009E1FA6" w:rsidRDefault="009E1FA6" w:rsidP="009E1FA6">
            <w:pPr>
              <w:spacing w:after="0" w:line="240" w:lineRule="auto"/>
              <w:rPr>
                <w:rFonts w:ascii="Times New Roman" w:hAnsi="Times New Roman" w:cs="Times New Roman"/>
                <w:b/>
                <w:bCs/>
                <w:sz w:val="16"/>
                <w:szCs w:val="16"/>
                <w:lang w:eastAsia="ru-RU"/>
              </w:rPr>
            </w:pPr>
            <w:r w:rsidRPr="009E1FA6">
              <w:rPr>
                <w:rFonts w:ascii="Times New Roman" w:hAnsi="Times New Roman" w:cs="Times New Roman"/>
                <w:b/>
                <w:bCs/>
                <w:sz w:val="16"/>
                <w:szCs w:val="16"/>
                <w:lang w:eastAsia="ru-RU"/>
              </w:rPr>
              <w:t xml:space="preserve">Софинансирование расходов по присмотру и уходу за детьми-инвалидами 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w:t>
            </w:r>
            <w:proofErr w:type="gramStart"/>
            <w:r w:rsidRPr="009E1FA6">
              <w:rPr>
                <w:rFonts w:ascii="Times New Roman" w:hAnsi="Times New Roman" w:cs="Times New Roman"/>
                <w:b/>
                <w:bCs/>
                <w:sz w:val="16"/>
                <w:szCs w:val="16"/>
                <w:lang w:eastAsia="ru-RU"/>
              </w:rPr>
              <w:t>организациях</w:t>
            </w:r>
            <w:proofErr w:type="gramEnd"/>
            <w:r w:rsidRPr="009E1FA6">
              <w:rPr>
                <w:rFonts w:ascii="Times New Roman" w:hAnsi="Times New Roman" w:cs="Times New Roman"/>
                <w:b/>
                <w:bCs/>
                <w:sz w:val="16"/>
                <w:szCs w:val="16"/>
                <w:lang w:eastAsia="ru-RU"/>
              </w:rPr>
              <w:t>, реализующих образовательную программу дошкольного образования</w:t>
            </w:r>
          </w:p>
        </w:tc>
        <w:tc>
          <w:tcPr>
            <w:tcW w:w="1588"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11 038,90</w:t>
            </w:r>
          </w:p>
        </w:tc>
        <w:tc>
          <w:tcPr>
            <w:tcW w:w="1230"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708,89</w:t>
            </w:r>
          </w:p>
        </w:tc>
        <w:tc>
          <w:tcPr>
            <w:tcW w:w="1227"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496,22</w:t>
            </w:r>
          </w:p>
        </w:tc>
        <w:tc>
          <w:tcPr>
            <w:tcW w:w="1227"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212,67</w:t>
            </w:r>
          </w:p>
        </w:tc>
      </w:tr>
      <w:tr w:rsidR="009E1FA6" w:rsidRPr="009E1FA6" w:rsidTr="00522D1E">
        <w:trPr>
          <w:trHeight w:val="408"/>
        </w:trPr>
        <w:tc>
          <w:tcPr>
            <w:tcW w:w="4962" w:type="dxa"/>
            <w:vAlign w:val="center"/>
          </w:tcPr>
          <w:p w:rsidR="009E1FA6" w:rsidRPr="009E1FA6" w:rsidRDefault="009E1FA6" w:rsidP="009E1FA6">
            <w:pPr>
              <w:widowControl w:val="0"/>
              <w:autoSpaceDE w:val="0"/>
              <w:autoSpaceDN w:val="0"/>
              <w:adjustRightInd w:val="0"/>
              <w:spacing w:after="0" w:line="240" w:lineRule="auto"/>
              <w:outlineLvl w:val="0"/>
              <w:rPr>
                <w:rFonts w:ascii="Times New Roman" w:hAnsi="Times New Roman" w:cs="Times New Roman"/>
                <w:b/>
                <w:bCs/>
                <w:sz w:val="16"/>
                <w:szCs w:val="16"/>
                <w:lang w:eastAsia="ru-RU"/>
              </w:rPr>
            </w:pPr>
            <w:r w:rsidRPr="009E1FA6">
              <w:rPr>
                <w:rFonts w:ascii="Times New Roman" w:hAnsi="Times New Roman" w:cs="Times New Roman"/>
                <w:b/>
                <w:bCs/>
                <w:sz w:val="16"/>
                <w:szCs w:val="16"/>
                <w:lang w:eastAsia="ru-RU"/>
              </w:rPr>
              <w:t>Расходы бюджета за счет доходов от оказания платных услуг</w:t>
            </w:r>
          </w:p>
        </w:tc>
        <w:tc>
          <w:tcPr>
            <w:tcW w:w="1588"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1 137 120,02</w:t>
            </w:r>
          </w:p>
        </w:tc>
        <w:tc>
          <w:tcPr>
            <w:tcW w:w="1230"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1460 000,00</w:t>
            </w:r>
          </w:p>
        </w:tc>
        <w:tc>
          <w:tcPr>
            <w:tcW w:w="1227"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1360 000,00</w:t>
            </w:r>
          </w:p>
        </w:tc>
        <w:tc>
          <w:tcPr>
            <w:tcW w:w="1227"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1260 000,00</w:t>
            </w:r>
          </w:p>
        </w:tc>
      </w:tr>
      <w:tr w:rsidR="009E1FA6" w:rsidRPr="009E1FA6" w:rsidTr="00522D1E">
        <w:trPr>
          <w:trHeight w:val="408"/>
        </w:trPr>
        <w:tc>
          <w:tcPr>
            <w:tcW w:w="4962" w:type="dxa"/>
            <w:vAlign w:val="center"/>
          </w:tcPr>
          <w:p w:rsidR="009E1FA6" w:rsidRPr="009E1FA6" w:rsidRDefault="009E1FA6" w:rsidP="009E1FA6">
            <w:pPr>
              <w:spacing w:after="0" w:line="240" w:lineRule="auto"/>
              <w:rPr>
                <w:rFonts w:ascii="Times New Roman" w:hAnsi="Times New Roman" w:cs="Times New Roman"/>
                <w:b/>
                <w:bCs/>
                <w:sz w:val="16"/>
                <w:szCs w:val="16"/>
                <w:lang w:eastAsia="ru-RU"/>
              </w:rPr>
            </w:pPr>
            <w:r w:rsidRPr="009E1FA6">
              <w:rPr>
                <w:rFonts w:ascii="Times New Roman" w:hAnsi="Times New Roman" w:cs="Times New Roman"/>
                <w:b/>
                <w:bCs/>
                <w:sz w:val="16"/>
                <w:szCs w:val="16"/>
                <w:lang w:eastAsia="ru-RU"/>
              </w:rPr>
              <w:t>Предоставление мер социальной поддержки многодетным семьям (бесплатное питание для обучающихся общеобразовательных организаций)</w:t>
            </w:r>
          </w:p>
        </w:tc>
        <w:tc>
          <w:tcPr>
            <w:tcW w:w="1588"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1 714 253,60</w:t>
            </w:r>
          </w:p>
        </w:tc>
        <w:tc>
          <w:tcPr>
            <w:tcW w:w="1230"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2 184 814,00</w:t>
            </w:r>
          </w:p>
        </w:tc>
        <w:tc>
          <w:tcPr>
            <w:tcW w:w="1227"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1 347 342,16</w:t>
            </w:r>
          </w:p>
        </w:tc>
        <w:tc>
          <w:tcPr>
            <w:tcW w:w="1227"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571 016,53</w:t>
            </w:r>
          </w:p>
        </w:tc>
      </w:tr>
      <w:tr w:rsidR="009E1FA6" w:rsidRPr="009E1FA6" w:rsidTr="00522D1E">
        <w:trPr>
          <w:trHeight w:val="408"/>
        </w:trPr>
        <w:tc>
          <w:tcPr>
            <w:tcW w:w="4962" w:type="dxa"/>
            <w:vAlign w:val="center"/>
          </w:tcPr>
          <w:p w:rsidR="009E1FA6" w:rsidRPr="009E1FA6" w:rsidRDefault="009E1FA6" w:rsidP="009E1FA6">
            <w:pPr>
              <w:widowControl w:val="0"/>
              <w:autoSpaceDE w:val="0"/>
              <w:autoSpaceDN w:val="0"/>
              <w:adjustRightInd w:val="0"/>
              <w:spacing w:after="0" w:line="240" w:lineRule="auto"/>
              <w:rPr>
                <w:rFonts w:ascii="Times New Roman" w:hAnsi="Times New Roman" w:cs="Times New Roman"/>
                <w:b/>
                <w:bCs/>
                <w:sz w:val="16"/>
                <w:szCs w:val="16"/>
                <w:lang w:eastAsia="ru-RU"/>
              </w:rPr>
            </w:pPr>
            <w:r w:rsidRPr="009E1FA6">
              <w:rPr>
                <w:rFonts w:ascii="Times New Roman" w:hAnsi="Times New Roman" w:cs="Times New Roman"/>
                <w:b/>
                <w:bCs/>
                <w:sz w:val="16"/>
                <w:szCs w:val="16"/>
                <w:lang w:eastAsia="ru-RU"/>
              </w:rPr>
              <w:lastRenderedPageBreak/>
              <w:t xml:space="preserve">Расходы на организацию бесплатного горячего питания обучающихся, получающих начальное общее образование в государственных и муниципальных образовательных </w:t>
            </w:r>
            <w:proofErr w:type="gramStart"/>
            <w:r w:rsidRPr="009E1FA6">
              <w:rPr>
                <w:rFonts w:ascii="Times New Roman" w:hAnsi="Times New Roman" w:cs="Times New Roman"/>
                <w:b/>
                <w:bCs/>
                <w:sz w:val="16"/>
                <w:szCs w:val="16"/>
                <w:lang w:eastAsia="ru-RU"/>
              </w:rPr>
              <w:t>организациях</w:t>
            </w:r>
            <w:proofErr w:type="gramEnd"/>
          </w:p>
        </w:tc>
        <w:tc>
          <w:tcPr>
            <w:tcW w:w="1588"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4 281 627,50</w:t>
            </w:r>
          </w:p>
        </w:tc>
        <w:tc>
          <w:tcPr>
            <w:tcW w:w="1230"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4 083 784,00</w:t>
            </w:r>
          </w:p>
        </w:tc>
        <w:tc>
          <w:tcPr>
            <w:tcW w:w="1227"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3 990 989,01</w:t>
            </w:r>
          </w:p>
        </w:tc>
        <w:tc>
          <w:tcPr>
            <w:tcW w:w="1227"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3 911 460,00</w:t>
            </w:r>
          </w:p>
        </w:tc>
      </w:tr>
      <w:tr w:rsidR="009E1FA6" w:rsidRPr="009E1FA6" w:rsidTr="00522D1E">
        <w:trPr>
          <w:trHeight w:val="408"/>
        </w:trPr>
        <w:tc>
          <w:tcPr>
            <w:tcW w:w="4962" w:type="dxa"/>
            <w:vAlign w:val="center"/>
          </w:tcPr>
          <w:p w:rsidR="009E1FA6" w:rsidRPr="009E1FA6" w:rsidRDefault="009E1FA6" w:rsidP="009E1FA6">
            <w:pPr>
              <w:widowControl w:val="0"/>
              <w:autoSpaceDE w:val="0"/>
              <w:autoSpaceDN w:val="0"/>
              <w:adjustRightInd w:val="0"/>
              <w:spacing w:after="0" w:line="240" w:lineRule="auto"/>
              <w:rPr>
                <w:rFonts w:ascii="Times New Roman" w:hAnsi="Times New Roman" w:cs="Times New Roman"/>
                <w:b/>
                <w:bCs/>
                <w:sz w:val="16"/>
                <w:szCs w:val="16"/>
                <w:lang w:eastAsia="ru-RU"/>
              </w:rPr>
            </w:pPr>
            <w:r w:rsidRPr="009E1FA6">
              <w:rPr>
                <w:rFonts w:ascii="Times New Roman" w:hAnsi="Times New Roman" w:cs="Times New Roman"/>
                <w:b/>
                <w:bCs/>
                <w:sz w:val="16"/>
                <w:szCs w:val="16"/>
                <w:lang w:eastAsia="ru-RU"/>
              </w:rPr>
              <w:t xml:space="preserve">расходы на дополнительные меры социальной поддержки по </w:t>
            </w:r>
            <w:proofErr w:type="spellStart"/>
            <w:r w:rsidRPr="009E1FA6">
              <w:rPr>
                <w:rFonts w:ascii="Times New Roman" w:hAnsi="Times New Roman" w:cs="Times New Roman"/>
                <w:b/>
                <w:bCs/>
                <w:sz w:val="16"/>
                <w:szCs w:val="16"/>
                <w:lang w:eastAsia="ru-RU"/>
              </w:rPr>
              <w:t>совобождению</w:t>
            </w:r>
            <w:proofErr w:type="spellEnd"/>
            <w:r w:rsidRPr="009E1FA6">
              <w:rPr>
                <w:rFonts w:ascii="Times New Roman" w:hAnsi="Times New Roman" w:cs="Times New Roman"/>
                <w:b/>
                <w:bCs/>
                <w:sz w:val="16"/>
                <w:szCs w:val="16"/>
                <w:lang w:eastAsia="ru-RU"/>
              </w:rPr>
              <w:t xml:space="preserve"> граждан РФ, призванных на военную службу по мобилизации в Вооруженные Силы РФ, от платы, взимаемой с родителей (законных представителей) за присмотр и уход за детьми в государственных и муниципальных образовательных организациях, находящихся на территории Удмуртской Республики, реализующих образовательную программу дошкольного образования</w:t>
            </w:r>
          </w:p>
        </w:tc>
        <w:tc>
          <w:tcPr>
            <w:tcW w:w="1588"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54 785,90</w:t>
            </w:r>
          </w:p>
        </w:tc>
        <w:tc>
          <w:tcPr>
            <w:tcW w:w="1230"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w:t>
            </w:r>
          </w:p>
        </w:tc>
        <w:tc>
          <w:tcPr>
            <w:tcW w:w="1227"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w:t>
            </w:r>
          </w:p>
        </w:tc>
        <w:tc>
          <w:tcPr>
            <w:tcW w:w="1227"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w:t>
            </w:r>
          </w:p>
        </w:tc>
      </w:tr>
      <w:tr w:rsidR="009E1FA6" w:rsidRPr="009E1FA6" w:rsidTr="00522D1E">
        <w:trPr>
          <w:trHeight w:val="408"/>
        </w:trPr>
        <w:tc>
          <w:tcPr>
            <w:tcW w:w="4962" w:type="dxa"/>
            <w:vAlign w:val="center"/>
          </w:tcPr>
          <w:p w:rsidR="009E1FA6" w:rsidRPr="009E1FA6" w:rsidRDefault="009E1FA6" w:rsidP="009E1FA6">
            <w:pPr>
              <w:widowControl w:val="0"/>
              <w:autoSpaceDE w:val="0"/>
              <w:autoSpaceDN w:val="0"/>
              <w:adjustRightInd w:val="0"/>
              <w:spacing w:after="0" w:line="240" w:lineRule="auto"/>
              <w:rPr>
                <w:rFonts w:ascii="Times New Roman" w:hAnsi="Times New Roman" w:cs="Times New Roman"/>
                <w:b/>
                <w:bCs/>
                <w:sz w:val="16"/>
                <w:szCs w:val="16"/>
                <w:lang w:eastAsia="ru-RU"/>
              </w:rPr>
            </w:pPr>
            <w:r w:rsidRPr="009E1FA6">
              <w:rPr>
                <w:rFonts w:ascii="Times New Roman" w:hAnsi="Times New Roman" w:cs="Times New Roman"/>
                <w:b/>
                <w:bCs/>
                <w:sz w:val="16"/>
                <w:szCs w:val="16"/>
                <w:lang w:eastAsia="ru-RU"/>
              </w:rPr>
              <w:t xml:space="preserve">Софинансирование расходов по присмотру и уходу за детьми-инвалидами 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w:t>
            </w:r>
            <w:proofErr w:type="gramStart"/>
            <w:r w:rsidRPr="009E1FA6">
              <w:rPr>
                <w:rFonts w:ascii="Times New Roman" w:hAnsi="Times New Roman" w:cs="Times New Roman"/>
                <w:b/>
                <w:bCs/>
                <w:sz w:val="16"/>
                <w:szCs w:val="16"/>
                <w:lang w:eastAsia="ru-RU"/>
              </w:rPr>
              <w:t>организациях</w:t>
            </w:r>
            <w:proofErr w:type="gramEnd"/>
            <w:r w:rsidRPr="009E1FA6">
              <w:rPr>
                <w:rFonts w:ascii="Times New Roman" w:hAnsi="Times New Roman" w:cs="Times New Roman"/>
                <w:b/>
                <w:bCs/>
                <w:sz w:val="16"/>
                <w:szCs w:val="16"/>
                <w:lang w:eastAsia="ru-RU"/>
              </w:rPr>
              <w:t>, реализующих образовательную программу дошкольного образования</w:t>
            </w:r>
          </w:p>
        </w:tc>
        <w:tc>
          <w:tcPr>
            <w:tcW w:w="1588"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8 637,04</w:t>
            </w:r>
          </w:p>
        </w:tc>
        <w:tc>
          <w:tcPr>
            <w:tcW w:w="1230"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w:t>
            </w:r>
          </w:p>
        </w:tc>
        <w:tc>
          <w:tcPr>
            <w:tcW w:w="1227"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w:t>
            </w:r>
          </w:p>
        </w:tc>
        <w:tc>
          <w:tcPr>
            <w:tcW w:w="1227"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w:t>
            </w:r>
          </w:p>
        </w:tc>
      </w:tr>
    </w:tbl>
    <w:p w:rsidR="009E1FA6" w:rsidRPr="009E1FA6" w:rsidRDefault="009E1FA6" w:rsidP="009E1FA6">
      <w:pPr>
        <w:autoSpaceDE w:val="0"/>
        <w:autoSpaceDN w:val="0"/>
        <w:adjustRightInd w:val="0"/>
        <w:spacing w:before="202" w:after="0" w:line="240" w:lineRule="auto"/>
        <w:ind w:firstLine="850"/>
        <w:jc w:val="center"/>
        <w:rPr>
          <w:rFonts w:ascii="Times New Roman" w:hAnsi="Times New Roman" w:cs="Times New Roman"/>
          <w:b/>
          <w:bCs/>
          <w:spacing w:val="10"/>
          <w:sz w:val="24"/>
          <w:szCs w:val="24"/>
          <w:lang w:eastAsia="ru-RU"/>
        </w:rPr>
      </w:pPr>
      <w:r w:rsidRPr="009E1FA6">
        <w:rPr>
          <w:rFonts w:ascii="Times New Roman" w:hAnsi="Times New Roman" w:cs="Times New Roman"/>
          <w:b/>
          <w:bCs/>
          <w:spacing w:val="10"/>
          <w:sz w:val="24"/>
          <w:szCs w:val="24"/>
          <w:lang w:eastAsia="ru-RU"/>
        </w:rPr>
        <w:t>2. Муниципальная программа «Создание условий для развития физической культуры и спорта»</w:t>
      </w:r>
    </w:p>
    <w:p w:rsidR="009E1FA6" w:rsidRPr="009E1FA6" w:rsidRDefault="009E1FA6" w:rsidP="009E1FA6">
      <w:pPr>
        <w:autoSpaceDE w:val="0"/>
        <w:autoSpaceDN w:val="0"/>
        <w:adjustRightInd w:val="0"/>
        <w:spacing w:before="10" w:after="0" w:line="240" w:lineRule="auto"/>
        <w:ind w:firstLine="854"/>
        <w:jc w:val="both"/>
        <w:rPr>
          <w:rFonts w:ascii="Times New Roman" w:hAnsi="Times New Roman" w:cs="Times New Roman"/>
          <w:sz w:val="24"/>
          <w:szCs w:val="24"/>
          <w:lang w:eastAsia="ru-RU"/>
        </w:rPr>
      </w:pPr>
      <w:r w:rsidRPr="009E1FA6">
        <w:rPr>
          <w:rFonts w:ascii="Times New Roman" w:hAnsi="Times New Roman" w:cs="Times New Roman"/>
          <w:sz w:val="24"/>
          <w:szCs w:val="24"/>
          <w:lang w:eastAsia="ru-RU"/>
        </w:rPr>
        <w:t>Ответственный исполнитель муниципальной программы – Администрация МО «Муниципальный округ Красногорский район Удмуртской Республики», отдел культуры, спорта и молодежной политики Администрации муниципального образования «Муниципальный округ Красногорский район Удмуртской Республики», БУЗ УР «Красногорская РБ МЗ УР».</w:t>
      </w:r>
    </w:p>
    <w:p w:rsidR="009E1FA6" w:rsidRPr="009E1FA6" w:rsidRDefault="009E1FA6" w:rsidP="009E1FA6">
      <w:pPr>
        <w:autoSpaceDE w:val="0"/>
        <w:autoSpaceDN w:val="0"/>
        <w:adjustRightInd w:val="0"/>
        <w:spacing w:before="5" w:after="0" w:line="240" w:lineRule="auto"/>
        <w:ind w:firstLine="850"/>
        <w:jc w:val="both"/>
        <w:rPr>
          <w:rFonts w:ascii="Times New Roman" w:hAnsi="Times New Roman" w:cs="Times New Roman"/>
          <w:sz w:val="24"/>
          <w:szCs w:val="24"/>
          <w:lang w:eastAsia="ru-RU"/>
        </w:rPr>
      </w:pPr>
      <w:r w:rsidRPr="009E1FA6">
        <w:rPr>
          <w:rFonts w:ascii="Times New Roman" w:hAnsi="Times New Roman" w:cs="Times New Roman"/>
          <w:sz w:val="24"/>
          <w:szCs w:val="24"/>
          <w:lang w:eastAsia="ru-RU"/>
        </w:rPr>
        <w:t>Целью муниципальной программы является:</w:t>
      </w:r>
    </w:p>
    <w:p w:rsidR="009E1FA6" w:rsidRPr="009E1FA6" w:rsidRDefault="009E1FA6" w:rsidP="009E1FA6">
      <w:pPr>
        <w:autoSpaceDE w:val="0"/>
        <w:autoSpaceDN w:val="0"/>
        <w:adjustRightInd w:val="0"/>
        <w:spacing w:before="5" w:after="0" w:line="240" w:lineRule="auto"/>
        <w:ind w:firstLine="850"/>
        <w:jc w:val="both"/>
        <w:rPr>
          <w:rFonts w:ascii="Times New Roman" w:hAnsi="Times New Roman" w:cs="Times New Roman"/>
          <w:sz w:val="24"/>
          <w:szCs w:val="24"/>
          <w:lang w:eastAsia="ru-RU"/>
        </w:rPr>
      </w:pPr>
      <w:r w:rsidRPr="009E1FA6">
        <w:rPr>
          <w:rFonts w:ascii="Times New Roman" w:hAnsi="Times New Roman" w:cs="Times New Roman"/>
          <w:sz w:val="24"/>
          <w:szCs w:val="24"/>
          <w:lang w:eastAsia="ru-RU"/>
        </w:rPr>
        <w:t>- создание условий для развития физической культуры и спорта;</w:t>
      </w:r>
    </w:p>
    <w:p w:rsidR="009E1FA6" w:rsidRPr="009E1FA6" w:rsidRDefault="009E1FA6" w:rsidP="009E1FA6">
      <w:pPr>
        <w:autoSpaceDE w:val="0"/>
        <w:autoSpaceDN w:val="0"/>
        <w:adjustRightInd w:val="0"/>
        <w:spacing w:before="5" w:after="0" w:line="240" w:lineRule="auto"/>
        <w:ind w:firstLine="850"/>
        <w:jc w:val="both"/>
        <w:rPr>
          <w:rFonts w:ascii="Times New Roman" w:hAnsi="Times New Roman" w:cs="Times New Roman"/>
          <w:sz w:val="24"/>
          <w:szCs w:val="24"/>
          <w:lang w:eastAsia="ru-RU"/>
        </w:rPr>
      </w:pPr>
      <w:r w:rsidRPr="009E1FA6">
        <w:rPr>
          <w:rFonts w:ascii="Times New Roman" w:hAnsi="Times New Roman" w:cs="Times New Roman"/>
          <w:sz w:val="24"/>
          <w:szCs w:val="24"/>
          <w:lang w:eastAsia="ru-RU"/>
        </w:rPr>
        <w:t>- формирование у населения района потребности в здоровом образе жизни как неотъемлемой части физического и духовного развития.</w:t>
      </w:r>
    </w:p>
    <w:p w:rsidR="009E1FA6" w:rsidRPr="009E1FA6" w:rsidRDefault="009E1FA6" w:rsidP="009E1FA6">
      <w:pPr>
        <w:autoSpaceDE w:val="0"/>
        <w:autoSpaceDN w:val="0"/>
        <w:adjustRightInd w:val="0"/>
        <w:spacing w:after="0" w:line="240" w:lineRule="auto"/>
        <w:ind w:left="864"/>
        <w:rPr>
          <w:rFonts w:ascii="Times New Roman" w:hAnsi="Times New Roman" w:cs="Times New Roman"/>
          <w:sz w:val="24"/>
          <w:szCs w:val="24"/>
          <w:lang w:eastAsia="ru-RU"/>
        </w:rPr>
      </w:pPr>
      <w:r w:rsidRPr="009E1FA6">
        <w:rPr>
          <w:rFonts w:ascii="Times New Roman" w:hAnsi="Times New Roman" w:cs="Times New Roman"/>
          <w:sz w:val="24"/>
          <w:szCs w:val="24"/>
          <w:lang w:eastAsia="ru-RU"/>
        </w:rPr>
        <w:t>Задачи муниципальной программы:</w:t>
      </w:r>
    </w:p>
    <w:p w:rsidR="009E1FA6" w:rsidRPr="009E1FA6" w:rsidRDefault="009E1FA6" w:rsidP="009E1FA6">
      <w:pPr>
        <w:autoSpaceDE w:val="0"/>
        <w:autoSpaceDN w:val="0"/>
        <w:adjustRightInd w:val="0"/>
        <w:spacing w:after="0" w:line="240" w:lineRule="auto"/>
        <w:ind w:left="864"/>
        <w:jc w:val="both"/>
        <w:rPr>
          <w:rFonts w:ascii="Times New Roman" w:hAnsi="Times New Roman" w:cs="Times New Roman"/>
          <w:sz w:val="24"/>
          <w:szCs w:val="24"/>
          <w:lang w:eastAsia="ru-RU"/>
        </w:rPr>
      </w:pPr>
      <w:r w:rsidRPr="009E1FA6">
        <w:rPr>
          <w:rFonts w:ascii="Times New Roman" w:hAnsi="Times New Roman" w:cs="Times New Roman"/>
          <w:sz w:val="24"/>
          <w:szCs w:val="24"/>
          <w:lang w:eastAsia="ru-RU"/>
        </w:rPr>
        <w:t>- обеспечение условий для развития на территории муниципального образования «Муниципальный округ Красногорский район Удмуртской Республики» физической культуры и массового спорта, организация проведения официальных физкультурно-оздоровительных и спортивных мероприятий;</w:t>
      </w:r>
    </w:p>
    <w:p w:rsidR="009E1FA6" w:rsidRPr="009E1FA6" w:rsidRDefault="009E1FA6" w:rsidP="009E1FA6">
      <w:pPr>
        <w:autoSpaceDE w:val="0"/>
        <w:autoSpaceDN w:val="0"/>
        <w:adjustRightInd w:val="0"/>
        <w:spacing w:after="0" w:line="240" w:lineRule="auto"/>
        <w:ind w:left="864"/>
        <w:jc w:val="both"/>
        <w:rPr>
          <w:rFonts w:ascii="Times New Roman" w:hAnsi="Times New Roman" w:cs="Times New Roman"/>
          <w:sz w:val="24"/>
          <w:szCs w:val="24"/>
          <w:lang w:eastAsia="ru-RU"/>
        </w:rPr>
      </w:pPr>
      <w:r w:rsidRPr="009E1FA6">
        <w:rPr>
          <w:rFonts w:ascii="Times New Roman" w:hAnsi="Times New Roman" w:cs="Times New Roman"/>
          <w:sz w:val="24"/>
          <w:szCs w:val="24"/>
          <w:lang w:eastAsia="ru-RU"/>
        </w:rPr>
        <w:t>- создание условий для оказания медицинской помощи населению, профилактики заболевания.</w:t>
      </w:r>
    </w:p>
    <w:p w:rsidR="009E1FA6" w:rsidRPr="009E1FA6" w:rsidRDefault="009E1FA6" w:rsidP="009E1FA6">
      <w:pPr>
        <w:autoSpaceDE w:val="0"/>
        <w:autoSpaceDN w:val="0"/>
        <w:adjustRightInd w:val="0"/>
        <w:spacing w:before="14" w:after="0" w:line="240" w:lineRule="auto"/>
        <w:ind w:firstLine="854"/>
        <w:jc w:val="both"/>
        <w:rPr>
          <w:rFonts w:ascii="Times New Roman" w:hAnsi="Times New Roman" w:cs="Times New Roman"/>
          <w:sz w:val="24"/>
          <w:szCs w:val="24"/>
          <w:lang w:eastAsia="ru-RU"/>
        </w:rPr>
      </w:pPr>
      <w:r w:rsidRPr="009E1FA6">
        <w:rPr>
          <w:rFonts w:ascii="Times New Roman" w:hAnsi="Times New Roman" w:cs="Times New Roman"/>
          <w:sz w:val="24"/>
          <w:szCs w:val="24"/>
          <w:lang w:eastAsia="ru-RU"/>
        </w:rPr>
        <w:t>На финансовое обеспечение реализации муниципальной программы в проекте бюджета МО «Муниципальный округ Красногорский район Удмуртской Республики» на 2024 год и на плановый период 2025 и 2026 годов предусмотрены следующие бюджетные ассигнования:</w:t>
      </w:r>
    </w:p>
    <w:p w:rsidR="009E1FA6" w:rsidRPr="009E1FA6" w:rsidRDefault="009E1FA6" w:rsidP="009E1FA6">
      <w:pPr>
        <w:tabs>
          <w:tab w:val="left" w:pos="1037"/>
        </w:tabs>
        <w:autoSpaceDE w:val="0"/>
        <w:autoSpaceDN w:val="0"/>
        <w:adjustRightInd w:val="0"/>
        <w:spacing w:before="5" w:after="0" w:line="422" w:lineRule="exact"/>
        <w:ind w:left="864"/>
        <w:jc w:val="right"/>
        <w:rPr>
          <w:rFonts w:ascii="Times New Roman" w:hAnsi="Times New Roman" w:cs="Times New Roman"/>
          <w:sz w:val="24"/>
          <w:szCs w:val="24"/>
          <w:lang w:eastAsia="ru-RU"/>
        </w:rPr>
      </w:pPr>
      <w:r w:rsidRPr="009E1FA6">
        <w:rPr>
          <w:rFonts w:ascii="Times New Roman" w:hAnsi="Times New Roman" w:cs="Times New Roman"/>
          <w:sz w:val="24"/>
          <w:szCs w:val="24"/>
          <w:lang w:eastAsia="ru-RU"/>
        </w:rPr>
        <w:t>рубли</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6"/>
        <w:gridCol w:w="1600"/>
        <w:gridCol w:w="1230"/>
        <w:gridCol w:w="1132"/>
        <w:gridCol w:w="1273"/>
      </w:tblGrid>
      <w:tr w:rsidR="009E1FA6" w:rsidRPr="009E1FA6" w:rsidTr="00522D1E">
        <w:tc>
          <w:tcPr>
            <w:tcW w:w="4962"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t>Наименование расходов</w:t>
            </w:r>
          </w:p>
        </w:tc>
        <w:tc>
          <w:tcPr>
            <w:tcW w:w="1603"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t>Плановые назначения по состоянию на 01.11.2023 г.</w:t>
            </w:r>
          </w:p>
        </w:tc>
        <w:tc>
          <w:tcPr>
            <w:tcW w:w="1232"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t>Проект 2024 г.</w:t>
            </w:r>
          </w:p>
        </w:tc>
        <w:tc>
          <w:tcPr>
            <w:tcW w:w="1134"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t>Проект 2025 г.</w:t>
            </w:r>
          </w:p>
        </w:tc>
        <w:tc>
          <w:tcPr>
            <w:tcW w:w="1276"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t>Проект 2026 г.</w:t>
            </w:r>
          </w:p>
        </w:tc>
      </w:tr>
      <w:tr w:rsidR="009E1FA6" w:rsidRPr="009E1FA6" w:rsidTr="00522D1E">
        <w:trPr>
          <w:trHeight w:val="467"/>
        </w:trPr>
        <w:tc>
          <w:tcPr>
            <w:tcW w:w="4962"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9E1FA6">
              <w:rPr>
                <w:rFonts w:ascii="Times New Roman" w:hAnsi="Times New Roman" w:cs="Times New Roman"/>
                <w:b/>
                <w:bCs/>
                <w:sz w:val="20"/>
                <w:szCs w:val="20"/>
                <w:lang w:eastAsia="ru-RU"/>
              </w:rPr>
              <w:t>ВСЕГО</w:t>
            </w:r>
          </w:p>
        </w:tc>
        <w:tc>
          <w:tcPr>
            <w:tcW w:w="1603" w:type="dxa"/>
            <w:vAlign w:val="center"/>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16"/>
                <w:szCs w:val="16"/>
                <w:lang w:eastAsia="ru-RU"/>
              </w:rPr>
            </w:pPr>
            <w:r w:rsidRPr="009E1FA6">
              <w:rPr>
                <w:rFonts w:ascii="Times New Roman" w:hAnsi="Times New Roman" w:cs="Times New Roman"/>
                <w:b/>
                <w:sz w:val="16"/>
                <w:szCs w:val="16"/>
                <w:lang w:eastAsia="ru-RU"/>
              </w:rPr>
              <w:t>103 470,00</w:t>
            </w:r>
          </w:p>
        </w:tc>
        <w:tc>
          <w:tcPr>
            <w:tcW w:w="1232"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
                <w:bCs/>
                <w:sz w:val="16"/>
                <w:szCs w:val="16"/>
                <w:lang w:eastAsia="ru-RU"/>
              </w:rPr>
            </w:pPr>
            <w:r w:rsidRPr="009E1FA6">
              <w:rPr>
                <w:rFonts w:ascii="Times New Roman" w:hAnsi="Times New Roman" w:cs="Times New Roman"/>
                <w:b/>
                <w:bCs/>
                <w:sz w:val="16"/>
                <w:szCs w:val="16"/>
                <w:lang w:eastAsia="ru-RU"/>
              </w:rPr>
              <w:t>100 000,00</w:t>
            </w:r>
          </w:p>
        </w:tc>
        <w:tc>
          <w:tcPr>
            <w:tcW w:w="1134"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
                <w:bCs/>
                <w:sz w:val="16"/>
                <w:szCs w:val="16"/>
                <w:lang w:eastAsia="ru-RU"/>
              </w:rPr>
            </w:pPr>
            <w:r w:rsidRPr="009E1FA6">
              <w:rPr>
                <w:rFonts w:ascii="Times New Roman" w:hAnsi="Times New Roman" w:cs="Times New Roman"/>
                <w:b/>
                <w:bCs/>
                <w:sz w:val="16"/>
                <w:szCs w:val="16"/>
                <w:lang w:eastAsia="ru-RU"/>
              </w:rPr>
              <w:t>100 000,00</w:t>
            </w:r>
          </w:p>
        </w:tc>
        <w:tc>
          <w:tcPr>
            <w:tcW w:w="1276"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
                <w:bCs/>
                <w:sz w:val="16"/>
                <w:szCs w:val="16"/>
                <w:lang w:eastAsia="ru-RU"/>
              </w:rPr>
            </w:pPr>
            <w:r w:rsidRPr="009E1FA6">
              <w:rPr>
                <w:rFonts w:ascii="Times New Roman" w:hAnsi="Times New Roman" w:cs="Times New Roman"/>
                <w:b/>
                <w:bCs/>
                <w:sz w:val="16"/>
                <w:szCs w:val="16"/>
                <w:lang w:eastAsia="ru-RU"/>
              </w:rPr>
              <w:t>100 000,00</w:t>
            </w:r>
          </w:p>
        </w:tc>
      </w:tr>
      <w:tr w:rsidR="009E1FA6" w:rsidRPr="009E1FA6" w:rsidTr="00522D1E">
        <w:trPr>
          <w:trHeight w:val="409"/>
        </w:trPr>
        <w:tc>
          <w:tcPr>
            <w:tcW w:w="4962" w:type="dxa"/>
            <w:vAlign w:val="center"/>
          </w:tcPr>
          <w:p w:rsidR="009E1FA6" w:rsidRPr="009E1FA6" w:rsidRDefault="009E1FA6" w:rsidP="009E1FA6">
            <w:pPr>
              <w:widowControl w:val="0"/>
              <w:autoSpaceDE w:val="0"/>
              <w:autoSpaceDN w:val="0"/>
              <w:adjustRightInd w:val="0"/>
              <w:spacing w:after="0" w:line="240" w:lineRule="auto"/>
              <w:outlineLvl w:val="0"/>
              <w:rPr>
                <w:rFonts w:ascii="Times New Roman" w:hAnsi="Times New Roman" w:cs="Times New Roman"/>
                <w:b/>
                <w:bCs/>
                <w:sz w:val="16"/>
                <w:szCs w:val="16"/>
                <w:lang w:eastAsia="ru-RU"/>
              </w:rPr>
            </w:pPr>
            <w:r w:rsidRPr="009E1FA6">
              <w:rPr>
                <w:rFonts w:ascii="Times New Roman" w:hAnsi="Times New Roman" w:cs="Times New Roman"/>
                <w:b/>
                <w:bCs/>
                <w:sz w:val="16"/>
                <w:szCs w:val="16"/>
                <w:lang w:eastAsia="ru-RU"/>
              </w:rPr>
              <w:t>Физическая культура и спорт</w:t>
            </w:r>
          </w:p>
        </w:tc>
        <w:tc>
          <w:tcPr>
            <w:tcW w:w="1603" w:type="dxa"/>
            <w:vAlign w:val="center"/>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sz w:val="16"/>
                <w:szCs w:val="16"/>
                <w:lang w:eastAsia="ru-RU"/>
              </w:rPr>
            </w:pPr>
            <w:r w:rsidRPr="009E1FA6">
              <w:rPr>
                <w:rFonts w:ascii="Times New Roman" w:hAnsi="Times New Roman" w:cs="Times New Roman"/>
                <w:sz w:val="16"/>
                <w:szCs w:val="16"/>
                <w:lang w:eastAsia="ru-RU"/>
              </w:rPr>
              <w:t>103 470,00</w:t>
            </w:r>
          </w:p>
        </w:tc>
        <w:tc>
          <w:tcPr>
            <w:tcW w:w="1232"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100 000,00</w:t>
            </w:r>
          </w:p>
        </w:tc>
        <w:tc>
          <w:tcPr>
            <w:tcW w:w="1134"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100 000,00</w:t>
            </w:r>
          </w:p>
        </w:tc>
        <w:tc>
          <w:tcPr>
            <w:tcW w:w="1276"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100 000,00</w:t>
            </w:r>
          </w:p>
        </w:tc>
      </w:tr>
    </w:tbl>
    <w:p w:rsidR="009E1FA6" w:rsidRPr="009E1FA6" w:rsidRDefault="009E1FA6" w:rsidP="009E1FA6">
      <w:pPr>
        <w:autoSpaceDE w:val="0"/>
        <w:autoSpaceDN w:val="0"/>
        <w:adjustRightInd w:val="0"/>
        <w:spacing w:after="0" w:line="240" w:lineRule="auto"/>
        <w:rPr>
          <w:rFonts w:ascii="Times New Roman" w:hAnsi="Times New Roman" w:cs="Times New Roman"/>
          <w:sz w:val="24"/>
          <w:szCs w:val="24"/>
          <w:lang w:eastAsia="ru-RU"/>
        </w:rPr>
      </w:pPr>
    </w:p>
    <w:p w:rsidR="009E1FA6" w:rsidRPr="009E1FA6" w:rsidRDefault="009E1FA6" w:rsidP="009E1FA6">
      <w:pPr>
        <w:autoSpaceDE w:val="0"/>
        <w:autoSpaceDN w:val="0"/>
        <w:adjustRightInd w:val="0"/>
        <w:spacing w:after="0" w:line="240" w:lineRule="auto"/>
        <w:ind w:firstLine="859"/>
        <w:jc w:val="center"/>
        <w:rPr>
          <w:rFonts w:ascii="Times New Roman" w:hAnsi="Times New Roman" w:cs="Times New Roman"/>
          <w:b/>
          <w:bCs/>
          <w:spacing w:val="10"/>
          <w:sz w:val="24"/>
          <w:szCs w:val="24"/>
          <w:highlight w:val="green"/>
          <w:lang w:eastAsia="ru-RU"/>
        </w:rPr>
      </w:pPr>
      <w:r w:rsidRPr="009E1FA6">
        <w:rPr>
          <w:rFonts w:ascii="Times New Roman" w:hAnsi="Times New Roman" w:cs="Times New Roman"/>
          <w:b/>
          <w:bCs/>
          <w:spacing w:val="10"/>
          <w:sz w:val="24"/>
          <w:szCs w:val="24"/>
          <w:lang w:eastAsia="ru-RU"/>
        </w:rPr>
        <w:t>3. Муниципальная программа «Развитие культуры»</w:t>
      </w:r>
    </w:p>
    <w:p w:rsidR="009E1FA6" w:rsidRPr="009E1FA6" w:rsidRDefault="009E1FA6" w:rsidP="009E1FA6">
      <w:pPr>
        <w:autoSpaceDE w:val="0"/>
        <w:autoSpaceDN w:val="0"/>
        <w:adjustRightInd w:val="0"/>
        <w:spacing w:before="14" w:after="0" w:line="240" w:lineRule="auto"/>
        <w:ind w:firstLine="850"/>
        <w:jc w:val="both"/>
        <w:rPr>
          <w:rFonts w:ascii="Times New Roman" w:hAnsi="Times New Roman" w:cs="Times New Roman"/>
          <w:sz w:val="24"/>
          <w:szCs w:val="24"/>
          <w:lang w:eastAsia="ru-RU"/>
        </w:rPr>
      </w:pPr>
      <w:r w:rsidRPr="009E1FA6">
        <w:rPr>
          <w:rFonts w:ascii="Times New Roman" w:hAnsi="Times New Roman" w:cs="Times New Roman"/>
          <w:sz w:val="24"/>
          <w:szCs w:val="24"/>
          <w:lang w:eastAsia="ru-RU"/>
        </w:rPr>
        <w:t>Ответственный исполнитель муниципальной программы - Отдел культуры, спорта и молодёжной политики Администрации МО «Муниципальный округ Красногорский район Удмуртской Республики», Администрация МО «Муниципальный округ Красногорский район Удмуртской Республики».</w:t>
      </w:r>
    </w:p>
    <w:p w:rsidR="009E1FA6" w:rsidRPr="009E1FA6" w:rsidRDefault="009E1FA6" w:rsidP="009E1FA6">
      <w:pPr>
        <w:autoSpaceDE w:val="0"/>
        <w:autoSpaceDN w:val="0"/>
        <w:adjustRightInd w:val="0"/>
        <w:spacing w:before="5" w:after="0" w:line="240" w:lineRule="auto"/>
        <w:ind w:right="58" w:firstLine="859"/>
        <w:jc w:val="both"/>
        <w:rPr>
          <w:rFonts w:ascii="Times New Roman" w:hAnsi="Times New Roman" w:cs="Times New Roman"/>
          <w:sz w:val="24"/>
          <w:szCs w:val="24"/>
          <w:lang w:eastAsia="ru-RU"/>
        </w:rPr>
      </w:pPr>
      <w:r w:rsidRPr="009E1FA6">
        <w:rPr>
          <w:rFonts w:ascii="Times New Roman" w:hAnsi="Times New Roman" w:cs="Times New Roman"/>
          <w:sz w:val="24"/>
          <w:szCs w:val="24"/>
          <w:lang w:eastAsia="ru-RU"/>
        </w:rPr>
        <w:t xml:space="preserve">Целью муниципальной программы является создание условий, обеспечивающих равный доступ населения Красногорского района к культурным ценностям и услугам, формирование благоприятной среды для творческой самореализации граждан в </w:t>
      </w:r>
      <w:proofErr w:type="gramStart"/>
      <w:r w:rsidRPr="009E1FA6">
        <w:rPr>
          <w:rFonts w:ascii="Times New Roman" w:hAnsi="Times New Roman" w:cs="Times New Roman"/>
          <w:sz w:val="24"/>
          <w:szCs w:val="24"/>
          <w:lang w:eastAsia="ru-RU"/>
        </w:rPr>
        <w:t>рамках</w:t>
      </w:r>
      <w:proofErr w:type="gramEnd"/>
      <w:r w:rsidRPr="009E1FA6">
        <w:rPr>
          <w:rFonts w:ascii="Times New Roman" w:hAnsi="Times New Roman" w:cs="Times New Roman"/>
          <w:sz w:val="24"/>
          <w:szCs w:val="24"/>
          <w:lang w:eastAsia="ru-RU"/>
        </w:rPr>
        <w:t xml:space="preserve"> решения вопросов местного значения.</w:t>
      </w:r>
    </w:p>
    <w:p w:rsidR="009E1FA6" w:rsidRPr="009E1FA6" w:rsidRDefault="009E1FA6" w:rsidP="009E1FA6">
      <w:pPr>
        <w:autoSpaceDE w:val="0"/>
        <w:autoSpaceDN w:val="0"/>
        <w:adjustRightInd w:val="0"/>
        <w:spacing w:before="62" w:after="0" w:line="240" w:lineRule="auto"/>
        <w:jc w:val="both"/>
        <w:rPr>
          <w:rFonts w:ascii="Times New Roman" w:hAnsi="Times New Roman" w:cs="Times New Roman"/>
          <w:sz w:val="24"/>
          <w:szCs w:val="24"/>
          <w:lang w:eastAsia="ru-RU"/>
        </w:rPr>
      </w:pPr>
      <w:r w:rsidRPr="009E1FA6">
        <w:rPr>
          <w:rFonts w:ascii="Times New Roman" w:hAnsi="Times New Roman" w:cs="Times New Roman"/>
          <w:sz w:val="24"/>
          <w:szCs w:val="24"/>
          <w:vertAlign w:val="subscript"/>
          <w:lang w:eastAsia="ru-RU"/>
        </w:rPr>
        <w:t xml:space="preserve">                      </w:t>
      </w:r>
      <w:r w:rsidRPr="009E1FA6">
        <w:rPr>
          <w:rFonts w:ascii="Times New Roman" w:hAnsi="Times New Roman" w:cs="Times New Roman"/>
          <w:sz w:val="24"/>
          <w:szCs w:val="24"/>
          <w:lang w:eastAsia="ru-RU"/>
        </w:rPr>
        <w:t>Задачи муниципальной программы:</w:t>
      </w:r>
    </w:p>
    <w:p w:rsidR="009E1FA6" w:rsidRPr="009E1FA6" w:rsidRDefault="009E1FA6" w:rsidP="009E1FA6">
      <w:pPr>
        <w:autoSpaceDE w:val="0"/>
        <w:autoSpaceDN w:val="0"/>
        <w:adjustRightInd w:val="0"/>
        <w:spacing w:before="62" w:after="0" w:line="240" w:lineRule="auto"/>
        <w:jc w:val="both"/>
        <w:rPr>
          <w:rFonts w:ascii="Times New Roman" w:hAnsi="Times New Roman" w:cs="Times New Roman"/>
          <w:sz w:val="24"/>
          <w:szCs w:val="24"/>
          <w:lang w:eastAsia="ru-RU"/>
        </w:rPr>
      </w:pPr>
      <w:r w:rsidRPr="009E1FA6">
        <w:rPr>
          <w:rFonts w:ascii="Times New Roman" w:hAnsi="Times New Roman" w:cs="Times New Roman"/>
          <w:sz w:val="24"/>
          <w:szCs w:val="24"/>
          <w:lang w:eastAsia="ru-RU"/>
        </w:rPr>
        <w:lastRenderedPageBreak/>
        <w:t>-совершенствование системы библиотечного обслуживания, повышение качества и доступности библиотечных услуг для населения Красногорского района, вне зависимости от места проживания;</w:t>
      </w:r>
    </w:p>
    <w:p w:rsidR="009E1FA6" w:rsidRPr="009E1FA6" w:rsidRDefault="009E1FA6" w:rsidP="009E1FA6">
      <w:pPr>
        <w:autoSpaceDE w:val="0"/>
        <w:autoSpaceDN w:val="0"/>
        <w:adjustRightInd w:val="0"/>
        <w:spacing w:before="62" w:after="0" w:line="240" w:lineRule="auto"/>
        <w:jc w:val="both"/>
        <w:rPr>
          <w:rFonts w:ascii="Times New Roman" w:hAnsi="Times New Roman" w:cs="Times New Roman"/>
          <w:sz w:val="24"/>
          <w:szCs w:val="24"/>
          <w:lang w:eastAsia="ru-RU"/>
        </w:rPr>
      </w:pPr>
      <w:r w:rsidRPr="009E1FA6">
        <w:rPr>
          <w:rFonts w:ascii="Times New Roman" w:hAnsi="Times New Roman" w:cs="Times New Roman"/>
          <w:sz w:val="24"/>
          <w:szCs w:val="24"/>
          <w:lang w:eastAsia="ru-RU"/>
        </w:rPr>
        <w:t>-охрана и сохранение культурного и исторического наследия, расширение доступа к культурным ценностям и информации;</w:t>
      </w:r>
    </w:p>
    <w:p w:rsidR="009E1FA6" w:rsidRPr="009E1FA6" w:rsidRDefault="009E1FA6" w:rsidP="009E1FA6">
      <w:pPr>
        <w:autoSpaceDE w:val="0"/>
        <w:autoSpaceDN w:val="0"/>
        <w:adjustRightInd w:val="0"/>
        <w:spacing w:before="62" w:after="0" w:line="240" w:lineRule="auto"/>
        <w:jc w:val="both"/>
        <w:rPr>
          <w:rFonts w:ascii="Times New Roman" w:hAnsi="Times New Roman" w:cs="Times New Roman"/>
          <w:sz w:val="24"/>
          <w:szCs w:val="24"/>
          <w:lang w:eastAsia="ru-RU"/>
        </w:rPr>
      </w:pPr>
      <w:r w:rsidRPr="009E1FA6">
        <w:rPr>
          <w:rFonts w:ascii="Times New Roman" w:hAnsi="Times New Roman" w:cs="Times New Roman"/>
          <w:sz w:val="24"/>
          <w:szCs w:val="24"/>
          <w:lang w:eastAsia="ru-RU"/>
        </w:rPr>
        <w:t>-создание условий для раскрытия творческого потенциала личности, удовлетворения жителями района своих духовных и культурных потребностей, содержательного использования свободного времени;</w:t>
      </w:r>
    </w:p>
    <w:p w:rsidR="009E1FA6" w:rsidRPr="009E1FA6" w:rsidRDefault="009E1FA6" w:rsidP="009E1FA6">
      <w:pPr>
        <w:autoSpaceDE w:val="0"/>
        <w:autoSpaceDN w:val="0"/>
        <w:adjustRightInd w:val="0"/>
        <w:spacing w:before="62" w:after="0" w:line="240" w:lineRule="auto"/>
        <w:jc w:val="both"/>
        <w:rPr>
          <w:rFonts w:ascii="Times New Roman" w:hAnsi="Times New Roman" w:cs="Times New Roman"/>
          <w:sz w:val="24"/>
          <w:szCs w:val="24"/>
          <w:lang w:eastAsia="ru-RU"/>
        </w:rPr>
      </w:pPr>
      <w:r w:rsidRPr="009E1FA6">
        <w:rPr>
          <w:rFonts w:ascii="Times New Roman" w:hAnsi="Times New Roman" w:cs="Times New Roman"/>
          <w:color w:val="000000"/>
          <w:sz w:val="24"/>
          <w:szCs w:val="24"/>
          <w:lang w:eastAsia="ru-RU"/>
        </w:rPr>
        <w:t>- сохранение и развитие национальных культур народов, проживающих на территории Красногорского района</w:t>
      </w:r>
      <w:r w:rsidRPr="009E1FA6">
        <w:rPr>
          <w:rFonts w:ascii="Times New Roman" w:hAnsi="Times New Roman" w:cs="Times New Roman"/>
          <w:sz w:val="24"/>
          <w:szCs w:val="24"/>
          <w:lang w:eastAsia="ru-RU"/>
        </w:rPr>
        <w:t>, укрепление их духовной общности;</w:t>
      </w:r>
    </w:p>
    <w:p w:rsidR="009E1FA6" w:rsidRPr="009E1FA6" w:rsidRDefault="009E1FA6" w:rsidP="009E1FA6">
      <w:pPr>
        <w:autoSpaceDE w:val="0"/>
        <w:autoSpaceDN w:val="0"/>
        <w:adjustRightInd w:val="0"/>
        <w:spacing w:before="62" w:after="0" w:line="240" w:lineRule="auto"/>
        <w:jc w:val="both"/>
        <w:rPr>
          <w:rFonts w:ascii="Times New Roman" w:hAnsi="Times New Roman" w:cs="Times New Roman"/>
          <w:sz w:val="24"/>
          <w:szCs w:val="24"/>
          <w:lang w:eastAsia="ru-RU"/>
        </w:rPr>
      </w:pPr>
      <w:r w:rsidRPr="009E1FA6">
        <w:rPr>
          <w:rFonts w:ascii="Times New Roman" w:hAnsi="Times New Roman" w:cs="Times New Roman"/>
          <w:sz w:val="24"/>
          <w:szCs w:val="24"/>
          <w:lang w:eastAsia="ru-RU"/>
        </w:rPr>
        <w:t>-сохранение кадрового потенциала отрасли, повышение престижности и привлекательности профессий в сфере культуры.</w:t>
      </w:r>
    </w:p>
    <w:p w:rsidR="009E1FA6" w:rsidRPr="009E1FA6" w:rsidRDefault="009E1FA6" w:rsidP="009E1FA6">
      <w:pPr>
        <w:autoSpaceDE w:val="0"/>
        <w:autoSpaceDN w:val="0"/>
        <w:adjustRightInd w:val="0"/>
        <w:spacing w:before="62" w:after="0" w:line="240" w:lineRule="auto"/>
        <w:jc w:val="both"/>
        <w:rPr>
          <w:rFonts w:ascii="Times New Roman" w:hAnsi="Times New Roman" w:cs="Times New Roman"/>
          <w:sz w:val="24"/>
          <w:szCs w:val="24"/>
          <w:lang w:eastAsia="ru-RU"/>
        </w:rPr>
      </w:pPr>
      <w:r w:rsidRPr="009E1FA6">
        <w:rPr>
          <w:rFonts w:ascii="Times New Roman" w:hAnsi="Times New Roman" w:cs="Times New Roman"/>
          <w:sz w:val="24"/>
          <w:szCs w:val="24"/>
          <w:lang w:eastAsia="ru-RU"/>
        </w:rPr>
        <w:t>- выполнение полномочий в сфере культуры, отнесенных к вопросам местного значения муниципального района, а также переданных органами местного самоуправления поселений, повышение эффективности и результативности деятельности сферы культуры в Красногорском районе.</w:t>
      </w:r>
    </w:p>
    <w:p w:rsidR="009E1FA6" w:rsidRPr="009E1FA6" w:rsidRDefault="009E1FA6" w:rsidP="009E1FA6">
      <w:pPr>
        <w:autoSpaceDE w:val="0"/>
        <w:autoSpaceDN w:val="0"/>
        <w:adjustRightInd w:val="0"/>
        <w:spacing w:before="14" w:after="0" w:line="240" w:lineRule="auto"/>
        <w:ind w:firstLine="854"/>
        <w:jc w:val="both"/>
        <w:rPr>
          <w:rFonts w:ascii="Times New Roman" w:hAnsi="Times New Roman" w:cs="Times New Roman"/>
          <w:sz w:val="24"/>
          <w:szCs w:val="24"/>
          <w:lang w:eastAsia="ru-RU"/>
        </w:rPr>
      </w:pPr>
      <w:r w:rsidRPr="009E1FA6">
        <w:rPr>
          <w:rFonts w:ascii="Times New Roman" w:hAnsi="Times New Roman" w:cs="Times New Roman"/>
          <w:sz w:val="24"/>
          <w:szCs w:val="24"/>
          <w:lang w:eastAsia="ru-RU"/>
        </w:rPr>
        <w:t>На финансовое обеспечение реализации муниципальной программы в проекте бюджета МО «Муниципальный округ Красногорский район Удмуртской Республики» предусмотрены средства на 2024 год в сумме 55 821 415,47 рубля, на 2025 год в сумме 42 344 970,46 рубля, на 2026 год в сумме 42 431 070,46 рубля.</w:t>
      </w:r>
    </w:p>
    <w:p w:rsidR="009E1FA6" w:rsidRPr="009E1FA6" w:rsidRDefault="009E1FA6" w:rsidP="009E1FA6">
      <w:pPr>
        <w:autoSpaceDE w:val="0"/>
        <w:autoSpaceDN w:val="0"/>
        <w:adjustRightInd w:val="0"/>
        <w:spacing w:before="5" w:after="0" w:line="418" w:lineRule="exact"/>
        <w:ind w:right="29" w:firstLine="850"/>
        <w:jc w:val="both"/>
        <w:rPr>
          <w:rFonts w:ascii="Times New Roman" w:hAnsi="Times New Roman" w:cs="Times New Roman"/>
          <w:sz w:val="24"/>
          <w:szCs w:val="24"/>
          <w:lang w:eastAsia="ru-RU"/>
        </w:rPr>
      </w:pPr>
      <w:r w:rsidRPr="009E1FA6">
        <w:rPr>
          <w:rFonts w:ascii="Times New Roman" w:hAnsi="Times New Roman" w:cs="Times New Roman"/>
          <w:sz w:val="24"/>
          <w:szCs w:val="24"/>
          <w:lang w:eastAsia="ru-RU"/>
        </w:rPr>
        <w:t>Указанные расходы распределены в структуре подпрограмм следующим образом:</w:t>
      </w:r>
    </w:p>
    <w:p w:rsidR="009E1FA6" w:rsidRPr="009E1FA6" w:rsidRDefault="009E1FA6" w:rsidP="009E1FA6">
      <w:pPr>
        <w:tabs>
          <w:tab w:val="left" w:pos="1037"/>
        </w:tabs>
        <w:autoSpaceDE w:val="0"/>
        <w:autoSpaceDN w:val="0"/>
        <w:adjustRightInd w:val="0"/>
        <w:spacing w:before="29" w:after="0" w:line="413" w:lineRule="exact"/>
        <w:jc w:val="center"/>
        <w:rPr>
          <w:rFonts w:ascii="Times New Roman" w:hAnsi="Times New Roman" w:cs="Times New Roman"/>
          <w:b/>
          <w:bCs/>
          <w:spacing w:val="10"/>
          <w:sz w:val="24"/>
          <w:szCs w:val="24"/>
          <w:lang w:eastAsia="ru-RU"/>
        </w:rPr>
      </w:pPr>
      <w:r w:rsidRPr="009E1FA6">
        <w:rPr>
          <w:rFonts w:ascii="Times New Roman" w:hAnsi="Times New Roman" w:cs="Times New Roman"/>
          <w:b/>
          <w:bCs/>
          <w:spacing w:val="10"/>
          <w:sz w:val="24"/>
          <w:szCs w:val="24"/>
          <w:lang w:eastAsia="ru-RU"/>
        </w:rPr>
        <w:t>031 подпрограмма «Организация библиотечного обслуживания населения»</w:t>
      </w:r>
    </w:p>
    <w:p w:rsidR="009E1FA6" w:rsidRPr="009E1FA6" w:rsidRDefault="009E1FA6" w:rsidP="009E1FA6">
      <w:pPr>
        <w:autoSpaceDE w:val="0"/>
        <w:autoSpaceDN w:val="0"/>
        <w:adjustRightInd w:val="0"/>
        <w:spacing w:after="0" w:line="240" w:lineRule="auto"/>
        <w:ind w:firstLine="854"/>
        <w:jc w:val="both"/>
        <w:rPr>
          <w:rFonts w:ascii="Times New Roman" w:hAnsi="Times New Roman" w:cs="Times New Roman"/>
          <w:sz w:val="24"/>
          <w:szCs w:val="24"/>
          <w:lang w:eastAsia="ru-RU"/>
        </w:rPr>
      </w:pPr>
      <w:r w:rsidRPr="009E1FA6">
        <w:rPr>
          <w:rFonts w:ascii="Times New Roman" w:hAnsi="Times New Roman" w:cs="Times New Roman"/>
          <w:sz w:val="24"/>
          <w:szCs w:val="24"/>
          <w:lang w:eastAsia="ru-RU"/>
        </w:rPr>
        <w:t>Бюджетные ассигнования запланированы на 2024 год в сумме 12 362 817,29 рубля, на 2025 год в сумме 10 642 645,80 рубля и на 2026 год в сумме 10 644 645,80 рубля.</w:t>
      </w:r>
    </w:p>
    <w:p w:rsidR="009E1FA6" w:rsidRPr="009E1FA6" w:rsidRDefault="009E1FA6" w:rsidP="009E1FA6">
      <w:pPr>
        <w:autoSpaceDE w:val="0"/>
        <w:autoSpaceDN w:val="0"/>
        <w:adjustRightInd w:val="0"/>
        <w:spacing w:before="62" w:after="0" w:line="240" w:lineRule="auto"/>
        <w:ind w:left="888"/>
        <w:jc w:val="both"/>
        <w:rPr>
          <w:rFonts w:ascii="Times New Roman" w:hAnsi="Times New Roman" w:cs="Times New Roman"/>
          <w:sz w:val="24"/>
          <w:szCs w:val="24"/>
          <w:lang w:eastAsia="ru-RU"/>
        </w:rPr>
      </w:pPr>
      <w:r w:rsidRPr="009E1FA6">
        <w:rPr>
          <w:rFonts w:ascii="Times New Roman" w:hAnsi="Times New Roman" w:cs="Times New Roman"/>
          <w:sz w:val="24"/>
          <w:szCs w:val="24"/>
          <w:lang w:eastAsia="ru-RU"/>
        </w:rPr>
        <w:t>В рамках подпрограммы предусмотрены следующие расходы:</w:t>
      </w:r>
    </w:p>
    <w:p w:rsidR="009E1FA6" w:rsidRPr="009E1FA6" w:rsidRDefault="009E1FA6" w:rsidP="009E1FA6">
      <w:pPr>
        <w:autoSpaceDE w:val="0"/>
        <w:autoSpaceDN w:val="0"/>
        <w:adjustRightInd w:val="0"/>
        <w:spacing w:before="62" w:after="0" w:line="240" w:lineRule="auto"/>
        <w:ind w:left="888"/>
        <w:jc w:val="right"/>
        <w:rPr>
          <w:rFonts w:ascii="Times New Roman" w:hAnsi="Times New Roman" w:cs="Times New Roman"/>
          <w:sz w:val="24"/>
          <w:szCs w:val="24"/>
          <w:lang w:eastAsia="ru-RU"/>
        </w:rPr>
      </w:pPr>
      <w:r w:rsidRPr="009E1FA6">
        <w:rPr>
          <w:rFonts w:ascii="Times New Roman" w:hAnsi="Times New Roman" w:cs="Times New Roman"/>
          <w:sz w:val="24"/>
          <w:szCs w:val="24"/>
          <w:lang w:eastAsia="ru-RU"/>
        </w:rPr>
        <w:t>рубли</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4"/>
        <w:gridCol w:w="1782"/>
        <w:gridCol w:w="1276"/>
        <w:gridCol w:w="1276"/>
        <w:gridCol w:w="1303"/>
      </w:tblGrid>
      <w:tr w:rsidR="009E1FA6" w:rsidRPr="009E1FA6" w:rsidTr="00522D1E">
        <w:trPr>
          <w:trHeight w:val="549"/>
        </w:trPr>
        <w:tc>
          <w:tcPr>
            <w:tcW w:w="0" w:type="auto"/>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t>Наименование расходов</w:t>
            </w:r>
          </w:p>
        </w:tc>
        <w:tc>
          <w:tcPr>
            <w:tcW w:w="1782"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t>Плановые назначения по состоянию на 01.11.2023 г.</w:t>
            </w:r>
          </w:p>
        </w:tc>
        <w:tc>
          <w:tcPr>
            <w:tcW w:w="1276"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t>Проект 2024 г.</w:t>
            </w:r>
          </w:p>
        </w:tc>
        <w:tc>
          <w:tcPr>
            <w:tcW w:w="1276"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t>Проект 2025 г.</w:t>
            </w:r>
          </w:p>
        </w:tc>
        <w:tc>
          <w:tcPr>
            <w:tcW w:w="1303"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t>Проект 2026 г.</w:t>
            </w:r>
          </w:p>
        </w:tc>
      </w:tr>
      <w:tr w:rsidR="009E1FA6" w:rsidRPr="009E1FA6" w:rsidTr="00522D1E">
        <w:trPr>
          <w:trHeight w:val="342"/>
        </w:trPr>
        <w:tc>
          <w:tcPr>
            <w:tcW w:w="0" w:type="auto"/>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9E1FA6">
              <w:rPr>
                <w:rFonts w:ascii="Times New Roman" w:hAnsi="Times New Roman" w:cs="Times New Roman"/>
                <w:b/>
                <w:bCs/>
                <w:sz w:val="20"/>
                <w:szCs w:val="20"/>
                <w:lang w:eastAsia="ru-RU"/>
              </w:rPr>
              <w:t>ВСЕГО</w:t>
            </w:r>
          </w:p>
        </w:tc>
        <w:tc>
          <w:tcPr>
            <w:tcW w:w="1782" w:type="dxa"/>
            <w:vAlign w:val="center"/>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16"/>
                <w:szCs w:val="16"/>
                <w:lang w:eastAsia="ru-RU"/>
              </w:rPr>
            </w:pPr>
            <w:r w:rsidRPr="009E1FA6">
              <w:rPr>
                <w:rFonts w:ascii="Times New Roman" w:hAnsi="Times New Roman" w:cs="Times New Roman"/>
                <w:b/>
                <w:sz w:val="16"/>
                <w:szCs w:val="16"/>
                <w:lang w:eastAsia="ru-RU"/>
              </w:rPr>
              <w:t>8 108 341,89</w:t>
            </w:r>
          </w:p>
        </w:tc>
        <w:tc>
          <w:tcPr>
            <w:tcW w:w="1276"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
                <w:bCs/>
                <w:sz w:val="16"/>
                <w:szCs w:val="16"/>
                <w:lang w:eastAsia="ru-RU"/>
              </w:rPr>
            </w:pPr>
            <w:r w:rsidRPr="009E1FA6">
              <w:rPr>
                <w:rFonts w:ascii="Times New Roman" w:hAnsi="Times New Roman" w:cs="Times New Roman"/>
                <w:b/>
                <w:bCs/>
                <w:sz w:val="16"/>
                <w:szCs w:val="16"/>
                <w:lang w:eastAsia="ru-RU"/>
              </w:rPr>
              <w:t>12 362 817,29</w:t>
            </w:r>
          </w:p>
        </w:tc>
        <w:tc>
          <w:tcPr>
            <w:tcW w:w="1276"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
                <w:bCs/>
                <w:sz w:val="16"/>
                <w:szCs w:val="16"/>
                <w:lang w:eastAsia="ru-RU"/>
              </w:rPr>
            </w:pPr>
            <w:r w:rsidRPr="009E1FA6">
              <w:rPr>
                <w:rFonts w:ascii="Times New Roman" w:hAnsi="Times New Roman" w:cs="Times New Roman"/>
                <w:b/>
                <w:bCs/>
                <w:sz w:val="16"/>
                <w:szCs w:val="16"/>
                <w:lang w:eastAsia="ru-RU"/>
              </w:rPr>
              <w:t>10 642 645,80</w:t>
            </w:r>
          </w:p>
        </w:tc>
        <w:tc>
          <w:tcPr>
            <w:tcW w:w="1303"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
                <w:bCs/>
                <w:sz w:val="16"/>
                <w:szCs w:val="16"/>
                <w:lang w:eastAsia="ru-RU"/>
              </w:rPr>
            </w:pPr>
            <w:r w:rsidRPr="009E1FA6">
              <w:rPr>
                <w:rFonts w:ascii="Times New Roman" w:hAnsi="Times New Roman" w:cs="Times New Roman"/>
                <w:b/>
                <w:bCs/>
                <w:sz w:val="16"/>
                <w:szCs w:val="16"/>
                <w:lang w:eastAsia="ru-RU"/>
              </w:rPr>
              <w:t>10 644 645,80</w:t>
            </w:r>
          </w:p>
        </w:tc>
      </w:tr>
      <w:tr w:rsidR="009E1FA6" w:rsidRPr="009E1FA6" w:rsidTr="00522D1E">
        <w:trPr>
          <w:trHeight w:val="448"/>
        </w:trPr>
        <w:tc>
          <w:tcPr>
            <w:tcW w:w="0" w:type="auto"/>
            <w:vAlign w:val="center"/>
          </w:tcPr>
          <w:p w:rsidR="009E1FA6" w:rsidRPr="009E1FA6" w:rsidRDefault="009E1FA6" w:rsidP="009E1FA6">
            <w:pPr>
              <w:widowControl w:val="0"/>
              <w:autoSpaceDE w:val="0"/>
              <w:autoSpaceDN w:val="0"/>
              <w:adjustRightInd w:val="0"/>
              <w:spacing w:after="0" w:line="240" w:lineRule="auto"/>
              <w:outlineLvl w:val="0"/>
              <w:rPr>
                <w:rFonts w:ascii="Times New Roman" w:hAnsi="Times New Roman" w:cs="Times New Roman"/>
                <w:b/>
                <w:bCs/>
                <w:sz w:val="16"/>
                <w:szCs w:val="16"/>
                <w:lang w:eastAsia="ru-RU"/>
              </w:rPr>
            </w:pPr>
            <w:proofErr w:type="spellStart"/>
            <w:r w:rsidRPr="009E1FA6">
              <w:rPr>
                <w:rFonts w:ascii="Times New Roman" w:hAnsi="Times New Roman" w:cs="Times New Roman"/>
                <w:b/>
                <w:bCs/>
                <w:sz w:val="16"/>
                <w:szCs w:val="16"/>
                <w:lang w:eastAsia="ru-RU"/>
              </w:rPr>
              <w:t>Соцподдержка</w:t>
            </w:r>
            <w:proofErr w:type="spellEnd"/>
            <w:r w:rsidRPr="009E1FA6">
              <w:rPr>
                <w:rFonts w:ascii="Times New Roman" w:hAnsi="Times New Roman" w:cs="Times New Roman"/>
                <w:b/>
                <w:bCs/>
                <w:sz w:val="16"/>
                <w:szCs w:val="16"/>
                <w:lang w:eastAsia="ru-RU"/>
              </w:rPr>
              <w:t xml:space="preserve"> специалистов на селе по оплате коммунальных услуг</w:t>
            </w:r>
          </w:p>
        </w:tc>
        <w:tc>
          <w:tcPr>
            <w:tcW w:w="1782" w:type="dxa"/>
            <w:vAlign w:val="center"/>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sz w:val="16"/>
                <w:szCs w:val="16"/>
                <w:lang w:eastAsia="ru-RU"/>
              </w:rPr>
            </w:pPr>
            <w:r w:rsidRPr="009E1FA6">
              <w:rPr>
                <w:rFonts w:ascii="Times New Roman" w:hAnsi="Times New Roman" w:cs="Times New Roman"/>
                <w:sz w:val="16"/>
                <w:szCs w:val="16"/>
                <w:lang w:eastAsia="ru-RU"/>
              </w:rPr>
              <w:t>150 800,00</w:t>
            </w:r>
          </w:p>
        </w:tc>
        <w:tc>
          <w:tcPr>
            <w:tcW w:w="1276"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110 000,00</w:t>
            </w:r>
          </w:p>
        </w:tc>
        <w:tc>
          <w:tcPr>
            <w:tcW w:w="1276"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148 600,00</w:t>
            </w:r>
          </w:p>
        </w:tc>
        <w:tc>
          <w:tcPr>
            <w:tcW w:w="1303"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150 600,00</w:t>
            </w:r>
          </w:p>
        </w:tc>
      </w:tr>
      <w:tr w:rsidR="009E1FA6" w:rsidRPr="009E1FA6" w:rsidTr="00522D1E">
        <w:trPr>
          <w:trHeight w:val="342"/>
        </w:trPr>
        <w:tc>
          <w:tcPr>
            <w:tcW w:w="0" w:type="auto"/>
            <w:vAlign w:val="center"/>
          </w:tcPr>
          <w:p w:rsidR="009E1FA6" w:rsidRPr="009E1FA6" w:rsidRDefault="009E1FA6" w:rsidP="009E1FA6">
            <w:pPr>
              <w:widowControl w:val="0"/>
              <w:autoSpaceDE w:val="0"/>
              <w:autoSpaceDN w:val="0"/>
              <w:adjustRightInd w:val="0"/>
              <w:spacing w:after="0" w:line="240" w:lineRule="auto"/>
              <w:outlineLvl w:val="0"/>
              <w:rPr>
                <w:rFonts w:ascii="Times New Roman" w:hAnsi="Times New Roman" w:cs="Times New Roman"/>
                <w:b/>
                <w:bCs/>
                <w:sz w:val="16"/>
                <w:szCs w:val="16"/>
                <w:lang w:eastAsia="ru-RU"/>
              </w:rPr>
            </w:pPr>
            <w:r w:rsidRPr="009E1FA6">
              <w:rPr>
                <w:rFonts w:ascii="Times New Roman" w:hAnsi="Times New Roman" w:cs="Times New Roman"/>
                <w:b/>
                <w:bCs/>
                <w:sz w:val="16"/>
                <w:szCs w:val="16"/>
                <w:lang w:eastAsia="ru-RU"/>
              </w:rPr>
              <w:t>Оказание муниципальными учреждениями муниципальных услуг, выполнение работ, финансовое обеспечение деятельности муниципальных учреждений</w:t>
            </w:r>
          </w:p>
        </w:tc>
        <w:tc>
          <w:tcPr>
            <w:tcW w:w="1782" w:type="dxa"/>
            <w:vAlign w:val="center"/>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7 646 745,00</w:t>
            </w:r>
          </w:p>
        </w:tc>
        <w:tc>
          <w:tcPr>
            <w:tcW w:w="1276"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12 168 388,37</w:t>
            </w:r>
          </w:p>
        </w:tc>
        <w:tc>
          <w:tcPr>
            <w:tcW w:w="1276"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10 461 618,39</w:t>
            </w:r>
          </w:p>
        </w:tc>
        <w:tc>
          <w:tcPr>
            <w:tcW w:w="1303"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10 461 618,39</w:t>
            </w:r>
          </w:p>
        </w:tc>
      </w:tr>
      <w:tr w:rsidR="009E1FA6" w:rsidRPr="009E1FA6" w:rsidTr="00522D1E">
        <w:trPr>
          <w:trHeight w:val="342"/>
        </w:trPr>
        <w:tc>
          <w:tcPr>
            <w:tcW w:w="0" w:type="auto"/>
            <w:vAlign w:val="center"/>
          </w:tcPr>
          <w:p w:rsidR="009E1FA6" w:rsidRPr="009E1FA6" w:rsidRDefault="009E1FA6" w:rsidP="009E1FA6">
            <w:pPr>
              <w:widowControl w:val="0"/>
              <w:autoSpaceDE w:val="0"/>
              <w:autoSpaceDN w:val="0"/>
              <w:adjustRightInd w:val="0"/>
              <w:spacing w:after="0" w:line="240" w:lineRule="auto"/>
              <w:outlineLvl w:val="0"/>
              <w:rPr>
                <w:rFonts w:ascii="Times New Roman" w:hAnsi="Times New Roman" w:cs="Times New Roman"/>
                <w:b/>
                <w:bCs/>
                <w:sz w:val="16"/>
                <w:szCs w:val="16"/>
                <w:lang w:eastAsia="ru-RU"/>
              </w:rPr>
            </w:pPr>
            <w:r w:rsidRPr="009E1FA6">
              <w:rPr>
                <w:rFonts w:ascii="Times New Roman" w:hAnsi="Times New Roman" w:cs="Times New Roman"/>
                <w:b/>
                <w:bCs/>
                <w:sz w:val="16"/>
                <w:szCs w:val="16"/>
                <w:lang w:eastAsia="ru-RU"/>
              </w:rPr>
              <w:t>Расходы на поддержку отрасли культуры</w:t>
            </w:r>
          </w:p>
        </w:tc>
        <w:tc>
          <w:tcPr>
            <w:tcW w:w="1782" w:type="dxa"/>
            <w:vAlign w:val="center"/>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33 769,39</w:t>
            </w:r>
          </w:p>
        </w:tc>
        <w:tc>
          <w:tcPr>
            <w:tcW w:w="1276"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84 428,,92</w:t>
            </w:r>
          </w:p>
        </w:tc>
        <w:tc>
          <w:tcPr>
            <w:tcW w:w="1276"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32 427,41</w:t>
            </w:r>
          </w:p>
        </w:tc>
        <w:tc>
          <w:tcPr>
            <w:tcW w:w="1303"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32 427,41</w:t>
            </w:r>
          </w:p>
        </w:tc>
      </w:tr>
      <w:tr w:rsidR="009E1FA6" w:rsidRPr="009E1FA6" w:rsidTr="00522D1E">
        <w:trPr>
          <w:trHeight w:val="342"/>
        </w:trPr>
        <w:tc>
          <w:tcPr>
            <w:tcW w:w="0" w:type="auto"/>
            <w:vAlign w:val="center"/>
          </w:tcPr>
          <w:p w:rsidR="009E1FA6" w:rsidRPr="009E1FA6" w:rsidRDefault="009E1FA6" w:rsidP="009E1FA6">
            <w:pPr>
              <w:widowControl w:val="0"/>
              <w:autoSpaceDE w:val="0"/>
              <w:autoSpaceDN w:val="0"/>
              <w:adjustRightInd w:val="0"/>
              <w:spacing w:after="0" w:line="240" w:lineRule="auto"/>
              <w:outlineLvl w:val="0"/>
              <w:rPr>
                <w:rFonts w:ascii="Times New Roman" w:hAnsi="Times New Roman" w:cs="Times New Roman"/>
                <w:b/>
                <w:bCs/>
                <w:sz w:val="16"/>
                <w:szCs w:val="16"/>
                <w:lang w:eastAsia="ru-RU"/>
              </w:rPr>
            </w:pPr>
            <w:r w:rsidRPr="009E1FA6">
              <w:rPr>
                <w:rFonts w:ascii="Times New Roman" w:hAnsi="Times New Roman" w:cs="Times New Roman"/>
                <w:b/>
                <w:bCs/>
                <w:sz w:val="16"/>
                <w:szCs w:val="16"/>
                <w:lang w:eastAsia="ru-RU"/>
              </w:rPr>
              <w:t xml:space="preserve">Реализация в Удмуртской Республике проектов </w:t>
            </w:r>
            <w:proofErr w:type="gramStart"/>
            <w:r w:rsidRPr="009E1FA6">
              <w:rPr>
                <w:rFonts w:ascii="Times New Roman" w:hAnsi="Times New Roman" w:cs="Times New Roman"/>
                <w:b/>
                <w:bCs/>
                <w:sz w:val="16"/>
                <w:szCs w:val="16"/>
                <w:lang w:eastAsia="ru-RU"/>
              </w:rPr>
              <w:t>инициативного</w:t>
            </w:r>
            <w:proofErr w:type="gramEnd"/>
            <w:r w:rsidRPr="009E1FA6">
              <w:rPr>
                <w:rFonts w:ascii="Times New Roman" w:hAnsi="Times New Roman" w:cs="Times New Roman"/>
                <w:b/>
                <w:bCs/>
                <w:sz w:val="16"/>
                <w:szCs w:val="16"/>
                <w:lang w:eastAsia="ru-RU"/>
              </w:rPr>
              <w:t xml:space="preserve"> бюджетирования, выдвигаемых лицами с инвалидностью</w:t>
            </w:r>
          </w:p>
        </w:tc>
        <w:tc>
          <w:tcPr>
            <w:tcW w:w="1782" w:type="dxa"/>
            <w:vAlign w:val="center"/>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222 059,00</w:t>
            </w:r>
          </w:p>
        </w:tc>
        <w:tc>
          <w:tcPr>
            <w:tcW w:w="1276"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w:t>
            </w:r>
          </w:p>
        </w:tc>
        <w:tc>
          <w:tcPr>
            <w:tcW w:w="1276"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w:t>
            </w:r>
          </w:p>
        </w:tc>
        <w:tc>
          <w:tcPr>
            <w:tcW w:w="1303"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w:t>
            </w:r>
          </w:p>
        </w:tc>
      </w:tr>
      <w:tr w:rsidR="009E1FA6" w:rsidRPr="009E1FA6" w:rsidTr="00522D1E">
        <w:trPr>
          <w:trHeight w:val="342"/>
        </w:trPr>
        <w:tc>
          <w:tcPr>
            <w:tcW w:w="0" w:type="auto"/>
            <w:vAlign w:val="center"/>
          </w:tcPr>
          <w:p w:rsidR="009E1FA6" w:rsidRPr="009E1FA6" w:rsidRDefault="009E1FA6" w:rsidP="009E1FA6">
            <w:pPr>
              <w:widowControl w:val="0"/>
              <w:autoSpaceDE w:val="0"/>
              <w:autoSpaceDN w:val="0"/>
              <w:adjustRightInd w:val="0"/>
              <w:spacing w:after="0" w:line="240" w:lineRule="auto"/>
              <w:outlineLvl w:val="0"/>
              <w:rPr>
                <w:rFonts w:ascii="Times New Roman" w:hAnsi="Times New Roman" w:cs="Times New Roman"/>
                <w:b/>
                <w:bCs/>
                <w:sz w:val="16"/>
                <w:szCs w:val="16"/>
                <w:lang w:eastAsia="ru-RU"/>
              </w:rPr>
            </w:pPr>
            <w:r w:rsidRPr="009E1FA6">
              <w:rPr>
                <w:rFonts w:ascii="Times New Roman" w:hAnsi="Times New Roman" w:cs="Times New Roman"/>
                <w:b/>
                <w:bCs/>
                <w:sz w:val="16"/>
                <w:szCs w:val="16"/>
                <w:lang w:eastAsia="ru-RU"/>
              </w:rPr>
              <w:t xml:space="preserve">Реализация в Удмуртской Республике проектов </w:t>
            </w:r>
            <w:proofErr w:type="gramStart"/>
            <w:r w:rsidRPr="009E1FA6">
              <w:rPr>
                <w:rFonts w:ascii="Times New Roman" w:hAnsi="Times New Roman" w:cs="Times New Roman"/>
                <w:b/>
                <w:bCs/>
                <w:sz w:val="16"/>
                <w:szCs w:val="16"/>
                <w:lang w:eastAsia="ru-RU"/>
              </w:rPr>
              <w:t>инициативного</w:t>
            </w:r>
            <w:proofErr w:type="gramEnd"/>
            <w:r w:rsidRPr="009E1FA6">
              <w:rPr>
                <w:rFonts w:ascii="Times New Roman" w:hAnsi="Times New Roman" w:cs="Times New Roman"/>
                <w:b/>
                <w:bCs/>
                <w:sz w:val="16"/>
                <w:szCs w:val="16"/>
                <w:lang w:eastAsia="ru-RU"/>
              </w:rPr>
              <w:t xml:space="preserve"> бюджетирования, выдвигаемых лицами с инвалидностью (соф)</w:t>
            </w:r>
          </w:p>
        </w:tc>
        <w:tc>
          <w:tcPr>
            <w:tcW w:w="1782" w:type="dxa"/>
            <w:vAlign w:val="center"/>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40 537,50</w:t>
            </w:r>
          </w:p>
        </w:tc>
        <w:tc>
          <w:tcPr>
            <w:tcW w:w="1276"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w:t>
            </w:r>
          </w:p>
        </w:tc>
        <w:tc>
          <w:tcPr>
            <w:tcW w:w="1276"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w:t>
            </w:r>
          </w:p>
        </w:tc>
        <w:tc>
          <w:tcPr>
            <w:tcW w:w="1303"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w:t>
            </w:r>
          </w:p>
        </w:tc>
      </w:tr>
      <w:tr w:rsidR="009E1FA6" w:rsidRPr="009E1FA6" w:rsidTr="00522D1E">
        <w:trPr>
          <w:trHeight w:val="342"/>
        </w:trPr>
        <w:tc>
          <w:tcPr>
            <w:tcW w:w="0" w:type="auto"/>
            <w:vAlign w:val="center"/>
          </w:tcPr>
          <w:p w:rsidR="009E1FA6" w:rsidRPr="009E1FA6" w:rsidRDefault="009E1FA6" w:rsidP="009E1FA6">
            <w:pPr>
              <w:widowControl w:val="0"/>
              <w:autoSpaceDE w:val="0"/>
              <w:autoSpaceDN w:val="0"/>
              <w:adjustRightInd w:val="0"/>
              <w:spacing w:after="0" w:line="240" w:lineRule="auto"/>
              <w:outlineLvl w:val="0"/>
              <w:rPr>
                <w:rFonts w:ascii="Times New Roman" w:hAnsi="Times New Roman" w:cs="Times New Roman"/>
                <w:b/>
                <w:bCs/>
                <w:sz w:val="16"/>
                <w:szCs w:val="16"/>
                <w:lang w:eastAsia="ru-RU"/>
              </w:rPr>
            </w:pPr>
            <w:r w:rsidRPr="009E1FA6">
              <w:rPr>
                <w:rFonts w:ascii="Times New Roman" w:hAnsi="Times New Roman" w:cs="Times New Roman"/>
                <w:b/>
                <w:bCs/>
                <w:sz w:val="16"/>
                <w:szCs w:val="16"/>
                <w:lang w:eastAsia="ru-RU"/>
              </w:rPr>
              <w:t>Расходы за счет дотации на сбалансированность бюджета (подготовка к зиме)</w:t>
            </w:r>
          </w:p>
        </w:tc>
        <w:tc>
          <w:tcPr>
            <w:tcW w:w="1782" w:type="dxa"/>
            <w:vAlign w:val="center"/>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14 431,00</w:t>
            </w:r>
          </w:p>
        </w:tc>
        <w:tc>
          <w:tcPr>
            <w:tcW w:w="1276"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w:t>
            </w:r>
          </w:p>
        </w:tc>
        <w:tc>
          <w:tcPr>
            <w:tcW w:w="1276"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w:t>
            </w:r>
          </w:p>
        </w:tc>
        <w:tc>
          <w:tcPr>
            <w:tcW w:w="1303"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w:t>
            </w:r>
          </w:p>
        </w:tc>
      </w:tr>
    </w:tbl>
    <w:p w:rsidR="009E1FA6" w:rsidRPr="009E1FA6" w:rsidRDefault="009E1FA6" w:rsidP="009E1FA6">
      <w:pPr>
        <w:autoSpaceDE w:val="0"/>
        <w:autoSpaceDN w:val="0"/>
        <w:adjustRightInd w:val="0"/>
        <w:spacing w:before="5" w:after="0" w:line="240" w:lineRule="auto"/>
        <w:ind w:firstLine="850"/>
        <w:jc w:val="center"/>
        <w:rPr>
          <w:rFonts w:ascii="Times New Roman" w:hAnsi="Times New Roman" w:cs="Times New Roman"/>
          <w:b/>
          <w:bCs/>
          <w:spacing w:val="10"/>
          <w:sz w:val="24"/>
          <w:szCs w:val="24"/>
          <w:lang w:eastAsia="ru-RU"/>
        </w:rPr>
      </w:pPr>
    </w:p>
    <w:p w:rsidR="009E1FA6" w:rsidRPr="009E1FA6" w:rsidRDefault="009E1FA6" w:rsidP="009E1FA6">
      <w:pPr>
        <w:autoSpaceDE w:val="0"/>
        <w:autoSpaceDN w:val="0"/>
        <w:adjustRightInd w:val="0"/>
        <w:spacing w:before="5" w:after="0" w:line="240" w:lineRule="auto"/>
        <w:ind w:firstLine="850"/>
        <w:jc w:val="center"/>
        <w:rPr>
          <w:rFonts w:ascii="Times New Roman" w:hAnsi="Times New Roman" w:cs="Times New Roman"/>
          <w:b/>
          <w:bCs/>
          <w:spacing w:val="10"/>
          <w:sz w:val="24"/>
          <w:szCs w:val="24"/>
          <w:highlight w:val="yellow"/>
          <w:lang w:eastAsia="ru-RU"/>
        </w:rPr>
      </w:pPr>
      <w:r w:rsidRPr="009E1FA6">
        <w:rPr>
          <w:rFonts w:ascii="Times New Roman" w:hAnsi="Times New Roman" w:cs="Times New Roman"/>
          <w:b/>
          <w:bCs/>
          <w:spacing w:val="10"/>
          <w:sz w:val="24"/>
          <w:szCs w:val="24"/>
          <w:lang w:eastAsia="ru-RU"/>
        </w:rPr>
        <w:t>032 подпрограмма «Организация досуга, предоставление услуг организаций культуры и доступа к музейным фондам»</w:t>
      </w:r>
    </w:p>
    <w:p w:rsidR="009E1FA6" w:rsidRPr="009E1FA6" w:rsidRDefault="009E1FA6" w:rsidP="009E1FA6">
      <w:pPr>
        <w:autoSpaceDE w:val="0"/>
        <w:autoSpaceDN w:val="0"/>
        <w:adjustRightInd w:val="0"/>
        <w:spacing w:after="0" w:line="240" w:lineRule="auto"/>
        <w:ind w:firstLine="854"/>
        <w:jc w:val="both"/>
        <w:rPr>
          <w:rFonts w:ascii="Times New Roman" w:hAnsi="Times New Roman" w:cs="Times New Roman"/>
          <w:sz w:val="24"/>
          <w:szCs w:val="24"/>
          <w:lang w:eastAsia="ru-RU"/>
        </w:rPr>
      </w:pPr>
      <w:r w:rsidRPr="009E1FA6">
        <w:rPr>
          <w:rFonts w:ascii="Times New Roman" w:hAnsi="Times New Roman" w:cs="Times New Roman"/>
          <w:sz w:val="24"/>
          <w:szCs w:val="24"/>
          <w:lang w:eastAsia="ru-RU"/>
        </w:rPr>
        <w:t>Бюджетные ассигнования запланированы на 2024 год в сумме 11 735 048,00 рубля, на 2025 год в сумме 10 085 200,00 рубля и на 2026 год в сумме 10 087 200,00 рубля.</w:t>
      </w:r>
    </w:p>
    <w:p w:rsidR="009E1FA6" w:rsidRPr="009E1FA6" w:rsidRDefault="009E1FA6" w:rsidP="009E1FA6">
      <w:pPr>
        <w:autoSpaceDE w:val="0"/>
        <w:autoSpaceDN w:val="0"/>
        <w:adjustRightInd w:val="0"/>
        <w:spacing w:before="62" w:after="0" w:line="240" w:lineRule="auto"/>
        <w:ind w:left="888"/>
        <w:jc w:val="both"/>
        <w:rPr>
          <w:rFonts w:ascii="Times New Roman" w:hAnsi="Times New Roman" w:cs="Times New Roman"/>
          <w:sz w:val="24"/>
          <w:szCs w:val="24"/>
          <w:lang w:eastAsia="ru-RU"/>
        </w:rPr>
      </w:pPr>
      <w:r w:rsidRPr="009E1FA6">
        <w:rPr>
          <w:rFonts w:ascii="Times New Roman" w:hAnsi="Times New Roman" w:cs="Times New Roman"/>
          <w:sz w:val="24"/>
          <w:szCs w:val="24"/>
          <w:lang w:eastAsia="ru-RU"/>
        </w:rPr>
        <w:t>В рамках подпрограммы предусмотрены следующие расходы:</w:t>
      </w:r>
    </w:p>
    <w:p w:rsidR="009E1FA6" w:rsidRPr="009E1FA6" w:rsidRDefault="009E1FA6" w:rsidP="009E1FA6">
      <w:pPr>
        <w:autoSpaceDE w:val="0"/>
        <w:autoSpaceDN w:val="0"/>
        <w:adjustRightInd w:val="0"/>
        <w:spacing w:before="62" w:after="0" w:line="240" w:lineRule="auto"/>
        <w:ind w:left="888"/>
        <w:jc w:val="right"/>
        <w:rPr>
          <w:rFonts w:ascii="Times New Roman" w:hAnsi="Times New Roman" w:cs="Times New Roman"/>
          <w:sz w:val="24"/>
          <w:szCs w:val="24"/>
          <w:lang w:eastAsia="ru-RU"/>
        </w:rPr>
      </w:pPr>
      <w:r w:rsidRPr="009E1FA6">
        <w:rPr>
          <w:rFonts w:ascii="Times New Roman" w:hAnsi="Times New Roman" w:cs="Times New Roman"/>
          <w:sz w:val="24"/>
          <w:szCs w:val="24"/>
          <w:lang w:eastAsia="ru-RU"/>
        </w:rPr>
        <w:t>рубли</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0"/>
        <w:gridCol w:w="1881"/>
        <w:gridCol w:w="1230"/>
        <w:gridCol w:w="1275"/>
        <w:gridCol w:w="1275"/>
      </w:tblGrid>
      <w:tr w:rsidR="009E1FA6" w:rsidRPr="009E1FA6" w:rsidTr="00522D1E">
        <w:tc>
          <w:tcPr>
            <w:tcW w:w="4537"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t>Наименование расходов</w:t>
            </w:r>
          </w:p>
        </w:tc>
        <w:tc>
          <w:tcPr>
            <w:tcW w:w="1887"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t xml:space="preserve">Плановые назначения по состоянию на </w:t>
            </w:r>
            <w:r w:rsidRPr="009E1FA6">
              <w:rPr>
                <w:rFonts w:ascii="Times New Roman" w:hAnsi="Times New Roman" w:cs="Times New Roman"/>
                <w:b/>
                <w:sz w:val="20"/>
                <w:szCs w:val="20"/>
                <w:lang w:eastAsia="ru-RU"/>
              </w:rPr>
              <w:lastRenderedPageBreak/>
              <w:t>01.11.2023 г.</w:t>
            </w:r>
          </w:p>
        </w:tc>
        <w:tc>
          <w:tcPr>
            <w:tcW w:w="1231"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lastRenderedPageBreak/>
              <w:t>Проект 2024 г.</w:t>
            </w:r>
          </w:p>
        </w:tc>
        <w:tc>
          <w:tcPr>
            <w:tcW w:w="1276"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t>Проект 2025 г.</w:t>
            </w:r>
          </w:p>
        </w:tc>
        <w:tc>
          <w:tcPr>
            <w:tcW w:w="1276"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t>Проект 2026 г.</w:t>
            </w:r>
          </w:p>
        </w:tc>
      </w:tr>
      <w:tr w:rsidR="009E1FA6" w:rsidRPr="009E1FA6" w:rsidTr="00522D1E">
        <w:trPr>
          <w:trHeight w:val="339"/>
        </w:trPr>
        <w:tc>
          <w:tcPr>
            <w:tcW w:w="4537"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9E1FA6">
              <w:rPr>
                <w:rFonts w:ascii="Times New Roman" w:hAnsi="Times New Roman" w:cs="Times New Roman"/>
                <w:b/>
                <w:bCs/>
                <w:sz w:val="20"/>
                <w:szCs w:val="20"/>
                <w:lang w:eastAsia="ru-RU"/>
              </w:rPr>
              <w:lastRenderedPageBreak/>
              <w:t>ВСЕГО</w:t>
            </w:r>
          </w:p>
        </w:tc>
        <w:tc>
          <w:tcPr>
            <w:tcW w:w="1887" w:type="dxa"/>
            <w:vAlign w:val="center"/>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16"/>
                <w:szCs w:val="16"/>
                <w:lang w:eastAsia="ru-RU"/>
              </w:rPr>
            </w:pPr>
            <w:r w:rsidRPr="009E1FA6">
              <w:rPr>
                <w:rFonts w:ascii="Times New Roman" w:hAnsi="Times New Roman" w:cs="Times New Roman"/>
                <w:b/>
                <w:sz w:val="16"/>
                <w:szCs w:val="16"/>
                <w:lang w:eastAsia="ru-RU"/>
              </w:rPr>
              <w:t>9 325 604,19</w:t>
            </w:r>
          </w:p>
        </w:tc>
        <w:tc>
          <w:tcPr>
            <w:tcW w:w="1231"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
                <w:bCs/>
                <w:sz w:val="16"/>
                <w:szCs w:val="16"/>
                <w:lang w:eastAsia="ru-RU"/>
              </w:rPr>
            </w:pPr>
            <w:r w:rsidRPr="009E1FA6">
              <w:rPr>
                <w:rFonts w:ascii="Times New Roman" w:hAnsi="Times New Roman" w:cs="Times New Roman"/>
                <w:b/>
                <w:bCs/>
                <w:sz w:val="16"/>
                <w:szCs w:val="16"/>
                <w:lang w:eastAsia="ru-RU"/>
              </w:rPr>
              <w:t>11 735 048,00</w:t>
            </w:r>
          </w:p>
        </w:tc>
        <w:tc>
          <w:tcPr>
            <w:tcW w:w="1276"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
                <w:bCs/>
                <w:sz w:val="16"/>
                <w:szCs w:val="16"/>
                <w:lang w:eastAsia="ru-RU"/>
              </w:rPr>
            </w:pPr>
            <w:r w:rsidRPr="009E1FA6">
              <w:rPr>
                <w:rFonts w:ascii="Times New Roman" w:hAnsi="Times New Roman" w:cs="Times New Roman"/>
                <w:b/>
                <w:bCs/>
                <w:sz w:val="16"/>
                <w:szCs w:val="16"/>
                <w:lang w:eastAsia="ru-RU"/>
              </w:rPr>
              <w:t>10 085 200,00</w:t>
            </w:r>
          </w:p>
        </w:tc>
        <w:tc>
          <w:tcPr>
            <w:tcW w:w="1276"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
                <w:bCs/>
                <w:sz w:val="16"/>
                <w:szCs w:val="16"/>
                <w:lang w:eastAsia="ru-RU"/>
              </w:rPr>
            </w:pPr>
            <w:r w:rsidRPr="009E1FA6">
              <w:rPr>
                <w:rFonts w:ascii="Times New Roman" w:hAnsi="Times New Roman" w:cs="Times New Roman"/>
                <w:b/>
                <w:bCs/>
                <w:sz w:val="16"/>
                <w:szCs w:val="16"/>
                <w:lang w:eastAsia="ru-RU"/>
              </w:rPr>
              <w:t>10 087 200,00</w:t>
            </w:r>
          </w:p>
        </w:tc>
      </w:tr>
      <w:tr w:rsidR="009E1FA6" w:rsidRPr="009E1FA6" w:rsidTr="00522D1E">
        <w:trPr>
          <w:trHeight w:val="342"/>
        </w:trPr>
        <w:tc>
          <w:tcPr>
            <w:tcW w:w="4537" w:type="dxa"/>
            <w:vAlign w:val="center"/>
          </w:tcPr>
          <w:p w:rsidR="009E1FA6" w:rsidRPr="009E1FA6" w:rsidRDefault="009E1FA6" w:rsidP="009E1FA6">
            <w:pPr>
              <w:widowControl w:val="0"/>
              <w:autoSpaceDE w:val="0"/>
              <w:autoSpaceDN w:val="0"/>
              <w:adjustRightInd w:val="0"/>
              <w:spacing w:after="0" w:line="240" w:lineRule="auto"/>
              <w:outlineLvl w:val="0"/>
              <w:rPr>
                <w:rFonts w:ascii="Times New Roman" w:hAnsi="Times New Roman" w:cs="Times New Roman"/>
                <w:b/>
                <w:bCs/>
                <w:sz w:val="16"/>
                <w:szCs w:val="16"/>
                <w:lang w:eastAsia="ru-RU"/>
              </w:rPr>
            </w:pPr>
            <w:proofErr w:type="spellStart"/>
            <w:r w:rsidRPr="009E1FA6">
              <w:rPr>
                <w:rFonts w:ascii="Times New Roman" w:hAnsi="Times New Roman" w:cs="Times New Roman"/>
                <w:b/>
                <w:bCs/>
                <w:sz w:val="16"/>
                <w:szCs w:val="16"/>
                <w:lang w:eastAsia="ru-RU"/>
              </w:rPr>
              <w:t>Соцподдержка</w:t>
            </w:r>
            <w:proofErr w:type="spellEnd"/>
            <w:r w:rsidRPr="009E1FA6">
              <w:rPr>
                <w:rFonts w:ascii="Times New Roman" w:hAnsi="Times New Roman" w:cs="Times New Roman"/>
                <w:b/>
                <w:bCs/>
                <w:sz w:val="16"/>
                <w:szCs w:val="16"/>
                <w:lang w:eastAsia="ru-RU"/>
              </w:rPr>
              <w:t xml:space="preserve"> специалистов на селе по оплате коммунальных услуг</w:t>
            </w:r>
          </w:p>
        </w:tc>
        <w:tc>
          <w:tcPr>
            <w:tcW w:w="1887" w:type="dxa"/>
            <w:vAlign w:val="center"/>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50 000,00</w:t>
            </w:r>
          </w:p>
        </w:tc>
        <w:tc>
          <w:tcPr>
            <w:tcW w:w="1231"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40 000,00</w:t>
            </w:r>
          </w:p>
        </w:tc>
        <w:tc>
          <w:tcPr>
            <w:tcW w:w="1276"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56 000,00</w:t>
            </w:r>
          </w:p>
        </w:tc>
        <w:tc>
          <w:tcPr>
            <w:tcW w:w="1276"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58 000,00</w:t>
            </w:r>
          </w:p>
        </w:tc>
      </w:tr>
      <w:tr w:rsidR="009E1FA6" w:rsidRPr="009E1FA6" w:rsidTr="00522D1E">
        <w:trPr>
          <w:trHeight w:val="342"/>
        </w:trPr>
        <w:tc>
          <w:tcPr>
            <w:tcW w:w="4537" w:type="dxa"/>
            <w:vAlign w:val="center"/>
          </w:tcPr>
          <w:p w:rsidR="009E1FA6" w:rsidRPr="009E1FA6" w:rsidRDefault="009E1FA6" w:rsidP="009E1FA6">
            <w:pPr>
              <w:widowControl w:val="0"/>
              <w:autoSpaceDE w:val="0"/>
              <w:autoSpaceDN w:val="0"/>
              <w:adjustRightInd w:val="0"/>
              <w:spacing w:after="0" w:line="240" w:lineRule="auto"/>
              <w:outlineLvl w:val="0"/>
              <w:rPr>
                <w:rFonts w:ascii="Times New Roman" w:hAnsi="Times New Roman" w:cs="Times New Roman"/>
                <w:b/>
                <w:bCs/>
                <w:sz w:val="16"/>
                <w:szCs w:val="16"/>
                <w:lang w:eastAsia="ru-RU"/>
              </w:rPr>
            </w:pPr>
            <w:r w:rsidRPr="009E1FA6">
              <w:rPr>
                <w:rFonts w:ascii="Times New Roman" w:hAnsi="Times New Roman" w:cs="Times New Roman"/>
                <w:b/>
                <w:bCs/>
                <w:sz w:val="16"/>
                <w:szCs w:val="16"/>
                <w:lang w:eastAsia="ru-RU"/>
              </w:rPr>
              <w:t>Расходы за счет дотации на сбалансированность бюджета (подготовка к зиме)</w:t>
            </w:r>
          </w:p>
        </w:tc>
        <w:tc>
          <w:tcPr>
            <w:tcW w:w="1887" w:type="dxa"/>
            <w:vAlign w:val="center"/>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206 301,73</w:t>
            </w:r>
          </w:p>
        </w:tc>
        <w:tc>
          <w:tcPr>
            <w:tcW w:w="1231"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w:t>
            </w:r>
          </w:p>
        </w:tc>
        <w:tc>
          <w:tcPr>
            <w:tcW w:w="1276"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w:t>
            </w:r>
          </w:p>
        </w:tc>
        <w:tc>
          <w:tcPr>
            <w:tcW w:w="1276"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w:t>
            </w:r>
          </w:p>
        </w:tc>
      </w:tr>
      <w:tr w:rsidR="009E1FA6" w:rsidRPr="009E1FA6" w:rsidTr="00522D1E">
        <w:trPr>
          <w:trHeight w:val="342"/>
        </w:trPr>
        <w:tc>
          <w:tcPr>
            <w:tcW w:w="4537" w:type="dxa"/>
            <w:vAlign w:val="center"/>
          </w:tcPr>
          <w:p w:rsidR="009E1FA6" w:rsidRPr="009E1FA6" w:rsidRDefault="009E1FA6" w:rsidP="009E1FA6">
            <w:pPr>
              <w:widowControl w:val="0"/>
              <w:autoSpaceDE w:val="0"/>
              <w:autoSpaceDN w:val="0"/>
              <w:adjustRightInd w:val="0"/>
              <w:spacing w:after="0" w:line="240" w:lineRule="auto"/>
              <w:outlineLvl w:val="0"/>
              <w:rPr>
                <w:rFonts w:ascii="Times New Roman" w:hAnsi="Times New Roman" w:cs="Times New Roman"/>
                <w:b/>
                <w:bCs/>
                <w:sz w:val="16"/>
                <w:szCs w:val="16"/>
                <w:lang w:eastAsia="ru-RU"/>
              </w:rPr>
            </w:pPr>
            <w:r w:rsidRPr="009E1FA6">
              <w:rPr>
                <w:rFonts w:ascii="Times New Roman" w:hAnsi="Times New Roman" w:cs="Times New Roman"/>
                <w:b/>
                <w:bCs/>
                <w:sz w:val="16"/>
                <w:szCs w:val="16"/>
                <w:lang w:eastAsia="ru-RU"/>
              </w:rPr>
              <w:t>Оказание муниципальными учреждениями муниципальных услуг, выполнение работ, финансовое обеспечение деятельности муниципальных учреждений</w:t>
            </w:r>
          </w:p>
        </w:tc>
        <w:tc>
          <w:tcPr>
            <w:tcW w:w="1887" w:type="dxa"/>
            <w:vAlign w:val="center"/>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8 168 844,00</w:t>
            </w:r>
          </w:p>
        </w:tc>
        <w:tc>
          <w:tcPr>
            <w:tcW w:w="1231"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11 695 048,00</w:t>
            </w:r>
          </w:p>
        </w:tc>
        <w:tc>
          <w:tcPr>
            <w:tcW w:w="1276"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10 029 200,00</w:t>
            </w:r>
          </w:p>
        </w:tc>
        <w:tc>
          <w:tcPr>
            <w:tcW w:w="1276"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10 029 200,00</w:t>
            </w:r>
          </w:p>
        </w:tc>
      </w:tr>
      <w:tr w:rsidR="009E1FA6" w:rsidRPr="009E1FA6" w:rsidTr="00522D1E">
        <w:trPr>
          <w:trHeight w:val="342"/>
        </w:trPr>
        <w:tc>
          <w:tcPr>
            <w:tcW w:w="4537" w:type="dxa"/>
            <w:vAlign w:val="center"/>
          </w:tcPr>
          <w:p w:rsidR="009E1FA6" w:rsidRPr="009E1FA6" w:rsidRDefault="009E1FA6" w:rsidP="009E1FA6">
            <w:pPr>
              <w:widowControl w:val="0"/>
              <w:autoSpaceDE w:val="0"/>
              <w:autoSpaceDN w:val="0"/>
              <w:adjustRightInd w:val="0"/>
              <w:spacing w:after="0" w:line="240" w:lineRule="auto"/>
              <w:outlineLvl w:val="0"/>
              <w:rPr>
                <w:rFonts w:ascii="Times New Roman" w:hAnsi="Times New Roman" w:cs="Times New Roman"/>
                <w:b/>
                <w:bCs/>
                <w:sz w:val="16"/>
                <w:szCs w:val="16"/>
                <w:lang w:eastAsia="ru-RU"/>
              </w:rPr>
            </w:pPr>
            <w:r w:rsidRPr="009E1FA6">
              <w:rPr>
                <w:rFonts w:ascii="Times New Roman" w:hAnsi="Times New Roman" w:cs="Times New Roman"/>
                <w:b/>
                <w:bCs/>
                <w:sz w:val="16"/>
                <w:szCs w:val="16"/>
                <w:lang w:eastAsia="ru-RU"/>
              </w:rPr>
              <w:t xml:space="preserve">Реализация в Удмуртской Республике проектов </w:t>
            </w:r>
            <w:proofErr w:type="gramStart"/>
            <w:r w:rsidRPr="009E1FA6">
              <w:rPr>
                <w:rFonts w:ascii="Times New Roman" w:hAnsi="Times New Roman" w:cs="Times New Roman"/>
                <w:b/>
                <w:bCs/>
                <w:sz w:val="16"/>
                <w:szCs w:val="16"/>
                <w:lang w:eastAsia="ru-RU"/>
              </w:rPr>
              <w:t>инициативного</w:t>
            </w:r>
            <w:proofErr w:type="gramEnd"/>
            <w:r w:rsidRPr="009E1FA6">
              <w:rPr>
                <w:rFonts w:ascii="Times New Roman" w:hAnsi="Times New Roman" w:cs="Times New Roman"/>
                <w:b/>
                <w:bCs/>
                <w:sz w:val="16"/>
                <w:szCs w:val="16"/>
                <w:lang w:eastAsia="ru-RU"/>
              </w:rPr>
              <w:t xml:space="preserve"> бюджетирования, выдвигаемых лицами с инвалидностью</w:t>
            </w:r>
          </w:p>
        </w:tc>
        <w:tc>
          <w:tcPr>
            <w:tcW w:w="1887" w:type="dxa"/>
            <w:vAlign w:val="center"/>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763 067,00</w:t>
            </w:r>
          </w:p>
        </w:tc>
        <w:tc>
          <w:tcPr>
            <w:tcW w:w="1231"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w:t>
            </w:r>
          </w:p>
        </w:tc>
        <w:tc>
          <w:tcPr>
            <w:tcW w:w="1276"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w:t>
            </w:r>
          </w:p>
        </w:tc>
        <w:tc>
          <w:tcPr>
            <w:tcW w:w="1276"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w:t>
            </w:r>
          </w:p>
        </w:tc>
      </w:tr>
      <w:tr w:rsidR="009E1FA6" w:rsidRPr="009E1FA6" w:rsidTr="00522D1E">
        <w:trPr>
          <w:trHeight w:val="342"/>
        </w:trPr>
        <w:tc>
          <w:tcPr>
            <w:tcW w:w="4537" w:type="dxa"/>
            <w:vAlign w:val="center"/>
          </w:tcPr>
          <w:p w:rsidR="009E1FA6" w:rsidRPr="009E1FA6" w:rsidRDefault="009E1FA6" w:rsidP="009E1FA6">
            <w:pPr>
              <w:widowControl w:val="0"/>
              <w:autoSpaceDE w:val="0"/>
              <w:autoSpaceDN w:val="0"/>
              <w:adjustRightInd w:val="0"/>
              <w:spacing w:after="0" w:line="240" w:lineRule="auto"/>
              <w:outlineLvl w:val="0"/>
              <w:rPr>
                <w:rFonts w:ascii="Times New Roman" w:hAnsi="Times New Roman" w:cs="Times New Roman"/>
                <w:b/>
                <w:bCs/>
                <w:sz w:val="16"/>
                <w:szCs w:val="16"/>
                <w:lang w:eastAsia="ru-RU"/>
              </w:rPr>
            </w:pPr>
            <w:r w:rsidRPr="009E1FA6">
              <w:rPr>
                <w:rFonts w:ascii="Times New Roman" w:hAnsi="Times New Roman" w:cs="Times New Roman"/>
                <w:b/>
                <w:bCs/>
                <w:sz w:val="16"/>
                <w:szCs w:val="16"/>
                <w:lang w:eastAsia="ru-RU"/>
              </w:rPr>
              <w:t xml:space="preserve">Реализация в Удмуртской Республике проектов </w:t>
            </w:r>
            <w:proofErr w:type="gramStart"/>
            <w:r w:rsidRPr="009E1FA6">
              <w:rPr>
                <w:rFonts w:ascii="Times New Roman" w:hAnsi="Times New Roman" w:cs="Times New Roman"/>
                <w:b/>
                <w:bCs/>
                <w:sz w:val="16"/>
                <w:szCs w:val="16"/>
                <w:lang w:eastAsia="ru-RU"/>
              </w:rPr>
              <w:t>инициативного</w:t>
            </w:r>
            <w:proofErr w:type="gramEnd"/>
            <w:r w:rsidRPr="009E1FA6">
              <w:rPr>
                <w:rFonts w:ascii="Times New Roman" w:hAnsi="Times New Roman" w:cs="Times New Roman"/>
                <w:b/>
                <w:bCs/>
                <w:sz w:val="16"/>
                <w:szCs w:val="16"/>
                <w:lang w:eastAsia="ru-RU"/>
              </w:rPr>
              <w:t xml:space="preserve"> бюджетирования, выдвигаемых лицами с инвалидностью (соф)</w:t>
            </w:r>
          </w:p>
        </w:tc>
        <w:tc>
          <w:tcPr>
            <w:tcW w:w="1887" w:type="dxa"/>
            <w:vAlign w:val="center"/>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137 391,46</w:t>
            </w:r>
          </w:p>
        </w:tc>
        <w:tc>
          <w:tcPr>
            <w:tcW w:w="1231"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w:t>
            </w:r>
          </w:p>
        </w:tc>
        <w:tc>
          <w:tcPr>
            <w:tcW w:w="1276"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w:t>
            </w:r>
          </w:p>
        </w:tc>
        <w:tc>
          <w:tcPr>
            <w:tcW w:w="1276"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w:t>
            </w:r>
          </w:p>
        </w:tc>
      </w:tr>
    </w:tbl>
    <w:p w:rsidR="009E1FA6" w:rsidRPr="009E1FA6" w:rsidRDefault="009E1FA6" w:rsidP="009E1FA6">
      <w:pPr>
        <w:tabs>
          <w:tab w:val="left" w:pos="1022"/>
        </w:tabs>
        <w:autoSpaceDE w:val="0"/>
        <w:autoSpaceDN w:val="0"/>
        <w:adjustRightInd w:val="0"/>
        <w:spacing w:before="19" w:after="0" w:line="240" w:lineRule="auto"/>
        <w:ind w:left="835"/>
        <w:jc w:val="center"/>
        <w:rPr>
          <w:rFonts w:ascii="Times New Roman" w:hAnsi="Times New Roman" w:cs="Times New Roman"/>
          <w:b/>
          <w:bCs/>
          <w:spacing w:val="10"/>
          <w:sz w:val="24"/>
          <w:szCs w:val="24"/>
          <w:lang w:eastAsia="ru-RU"/>
        </w:rPr>
      </w:pPr>
    </w:p>
    <w:p w:rsidR="009E1FA6" w:rsidRPr="009E1FA6" w:rsidRDefault="009E1FA6" w:rsidP="009E1FA6">
      <w:pPr>
        <w:tabs>
          <w:tab w:val="left" w:pos="1022"/>
        </w:tabs>
        <w:autoSpaceDE w:val="0"/>
        <w:autoSpaceDN w:val="0"/>
        <w:adjustRightInd w:val="0"/>
        <w:spacing w:before="19" w:after="0" w:line="240" w:lineRule="auto"/>
        <w:ind w:left="835"/>
        <w:jc w:val="center"/>
        <w:rPr>
          <w:rFonts w:ascii="Times New Roman" w:hAnsi="Times New Roman" w:cs="Times New Roman"/>
          <w:b/>
          <w:bCs/>
          <w:spacing w:val="10"/>
          <w:sz w:val="24"/>
          <w:szCs w:val="24"/>
          <w:highlight w:val="yellow"/>
          <w:lang w:eastAsia="ru-RU"/>
        </w:rPr>
      </w:pPr>
      <w:r w:rsidRPr="009E1FA6">
        <w:rPr>
          <w:rFonts w:ascii="Times New Roman" w:hAnsi="Times New Roman" w:cs="Times New Roman"/>
          <w:b/>
          <w:bCs/>
          <w:spacing w:val="10"/>
          <w:sz w:val="24"/>
          <w:szCs w:val="24"/>
          <w:lang w:eastAsia="ru-RU"/>
        </w:rPr>
        <w:t>033 подпрограмма «Реализация национальной политики, развитие местного народного творчества»</w:t>
      </w:r>
    </w:p>
    <w:p w:rsidR="009E1FA6" w:rsidRPr="009E1FA6" w:rsidRDefault="009E1FA6" w:rsidP="009E1FA6">
      <w:pPr>
        <w:autoSpaceDE w:val="0"/>
        <w:autoSpaceDN w:val="0"/>
        <w:adjustRightInd w:val="0"/>
        <w:spacing w:after="0" w:line="240" w:lineRule="auto"/>
        <w:ind w:firstLine="854"/>
        <w:jc w:val="both"/>
        <w:rPr>
          <w:rFonts w:ascii="Times New Roman" w:hAnsi="Times New Roman" w:cs="Times New Roman"/>
          <w:sz w:val="24"/>
          <w:szCs w:val="24"/>
          <w:lang w:eastAsia="ru-RU"/>
        </w:rPr>
      </w:pPr>
      <w:r w:rsidRPr="009E1FA6">
        <w:rPr>
          <w:rFonts w:ascii="Times New Roman" w:hAnsi="Times New Roman" w:cs="Times New Roman"/>
          <w:sz w:val="24"/>
          <w:szCs w:val="24"/>
          <w:lang w:eastAsia="ru-RU"/>
        </w:rPr>
        <w:t>Бюджетные ассигнования запланированы на 2024 год в сумме 29 899 185,68 рубля, на 2025 год в сумме 20 080 724,66 рубля и на 2026 год в сумме 20 162 824,66 рубля.</w:t>
      </w:r>
    </w:p>
    <w:p w:rsidR="009E1FA6" w:rsidRPr="009E1FA6" w:rsidRDefault="009E1FA6" w:rsidP="009E1FA6">
      <w:pPr>
        <w:autoSpaceDE w:val="0"/>
        <w:autoSpaceDN w:val="0"/>
        <w:adjustRightInd w:val="0"/>
        <w:spacing w:before="62" w:after="0" w:line="240" w:lineRule="auto"/>
        <w:ind w:left="888"/>
        <w:jc w:val="both"/>
        <w:rPr>
          <w:rFonts w:ascii="Times New Roman" w:hAnsi="Times New Roman" w:cs="Times New Roman"/>
          <w:sz w:val="24"/>
          <w:szCs w:val="24"/>
          <w:lang w:eastAsia="ru-RU"/>
        </w:rPr>
      </w:pPr>
      <w:r w:rsidRPr="009E1FA6">
        <w:rPr>
          <w:rFonts w:ascii="Times New Roman" w:hAnsi="Times New Roman" w:cs="Times New Roman"/>
          <w:sz w:val="24"/>
          <w:szCs w:val="24"/>
          <w:lang w:eastAsia="ru-RU"/>
        </w:rPr>
        <w:t>В рамках подпрограммы предусмотрены следующие расходы:</w:t>
      </w:r>
    </w:p>
    <w:p w:rsidR="009E1FA6" w:rsidRPr="009E1FA6" w:rsidRDefault="009E1FA6" w:rsidP="009E1FA6">
      <w:pPr>
        <w:autoSpaceDE w:val="0"/>
        <w:autoSpaceDN w:val="0"/>
        <w:adjustRightInd w:val="0"/>
        <w:spacing w:before="62" w:after="0" w:line="240" w:lineRule="auto"/>
        <w:ind w:left="888"/>
        <w:jc w:val="right"/>
        <w:rPr>
          <w:rFonts w:ascii="Times New Roman" w:hAnsi="Times New Roman" w:cs="Times New Roman"/>
          <w:sz w:val="24"/>
          <w:szCs w:val="24"/>
          <w:lang w:eastAsia="ru-RU"/>
        </w:rPr>
      </w:pPr>
      <w:r w:rsidRPr="009E1FA6">
        <w:rPr>
          <w:rFonts w:ascii="Times New Roman" w:hAnsi="Times New Roman" w:cs="Times New Roman"/>
          <w:sz w:val="24"/>
          <w:szCs w:val="24"/>
          <w:lang w:eastAsia="ru-RU"/>
        </w:rPr>
        <w:t>рубли</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1887"/>
        <w:gridCol w:w="1231"/>
        <w:gridCol w:w="1276"/>
        <w:gridCol w:w="1276"/>
      </w:tblGrid>
      <w:tr w:rsidR="009E1FA6" w:rsidRPr="009E1FA6" w:rsidTr="00522D1E">
        <w:tc>
          <w:tcPr>
            <w:tcW w:w="4537"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t>Наименование расходов</w:t>
            </w:r>
          </w:p>
        </w:tc>
        <w:tc>
          <w:tcPr>
            <w:tcW w:w="1887"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t>Плановые назначения по состоянию на 01.11.2023 г.</w:t>
            </w:r>
          </w:p>
        </w:tc>
        <w:tc>
          <w:tcPr>
            <w:tcW w:w="1231"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t>Проект 2024 г.</w:t>
            </w:r>
          </w:p>
        </w:tc>
        <w:tc>
          <w:tcPr>
            <w:tcW w:w="1276"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t>Проект 2025 г.</w:t>
            </w:r>
          </w:p>
        </w:tc>
        <w:tc>
          <w:tcPr>
            <w:tcW w:w="1276"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t>Проект 2026 г.</w:t>
            </w:r>
          </w:p>
        </w:tc>
      </w:tr>
      <w:tr w:rsidR="009E1FA6" w:rsidRPr="009E1FA6" w:rsidTr="00522D1E">
        <w:trPr>
          <w:trHeight w:val="434"/>
        </w:trPr>
        <w:tc>
          <w:tcPr>
            <w:tcW w:w="4537"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
                <w:sz w:val="24"/>
                <w:szCs w:val="24"/>
                <w:lang w:eastAsia="ru-RU"/>
              </w:rPr>
            </w:pPr>
            <w:r w:rsidRPr="009E1FA6">
              <w:rPr>
                <w:rFonts w:ascii="Times New Roman" w:hAnsi="Times New Roman" w:cs="Times New Roman"/>
                <w:b/>
                <w:sz w:val="24"/>
                <w:szCs w:val="24"/>
                <w:lang w:eastAsia="ru-RU"/>
              </w:rPr>
              <w:t>ВСЕГО</w:t>
            </w:r>
          </w:p>
        </w:tc>
        <w:tc>
          <w:tcPr>
            <w:tcW w:w="1887"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
                <w:bCs/>
                <w:sz w:val="16"/>
                <w:szCs w:val="16"/>
                <w:lang w:eastAsia="ru-RU"/>
              </w:rPr>
            </w:pPr>
            <w:r w:rsidRPr="009E1FA6">
              <w:rPr>
                <w:rFonts w:ascii="Times New Roman" w:hAnsi="Times New Roman" w:cs="Times New Roman"/>
                <w:b/>
                <w:bCs/>
                <w:sz w:val="16"/>
                <w:szCs w:val="16"/>
                <w:lang w:eastAsia="ru-RU"/>
              </w:rPr>
              <w:t>21 804 152,78</w:t>
            </w:r>
          </w:p>
        </w:tc>
        <w:tc>
          <w:tcPr>
            <w:tcW w:w="1231"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
                <w:bCs/>
                <w:sz w:val="16"/>
                <w:szCs w:val="16"/>
                <w:lang w:eastAsia="ru-RU"/>
              </w:rPr>
            </w:pPr>
            <w:r w:rsidRPr="009E1FA6">
              <w:rPr>
                <w:rFonts w:ascii="Times New Roman" w:hAnsi="Times New Roman" w:cs="Times New Roman"/>
                <w:b/>
                <w:sz w:val="16"/>
                <w:szCs w:val="16"/>
                <w:lang w:eastAsia="ru-RU"/>
              </w:rPr>
              <w:t>29 899 185,68</w:t>
            </w:r>
          </w:p>
        </w:tc>
        <w:tc>
          <w:tcPr>
            <w:tcW w:w="1276"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
                <w:bCs/>
                <w:sz w:val="16"/>
                <w:szCs w:val="16"/>
                <w:lang w:eastAsia="ru-RU"/>
              </w:rPr>
            </w:pPr>
            <w:r w:rsidRPr="009E1FA6">
              <w:rPr>
                <w:rFonts w:ascii="Times New Roman" w:hAnsi="Times New Roman" w:cs="Times New Roman"/>
                <w:b/>
                <w:sz w:val="16"/>
                <w:szCs w:val="16"/>
                <w:lang w:eastAsia="ru-RU"/>
              </w:rPr>
              <w:t>20 080 724,66</w:t>
            </w:r>
          </w:p>
        </w:tc>
        <w:tc>
          <w:tcPr>
            <w:tcW w:w="1276"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
                <w:bCs/>
                <w:sz w:val="16"/>
                <w:szCs w:val="16"/>
                <w:lang w:eastAsia="ru-RU"/>
              </w:rPr>
            </w:pPr>
            <w:r w:rsidRPr="009E1FA6">
              <w:rPr>
                <w:rFonts w:ascii="Times New Roman" w:hAnsi="Times New Roman" w:cs="Times New Roman"/>
                <w:b/>
                <w:sz w:val="16"/>
                <w:szCs w:val="16"/>
                <w:lang w:eastAsia="ru-RU"/>
              </w:rPr>
              <w:t>20 162 824,66</w:t>
            </w:r>
          </w:p>
        </w:tc>
      </w:tr>
      <w:tr w:rsidR="009E1FA6" w:rsidRPr="009E1FA6" w:rsidTr="00522D1E">
        <w:trPr>
          <w:trHeight w:val="412"/>
        </w:trPr>
        <w:tc>
          <w:tcPr>
            <w:tcW w:w="4537" w:type="dxa"/>
            <w:vAlign w:val="center"/>
          </w:tcPr>
          <w:p w:rsidR="009E1FA6" w:rsidRPr="009E1FA6" w:rsidRDefault="009E1FA6" w:rsidP="009E1FA6">
            <w:pPr>
              <w:widowControl w:val="0"/>
              <w:autoSpaceDE w:val="0"/>
              <w:autoSpaceDN w:val="0"/>
              <w:adjustRightInd w:val="0"/>
              <w:spacing w:after="0" w:line="240" w:lineRule="auto"/>
              <w:outlineLvl w:val="0"/>
              <w:rPr>
                <w:rFonts w:ascii="Times New Roman" w:hAnsi="Times New Roman" w:cs="Times New Roman"/>
                <w:b/>
                <w:bCs/>
                <w:sz w:val="16"/>
                <w:szCs w:val="16"/>
                <w:lang w:eastAsia="ru-RU"/>
              </w:rPr>
            </w:pPr>
            <w:proofErr w:type="spellStart"/>
            <w:r w:rsidRPr="009E1FA6">
              <w:rPr>
                <w:rFonts w:ascii="Times New Roman" w:hAnsi="Times New Roman" w:cs="Times New Roman"/>
                <w:b/>
                <w:bCs/>
                <w:sz w:val="16"/>
                <w:szCs w:val="16"/>
                <w:lang w:eastAsia="ru-RU"/>
              </w:rPr>
              <w:t>Соцподдержка</w:t>
            </w:r>
            <w:proofErr w:type="spellEnd"/>
            <w:r w:rsidRPr="009E1FA6">
              <w:rPr>
                <w:rFonts w:ascii="Times New Roman" w:hAnsi="Times New Roman" w:cs="Times New Roman"/>
                <w:b/>
                <w:bCs/>
                <w:sz w:val="16"/>
                <w:szCs w:val="16"/>
                <w:lang w:eastAsia="ru-RU"/>
              </w:rPr>
              <w:t xml:space="preserve"> специалистов на селе по оплате коммунальных услуг</w:t>
            </w:r>
          </w:p>
        </w:tc>
        <w:tc>
          <w:tcPr>
            <w:tcW w:w="1887"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131 100,00</w:t>
            </w:r>
          </w:p>
        </w:tc>
        <w:tc>
          <w:tcPr>
            <w:tcW w:w="1231"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80 000,00</w:t>
            </w:r>
          </w:p>
        </w:tc>
        <w:tc>
          <w:tcPr>
            <w:tcW w:w="1276"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130 000,00</w:t>
            </w:r>
          </w:p>
        </w:tc>
        <w:tc>
          <w:tcPr>
            <w:tcW w:w="1276"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136 000,00</w:t>
            </w:r>
          </w:p>
        </w:tc>
      </w:tr>
      <w:tr w:rsidR="009E1FA6" w:rsidRPr="009E1FA6" w:rsidTr="00522D1E">
        <w:trPr>
          <w:trHeight w:val="420"/>
        </w:trPr>
        <w:tc>
          <w:tcPr>
            <w:tcW w:w="4537" w:type="dxa"/>
            <w:vAlign w:val="center"/>
          </w:tcPr>
          <w:p w:rsidR="009E1FA6" w:rsidRPr="009E1FA6" w:rsidRDefault="009E1FA6" w:rsidP="009E1FA6">
            <w:pPr>
              <w:widowControl w:val="0"/>
              <w:autoSpaceDE w:val="0"/>
              <w:autoSpaceDN w:val="0"/>
              <w:adjustRightInd w:val="0"/>
              <w:spacing w:after="0" w:line="240" w:lineRule="auto"/>
              <w:outlineLvl w:val="0"/>
              <w:rPr>
                <w:rFonts w:ascii="Times New Roman" w:hAnsi="Times New Roman" w:cs="Times New Roman"/>
                <w:b/>
                <w:bCs/>
                <w:sz w:val="16"/>
                <w:szCs w:val="16"/>
                <w:lang w:eastAsia="ru-RU"/>
              </w:rPr>
            </w:pPr>
            <w:r w:rsidRPr="009E1FA6">
              <w:rPr>
                <w:rFonts w:ascii="Times New Roman" w:hAnsi="Times New Roman" w:cs="Times New Roman"/>
                <w:b/>
                <w:bCs/>
                <w:sz w:val="16"/>
                <w:szCs w:val="16"/>
                <w:lang w:eastAsia="ru-RU"/>
              </w:rPr>
              <w:t>Расходы за счет дотации на сбалансированность бюджета (подготовка к зиме)</w:t>
            </w:r>
          </w:p>
        </w:tc>
        <w:tc>
          <w:tcPr>
            <w:tcW w:w="1887"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44 834,00</w:t>
            </w:r>
          </w:p>
        </w:tc>
        <w:tc>
          <w:tcPr>
            <w:tcW w:w="1231"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w:t>
            </w:r>
          </w:p>
        </w:tc>
        <w:tc>
          <w:tcPr>
            <w:tcW w:w="1276"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w:t>
            </w:r>
          </w:p>
        </w:tc>
        <w:tc>
          <w:tcPr>
            <w:tcW w:w="1276"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w:t>
            </w:r>
          </w:p>
        </w:tc>
      </w:tr>
      <w:tr w:rsidR="009E1FA6" w:rsidRPr="009E1FA6" w:rsidTr="00522D1E">
        <w:trPr>
          <w:trHeight w:val="366"/>
        </w:trPr>
        <w:tc>
          <w:tcPr>
            <w:tcW w:w="4537" w:type="dxa"/>
            <w:vAlign w:val="center"/>
          </w:tcPr>
          <w:p w:rsidR="009E1FA6" w:rsidRPr="009E1FA6" w:rsidRDefault="009E1FA6" w:rsidP="009E1FA6">
            <w:pPr>
              <w:widowControl w:val="0"/>
              <w:autoSpaceDE w:val="0"/>
              <w:autoSpaceDN w:val="0"/>
              <w:adjustRightInd w:val="0"/>
              <w:spacing w:after="0" w:line="240" w:lineRule="auto"/>
              <w:outlineLvl w:val="0"/>
              <w:rPr>
                <w:rFonts w:ascii="Times New Roman" w:hAnsi="Times New Roman" w:cs="Times New Roman"/>
                <w:b/>
                <w:bCs/>
                <w:sz w:val="16"/>
                <w:szCs w:val="16"/>
                <w:lang w:eastAsia="ru-RU"/>
              </w:rPr>
            </w:pPr>
            <w:r w:rsidRPr="009E1FA6">
              <w:rPr>
                <w:rFonts w:ascii="Times New Roman" w:hAnsi="Times New Roman" w:cs="Times New Roman"/>
                <w:b/>
                <w:bCs/>
                <w:sz w:val="16"/>
                <w:szCs w:val="16"/>
                <w:lang w:eastAsia="ru-RU"/>
              </w:rPr>
              <w:t>Оказание муниципальными учреждениями муниципальных услуг, выполнение работ, финансовое обеспечение деятельности муниципальных учреждений</w:t>
            </w:r>
          </w:p>
        </w:tc>
        <w:tc>
          <w:tcPr>
            <w:tcW w:w="1887"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19 179 139,00</w:t>
            </w:r>
          </w:p>
        </w:tc>
        <w:tc>
          <w:tcPr>
            <w:tcW w:w="1231"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21 650 605,27</w:t>
            </w:r>
          </w:p>
        </w:tc>
        <w:tc>
          <w:tcPr>
            <w:tcW w:w="1276"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19 096 073,49</w:t>
            </w:r>
          </w:p>
        </w:tc>
        <w:tc>
          <w:tcPr>
            <w:tcW w:w="1276"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19 172 173,49</w:t>
            </w:r>
          </w:p>
        </w:tc>
      </w:tr>
      <w:tr w:rsidR="009E1FA6" w:rsidRPr="009E1FA6" w:rsidTr="00522D1E">
        <w:trPr>
          <w:trHeight w:val="366"/>
        </w:trPr>
        <w:tc>
          <w:tcPr>
            <w:tcW w:w="4537" w:type="dxa"/>
            <w:vAlign w:val="center"/>
          </w:tcPr>
          <w:p w:rsidR="009E1FA6" w:rsidRPr="009E1FA6" w:rsidRDefault="009E1FA6" w:rsidP="009E1FA6">
            <w:pPr>
              <w:widowControl w:val="0"/>
              <w:autoSpaceDE w:val="0"/>
              <w:autoSpaceDN w:val="0"/>
              <w:adjustRightInd w:val="0"/>
              <w:spacing w:after="0" w:line="240" w:lineRule="auto"/>
              <w:outlineLvl w:val="0"/>
              <w:rPr>
                <w:rFonts w:ascii="Times New Roman" w:hAnsi="Times New Roman" w:cs="Times New Roman"/>
                <w:b/>
                <w:bCs/>
                <w:sz w:val="16"/>
                <w:szCs w:val="16"/>
                <w:lang w:eastAsia="ru-RU"/>
              </w:rPr>
            </w:pPr>
            <w:r w:rsidRPr="009E1FA6">
              <w:rPr>
                <w:rFonts w:ascii="Times New Roman" w:hAnsi="Times New Roman" w:cs="Times New Roman"/>
                <w:b/>
                <w:bCs/>
                <w:sz w:val="16"/>
                <w:szCs w:val="16"/>
                <w:lang w:eastAsia="ru-RU"/>
              </w:rPr>
              <w:t>Финансирование капитальных вложений в объекты муниципальной собственности за счет средств местного бюджета</w:t>
            </w:r>
          </w:p>
        </w:tc>
        <w:tc>
          <w:tcPr>
            <w:tcW w:w="1887"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278 760,00</w:t>
            </w:r>
          </w:p>
        </w:tc>
        <w:tc>
          <w:tcPr>
            <w:tcW w:w="1231"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w:t>
            </w:r>
          </w:p>
        </w:tc>
        <w:tc>
          <w:tcPr>
            <w:tcW w:w="1276"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w:t>
            </w:r>
          </w:p>
        </w:tc>
        <w:tc>
          <w:tcPr>
            <w:tcW w:w="1276"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w:t>
            </w:r>
          </w:p>
        </w:tc>
      </w:tr>
      <w:tr w:rsidR="009E1FA6" w:rsidRPr="009E1FA6" w:rsidTr="00522D1E">
        <w:trPr>
          <w:trHeight w:val="366"/>
        </w:trPr>
        <w:tc>
          <w:tcPr>
            <w:tcW w:w="4537" w:type="dxa"/>
            <w:vAlign w:val="center"/>
          </w:tcPr>
          <w:p w:rsidR="009E1FA6" w:rsidRPr="009E1FA6" w:rsidRDefault="009E1FA6" w:rsidP="009E1FA6">
            <w:pPr>
              <w:widowControl w:val="0"/>
              <w:autoSpaceDE w:val="0"/>
              <w:autoSpaceDN w:val="0"/>
              <w:adjustRightInd w:val="0"/>
              <w:spacing w:after="0" w:line="240" w:lineRule="auto"/>
              <w:outlineLvl w:val="0"/>
              <w:rPr>
                <w:rFonts w:ascii="Times New Roman" w:hAnsi="Times New Roman" w:cs="Times New Roman"/>
                <w:b/>
                <w:bCs/>
                <w:sz w:val="16"/>
                <w:szCs w:val="16"/>
                <w:lang w:eastAsia="ru-RU"/>
              </w:rPr>
            </w:pPr>
            <w:r w:rsidRPr="009E1FA6">
              <w:rPr>
                <w:rFonts w:ascii="Times New Roman" w:hAnsi="Times New Roman" w:cs="Times New Roman"/>
                <w:b/>
                <w:bCs/>
                <w:sz w:val="16"/>
                <w:szCs w:val="16"/>
                <w:lang w:eastAsia="ru-RU"/>
              </w:rPr>
              <w:t xml:space="preserve">Развитие и укрепление МТБ домов культуры в населенных </w:t>
            </w:r>
            <w:proofErr w:type="gramStart"/>
            <w:r w:rsidRPr="009E1FA6">
              <w:rPr>
                <w:rFonts w:ascii="Times New Roman" w:hAnsi="Times New Roman" w:cs="Times New Roman"/>
                <w:b/>
                <w:bCs/>
                <w:sz w:val="16"/>
                <w:szCs w:val="16"/>
                <w:lang w:eastAsia="ru-RU"/>
              </w:rPr>
              <w:t>пунктах</w:t>
            </w:r>
            <w:proofErr w:type="gramEnd"/>
            <w:r w:rsidRPr="009E1FA6">
              <w:rPr>
                <w:rFonts w:ascii="Times New Roman" w:hAnsi="Times New Roman" w:cs="Times New Roman"/>
                <w:b/>
                <w:bCs/>
                <w:sz w:val="16"/>
                <w:szCs w:val="16"/>
                <w:lang w:eastAsia="ru-RU"/>
              </w:rPr>
              <w:t xml:space="preserve"> с числом жителей до 50 тысяч человек</w:t>
            </w:r>
          </w:p>
        </w:tc>
        <w:tc>
          <w:tcPr>
            <w:tcW w:w="1887"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1 212 121,21</w:t>
            </w:r>
          </w:p>
        </w:tc>
        <w:tc>
          <w:tcPr>
            <w:tcW w:w="1231"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303 030,30</w:t>
            </w:r>
          </w:p>
        </w:tc>
        <w:tc>
          <w:tcPr>
            <w:tcW w:w="1276"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854 651,17</w:t>
            </w:r>
          </w:p>
        </w:tc>
        <w:tc>
          <w:tcPr>
            <w:tcW w:w="1276"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854 651,17</w:t>
            </w:r>
          </w:p>
        </w:tc>
      </w:tr>
      <w:tr w:rsidR="009E1FA6" w:rsidRPr="009E1FA6" w:rsidTr="00522D1E">
        <w:trPr>
          <w:trHeight w:val="366"/>
        </w:trPr>
        <w:tc>
          <w:tcPr>
            <w:tcW w:w="4537" w:type="dxa"/>
            <w:vAlign w:val="center"/>
          </w:tcPr>
          <w:p w:rsidR="009E1FA6" w:rsidRPr="009E1FA6" w:rsidRDefault="009E1FA6" w:rsidP="009E1FA6">
            <w:pPr>
              <w:widowControl w:val="0"/>
              <w:autoSpaceDE w:val="0"/>
              <w:autoSpaceDN w:val="0"/>
              <w:adjustRightInd w:val="0"/>
              <w:spacing w:after="0" w:line="240" w:lineRule="auto"/>
              <w:outlineLvl w:val="0"/>
              <w:rPr>
                <w:rFonts w:ascii="Times New Roman" w:hAnsi="Times New Roman" w:cs="Times New Roman"/>
                <w:b/>
                <w:bCs/>
                <w:sz w:val="16"/>
                <w:szCs w:val="16"/>
                <w:lang w:eastAsia="ru-RU"/>
              </w:rPr>
            </w:pPr>
            <w:r w:rsidRPr="009E1FA6">
              <w:rPr>
                <w:rFonts w:ascii="Times New Roman" w:hAnsi="Times New Roman" w:cs="Times New Roman"/>
                <w:b/>
                <w:bCs/>
                <w:sz w:val="16"/>
                <w:szCs w:val="16"/>
                <w:lang w:eastAsia="ru-RU"/>
              </w:rPr>
              <w:t>Расходы на поддержку отрасли культуры</w:t>
            </w:r>
          </w:p>
        </w:tc>
        <w:tc>
          <w:tcPr>
            <w:tcW w:w="1887"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w:t>
            </w:r>
          </w:p>
        </w:tc>
        <w:tc>
          <w:tcPr>
            <w:tcW w:w="1231"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7 865 550,11</w:t>
            </w:r>
          </w:p>
        </w:tc>
        <w:tc>
          <w:tcPr>
            <w:tcW w:w="1276"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w:t>
            </w:r>
          </w:p>
        </w:tc>
        <w:tc>
          <w:tcPr>
            <w:tcW w:w="1276"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w:t>
            </w:r>
          </w:p>
        </w:tc>
      </w:tr>
      <w:tr w:rsidR="009E1FA6" w:rsidRPr="009E1FA6" w:rsidTr="00522D1E">
        <w:trPr>
          <w:trHeight w:val="366"/>
        </w:trPr>
        <w:tc>
          <w:tcPr>
            <w:tcW w:w="4537" w:type="dxa"/>
            <w:vAlign w:val="center"/>
          </w:tcPr>
          <w:p w:rsidR="009E1FA6" w:rsidRPr="009E1FA6" w:rsidRDefault="009E1FA6" w:rsidP="009E1FA6">
            <w:pPr>
              <w:widowControl w:val="0"/>
              <w:autoSpaceDE w:val="0"/>
              <w:autoSpaceDN w:val="0"/>
              <w:adjustRightInd w:val="0"/>
              <w:spacing w:after="0" w:line="240" w:lineRule="auto"/>
              <w:outlineLvl w:val="0"/>
              <w:rPr>
                <w:rFonts w:ascii="Times New Roman" w:hAnsi="Times New Roman" w:cs="Times New Roman"/>
                <w:b/>
                <w:bCs/>
                <w:sz w:val="16"/>
                <w:szCs w:val="16"/>
                <w:lang w:eastAsia="ru-RU"/>
              </w:rPr>
            </w:pPr>
            <w:r w:rsidRPr="009E1FA6">
              <w:rPr>
                <w:rFonts w:ascii="Times New Roman" w:hAnsi="Times New Roman" w:cs="Times New Roman"/>
                <w:b/>
                <w:bCs/>
                <w:sz w:val="16"/>
                <w:szCs w:val="16"/>
                <w:lang w:eastAsia="ru-RU"/>
              </w:rPr>
              <w:t xml:space="preserve">Реализация в Удмуртской Республике проектов </w:t>
            </w:r>
            <w:proofErr w:type="gramStart"/>
            <w:r w:rsidRPr="009E1FA6">
              <w:rPr>
                <w:rFonts w:ascii="Times New Roman" w:hAnsi="Times New Roman" w:cs="Times New Roman"/>
                <w:b/>
                <w:bCs/>
                <w:sz w:val="16"/>
                <w:szCs w:val="16"/>
                <w:lang w:eastAsia="ru-RU"/>
              </w:rPr>
              <w:t>инициативного</w:t>
            </w:r>
            <w:proofErr w:type="gramEnd"/>
            <w:r w:rsidRPr="009E1FA6">
              <w:rPr>
                <w:rFonts w:ascii="Times New Roman" w:hAnsi="Times New Roman" w:cs="Times New Roman"/>
                <w:b/>
                <w:bCs/>
                <w:sz w:val="16"/>
                <w:szCs w:val="16"/>
                <w:lang w:eastAsia="ru-RU"/>
              </w:rPr>
              <w:t xml:space="preserve"> бюджетирования, выдвигаемых лицами с инвалидностью</w:t>
            </w:r>
          </w:p>
        </w:tc>
        <w:tc>
          <w:tcPr>
            <w:tcW w:w="1887"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451 585,00</w:t>
            </w:r>
          </w:p>
        </w:tc>
        <w:tc>
          <w:tcPr>
            <w:tcW w:w="1231"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w:t>
            </w:r>
          </w:p>
        </w:tc>
        <w:tc>
          <w:tcPr>
            <w:tcW w:w="1276"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w:t>
            </w:r>
          </w:p>
        </w:tc>
        <w:tc>
          <w:tcPr>
            <w:tcW w:w="1276"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w:t>
            </w:r>
          </w:p>
        </w:tc>
      </w:tr>
      <w:tr w:rsidR="009E1FA6" w:rsidRPr="009E1FA6" w:rsidTr="00522D1E">
        <w:trPr>
          <w:trHeight w:val="366"/>
        </w:trPr>
        <w:tc>
          <w:tcPr>
            <w:tcW w:w="4537" w:type="dxa"/>
            <w:vAlign w:val="center"/>
          </w:tcPr>
          <w:p w:rsidR="009E1FA6" w:rsidRPr="009E1FA6" w:rsidRDefault="009E1FA6" w:rsidP="009E1FA6">
            <w:pPr>
              <w:widowControl w:val="0"/>
              <w:autoSpaceDE w:val="0"/>
              <w:autoSpaceDN w:val="0"/>
              <w:adjustRightInd w:val="0"/>
              <w:spacing w:after="0" w:line="240" w:lineRule="auto"/>
              <w:outlineLvl w:val="0"/>
              <w:rPr>
                <w:rFonts w:ascii="Times New Roman" w:hAnsi="Times New Roman" w:cs="Times New Roman"/>
                <w:b/>
                <w:bCs/>
                <w:sz w:val="16"/>
                <w:szCs w:val="16"/>
                <w:lang w:eastAsia="ru-RU"/>
              </w:rPr>
            </w:pPr>
            <w:r w:rsidRPr="009E1FA6">
              <w:rPr>
                <w:rFonts w:ascii="Times New Roman" w:hAnsi="Times New Roman" w:cs="Times New Roman"/>
                <w:b/>
                <w:bCs/>
                <w:sz w:val="16"/>
                <w:szCs w:val="16"/>
                <w:lang w:eastAsia="ru-RU"/>
              </w:rPr>
              <w:t xml:space="preserve">Реализация в Удмуртской Республике проектов </w:t>
            </w:r>
            <w:proofErr w:type="gramStart"/>
            <w:r w:rsidRPr="009E1FA6">
              <w:rPr>
                <w:rFonts w:ascii="Times New Roman" w:hAnsi="Times New Roman" w:cs="Times New Roman"/>
                <w:b/>
                <w:bCs/>
                <w:sz w:val="16"/>
                <w:szCs w:val="16"/>
                <w:lang w:eastAsia="ru-RU"/>
              </w:rPr>
              <w:t>инициативного</w:t>
            </w:r>
            <w:proofErr w:type="gramEnd"/>
            <w:r w:rsidRPr="009E1FA6">
              <w:rPr>
                <w:rFonts w:ascii="Times New Roman" w:hAnsi="Times New Roman" w:cs="Times New Roman"/>
                <w:b/>
                <w:bCs/>
                <w:sz w:val="16"/>
                <w:szCs w:val="16"/>
                <w:lang w:eastAsia="ru-RU"/>
              </w:rPr>
              <w:t xml:space="preserve"> бюджетирования, выдвигаемых лицами с инвалидностью (соф)</w:t>
            </w:r>
          </w:p>
        </w:tc>
        <w:tc>
          <w:tcPr>
            <w:tcW w:w="1887"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79 728,57</w:t>
            </w:r>
          </w:p>
        </w:tc>
        <w:tc>
          <w:tcPr>
            <w:tcW w:w="1231"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w:t>
            </w:r>
          </w:p>
        </w:tc>
        <w:tc>
          <w:tcPr>
            <w:tcW w:w="1276"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w:t>
            </w:r>
          </w:p>
        </w:tc>
        <w:tc>
          <w:tcPr>
            <w:tcW w:w="1276"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w:t>
            </w:r>
          </w:p>
        </w:tc>
      </w:tr>
      <w:tr w:rsidR="009E1FA6" w:rsidRPr="009E1FA6" w:rsidTr="00522D1E">
        <w:trPr>
          <w:trHeight w:val="366"/>
        </w:trPr>
        <w:tc>
          <w:tcPr>
            <w:tcW w:w="4537" w:type="dxa"/>
            <w:vAlign w:val="center"/>
          </w:tcPr>
          <w:p w:rsidR="009E1FA6" w:rsidRPr="009E1FA6" w:rsidRDefault="009E1FA6" w:rsidP="009E1FA6">
            <w:pPr>
              <w:widowControl w:val="0"/>
              <w:autoSpaceDE w:val="0"/>
              <w:autoSpaceDN w:val="0"/>
              <w:adjustRightInd w:val="0"/>
              <w:spacing w:after="0" w:line="240" w:lineRule="auto"/>
              <w:outlineLvl w:val="0"/>
              <w:rPr>
                <w:rFonts w:ascii="Times New Roman" w:hAnsi="Times New Roman" w:cs="Times New Roman"/>
                <w:b/>
                <w:bCs/>
                <w:sz w:val="16"/>
                <w:szCs w:val="16"/>
                <w:lang w:eastAsia="ru-RU"/>
              </w:rPr>
            </w:pPr>
            <w:r w:rsidRPr="009E1FA6">
              <w:rPr>
                <w:rFonts w:ascii="Times New Roman" w:hAnsi="Times New Roman" w:cs="Times New Roman"/>
                <w:b/>
                <w:bCs/>
                <w:sz w:val="16"/>
                <w:szCs w:val="16"/>
                <w:lang w:eastAsia="ru-RU"/>
              </w:rPr>
              <w:t xml:space="preserve">Реализация </w:t>
            </w:r>
            <w:proofErr w:type="gramStart"/>
            <w:r w:rsidRPr="009E1FA6">
              <w:rPr>
                <w:rFonts w:ascii="Times New Roman" w:hAnsi="Times New Roman" w:cs="Times New Roman"/>
                <w:b/>
                <w:bCs/>
                <w:sz w:val="16"/>
                <w:szCs w:val="16"/>
                <w:lang w:eastAsia="ru-RU"/>
              </w:rPr>
              <w:t>молодежного</w:t>
            </w:r>
            <w:proofErr w:type="gramEnd"/>
            <w:r w:rsidRPr="009E1FA6">
              <w:rPr>
                <w:rFonts w:ascii="Times New Roman" w:hAnsi="Times New Roman" w:cs="Times New Roman"/>
                <w:b/>
                <w:bCs/>
                <w:sz w:val="16"/>
                <w:szCs w:val="16"/>
                <w:lang w:eastAsia="ru-RU"/>
              </w:rPr>
              <w:t xml:space="preserve"> инициативного бюджетирования</w:t>
            </w:r>
          </w:p>
        </w:tc>
        <w:tc>
          <w:tcPr>
            <w:tcW w:w="1887"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362 852,00</w:t>
            </w:r>
          </w:p>
        </w:tc>
        <w:tc>
          <w:tcPr>
            <w:tcW w:w="1231"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w:t>
            </w:r>
          </w:p>
        </w:tc>
        <w:tc>
          <w:tcPr>
            <w:tcW w:w="1276"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w:t>
            </w:r>
          </w:p>
        </w:tc>
        <w:tc>
          <w:tcPr>
            <w:tcW w:w="1276"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w:t>
            </w:r>
          </w:p>
        </w:tc>
      </w:tr>
      <w:tr w:rsidR="009E1FA6" w:rsidRPr="009E1FA6" w:rsidTr="00522D1E">
        <w:trPr>
          <w:trHeight w:val="366"/>
        </w:trPr>
        <w:tc>
          <w:tcPr>
            <w:tcW w:w="4537" w:type="dxa"/>
            <w:vAlign w:val="center"/>
          </w:tcPr>
          <w:p w:rsidR="009E1FA6" w:rsidRPr="009E1FA6" w:rsidRDefault="009E1FA6" w:rsidP="009E1FA6">
            <w:pPr>
              <w:widowControl w:val="0"/>
              <w:autoSpaceDE w:val="0"/>
              <w:autoSpaceDN w:val="0"/>
              <w:adjustRightInd w:val="0"/>
              <w:spacing w:after="0" w:line="240" w:lineRule="auto"/>
              <w:outlineLvl w:val="0"/>
              <w:rPr>
                <w:rFonts w:ascii="Times New Roman" w:hAnsi="Times New Roman" w:cs="Times New Roman"/>
                <w:b/>
                <w:bCs/>
                <w:sz w:val="16"/>
                <w:szCs w:val="16"/>
                <w:lang w:eastAsia="ru-RU"/>
              </w:rPr>
            </w:pPr>
            <w:r w:rsidRPr="009E1FA6">
              <w:rPr>
                <w:rFonts w:ascii="Times New Roman" w:hAnsi="Times New Roman" w:cs="Times New Roman"/>
                <w:b/>
                <w:bCs/>
                <w:sz w:val="16"/>
                <w:szCs w:val="16"/>
                <w:lang w:eastAsia="ru-RU"/>
              </w:rPr>
              <w:t xml:space="preserve">Реализация </w:t>
            </w:r>
            <w:proofErr w:type="gramStart"/>
            <w:r w:rsidRPr="009E1FA6">
              <w:rPr>
                <w:rFonts w:ascii="Times New Roman" w:hAnsi="Times New Roman" w:cs="Times New Roman"/>
                <w:b/>
                <w:bCs/>
                <w:sz w:val="16"/>
                <w:szCs w:val="16"/>
                <w:lang w:eastAsia="ru-RU"/>
              </w:rPr>
              <w:t>молодежного</w:t>
            </w:r>
            <w:proofErr w:type="gramEnd"/>
            <w:r w:rsidRPr="009E1FA6">
              <w:rPr>
                <w:rFonts w:ascii="Times New Roman" w:hAnsi="Times New Roman" w:cs="Times New Roman"/>
                <w:b/>
                <w:bCs/>
                <w:sz w:val="16"/>
                <w:szCs w:val="16"/>
                <w:lang w:eastAsia="ru-RU"/>
              </w:rPr>
              <w:t xml:space="preserve"> инициативного бюджетирования (соф)</w:t>
            </w:r>
          </w:p>
        </w:tc>
        <w:tc>
          <w:tcPr>
            <w:tcW w:w="1887"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64 033,00</w:t>
            </w:r>
          </w:p>
        </w:tc>
        <w:tc>
          <w:tcPr>
            <w:tcW w:w="1231"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w:t>
            </w:r>
          </w:p>
        </w:tc>
        <w:tc>
          <w:tcPr>
            <w:tcW w:w="1276"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w:t>
            </w:r>
          </w:p>
        </w:tc>
        <w:tc>
          <w:tcPr>
            <w:tcW w:w="1276"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w:t>
            </w:r>
          </w:p>
        </w:tc>
      </w:tr>
    </w:tbl>
    <w:p w:rsidR="009E1FA6" w:rsidRPr="009E1FA6" w:rsidRDefault="009E1FA6" w:rsidP="009E1FA6">
      <w:pPr>
        <w:autoSpaceDE w:val="0"/>
        <w:autoSpaceDN w:val="0"/>
        <w:adjustRightInd w:val="0"/>
        <w:spacing w:before="10" w:after="0" w:line="418" w:lineRule="exact"/>
        <w:ind w:right="58" w:firstLine="850"/>
        <w:jc w:val="both"/>
        <w:rPr>
          <w:rFonts w:ascii="Times New Roman" w:hAnsi="Times New Roman" w:cs="Times New Roman"/>
          <w:sz w:val="24"/>
          <w:szCs w:val="24"/>
          <w:lang w:eastAsia="ru-RU"/>
        </w:rPr>
      </w:pPr>
    </w:p>
    <w:p w:rsidR="009E1FA6" w:rsidRPr="009E1FA6" w:rsidRDefault="009E1FA6" w:rsidP="009E1FA6">
      <w:pPr>
        <w:autoSpaceDE w:val="0"/>
        <w:autoSpaceDN w:val="0"/>
        <w:adjustRightInd w:val="0"/>
        <w:spacing w:after="0" w:line="240" w:lineRule="auto"/>
        <w:rPr>
          <w:rFonts w:ascii="Times New Roman" w:hAnsi="Times New Roman" w:cs="Times New Roman"/>
          <w:sz w:val="2"/>
          <w:szCs w:val="2"/>
          <w:lang w:eastAsia="ru-RU"/>
        </w:rPr>
      </w:pPr>
    </w:p>
    <w:p w:rsidR="009E1FA6" w:rsidRPr="009E1FA6" w:rsidRDefault="009E1FA6" w:rsidP="009E1FA6">
      <w:pPr>
        <w:tabs>
          <w:tab w:val="left" w:pos="960"/>
        </w:tabs>
        <w:autoSpaceDE w:val="0"/>
        <w:autoSpaceDN w:val="0"/>
        <w:adjustRightInd w:val="0"/>
        <w:spacing w:before="10" w:after="0" w:line="240" w:lineRule="auto"/>
        <w:ind w:left="715" w:right="24"/>
        <w:jc w:val="center"/>
        <w:rPr>
          <w:rFonts w:ascii="Times New Roman" w:hAnsi="Times New Roman" w:cs="Times New Roman"/>
          <w:b/>
          <w:bCs/>
          <w:spacing w:val="10"/>
          <w:sz w:val="24"/>
          <w:szCs w:val="24"/>
          <w:highlight w:val="yellow"/>
          <w:lang w:eastAsia="ru-RU"/>
        </w:rPr>
      </w:pPr>
      <w:r w:rsidRPr="009E1FA6">
        <w:rPr>
          <w:rFonts w:ascii="Times New Roman" w:hAnsi="Times New Roman" w:cs="Times New Roman"/>
          <w:b/>
          <w:bCs/>
          <w:spacing w:val="10"/>
          <w:sz w:val="24"/>
          <w:szCs w:val="24"/>
          <w:lang w:eastAsia="ru-RU"/>
        </w:rPr>
        <w:t>034 подпрограмма «Создание условий для реализации муниципальной программы»</w:t>
      </w:r>
    </w:p>
    <w:p w:rsidR="009E1FA6" w:rsidRPr="009E1FA6" w:rsidRDefault="009E1FA6" w:rsidP="009E1FA6">
      <w:pPr>
        <w:autoSpaceDE w:val="0"/>
        <w:autoSpaceDN w:val="0"/>
        <w:adjustRightInd w:val="0"/>
        <w:spacing w:after="0" w:line="240" w:lineRule="auto"/>
        <w:ind w:firstLine="854"/>
        <w:jc w:val="both"/>
        <w:rPr>
          <w:rFonts w:ascii="Times New Roman" w:hAnsi="Times New Roman" w:cs="Times New Roman"/>
          <w:sz w:val="24"/>
          <w:szCs w:val="24"/>
          <w:lang w:eastAsia="ru-RU"/>
        </w:rPr>
      </w:pPr>
      <w:r w:rsidRPr="009E1FA6">
        <w:rPr>
          <w:rFonts w:ascii="Times New Roman" w:hAnsi="Times New Roman" w:cs="Times New Roman"/>
          <w:sz w:val="24"/>
          <w:szCs w:val="24"/>
          <w:lang w:eastAsia="ru-RU"/>
        </w:rPr>
        <w:t>Бюджетные ассигнования запланированы на 2024 год в сумме 1 824 364,50 рубля, на 2025 год в сумме 1 536 400,00 рубля и на 2026 год в сумме 1 536 400,00 рубля.</w:t>
      </w:r>
    </w:p>
    <w:p w:rsidR="009E1FA6" w:rsidRPr="009E1FA6" w:rsidRDefault="009E1FA6" w:rsidP="009E1FA6">
      <w:pPr>
        <w:autoSpaceDE w:val="0"/>
        <w:autoSpaceDN w:val="0"/>
        <w:adjustRightInd w:val="0"/>
        <w:spacing w:before="62" w:after="0" w:line="240" w:lineRule="auto"/>
        <w:ind w:left="888"/>
        <w:jc w:val="both"/>
        <w:rPr>
          <w:rFonts w:ascii="Times New Roman" w:hAnsi="Times New Roman" w:cs="Times New Roman"/>
          <w:sz w:val="24"/>
          <w:szCs w:val="24"/>
          <w:lang w:eastAsia="ru-RU"/>
        </w:rPr>
      </w:pPr>
      <w:r w:rsidRPr="009E1FA6">
        <w:rPr>
          <w:rFonts w:ascii="Times New Roman" w:hAnsi="Times New Roman" w:cs="Times New Roman"/>
          <w:sz w:val="24"/>
          <w:szCs w:val="24"/>
          <w:lang w:eastAsia="ru-RU"/>
        </w:rPr>
        <w:t>В рамках подпрограммы предусмотрены следующие расходы:</w:t>
      </w:r>
    </w:p>
    <w:p w:rsidR="009E1FA6" w:rsidRPr="009E1FA6" w:rsidRDefault="009E1FA6" w:rsidP="009E1FA6">
      <w:pPr>
        <w:autoSpaceDE w:val="0"/>
        <w:autoSpaceDN w:val="0"/>
        <w:adjustRightInd w:val="0"/>
        <w:spacing w:before="62" w:after="0" w:line="240" w:lineRule="auto"/>
        <w:ind w:left="888"/>
        <w:jc w:val="right"/>
        <w:rPr>
          <w:rFonts w:ascii="Times New Roman" w:hAnsi="Times New Roman" w:cs="Times New Roman"/>
          <w:sz w:val="24"/>
          <w:szCs w:val="24"/>
          <w:lang w:eastAsia="ru-RU"/>
        </w:rPr>
      </w:pPr>
      <w:r w:rsidRPr="009E1FA6">
        <w:rPr>
          <w:rFonts w:ascii="Times New Roman" w:hAnsi="Times New Roman" w:cs="Times New Roman"/>
          <w:sz w:val="24"/>
          <w:szCs w:val="24"/>
          <w:lang w:eastAsia="ru-RU"/>
        </w:rPr>
        <w:t>рубли</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1"/>
        <w:gridCol w:w="1882"/>
        <w:gridCol w:w="1230"/>
        <w:gridCol w:w="1274"/>
        <w:gridCol w:w="1274"/>
      </w:tblGrid>
      <w:tr w:rsidR="009E1FA6" w:rsidRPr="009E1FA6" w:rsidTr="00522D1E">
        <w:tc>
          <w:tcPr>
            <w:tcW w:w="4537"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t>Наименование расходов</w:t>
            </w:r>
          </w:p>
        </w:tc>
        <w:tc>
          <w:tcPr>
            <w:tcW w:w="1887"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t>Плановые назначения по состоянию на 01.11.2023 г.</w:t>
            </w:r>
          </w:p>
        </w:tc>
        <w:tc>
          <w:tcPr>
            <w:tcW w:w="1231"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t>Проект 2024 г.</w:t>
            </w:r>
          </w:p>
        </w:tc>
        <w:tc>
          <w:tcPr>
            <w:tcW w:w="1276"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t>Проект 2025 г.</w:t>
            </w:r>
          </w:p>
        </w:tc>
        <w:tc>
          <w:tcPr>
            <w:tcW w:w="1276"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t>Проект 2026 г.</w:t>
            </w:r>
          </w:p>
        </w:tc>
      </w:tr>
      <w:tr w:rsidR="009E1FA6" w:rsidRPr="009E1FA6" w:rsidTr="00522D1E">
        <w:trPr>
          <w:trHeight w:val="320"/>
        </w:trPr>
        <w:tc>
          <w:tcPr>
            <w:tcW w:w="4537"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
                <w:sz w:val="24"/>
                <w:szCs w:val="24"/>
                <w:lang w:eastAsia="ru-RU"/>
              </w:rPr>
            </w:pPr>
            <w:r w:rsidRPr="009E1FA6">
              <w:rPr>
                <w:rFonts w:ascii="Times New Roman" w:hAnsi="Times New Roman" w:cs="Times New Roman"/>
                <w:b/>
                <w:sz w:val="24"/>
                <w:szCs w:val="24"/>
                <w:lang w:eastAsia="ru-RU"/>
              </w:rPr>
              <w:t>ВСЕГО</w:t>
            </w:r>
          </w:p>
        </w:tc>
        <w:tc>
          <w:tcPr>
            <w:tcW w:w="1887"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
                <w:bCs/>
                <w:sz w:val="16"/>
                <w:szCs w:val="16"/>
                <w:lang w:eastAsia="ru-RU"/>
              </w:rPr>
            </w:pPr>
            <w:r w:rsidRPr="009E1FA6">
              <w:rPr>
                <w:rFonts w:ascii="Times New Roman" w:hAnsi="Times New Roman" w:cs="Times New Roman"/>
                <w:b/>
                <w:bCs/>
                <w:sz w:val="16"/>
                <w:szCs w:val="16"/>
                <w:lang w:eastAsia="ru-RU"/>
              </w:rPr>
              <w:t>1 757 000,00</w:t>
            </w:r>
          </w:p>
        </w:tc>
        <w:tc>
          <w:tcPr>
            <w:tcW w:w="1231"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
                <w:bCs/>
                <w:sz w:val="16"/>
                <w:szCs w:val="16"/>
                <w:lang w:eastAsia="ru-RU"/>
              </w:rPr>
            </w:pPr>
            <w:r w:rsidRPr="009E1FA6">
              <w:rPr>
                <w:rFonts w:ascii="Times New Roman" w:hAnsi="Times New Roman" w:cs="Times New Roman"/>
                <w:b/>
                <w:bCs/>
                <w:sz w:val="16"/>
                <w:szCs w:val="16"/>
                <w:lang w:eastAsia="ru-RU"/>
              </w:rPr>
              <w:t>1 824 364,50</w:t>
            </w:r>
          </w:p>
        </w:tc>
        <w:tc>
          <w:tcPr>
            <w:tcW w:w="1276"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
                <w:bCs/>
                <w:sz w:val="16"/>
                <w:szCs w:val="16"/>
                <w:lang w:eastAsia="ru-RU"/>
              </w:rPr>
            </w:pPr>
            <w:r w:rsidRPr="009E1FA6">
              <w:rPr>
                <w:rFonts w:ascii="Times New Roman" w:hAnsi="Times New Roman" w:cs="Times New Roman"/>
                <w:b/>
                <w:bCs/>
                <w:sz w:val="16"/>
                <w:szCs w:val="16"/>
                <w:lang w:eastAsia="ru-RU"/>
              </w:rPr>
              <w:t>1 536 400,00</w:t>
            </w:r>
          </w:p>
        </w:tc>
        <w:tc>
          <w:tcPr>
            <w:tcW w:w="1276"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
                <w:bCs/>
                <w:sz w:val="16"/>
                <w:szCs w:val="16"/>
                <w:lang w:eastAsia="ru-RU"/>
              </w:rPr>
            </w:pPr>
            <w:r w:rsidRPr="009E1FA6">
              <w:rPr>
                <w:rFonts w:ascii="Times New Roman" w:hAnsi="Times New Roman" w:cs="Times New Roman"/>
                <w:b/>
                <w:bCs/>
                <w:sz w:val="16"/>
                <w:szCs w:val="16"/>
                <w:lang w:eastAsia="ru-RU"/>
              </w:rPr>
              <w:t>1 536 400,00</w:t>
            </w:r>
          </w:p>
        </w:tc>
      </w:tr>
      <w:tr w:rsidR="009E1FA6" w:rsidRPr="009E1FA6" w:rsidTr="00522D1E">
        <w:trPr>
          <w:trHeight w:val="449"/>
        </w:trPr>
        <w:tc>
          <w:tcPr>
            <w:tcW w:w="4537" w:type="dxa"/>
            <w:vAlign w:val="center"/>
          </w:tcPr>
          <w:p w:rsidR="009E1FA6" w:rsidRPr="009E1FA6" w:rsidRDefault="009E1FA6" w:rsidP="009E1FA6">
            <w:pPr>
              <w:widowControl w:val="0"/>
              <w:autoSpaceDE w:val="0"/>
              <w:autoSpaceDN w:val="0"/>
              <w:adjustRightInd w:val="0"/>
              <w:spacing w:after="0" w:line="240" w:lineRule="auto"/>
              <w:outlineLvl w:val="0"/>
              <w:rPr>
                <w:rFonts w:ascii="Times New Roman" w:hAnsi="Times New Roman" w:cs="Times New Roman"/>
                <w:b/>
                <w:bCs/>
                <w:sz w:val="16"/>
                <w:szCs w:val="16"/>
                <w:lang w:eastAsia="ru-RU"/>
              </w:rPr>
            </w:pPr>
            <w:r w:rsidRPr="009E1FA6">
              <w:rPr>
                <w:rFonts w:ascii="Times New Roman" w:hAnsi="Times New Roman" w:cs="Times New Roman"/>
                <w:b/>
                <w:bCs/>
                <w:sz w:val="16"/>
                <w:szCs w:val="16"/>
                <w:lang w:eastAsia="ru-RU"/>
              </w:rPr>
              <w:lastRenderedPageBreak/>
              <w:t>Расходы на содержание центрального аппарата</w:t>
            </w:r>
          </w:p>
        </w:tc>
        <w:tc>
          <w:tcPr>
            <w:tcW w:w="1887"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1 741 200,34</w:t>
            </w:r>
          </w:p>
        </w:tc>
        <w:tc>
          <w:tcPr>
            <w:tcW w:w="1231"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1 810 664,50</w:t>
            </w:r>
          </w:p>
        </w:tc>
        <w:tc>
          <w:tcPr>
            <w:tcW w:w="1276"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1 522 000,00</w:t>
            </w:r>
          </w:p>
        </w:tc>
        <w:tc>
          <w:tcPr>
            <w:tcW w:w="1276"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 xml:space="preserve"> 1 522 000,00</w:t>
            </w:r>
          </w:p>
        </w:tc>
      </w:tr>
      <w:tr w:rsidR="009E1FA6" w:rsidRPr="009E1FA6" w:rsidTr="00522D1E">
        <w:trPr>
          <w:trHeight w:val="410"/>
        </w:trPr>
        <w:tc>
          <w:tcPr>
            <w:tcW w:w="4537" w:type="dxa"/>
            <w:vAlign w:val="center"/>
          </w:tcPr>
          <w:p w:rsidR="009E1FA6" w:rsidRPr="009E1FA6" w:rsidRDefault="009E1FA6" w:rsidP="009E1FA6">
            <w:pPr>
              <w:widowControl w:val="0"/>
              <w:autoSpaceDE w:val="0"/>
              <w:autoSpaceDN w:val="0"/>
              <w:adjustRightInd w:val="0"/>
              <w:spacing w:after="0" w:line="240" w:lineRule="auto"/>
              <w:outlineLvl w:val="0"/>
              <w:rPr>
                <w:rFonts w:ascii="Times New Roman" w:hAnsi="Times New Roman" w:cs="Times New Roman"/>
                <w:b/>
                <w:bCs/>
                <w:sz w:val="16"/>
                <w:szCs w:val="16"/>
                <w:lang w:eastAsia="ru-RU"/>
              </w:rPr>
            </w:pPr>
            <w:r w:rsidRPr="009E1FA6">
              <w:rPr>
                <w:rFonts w:ascii="Times New Roman" w:hAnsi="Times New Roman" w:cs="Times New Roman"/>
                <w:b/>
                <w:bCs/>
                <w:sz w:val="16"/>
                <w:szCs w:val="16"/>
                <w:lang w:eastAsia="ru-RU"/>
              </w:rPr>
              <w:t>Содержание отдела культуры</w:t>
            </w:r>
          </w:p>
        </w:tc>
        <w:tc>
          <w:tcPr>
            <w:tcW w:w="1887"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15 799,66</w:t>
            </w:r>
          </w:p>
        </w:tc>
        <w:tc>
          <w:tcPr>
            <w:tcW w:w="1231"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13 700,00</w:t>
            </w:r>
          </w:p>
        </w:tc>
        <w:tc>
          <w:tcPr>
            <w:tcW w:w="1276"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14 400,00</w:t>
            </w:r>
          </w:p>
        </w:tc>
        <w:tc>
          <w:tcPr>
            <w:tcW w:w="1276"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14 400,00</w:t>
            </w:r>
          </w:p>
        </w:tc>
      </w:tr>
    </w:tbl>
    <w:p w:rsidR="009E1FA6" w:rsidRPr="009E1FA6" w:rsidRDefault="009E1FA6" w:rsidP="009E1FA6">
      <w:pPr>
        <w:suppressAutoHyphens/>
        <w:spacing w:after="0"/>
        <w:ind w:left="34" w:right="131" w:firstLine="142"/>
        <w:jc w:val="both"/>
        <w:rPr>
          <w:rFonts w:ascii="Times New Roman" w:hAnsi="Times New Roman" w:cs="Times New Roman"/>
          <w:sz w:val="24"/>
          <w:szCs w:val="24"/>
          <w:lang w:eastAsia="ar-SA"/>
        </w:rPr>
      </w:pPr>
    </w:p>
    <w:p w:rsidR="009E1FA6" w:rsidRPr="009E1FA6" w:rsidRDefault="009E1FA6" w:rsidP="009E1FA6">
      <w:pPr>
        <w:autoSpaceDE w:val="0"/>
        <w:autoSpaceDN w:val="0"/>
        <w:adjustRightInd w:val="0"/>
        <w:spacing w:before="202" w:after="0" w:line="240" w:lineRule="auto"/>
        <w:ind w:firstLine="859"/>
        <w:jc w:val="center"/>
        <w:rPr>
          <w:rFonts w:ascii="Times New Roman" w:hAnsi="Times New Roman" w:cs="Times New Roman"/>
          <w:b/>
          <w:bCs/>
          <w:spacing w:val="10"/>
          <w:sz w:val="24"/>
          <w:szCs w:val="24"/>
          <w:highlight w:val="green"/>
          <w:lang w:eastAsia="ru-RU"/>
        </w:rPr>
      </w:pPr>
      <w:r w:rsidRPr="009E1FA6">
        <w:rPr>
          <w:rFonts w:ascii="Times New Roman" w:hAnsi="Times New Roman" w:cs="Times New Roman"/>
          <w:b/>
          <w:bCs/>
          <w:spacing w:val="10"/>
          <w:sz w:val="24"/>
          <w:szCs w:val="24"/>
          <w:lang w:eastAsia="ru-RU"/>
        </w:rPr>
        <w:t>4. Муниципальная программа «Социальная поддержка населения»</w:t>
      </w:r>
    </w:p>
    <w:p w:rsidR="009E1FA6" w:rsidRPr="009E1FA6" w:rsidRDefault="009E1FA6" w:rsidP="009E1FA6">
      <w:pPr>
        <w:autoSpaceDE w:val="0"/>
        <w:autoSpaceDN w:val="0"/>
        <w:adjustRightInd w:val="0"/>
        <w:spacing w:before="14" w:after="0" w:line="240" w:lineRule="auto"/>
        <w:ind w:firstLine="850"/>
        <w:jc w:val="both"/>
        <w:rPr>
          <w:rFonts w:ascii="Times New Roman" w:hAnsi="Times New Roman" w:cs="Times New Roman"/>
          <w:sz w:val="24"/>
          <w:szCs w:val="24"/>
          <w:lang w:eastAsia="ru-RU"/>
        </w:rPr>
      </w:pPr>
      <w:r w:rsidRPr="009E1FA6">
        <w:rPr>
          <w:rFonts w:ascii="Times New Roman" w:hAnsi="Times New Roman" w:cs="Times New Roman"/>
          <w:sz w:val="24"/>
          <w:szCs w:val="24"/>
          <w:lang w:eastAsia="ru-RU"/>
        </w:rPr>
        <w:t xml:space="preserve">Ответственные исполнители муниципальной программы </w:t>
      </w:r>
    </w:p>
    <w:p w:rsidR="009E1FA6" w:rsidRPr="009E1FA6" w:rsidRDefault="009E1FA6" w:rsidP="009E1FA6">
      <w:pPr>
        <w:autoSpaceDE w:val="0"/>
        <w:autoSpaceDN w:val="0"/>
        <w:adjustRightInd w:val="0"/>
        <w:spacing w:before="14" w:after="0" w:line="240" w:lineRule="auto"/>
        <w:jc w:val="both"/>
        <w:rPr>
          <w:rFonts w:ascii="Times New Roman" w:hAnsi="Times New Roman" w:cs="Times New Roman"/>
          <w:sz w:val="24"/>
          <w:szCs w:val="24"/>
          <w:lang w:eastAsia="ru-RU"/>
        </w:rPr>
      </w:pPr>
      <w:r w:rsidRPr="009E1FA6">
        <w:rPr>
          <w:rFonts w:ascii="Times New Roman" w:hAnsi="Times New Roman" w:cs="Times New Roman"/>
          <w:sz w:val="24"/>
          <w:szCs w:val="24"/>
          <w:lang w:eastAsia="ru-RU"/>
        </w:rPr>
        <w:t xml:space="preserve">– отдел по делам семьи, демографии и охране прав детства Администрации МО «Муниципальный округ Красногорский район Удмуртской Республики»; </w:t>
      </w:r>
    </w:p>
    <w:p w:rsidR="009E1FA6" w:rsidRPr="009E1FA6" w:rsidRDefault="009E1FA6" w:rsidP="009E1FA6">
      <w:pPr>
        <w:autoSpaceDE w:val="0"/>
        <w:autoSpaceDN w:val="0"/>
        <w:adjustRightInd w:val="0"/>
        <w:spacing w:before="14" w:after="0" w:line="240" w:lineRule="auto"/>
        <w:jc w:val="both"/>
        <w:rPr>
          <w:rFonts w:ascii="Times New Roman" w:hAnsi="Times New Roman" w:cs="Times New Roman"/>
          <w:sz w:val="24"/>
          <w:szCs w:val="24"/>
          <w:lang w:eastAsia="ru-RU"/>
        </w:rPr>
      </w:pPr>
      <w:r w:rsidRPr="009E1FA6">
        <w:rPr>
          <w:rFonts w:ascii="Times New Roman" w:hAnsi="Times New Roman" w:cs="Times New Roman"/>
          <w:sz w:val="24"/>
          <w:szCs w:val="24"/>
          <w:lang w:eastAsia="ru-RU"/>
        </w:rPr>
        <w:t xml:space="preserve">- отдел социальной защиты населения; </w:t>
      </w:r>
    </w:p>
    <w:p w:rsidR="009E1FA6" w:rsidRPr="009E1FA6" w:rsidRDefault="009E1FA6" w:rsidP="009E1FA6">
      <w:pPr>
        <w:autoSpaceDE w:val="0"/>
        <w:autoSpaceDN w:val="0"/>
        <w:adjustRightInd w:val="0"/>
        <w:spacing w:before="14" w:after="0" w:line="240" w:lineRule="auto"/>
        <w:jc w:val="both"/>
        <w:rPr>
          <w:rFonts w:ascii="Times New Roman" w:hAnsi="Times New Roman" w:cs="Times New Roman"/>
          <w:sz w:val="24"/>
          <w:szCs w:val="24"/>
          <w:lang w:eastAsia="ru-RU"/>
        </w:rPr>
      </w:pPr>
      <w:r w:rsidRPr="009E1FA6">
        <w:rPr>
          <w:rFonts w:ascii="Times New Roman" w:hAnsi="Times New Roman" w:cs="Times New Roman"/>
          <w:sz w:val="24"/>
          <w:szCs w:val="24"/>
          <w:lang w:eastAsia="ru-RU"/>
        </w:rPr>
        <w:t>- отдел строительства и ЖКХ.</w:t>
      </w:r>
    </w:p>
    <w:p w:rsidR="009E1FA6" w:rsidRPr="009E1FA6" w:rsidRDefault="009E1FA6" w:rsidP="009E1FA6">
      <w:pPr>
        <w:autoSpaceDE w:val="0"/>
        <w:autoSpaceDN w:val="0"/>
        <w:adjustRightInd w:val="0"/>
        <w:spacing w:before="5" w:after="0" w:line="240" w:lineRule="auto"/>
        <w:ind w:right="58" w:firstLine="859"/>
        <w:jc w:val="both"/>
        <w:rPr>
          <w:rFonts w:ascii="Times New Roman" w:hAnsi="Times New Roman" w:cs="Times New Roman"/>
          <w:sz w:val="24"/>
          <w:szCs w:val="24"/>
          <w:lang w:eastAsia="ru-RU"/>
        </w:rPr>
      </w:pPr>
      <w:r w:rsidRPr="009E1FA6">
        <w:rPr>
          <w:rFonts w:ascii="Times New Roman" w:hAnsi="Times New Roman" w:cs="Times New Roman"/>
          <w:sz w:val="24"/>
          <w:szCs w:val="24"/>
          <w:lang w:eastAsia="ru-RU"/>
        </w:rPr>
        <w:t>Целью муниципальной программы является</w:t>
      </w:r>
    </w:p>
    <w:p w:rsidR="009E1FA6" w:rsidRPr="009E1FA6" w:rsidRDefault="009E1FA6" w:rsidP="009E1FA6">
      <w:pPr>
        <w:autoSpaceDE w:val="0"/>
        <w:autoSpaceDN w:val="0"/>
        <w:adjustRightInd w:val="0"/>
        <w:spacing w:before="5" w:after="0" w:line="240" w:lineRule="auto"/>
        <w:ind w:right="58"/>
        <w:jc w:val="both"/>
        <w:rPr>
          <w:rFonts w:ascii="Times New Roman" w:hAnsi="Times New Roman" w:cs="Times New Roman"/>
          <w:sz w:val="24"/>
          <w:szCs w:val="24"/>
          <w:lang w:eastAsia="ru-RU"/>
        </w:rPr>
      </w:pPr>
      <w:r w:rsidRPr="009E1FA6">
        <w:rPr>
          <w:rFonts w:ascii="Times New Roman" w:hAnsi="Times New Roman" w:cs="Times New Roman"/>
          <w:sz w:val="24"/>
          <w:szCs w:val="24"/>
          <w:lang w:eastAsia="ru-RU"/>
        </w:rPr>
        <w:t>- создание условий для повышения уровня жизни граждан муниципального образования «Муниципальный округ Красногорский район Удмуртской Республики», стабилизации демографической ситуации, укрепления института семьи;</w:t>
      </w:r>
    </w:p>
    <w:p w:rsidR="009E1FA6" w:rsidRPr="009E1FA6" w:rsidRDefault="009E1FA6" w:rsidP="009E1FA6">
      <w:pPr>
        <w:autoSpaceDE w:val="0"/>
        <w:autoSpaceDN w:val="0"/>
        <w:adjustRightInd w:val="0"/>
        <w:spacing w:before="5" w:after="0" w:line="240" w:lineRule="auto"/>
        <w:ind w:right="58"/>
        <w:jc w:val="both"/>
        <w:rPr>
          <w:rFonts w:ascii="Times New Roman" w:hAnsi="Times New Roman" w:cs="Times New Roman"/>
          <w:sz w:val="24"/>
          <w:szCs w:val="24"/>
          <w:lang w:eastAsia="ru-RU"/>
        </w:rPr>
      </w:pPr>
      <w:r w:rsidRPr="009E1FA6">
        <w:rPr>
          <w:rFonts w:ascii="Times New Roman" w:hAnsi="Times New Roman" w:cs="Times New Roman"/>
          <w:sz w:val="24"/>
          <w:szCs w:val="24"/>
          <w:lang w:eastAsia="ru-RU"/>
        </w:rPr>
        <w:t>- принятие своевременных мер по профилактике семейного неблагополучия и социального сиротства.</w:t>
      </w:r>
    </w:p>
    <w:p w:rsidR="009E1FA6" w:rsidRPr="009E1FA6" w:rsidRDefault="009E1FA6" w:rsidP="009E1FA6">
      <w:pPr>
        <w:autoSpaceDE w:val="0"/>
        <w:autoSpaceDN w:val="0"/>
        <w:adjustRightInd w:val="0"/>
        <w:spacing w:before="5" w:after="0" w:line="240" w:lineRule="auto"/>
        <w:ind w:right="58" w:firstLine="859"/>
        <w:jc w:val="both"/>
        <w:rPr>
          <w:rFonts w:ascii="Times New Roman" w:hAnsi="Times New Roman" w:cs="Times New Roman"/>
          <w:sz w:val="24"/>
          <w:szCs w:val="24"/>
          <w:lang w:eastAsia="ru-RU"/>
        </w:rPr>
      </w:pPr>
      <w:r w:rsidRPr="009E1FA6">
        <w:rPr>
          <w:rFonts w:ascii="Times New Roman" w:hAnsi="Times New Roman" w:cs="Times New Roman"/>
          <w:sz w:val="24"/>
          <w:szCs w:val="24"/>
          <w:lang w:eastAsia="ru-RU"/>
        </w:rPr>
        <w:t>Задачи муниципальной программы:</w:t>
      </w:r>
    </w:p>
    <w:p w:rsidR="009E1FA6" w:rsidRPr="009E1FA6" w:rsidRDefault="009E1FA6" w:rsidP="009E1FA6">
      <w:pPr>
        <w:autoSpaceDE w:val="0"/>
        <w:autoSpaceDN w:val="0"/>
        <w:adjustRightInd w:val="0"/>
        <w:spacing w:before="5" w:after="0" w:line="240" w:lineRule="auto"/>
        <w:ind w:right="58"/>
        <w:jc w:val="both"/>
        <w:rPr>
          <w:rFonts w:ascii="Times New Roman" w:hAnsi="Times New Roman" w:cs="Times New Roman"/>
          <w:sz w:val="24"/>
          <w:szCs w:val="24"/>
          <w:lang w:eastAsia="ru-RU"/>
        </w:rPr>
      </w:pPr>
      <w:r w:rsidRPr="009E1FA6">
        <w:rPr>
          <w:rFonts w:ascii="Times New Roman" w:hAnsi="Times New Roman" w:cs="Times New Roman"/>
          <w:sz w:val="24"/>
          <w:szCs w:val="24"/>
          <w:lang w:eastAsia="ru-RU"/>
        </w:rPr>
        <w:t>- стабилизация демографической ситуации в Красногорском округе;</w:t>
      </w:r>
    </w:p>
    <w:p w:rsidR="009E1FA6" w:rsidRPr="009E1FA6" w:rsidRDefault="009E1FA6" w:rsidP="009E1FA6">
      <w:pPr>
        <w:autoSpaceDE w:val="0"/>
        <w:autoSpaceDN w:val="0"/>
        <w:adjustRightInd w:val="0"/>
        <w:spacing w:before="5" w:after="0" w:line="240" w:lineRule="auto"/>
        <w:ind w:right="58"/>
        <w:jc w:val="both"/>
        <w:rPr>
          <w:rFonts w:ascii="Times New Roman" w:hAnsi="Times New Roman" w:cs="Times New Roman"/>
          <w:sz w:val="24"/>
          <w:szCs w:val="24"/>
          <w:lang w:eastAsia="ru-RU"/>
        </w:rPr>
      </w:pPr>
      <w:r w:rsidRPr="009E1FA6">
        <w:rPr>
          <w:rFonts w:ascii="Times New Roman" w:hAnsi="Times New Roman" w:cs="Times New Roman"/>
          <w:sz w:val="24"/>
          <w:szCs w:val="24"/>
          <w:lang w:eastAsia="ru-RU"/>
        </w:rPr>
        <w:t>- поддержка, укрепление и защита семьи, пропаганда традиционных семейных ценностей;</w:t>
      </w:r>
    </w:p>
    <w:p w:rsidR="009E1FA6" w:rsidRPr="009E1FA6" w:rsidRDefault="009E1FA6" w:rsidP="009E1FA6">
      <w:pPr>
        <w:autoSpaceDE w:val="0"/>
        <w:autoSpaceDN w:val="0"/>
        <w:adjustRightInd w:val="0"/>
        <w:spacing w:before="5" w:after="0" w:line="240" w:lineRule="auto"/>
        <w:ind w:right="58"/>
        <w:jc w:val="both"/>
        <w:rPr>
          <w:rFonts w:ascii="Times New Roman" w:hAnsi="Times New Roman" w:cs="Times New Roman"/>
          <w:sz w:val="24"/>
          <w:szCs w:val="24"/>
          <w:lang w:eastAsia="ru-RU"/>
        </w:rPr>
      </w:pPr>
      <w:r w:rsidRPr="009E1FA6">
        <w:rPr>
          <w:rFonts w:ascii="Times New Roman" w:hAnsi="Times New Roman" w:cs="Times New Roman"/>
          <w:sz w:val="24"/>
          <w:szCs w:val="24"/>
          <w:lang w:eastAsia="ru-RU"/>
        </w:rPr>
        <w:t>- содействие повышению уровня социальной адаптации пожилых людей;</w:t>
      </w:r>
    </w:p>
    <w:p w:rsidR="009E1FA6" w:rsidRPr="009E1FA6" w:rsidRDefault="009E1FA6" w:rsidP="009E1FA6">
      <w:pPr>
        <w:autoSpaceDE w:val="0"/>
        <w:autoSpaceDN w:val="0"/>
        <w:adjustRightInd w:val="0"/>
        <w:spacing w:before="5" w:after="0" w:line="240" w:lineRule="auto"/>
        <w:ind w:right="58"/>
        <w:jc w:val="both"/>
        <w:rPr>
          <w:rFonts w:ascii="Times New Roman" w:hAnsi="Times New Roman" w:cs="Times New Roman"/>
          <w:sz w:val="24"/>
          <w:szCs w:val="24"/>
          <w:lang w:eastAsia="ru-RU"/>
        </w:rPr>
      </w:pPr>
      <w:r w:rsidRPr="009E1FA6">
        <w:rPr>
          <w:rFonts w:ascii="Times New Roman" w:hAnsi="Times New Roman" w:cs="Times New Roman"/>
          <w:sz w:val="24"/>
          <w:szCs w:val="24"/>
          <w:lang w:eastAsia="ru-RU"/>
        </w:rPr>
        <w:t>- организация обеспечения жильем льготных категорий граждан, состоящих на учете в качестве нуждающихся в улучшении жилищных условий;</w:t>
      </w:r>
    </w:p>
    <w:p w:rsidR="009E1FA6" w:rsidRPr="009E1FA6" w:rsidRDefault="009E1FA6" w:rsidP="009E1FA6">
      <w:pPr>
        <w:autoSpaceDE w:val="0"/>
        <w:autoSpaceDN w:val="0"/>
        <w:adjustRightInd w:val="0"/>
        <w:spacing w:before="5" w:after="0" w:line="240" w:lineRule="auto"/>
        <w:ind w:right="58"/>
        <w:jc w:val="both"/>
        <w:rPr>
          <w:rFonts w:ascii="Times New Roman" w:hAnsi="Times New Roman" w:cs="Times New Roman"/>
          <w:sz w:val="24"/>
          <w:szCs w:val="24"/>
          <w:lang w:eastAsia="ru-RU"/>
        </w:rPr>
      </w:pPr>
      <w:r w:rsidRPr="009E1FA6">
        <w:rPr>
          <w:rFonts w:ascii="Times New Roman" w:hAnsi="Times New Roman" w:cs="Times New Roman"/>
          <w:sz w:val="24"/>
          <w:szCs w:val="24"/>
          <w:lang w:eastAsia="ru-RU"/>
        </w:rPr>
        <w:t>- предоставление гражданам субсидий на оплату жилого помещения и коммунальных услуг;</w:t>
      </w:r>
    </w:p>
    <w:p w:rsidR="009E1FA6" w:rsidRPr="009E1FA6" w:rsidRDefault="009E1FA6" w:rsidP="009E1FA6">
      <w:pPr>
        <w:autoSpaceDE w:val="0"/>
        <w:autoSpaceDN w:val="0"/>
        <w:adjustRightInd w:val="0"/>
        <w:spacing w:before="5" w:after="0" w:line="240" w:lineRule="auto"/>
        <w:ind w:right="58"/>
        <w:jc w:val="both"/>
        <w:rPr>
          <w:rFonts w:ascii="Times New Roman" w:hAnsi="Times New Roman" w:cs="Times New Roman"/>
          <w:sz w:val="24"/>
          <w:szCs w:val="24"/>
          <w:lang w:eastAsia="ru-RU"/>
        </w:rPr>
      </w:pPr>
      <w:r w:rsidRPr="009E1FA6">
        <w:rPr>
          <w:rFonts w:ascii="Times New Roman" w:hAnsi="Times New Roman" w:cs="Times New Roman"/>
          <w:sz w:val="24"/>
          <w:szCs w:val="24"/>
          <w:lang w:eastAsia="ru-RU"/>
        </w:rPr>
        <w:t>- предоставление компенсации многодетным семьям произведенных расходов на оплату коммунальных услуг в размере 30 процентов.</w:t>
      </w:r>
    </w:p>
    <w:p w:rsidR="009E1FA6" w:rsidRPr="009E1FA6" w:rsidRDefault="009E1FA6" w:rsidP="009E1FA6">
      <w:pPr>
        <w:autoSpaceDE w:val="0"/>
        <w:autoSpaceDN w:val="0"/>
        <w:adjustRightInd w:val="0"/>
        <w:spacing w:before="14" w:after="0" w:line="240" w:lineRule="auto"/>
        <w:ind w:firstLine="854"/>
        <w:jc w:val="both"/>
        <w:rPr>
          <w:rFonts w:ascii="Times New Roman" w:hAnsi="Times New Roman" w:cs="Times New Roman"/>
          <w:sz w:val="24"/>
          <w:szCs w:val="24"/>
          <w:lang w:eastAsia="ru-RU"/>
        </w:rPr>
      </w:pPr>
      <w:r w:rsidRPr="009E1FA6">
        <w:rPr>
          <w:rFonts w:ascii="Times New Roman" w:hAnsi="Times New Roman" w:cs="Times New Roman"/>
          <w:sz w:val="24"/>
          <w:szCs w:val="24"/>
          <w:lang w:eastAsia="ru-RU"/>
        </w:rPr>
        <w:t>На финансовое обеспечение реализации муниципальной программы в проекте бюджета МО «Муниципальный округ Красногорский район Удмуртской Республики» предусмотрены средства на 2024 год в сумме 234 290,00 рубли, на 2025 год в сумме 203 903,00 рубли, на 2026 год в сумме 179 387,00 рубля.</w:t>
      </w:r>
    </w:p>
    <w:p w:rsidR="009E1FA6" w:rsidRPr="009E1FA6" w:rsidRDefault="009E1FA6" w:rsidP="009E1FA6">
      <w:pPr>
        <w:autoSpaceDE w:val="0"/>
        <w:autoSpaceDN w:val="0"/>
        <w:adjustRightInd w:val="0"/>
        <w:spacing w:before="5" w:after="0" w:line="418" w:lineRule="exact"/>
        <w:ind w:right="29" w:firstLine="850"/>
        <w:jc w:val="both"/>
        <w:rPr>
          <w:rFonts w:ascii="Times New Roman" w:hAnsi="Times New Roman" w:cs="Times New Roman"/>
          <w:sz w:val="24"/>
          <w:szCs w:val="24"/>
          <w:lang w:eastAsia="ru-RU"/>
        </w:rPr>
      </w:pPr>
      <w:r w:rsidRPr="009E1FA6">
        <w:rPr>
          <w:rFonts w:ascii="Times New Roman" w:hAnsi="Times New Roman" w:cs="Times New Roman"/>
          <w:sz w:val="24"/>
          <w:szCs w:val="24"/>
          <w:lang w:eastAsia="ru-RU"/>
        </w:rPr>
        <w:t>Указанные расходы распределены в структуре подпрограмм следующим образом:</w:t>
      </w:r>
    </w:p>
    <w:p w:rsidR="009E1FA6" w:rsidRPr="009E1FA6" w:rsidRDefault="009E1FA6" w:rsidP="009E1FA6">
      <w:pPr>
        <w:tabs>
          <w:tab w:val="left" w:pos="960"/>
        </w:tabs>
        <w:autoSpaceDE w:val="0"/>
        <w:autoSpaceDN w:val="0"/>
        <w:adjustRightInd w:val="0"/>
        <w:spacing w:before="10" w:after="0" w:line="418" w:lineRule="exact"/>
        <w:ind w:left="715" w:right="24"/>
        <w:jc w:val="center"/>
        <w:rPr>
          <w:rFonts w:ascii="Times New Roman" w:hAnsi="Times New Roman" w:cs="Times New Roman"/>
          <w:b/>
          <w:bCs/>
          <w:spacing w:val="10"/>
          <w:sz w:val="24"/>
          <w:szCs w:val="24"/>
          <w:highlight w:val="yellow"/>
          <w:lang w:eastAsia="ru-RU"/>
        </w:rPr>
      </w:pPr>
      <w:r w:rsidRPr="009E1FA6">
        <w:rPr>
          <w:rFonts w:ascii="Times New Roman" w:hAnsi="Times New Roman" w:cs="Times New Roman"/>
          <w:b/>
          <w:bCs/>
          <w:spacing w:val="10"/>
          <w:sz w:val="24"/>
          <w:szCs w:val="24"/>
          <w:lang w:eastAsia="ru-RU"/>
        </w:rPr>
        <w:t>041 подпрограмма «Социальная поддержка семьи и детей»</w:t>
      </w:r>
    </w:p>
    <w:p w:rsidR="009E1FA6" w:rsidRPr="009E1FA6" w:rsidRDefault="009E1FA6" w:rsidP="009E1FA6">
      <w:pPr>
        <w:autoSpaceDE w:val="0"/>
        <w:autoSpaceDN w:val="0"/>
        <w:adjustRightInd w:val="0"/>
        <w:spacing w:after="0" w:line="240" w:lineRule="auto"/>
        <w:ind w:firstLine="854"/>
        <w:jc w:val="both"/>
        <w:rPr>
          <w:rFonts w:ascii="Times New Roman" w:hAnsi="Times New Roman" w:cs="Times New Roman"/>
          <w:sz w:val="24"/>
          <w:szCs w:val="24"/>
          <w:lang w:eastAsia="ru-RU"/>
        </w:rPr>
      </w:pPr>
      <w:r w:rsidRPr="009E1FA6">
        <w:rPr>
          <w:rFonts w:ascii="Times New Roman" w:hAnsi="Times New Roman" w:cs="Times New Roman"/>
          <w:sz w:val="24"/>
          <w:szCs w:val="24"/>
          <w:lang w:eastAsia="ru-RU"/>
        </w:rPr>
        <w:t>Бюджетные ассигнования запланированы на 2024 год в сумме 234 290,00 рубля, на 2025 год в сумме 203 903,00</w:t>
      </w:r>
      <w:r w:rsidRPr="009E1FA6">
        <w:rPr>
          <w:rFonts w:ascii="Times New Roman" w:hAnsi="Times New Roman" w:cs="Times New Roman"/>
          <w:b/>
          <w:sz w:val="24"/>
          <w:szCs w:val="24"/>
          <w:lang w:eastAsia="ru-RU"/>
        </w:rPr>
        <w:t xml:space="preserve"> </w:t>
      </w:r>
      <w:r w:rsidRPr="009E1FA6">
        <w:rPr>
          <w:rFonts w:ascii="Times New Roman" w:hAnsi="Times New Roman" w:cs="Times New Roman"/>
          <w:sz w:val="24"/>
          <w:szCs w:val="24"/>
          <w:lang w:eastAsia="ru-RU"/>
        </w:rPr>
        <w:t>рубля и на 2026 год в сумме 179 387,00 рубля.</w:t>
      </w:r>
    </w:p>
    <w:p w:rsidR="009E1FA6" w:rsidRPr="009E1FA6" w:rsidRDefault="009E1FA6" w:rsidP="009E1FA6">
      <w:pPr>
        <w:autoSpaceDE w:val="0"/>
        <w:autoSpaceDN w:val="0"/>
        <w:adjustRightInd w:val="0"/>
        <w:spacing w:before="62" w:after="0" w:line="240" w:lineRule="auto"/>
        <w:ind w:left="888"/>
        <w:jc w:val="both"/>
        <w:rPr>
          <w:rFonts w:ascii="Times New Roman" w:hAnsi="Times New Roman" w:cs="Times New Roman"/>
          <w:sz w:val="24"/>
          <w:szCs w:val="24"/>
          <w:lang w:eastAsia="ru-RU"/>
        </w:rPr>
      </w:pPr>
      <w:r w:rsidRPr="009E1FA6">
        <w:rPr>
          <w:rFonts w:ascii="Times New Roman" w:hAnsi="Times New Roman" w:cs="Times New Roman"/>
          <w:sz w:val="24"/>
          <w:szCs w:val="24"/>
          <w:lang w:eastAsia="ru-RU"/>
        </w:rPr>
        <w:t>В рамках подпрограммы предусмотрены следующие расходы:</w:t>
      </w:r>
    </w:p>
    <w:p w:rsidR="009E1FA6" w:rsidRPr="009E1FA6" w:rsidRDefault="009E1FA6" w:rsidP="009E1FA6">
      <w:pPr>
        <w:autoSpaceDE w:val="0"/>
        <w:autoSpaceDN w:val="0"/>
        <w:adjustRightInd w:val="0"/>
        <w:spacing w:before="62" w:after="0" w:line="240" w:lineRule="auto"/>
        <w:ind w:left="888"/>
        <w:jc w:val="center"/>
        <w:rPr>
          <w:rFonts w:ascii="Times New Roman" w:hAnsi="Times New Roman" w:cs="Times New Roman"/>
          <w:sz w:val="24"/>
          <w:szCs w:val="24"/>
          <w:lang w:eastAsia="ru-RU"/>
        </w:rPr>
      </w:pPr>
      <w:r w:rsidRPr="009E1FA6">
        <w:rPr>
          <w:rFonts w:ascii="Times New Roman" w:hAnsi="Times New Roman" w:cs="Times New Roman"/>
          <w:sz w:val="24"/>
          <w:szCs w:val="24"/>
          <w:lang w:eastAsia="ru-RU"/>
        </w:rPr>
        <w:t xml:space="preserve">                                                                                                                    рубли</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9"/>
        <w:gridCol w:w="1546"/>
        <w:gridCol w:w="1232"/>
        <w:gridCol w:w="1232"/>
        <w:gridCol w:w="1232"/>
      </w:tblGrid>
      <w:tr w:rsidR="009E1FA6" w:rsidRPr="009E1FA6" w:rsidTr="00522D1E">
        <w:tc>
          <w:tcPr>
            <w:tcW w:w="4976"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t>Наименование расходов</w:t>
            </w:r>
          </w:p>
        </w:tc>
        <w:tc>
          <w:tcPr>
            <w:tcW w:w="1550"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t>Плановые назначения по состоянию на 01.11.2023 г.</w:t>
            </w:r>
          </w:p>
        </w:tc>
        <w:tc>
          <w:tcPr>
            <w:tcW w:w="1236"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t>Проект 2024 г.</w:t>
            </w:r>
          </w:p>
        </w:tc>
        <w:tc>
          <w:tcPr>
            <w:tcW w:w="1236"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t>Проект 2025 г.</w:t>
            </w:r>
          </w:p>
        </w:tc>
        <w:tc>
          <w:tcPr>
            <w:tcW w:w="1236"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t>Проект 2026 г.</w:t>
            </w:r>
          </w:p>
        </w:tc>
      </w:tr>
      <w:tr w:rsidR="009E1FA6" w:rsidRPr="009E1FA6" w:rsidTr="00522D1E">
        <w:tc>
          <w:tcPr>
            <w:tcW w:w="4976"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t>ВСЕГО:</w:t>
            </w:r>
          </w:p>
        </w:tc>
        <w:tc>
          <w:tcPr>
            <w:tcW w:w="1550"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16"/>
                <w:szCs w:val="16"/>
                <w:lang w:eastAsia="ru-RU"/>
              </w:rPr>
            </w:pPr>
            <w:r w:rsidRPr="009E1FA6">
              <w:rPr>
                <w:rFonts w:ascii="Times New Roman" w:hAnsi="Times New Roman" w:cs="Times New Roman"/>
                <w:b/>
                <w:sz w:val="16"/>
                <w:szCs w:val="16"/>
                <w:lang w:eastAsia="ru-RU"/>
              </w:rPr>
              <w:t>294 249,90</w:t>
            </w:r>
          </w:p>
        </w:tc>
        <w:tc>
          <w:tcPr>
            <w:tcW w:w="1236"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16"/>
                <w:szCs w:val="16"/>
                <w:lang w:eastAsia="ru-RU"/>
              </w:rPr>
            </w:pPr>
            <w:r w:rsidRPr="009E1FA6">
              <w:rPr>
                <w:rFonts w:ascii="Times New Roman" w:hAnsi="Times New Roman" w:cs="Times New Roman"/>
                <w:b/>
                <w:sz w:val="16"/>
                <w:szCs w:val="16"/>
                <w:lang w:eastAsia="ru-RU"/>
              </w:rPr>
              <w:t>234 290,00</w:t>
            </w:r>
          </w:p>
        </w:tc>
        <w:tc>
          <w:tcPr>
            <w:tcW w:w="1236"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16"/>
                <w:szCs w:val="16"/>
                <w:lang w:eastAsia="ru-RU"/>
              </w:rPr>
            </w:pPr>
            <w:r w:rsidRPr="009E1FA6">
              <w:rPr>
                <w:rFonts w:ascii="Times New Roman" w:hAnsi="Times New Roman" w:cs="Times New Roman"/>
                <w:b/>
                <w:sz w:val="16"/>
                <w:szCs w:val="16"/>
                <w:lang w:eastAsia="ru-RU"/>
              </w:rPr>
              <w:t>203 903,00</w:t>
            </w:r>
          </w:p>
        </w:tc>
        <w:tc>
          <w:tcPr>
            <w:tcW w:w="1236"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16"/>
                <w:szCs w:val="16"/>
                <w:lang w:eastAsia="ru-RU"/>
              </w:rPr>
            </w:pPr>
            <w:r w:rsidRPr="009E1FA6">
              <w:rPr>
                <w:rFonts w:ascii="Times New Roman" w:hAnsi="Times New Roman" w:cs="Times New Roman"/>
                <w:b/>
                <w:sz w:val="16"/>
                <w:szCs w:val="16"/>
                <w:lang w:eastAsia="ru-RU"/>
              </w:rPr>
              <w:t>179 387,00</w:t>
            </w:r>
          </w:p>
        </w:tc>
      </w:tr>
      <w:tr w:rsidR="009E1FA6" w:rsidRPr="009E1FA6" w:rsidTr="00522D1E">
        <w:trPr>
          <w:trHeight w:val="642"/>
        </w:trPr>
        <w:tc>
          <w:tcPr>
            <w:tcW w:w="4976" w:type="dxa"/>
          </w:tcPr>
          <w:p w:rsidR="009E1FA6" w:rsidRPr="009E1FA6" w:rsidRDefault="009E1FA6" w:rsidP="009E1FA6">
            <w:pPr>
              <w:widowControl w:val="0"/>
              <w:autoSpaceDE w:val="0"/>
              <w:autoSpaceDN w:val="0"/>
              <w:adjustRightInd w:val="0"/>
              <w:spacing w:after="0" w:line="240" w:lineRule="auto"/>
              <w:outlineLvl w:val="0"/>
              <w:rPr>
                <w:rFonts w:ascii="Times New Roman" w:hAnsi="Times New Roman" w:cs="Times New Roman"/>
                <w:b/>
                <w:bCs/>
                <w:sz w:val="16"/>
                <w:szCs w:val="16"/>
                <w:lang w:eastAsia="ru-RU"/>
              </w:rPr>
            </w:pPr>
            <w:r w:rsidRPr="009E1FA6">
              <w:rPr>
                <w:rFonts w:ascii="Times New Roman" w:hAnsi="Times New Roman" w:cs="Times New Roman"/>
                <w:b/>
                <w:bCs/>
                <w:sz w:val="16"/>
                <w:szCs w:val="16"/>
                <w:lang w:eastAsia="ru-RU"/>
              </w:rPr>
              <w:t xml:space="preserve">Расходы на обеспечение осуществления отдельных государственных полномочий, передаваемых в </w:t>
            </w:r>
            <w:proofErr w:type="gramStart"/>
            <w:r w:rsidRPr="009E1FA6">
              <w:rPr>
                <w:rFonts w:ascii="Times New Roman" w:hAnsi="Times New Roman" w:cs="Times New Roman"/>
                <w:b/>
                <w:bCs/>
                <w:sz w:val="16"/>
                <w:szCs w:val="16"/>
                <w:lang w:eastAsia="ru-RU"/>
              </w:rPr>
              <w:t>соответствии</w:t>
            </w:r>
            <w:proofErr w:type="gramEnd"/>
            <w:r w:rsidRPr="009E1FA6">
              <w:rPr>
                <w:rFonts w:ascii="Times New Roman" w:hAnsi="Times New Roman" w:cs="Times New Roman"/>
                <w:b/>
                <w:bCs/>
                <w:sz w:val="16"/>
                <w:szCs w:val="16"/>
                <w:lang w:eastAsia="ru-RU"/>
              </w:rPr>
              <w:t xml:space="preserve"> с Законом Удмуртской Республики от 14 марта 2013 года № 8-РЗ "Об обеспечении жилыми помещениями детей-сирот и детей, оставшихся без попечения родителей</w:t>
            </w:r>
          </w:p>
        </w:tc>
        <w:tc>
          <w:tcPr>
            <w:tcW w:w="1550"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85 999,90</w:t>
            </w:r>
          </w:p>
        </w:tc>
        <w:tc>
          <w:tcPr>
            <w:tcW w:w="1236"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61 290,00</w:t>
            </w:r>
          </w:p>
        </w:tc>
        <w:tc>
          <w:tcPr>
            <w:tcW w:w="1236"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42 903,00</w:t>
            </w:r>
          </w:p>
        </w:tc>
        <w:tc>
          <w:tcPr>
            <w:tcW w:w="1236"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18 387,00</w:t>
            </w:r>
          </w:p>
        </w:tc>
      </w:tr>
      <w:tr w:rsidR="009E1FA6" w:rsidRPr="009E1FA6" w:rsidTr="00522D1E">
        <w:trPr>
          <w:trHeight w:val="642"/>
        </w:trPr>
        <w:tc>
          <w:tcPr>
            <w:tcW w:w="4976" w:type="dxa"/>
          </w:tcPr>
          <w:p w:rsidR="009E1FA6" w:rsidRPr="009E1FA6" w:rsidRDefault="009E1FA6" w:rsidP="009E1FA6">
            <w:pPr>
              <w:widowControl w:val="0"/>
              <w:autoSpaceDE w:val="0"/>
              <w:autoSpaceDN w:val="0"/>
              <w:adjustRightInd w:val="0"/>
              <w:spacing w:after="0" w:line="240" w:lineRule="auto"/>
              <w:outlineLvl w:val="0"/>
              <w:rPr>
                <w:rFonts w:ascii="Times New Roman" w:hAnsi="Times New Roman" w:cs="Times New Roman"/>
                <w:b/>
                <w:bCs/>
                <w:sz w:val="16"/>
                <w:szCs w:val="16"/>
                <w:lang w:eastAsia="ru-RU"/>
              </w:rPr>
            </w:pPr>
            <w:r w:rsidRPr="009E1FA6">
              <w:rPr>
                <w:rFonts w:ascii="Times New Roman" w:hAnsi="Times New Roman" w:cs="Times New Roman"/>
                <w:b/>
                <w:bCs/>
                <w:sz w:val="16"/>
                <w:szCs w:val="16"/>
                <w:lang w:eastAsia="ru-RU"/>
              </w:rPr>
              <w:t>Расходы на осуществление деятельности специалистов, осуществляющих отдельные государственные полномочия, передаваемые в соответствии с Законом УР от 14 марта 2013 № 8-РЗ «Об обеспечении жилыми помещениями детей-сирот и детей, оставшихся без попечения родителей, а также лиц из числа детей-сирот и детей, оставшихся без попечения родителей»</w:t>
            </w:r>
          </w:p>
        </w:tc>
        <w:tc>
          <w:tcPr>
            <w:tcW w:w="1550"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208 250,00</w:t>
            </w:r>
          </w:p>
        </w:tc>
        <w:tc>
          <w:tcPr>
            <w:tcW w:w="1236"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173 000,00</w:t>
            </w:r>
          </w:p>
        </w:tc>
        <w:tc>
          <w:tcPr>
            <w:tcW w:w="1236"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161 000,00</w:t>
            </w:r>
          </w:p>
        </w:tc>
        <w:tc>
          <w:tcPr>
            <w:tcW w:w="1236"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161 000,00</w:t>
            </w:r>
          </w:p>
        </w:tc>
      </w:tr>
    </w:tbl>
    <w:p w:rsidR="009E1FA6" w:rsidRPr="009E1FA6" w:rsidRDefault="009E1FA6" w:rsidP="009E1FA6">
      <w:pPr>
        <w:tabs>
          <w:tab w:val="left" w:pos="960"/>
        </w:tabs>
        <w:autoSpaceDE w:val="0"/>
        <w:autoSpaceDN w:val="0"/>
        <w:adjustRightInd w:val="0"/>
        <w:spacing w:before="10" w:after="0" w:line="418" w:lineRule="exact"/>
        <w:ind w:left="715" w:right="24"/>
        <w:jc w:val="center"/>
        <w:rPr>
          <w:rFonts w:ascii="Times New Roman" w:hAnsi="Times New Roman" w:cs="Times New Roman"/>
          <w:b/>
          <w:bCs/>
          <w:spacing w:val="10"/>
          <w:sz w:val="24"/>
          <w:szCs w:val="24"/>
          <w:lang w:eastAsia="ru-RU"/>
        </w:rPr>
      </w:pPr>
    </w:p>
    <w:p w:rsidR="009E1FA6" w:rsidRPr="009E1FA6" w:rsidRDefault="009E1FA6" w:rsidP="009E1FA6">
      <w:pPr>
        <w:tabs>
          <w:tab w:val="left" w:pos="960"/>
        </w:tabs>
        <w:autoSpaceDE w:val="0"/>
        <w:autoSpaceDN w:val="0"/>
        <w:adjustRightInd w:val="0"/>
        <w:spacing w:before="10" w:after="0" w:line="418" w:lineRule="exact"/>
        <w:ind w:left="715" w:right="24"/>
        <w:jc w:val="center"/>
        <w:rPr>
          <w:rFonts w:ascii="Times New Roman" w:hAnsi="Times New Roman" w:cs="Times New Roman"/>
          <w:b/>
          <w:bCs/>
          <w:spacing w:val="10"/>
          <w:sz w:val="24"/>
          <w:szCs w:val="24"/>
          <w:highlight w:val="yellow"/>
          <w:lang w:eastAsia="ru-RU"/>
        </w:rPr>
      </w:pPr>
      <w:r w:rsidRPr="009E1FA6">
        <w:rPr>
          <w:rFonts w:ascii="Times New Roman" w:hAnsi="Times New Roman" w:cs="Times New Roman"/>
          <w:b/>
          <w:bCs/>
          <w:spacing w:val="10"/>
          <w:sz w:val="24"/>
          <w:szCs w:val="24"/>
          <w:lang w:eastAsia="ru-RU"/>
        </w:rPr>
        <w:t>042 подпрограмма «Социальная поддержка старшего поколения»</w:t>
      </w:r>
    </w:p>
    <w:p w:rsidR="009E1FA6" w:rsidRPr="009E1FA6" w:rsidRDefault="009E1FA6" w:rsidP="009E1FA6">
      <w:pPr>
        <w:autoSpaceDE w:val="0"/>
        <w:autoSpaceDN w:val="0"/>
        <w:adjustRightInd w:val="0"/>
        <w:spacing w:after="0" w:line="240" w:lineRule="auto"/>
        <w:ind w:firstLine="854"/>
        <w:jc w:val="both"/>
        <w:rPr>
          <w:rFonts w:ascii="Times New Roman" w:hAnsi="Times New Roman" w:cs="Times New Roman"/>
          <w:sz w:val="24"/>
          <w:szCs w:val="24"/>
          <w:lang w:eastAsia="ru-RU"/>
        </w:rPr>
      </w:pPr>
      <w:r w:rsidRPr="009E1FA6">
        <w:rPr>
          <w:rFonts w:ascii="Times New Roman" w:hAnsi="Times New Roman" w:cs="Times New Roman"/>
          <w:sz w:val="24"/>
          <w:szCs w:val="24"/>
          <w:lang w:eastAsia="ru-RU"/>
        </w:rPr>
        <w:lastRenderedPageBreak/>
        <w:t>Бюджетные ассигнования на 2024 год и на плановый период 2025 и 2026 годов по данной подпрограмме не запланированы.</w:t>
      </w:r>
    </w:p>
    <w:p w:rsidR="009E1FA6" w:rsidRPr="009E1FA6" w:rsidRDefault="009E1FA6" w:rsidP="009E1FA6">
      <w:pPr>
        <w:autoSpaceDE w:val="0"/>
        <w:autoSpaceDN w:val="0"/>
        <w:adjustRightInd w:val="0"/>
        <w:spacing w:before="62" w:after="0" w:line="240" w:lineRule="auto"/>
        <w:ind w:left="888"/>
        <w:jc w:val="both"/>
        <w:rPr>
          <w:rFonts w:ascii="Times New Roman" w:hAnsi="Times New Roman" w:cs="Times New Roman"/>
          <w:sz w:val="24"/>
          <w:szCs w:val="24"/>
          <w:lang w:eastAsia="ru-RU"/>
        </w:rPr>
      </w:pPr>
      <w:r w:rsidRPr="009E1FA6">
        <w:rPr>
          <w:rFonts w:ascii="Times New Roman" w:hAnsi="Times New Roman" w:cs="Times New Roman"/>
          <w:sz w:val="24"/>
          <w:szCs w:val="24"/>
          <w:lang w:eastAsia="ru-RU"/>
        </w:rPr>
        <w:t>В рамках подпрограммы в 2022 году предусмотрены следующие расходы:</w:t>
      </w:r>
    </w:p>
    <w:p w:rsidR="009E1FA6" w:rsidRPr="009E1FA6" w:rsidRDefault="009E1FA6" w:rsidP="009E1FA6">
      <w:pPr>
        <w:autoSpaceDE w:val="0"/>
        <w:autoSpaceDN w:val="0"/>
        <w:adjustRightInd w:val="0"/>
        <w:spacing w:before="62" w:after="0" w:line="240" w:lineRule="auto"/>
        <w:ind w:left="888"/>
        <w:jc w:val="right"/>
        <w:rPr>
          <w:rFonts w:ascii="Times New Roman" w:hAnsi="Times New Roman" w:cs="Times New Roman"/>
          <w:sz w:val="24"/>
          <w:szCs w:val="24"/>
          <w:lang w:eastAsia="ru-RU"/>
        </w:rPr>
      </w:pPr>
      <w:r w:rsidRPr="009E1FA6">
        <w:rPr>
          <w:rFonts w:ascii="Times New Roman" w:hAnsi="Times New Roman" w:cs="Times New Roman"/>
          <w:sz w:val="24"/>
          <w:szCs w:val="24"/>
          <w:lang w:eastAsia="ru-RU"/>
        </w:rPr>
        <w:t>рубли</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1"/>
        <w:gridCol w:w="1551"/>
        <w:gridCol w:w="1253"/>
        <w:gridCol w:w="1253"/>
        <w:gridCol w:w="1253"/>
      </w:tblGrid>
      <w:tr w:rsidR="009E1FA6" w:rsidRPr="009E1FA6" w:rsidTr="00522D1E">
        <w:tc>
          <w:tcPr>
            <w:tcW w:w="4905"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t>Наименование расходов</w:t>
            </w:r>
          </w:p>
        </w:tc>
        <w:tc>
          <w:tcPr>
            <w:tcW w:w="1555"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t>Плановые назначения по состоянию на 01.11.2023 г.</w:t>
            </w:r>
          </w:p>
        </w:tc>
        <w:tc>
          <w:tcPr>
            <w:tcW w:w="1258"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t>Проект 2024 г.</w:t>
            </w:r>
          </w:p>
        </w:tc>
        <w:tc>
          <w:tcPr>
            <w:tcW w:w="1258"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t>Проект 2025 г.</w:t>
            </w:r>
          </w:p>
        </w:tc>
        <w:tc>
          <w:tcPr>
            <w:tcW w:w="1258"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t>Проект 2026 г.</w:t>
            </w:r>
          </w:p>
        </w:tc>
      </w:tr>
      <w:tr w:rsidR="009E1FA6" w:rsidRPr="009E1FA6" w:rsidTr="00522D1E">
        <w:trPr>
          <w:trHeight w:val="285"/>
        </w:trPr>
        <w:tc>
          <w:tcPr>
            <w:tcW w:w="4905"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9E1FA6">
              <w:rPr>
                <w:rFonts w:ascii="Times New Roman" w:hAnsi="Times New Roman" w:cs="Times New Roman"/>
                <w:b/>
                <w:bCs/>
                <w:sz w:val="20"/>
                <w:szCs w:val="20"/>
                <w:lang w:eastAsia="ru-RU"/>
              </w:rPr>
              <w:t>ВСЕГО:</w:t>
            </w:r>
          </w:p>
        </w:tc>
        <w:tc>
          <w:tcPr>
            <w:tcW w:w="1555" w:type="dxa"/>
            <w:vAlign w:val="center"/>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16"/>
                <w:szCs w:val="16"/>
                <w:lang w:eastAsia="ru-RU"/>
              </w:rPr>
            </w:pPr>
            <w:r w:rsidRPr="009E1FA6">
              <w:rPr>
                <w:rFonts w:ascii="Times New Roman" w:hAnsi="Times New Roman" w:cs="Times New Roman"/>
                <w:b/>
                <w:sz w:val="16"/>
                <w:szCs w:val="16"/>
                <w:lang w:eastAsia="ru-RU"/>
              </w:rPr>
              <w:t>735 000,00</w:t>
            </w:r>
          </w:p>
        </w:tc>
        <w:tc>
          <w:tcPr>
            <w:tcW w:w="1258"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9E1FA6">
              <w:rPr>
                <w:rFonts w:ascii="Times New Roman" w:hAnsi="Times New Roman" w:cs="Times New Roman"/>
                <w:b/>
                <w:bCs/>
                <w:sz w:val="20"/>
                <w:szCs w:val="20"/>
                <w:lang w:eastAsia="ru-RU"/>
              </w:rPr>
              <w:t>-</w:t>
            </w:r>
          </w:p>
        </w:tc>
        <w:tc>
          <w:tcPr>
            <w:tcW w:w="1258"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9E1FA6">
              <w:rPr>
                <w:rFonts w:ascii="Times New Roman" w:hAnsi="Times New Roman" w:cs="Times New Roman"/>
                <w:b/>
                <w:bCs/>
                <w:sz w:val="20"/>
                <w:szCs w:val="20"/>
                <w:lang w:eastAsia="ru-RU"/>
              </w:rPr>
              <w:t>-</w:t>
            </w:r>
          </w:p>
        </w:tc>
        <w:tc>
          <w:tcPr>
            <w:tcW w:w="1258"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9E1FA6">
              <w:rPr>
                <w:rFonts w:ascii="Times New Roman" w:hAnsi="Times New Roman" w:cs="Times New Roman"/>
                <w:b/>
                <w:bCs/>
                <w:sz w:val="20"/>
                <w:szCs w:val="20"/>
                <w:lang w:eastAsia="ru-RU"/>
              </w:rPr>
              <w:t>-</w:t>
            </w:r>
          </w:p>
        </w:tc>
      </w:tr>
      <w:tr w:rsidR="009E1FA6" w:rsidRPr="009E1FA6" w:rsidTr="00522D1E">
        <w:trPr>
          <w:trHeight w:val="387"/>
        </w:trPr>
        <w:tc>
          <w:tcPr>
            <w:tcW w:w="4905" w:type="dxa"/>
            <w:vAlign w:val="center"/>
          </w:tcPr>
          <w:p w:rsidR="009E1FA6" w:rsidRPr="009E1FA6" w:rsidRDefault="009E1FA6" w:rsidP="009E1FA6">
            <w:pPr>
              <w:widowControl w:val="0"/>
              <w:autoSpaceDE w:val="0"/>
              <w:autoSpaceDN w:val="0"/>
              <w:adjustRightInd w:val="0"/>
              <w:spacing w:after="0" w:line="240" w:lineRule="auto"/>
              <w:outlineLvl w:val="0"/>
              <w:rPr>
                <w:rFonts w:ascii="Times New Roman" w:hAnsi="Times New Roman" w:cs="Times New Roman"/>
                <w:b/>
                <w:bCs/>
                <w:sz w:val="16"/>
                <w:szCs w:val="16"/>
                <w:lang w:eastAsia="ru-RU"/>
              </w:rPr>
            </w:pPr>
            <w:r w:rsidRPr="009E1FA6">
              <w:rPr>
                <w:rFonts w:ascii="Times New Roman" w:hAnsi="Times New Roman" w:cs="Times New Roman"/>
                <w:b/>
                <w:bCs/>
                <w:sz w:val="16"/>
                <w:szCs w:val="16"/>
                <w:lang w:eastAsia="ru-RU"/>
              </w:rPr>
              <w:t>Расходы за счёт резервного фонда Правительства УР</w:t>
            </w:r>
          </w:p>
        </w:tc>
        <w:tc>
          <w:tcPr>
            <w:tcW w:w="1555" w:type="dxa"/>
            <w:vAlign w:val="center"/>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sz w:val="16"/>
                <w:szCs w:val="16"/>
                <w:lang w:eastAsia="ru-RU"/>
              </w:rPr>
            </w:pPr>
            <w:r w:rsidRPr="009E1FA6">
              <w:rPr>
                <w:rFonts w:ascii="Times New Roman" w:hAnsi="Times New Roman" w:cs="Times New Roman"/>
                <w:sz w:val="16"/>
                <w:szCs w:val="16"/>
                <w:lang w:eastAsia="ru-RU"/>
              </w:rPr>
              <w:t>500 000,00</w:t>
            </w:r>
          </w:p>
        </w:tc>
        <w:tc>
          <w:tcPr>
            <w:tcW w:w="1258"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20"/>
                <w:szCs w:val="20"/>
                <w:lang w:eastAsia="ru-RU"/>
              </w:rPr>
            </w:pPr>
            <w:r w:rsidRPr="009E1FA6">
              <w:rPr>
                <w:rFonts w:ascii="Times New Roman" w:hAnsi="Times New Roman" w:cs="Times New Roman"/>
                <w:bCs/>
                <w:sz w:val="20"/>
                <w:szCs w:val="20"/>
                <w:lang w:eastAsia="ru-RU"/>
              </w:rPr>
              <w:t>-</w:t>
            </w:r>
          </w:p>
        </w:tc>
        <w:tc>
          <w:tcPr>
            <w:tcW w:w="1258"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20"/>
                <w:szCs w:val="20"/>
                <w:lang w:eastAsia="ru-RU"/>
              </w:rPr>
            </w:pPr>
            <w:r w:rsidRPr="009E1FA6">
              <w:rPr>
                <w:rFonts w:ascii="Times New Roman" w:hAnsi="Times New Roman" w:cs="Times New Roman"/>
                <w:bCs/>
                <w:sz w:val="20"/>
                <w:szCs w:val="20"/>
                <w:lang w:eastAsia="ru-RU"/>
              </w:rPr>
              <w:t>-</w:t>
            </w:r>
          </w:p>
        </w:tc>
        <w:tc>
          <w:tcPr>
            <w:tcW w:w="1258"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20"/>
                <w:szCs w:val="20"/>
                <w:lang w:eastAsia="ru-RU"/>
              </w:rPr>
            </w:pPr>
            <w:r w:rsidRPr="009E1FA6">
              <w:rPr>
                <w:rFonts w:ascii="Times New Roman" w:hAnsi="Times New Roman" w:cs="Times New Roman"/>
                <w:bCs/>
                <w:sz w:val="20"/>
                <w:szCs w:val="20"/>
                <w:lang w:eastAsia="ru-RU"/>
              </w:rPr>
              <w:t>-</w:t>
            </w:r>
          </w:p>
        </w:tc>
      </w:tr>
      <w:tr w:rsidR="009E1FA6" w:rsidRPr="009E1FA6" w:rsidTr="00522D1E">
        <w:trPr>
          <w:trHeight w:val="387"/>
        </w:trPr>
        <w:tc>
          <w:tcPr>
            <w:tcW w:w="4905" w:type="dxa"/>
            <w:vAlign w:val="center"/>
          </w:tcPr>
          <w:p w:rsidR="009E1FA6" w:rsidRPr="009E1FA6" w:rsidRDefault="009E1FA6" w:rsidP="009E1FA6">
            <w:pPr>
              <w:widowControl w:val="0"/>
              <w:autoSpaceDE w:val="0"/>
              <w:autoSpaceDN w:val="0"/>
              <w:adjustRightInd w:val="0"/>
              <w:spacing w:after="0" w:line="240" w:lineRule="auto"/>
              <w:outlineLvl w:val="0"/>
              <w:rPr>
                <w:rFonts w:ascii="Times New Roman" w:hAnsi="Times New Roman" w:cs="Times New Roman"/>
                <w:b/>
                <w:bCs/>
                <w:sz w:val="16"/>
                <w:szCs w:val="16"/>
                <w:lang w:eastAsia="ru-RU"/>
              </w:rPr>
            </w:pPr>
            <w:r w:rsidRPr="009E1FA6">
              <w:rPr>
                <w:rFonts w:ascii="Times New Roman" w:hAnsi="Times New Roman" w:cs="Times New Roman"/>
                <w:b/>
                <w:bCs/>
                <w:sz w:val="16"/>
                <w:szCs w:val="16"/>
                <w:lang w:eastAsia="ru-RU"/>
              </w:rPr>
              <w:t>Предоставление субсидии общественным организациям</w:t>
            </w:r>
          </w:p>
        </w:tc>
        <w:tc>
          <w:tcPr>
            <w:tcW w:w="1555" w:type="dxa"/>
            <w:vAlign w:val="center"/>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sz w:val="16"/>
                <w:szCs w:val="16"/>
                <w:lang w:eastAsia="ru-RU"/>
              </w:rPr>
            </w:pPr>
            <w:r w:rsidRPr="009E1FA6">
              <w:rPr>
                <w:rFonts w:ascii="Times New Roman" w:hAnsi="Times New Roman" w:cs="Times New Roman"/>
                <w:sz w:val="16"/>
                <w:szCs w:val="16"/>
                <w:lang w:eastAsia="ru-RU"/>
              </w:rPr>
              <w:t>235 000,00</w:t>
            </w:r>
          </w:p>
        </w:tc>
        <w:tc>
          <w:tcPr>
            <w:tcW w:w="1258"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20"/>
                <w:szCs w:val="20"/>
                <w:lang w:eastAsia="ru-RU"/>
              </w:rPr>
            </w:pPr>
            <w:r w:rsidRPr="009E1FA6">
              <w:rPr>
                <w:rFonts w:ascii="Times New Roman" w:hAnsi="Times New Roman" w:cs="Times New Roman"/>
                <w:bCs/>
                <w:sz w:val="20"/>
                <w:szCs w:val="20"/>
                <w:lang w:eastAsia="ru-RU"/>
              </w:rPr>
              <w:t>-</w:t>
            </w:r>
          </w:p>
        </w:tc>
        <w:tc>
          <w:tcPr>
            <w:tcW w:w="1258"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20"/>
                <w:szCs w:val="20"/>
                <w:lang w:eastAsia="ru-RU"/>
              </w:rPr>
            </w:pPr>
            <w:r w:rsidRPr="009E1FA6">
              <w:rPr>
                <w:rFonts w:ascii="Times New Roman" w:hAnsi="Times New Roman" w:cs="Times New Roman"/>
                <w:bCs/>
                <w:sz w:val="20"/>
                <w:szCs w:val="20"/>
                <w:lang w:eastAsia="ru-RU"/>
              </w:rPr>
              <w:t>-</w:t>
            </w:r>
          </w:p>
        </w:tc>
        <w:tc>
          <w:tcPr>
            <w:tcW w:w="1258"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20"/>
                <w:szCs w:val="20"/>
                <w:lang w:eastAsia="ru-RU"/>
              </w:rPr>
            </w:pPr>
            <w:r w:rsidRPr="009E1FA6">
              <w:rPr>
                <w:rFonts w:ascii="Times New Roman" w:hAnsi="Times New Roman" w:cs="Times New Roman"/>
                <w:bCs/>
                <w:sz w:val="20"/>
                <w:szCs w:val="20"/>
                <w:lang w:eastAsia="ru-RU"/>
              </w:rPr>
              <w:t>-</w:t>
            </w:r>
          </w:p>
        </w:tc>
      </w:tr>
    </w:tbl>
    <w:p w:rsidR="009E1FA6" w:rsidRPr="009E1FA6" w:rsidRDefault="009E1FA6" w:rsidP="009E1FA6">
      <w:pPr>
        <w:autoSpaceDE w:val="0"/>
        <w:autoSpaceDN w:val="0"/>
        <w:adjustRightInd w:val="0"/>
        <w:spacing w:after="0" w:line="418" w:lineRule="exact"/>
        <w:ind w:firstLine="864"/>
        <w:jc w:val="both"/>
        <w:rPr>
          <w:rFonts w:ascii="Times New Roman" w:hAnsi="Times New Roman" w:cs="Times New Roman"/>
          <w:i/>
          <w:lang w:eastAsia="ru-RU"/>
        </w:rPr>
      </w:pPr>
    </w:p>
    <w:p w:rsidR="009E1FA6" w:rsidRPr="009E1FA6" w:rsidRDefault="009E1FA6" w:rsidP="009E1FA6">
      <w:pPr>
        <w:autoSpaceDE w:val="0"/>
        <w:autoSpaceDN w:val="0"/>
        <w:adjustRightInd w:val="0"/>
        <w:spacing w:before="72" w:after="0" w:line="240" w:lineRule="auto"/>
        <w:ind w:right="72" w:firstLine="864"/>
        <w:jc w:val="center"/>
        <w:rPr>
          <w:rFonts w:ascii="Times New Roman" w:hAnsi="Times New Roman" w:cs="Times New Roman"/>
          <w:b/>
          <w:bCs/>
          <w:spacing w:val="10"/>
          <w:sz w:val="24"/>
          <w:szCs w:val="24"/>
          <w:highlight w:val="green"/>
          <w:lang w:eastAsia="ru-RU"/>
        </w:rPr>
      </w:pPr>
      <w:r w:rsidRPr="009E1FA6">
        <w:rPr>
          <w:rFonts w:ascii="Times New Roman" w:hAnsi="Times New Roman" w:cs="Times New Roman"/>
          <w:b/>
          <w:bCs/>
          <w:spacing w:val="10"/>
          <w:sz w:val="24"/>
          <w:szCs w:val="24"/>
          <w:lang w:eastAsia="ru-RU"/>
        </w:rPr>
        <w:t>05. Муниципальная программа муниципального образования «Муниципальный округ Красногорского района Удмуртской Республики» «Создание условий для устойчивого экономического развития»</w:t>
      </w:r>
    </w:p>
    <w:p w:rsidR="009E1FA6" w:rsidRPr="009E1FA6" w:rsidRDefault="009E1FA6" w:rsidP="009E1FA6">
      <w:pPr>
        <w:autoSpaceDE w:val="0"/>
        <w:autoSpaceDN w:val="0"/>
        <w:adjustRightInd w:val="0"/>
        <w:spacing w:before="48" w:after="0" w:line="240" w:lineRule="auto"/>
        <w:ind w:firstLine="854"/>
        <w:jc w:val="both"/>
        <w:rPr>
          <w:rFonts w:ascii="Times New Roman" w:hAnsi="Times New Roman" w:cs="Times New Roman"/>
          <w:sz w:val="24"/>
          <w:szCs w:val="24"/>
          <w:lang w:eastAsia="ru-RU"/>
        </w:rPr>
      </w:pPr>
      <w:r w:rsidRPr="009E1FA6">
        <w:rPr>
          <w:rFonts w:ascii="Times New Roman" w:hAnsi="Times New Roman" w:cs="Times New Roman"/>
          <w:sz w:val="24"/>
          <w:szCs w:val="24"/>
          <w:lang w:eastAsia="ru-RU"/>
        </w:rPr>
        <w:t xml:space="preserve">Ответственные исполнители муниципальной программы – </w:t>
      </w:r>
    </w:p>
    <w:tbl>
      <w:tblPr>
        <w:tblW w:w="9995" w:type="dxa"/>
        <w:tblLook w:val="04A0" w:firstRow="1" w:lastRow="0" w:firstColumn="1" w:lastColumn="0" w:noHBand="0" w:noVBand="1"/>
      </w:tblPr>
      <w:tblGrid>
        <w:gridCol w:w="9995"/>
      </w:tblGrid>
      <w:tr w:rsidR="009E1FA6" w:rsidRPr="009E1FA6" w:rsidTr="00522D1E">
        <w:tc>
          <w:tcPr>
            <w:tcW w:w="9995" w:type="dxa"/>
          </w:tcPr>
          <w:p w:rsidR="009E1FA6" w:rsidRPr="009E1FA6" w:rsidRDefault="009E1FA6" w:rsidP="009E1FA6">
            <w:pPr>
              <w:widowControl w:val="0"/>
              <w:autoSpaceDE w:val="0"/>
              <w:autoSpaceDN w:val="0"/>
              <w:adjustRightInd w:val="0"/>
              <w:spacing w:before="60" w:after="60" w:line="240" w:lineRule="auto"/>
              <w:jc w:val="both"/>
              <w:rPr>
                <w:rFonts w:ascii="Times New Roman" w:hAnsi="Times New Roman" w:cs="Times New Roman"/>
                <w:sz w:val="24"/>
                <w:szCs w:val="24"/>
                <w:lang w:eastAsia="ru-RU"/>
              </w:rPr>
            </w:pPr>
            <w:proofErr w:type="gramStart"/>
            <w:r w:rsidRPr="009E1FA6">
              <w:rPr>
                <w:rFonts w:ascii="Times New Roman" w:hAnsi="Times New Roman" w:cs="Times New Roman"/>
                <w:sz w:val="24"/>
                <w:szCs w:val="24"/>
                <w:lang w:eastAsia="ru-RU"/>
              </w:rPr>
              <w:t>Отдел планово-экономической работы и имущественных отношений Администрации муниципального образования «Муниципальный округ Красногорский район Удмуртской Республики», отдел сельского хозяйства Администрации муниципального образования «Муниципальный округ Красногорский район Удмуртской Республики», Администрация муниципального образования «Муниципальный округ Красногорский район Удмуртской Республики» (Администрация Красногорского округа), в том числе отдел строительства и жилищно-коммунального хозяйства, сектор по имущественным вопросам.</w:t>
            </w:r>
            <w:proofErr w:type="gramEnd"/>
          </w:p>
        </w:tc>
      </w:tr>
    </w:tbl>
    <w:p w:rsidR="009E1FA6" w:rsidRPr="009E1FA6" w:rsidRDefault="009E1FA6" w:rsidP="009E1FA6">
      <w:pPr>
        <w:autoSpaceDE w:val="0"/>
        <w:autoSpaceDN w:val="0"/>
        <w:adjustRightInd w:val="0"/>
        <w:spacing w:before="24" w:after="0" w:line="240" w:lineRule="auto"/>
        <w:ind w:firstLine="854"/>
        <w:jc w:val="both"/>
        <w:rPr>
          <w:rFonts w:ascii="Times New Roman" w:hAnsi="Times New Roman" w:cs="Times New Roman"/>
          <w:sz w:val="24"/>
          <w:szCs w:val="24"/>
          <w:lang w:eastAsia="ru-RU"/>
        </w:rPr>
      </w:pPr>
      <w:r w:rsidRPr="009E1FA6">
        <w:rPr>
          <w:rFonts w:ascii="Times New Roman" w:hAnsi="Times New Roman" w:cs="Times New Roman"/>
          <w:sz w:val="24"/>
          <w:szCs w:val="24"/>
          <w:lang w:eastAsia="ru-RU"/>
        </w:rPr>
        <w:t>Целью муниципальной программы является обеспечение устойчивого экономического развития района, повышение доходов и обеспечение занятости населения.</w:t>
      </w:r>
    </w:p>
    <w:p w:rsidR="009E1FA6" w:rsidRPr="009E1FA6" w:rsidRDefault="009E1FA6" w:rsidP="009E1FA6">
      <w:pPr>
        <w:autoSpaceDE w:val="0"/>
        <w:autoSpaceDN w:val="0"/>
        <w:adjustRightInd w:val="0"/>
        <w:spacing w:after="0" w:line="418" w:lineRule="exact"/>
        <w:ind w:left="917"/>
        <w:jc w:val="both"/>
        <w:rPr>
          <w:rFonts w:ascii="Times New Roman" w:hAnsi="Times New Roman" w:cs="Times New Roman"/>
          <w:sz w:val="24"/>
          <w:szCs w:val="24"/>
          <w:lang w:eastAsia="ru-RU"/>
        </w:rPr>
      </w:pPr>
      <w:r w:rsidRPr="009E1FA6">
        <w:rPr>
          <w:rFonts w:ascii="Times New Roman" w:hAnsi="Times New Roman" w:cs="Times New Roman"/>
          <w:sz w:val="24"/>
          <w:szCs w:val="24"/>
          <w:lang w:eastAsia="ru-RU"/>
        </w:rPr>
        <w:t>Задачи муниципальной программы:</w:t>
      </w:r>
    </w:p>
    <w:tbl>
      <w:tblPr>
        <w:tblW w:w="0" w:type="auto"/>
        <w:tblLook w:val="04A0" w:firstRow="1" w:lastRow="0" w:firstColumn="1" w:lastColumn="0" w:noHBand="0" w:noVBand="1"/>
      </w:tblPr>
      <w:tblGrid>
        <w:gridCol w:w="9995"/>
      </w:tblGrid>
      <w:tr w:rsidR="009E1FA6" w:rsidRPr="009E1FA6" w:rsidTr="00522D1E">
        <w:tc>
          <w:tcPr>
            <w:tcW w:w="9995" w:type="dxa"/>
          </w:tcPr>
          <w:p w:rsidR="009E1FA6" w:rsidRPr="009E1FA6" w:rsidRDefault="009E1FA6" w:rsidP="009E1FA6">
            <w:pPr>
              <w:widowControl w:val="0"/>
              <w:autoSpaceDE w:val="0"/>
              <w:autoSpaceDN w:val="0"/>
              <w:adjustRightInd w:val="0"/>
              <w:spacing w:before="60" w:after="60" w:line="240" w:lineRule="auto"/>
              <w:jc w:val="both"/>
              <w:rPr>
                <w:rFonts w:ascii="Times New Roman" w:hAnsi="Times New Roman" w:cs="Times New Roman"/>
                <w:sz w:val="24"/>
                <w:szCs w:val="24"/>
                <w:lang w:eastAsia="ru-RU"/>
              </w:rPr>
            </w:pPr>
            <w:r w:rsidRPr="009E1FA6">
              <w:rPr>
                <w:rFonts w:ascii="Times New Roman" w:hAnsi="Times New Roman" w:cs="Times New Roman"/>
                <w:sz w:val="24"/>
                <w:szCs w:val="24"/>
                <w:lang w:eastAsia="ru-RU"/>
              </w:rPr>
              <w:t>- развитие сельскохозяйственного производства и повышение его эффективности, расширение ранка сельскохозяйственной продукции, сырья и продовольствия;</w:t>
            </w:r>
          </w:p>
          <w:p w:rsidR="009E1FA6" w:rsidRPr="009E1FA6" w:rsidRDefault="009E1FA6" w:rsidP="009E1FA6">
            <w:pPr>
              <w:widowControl w:val="0"/>
              <w:autoSpaceDE w:val="0"/>
              <w:autoSpaceDN w:val="0"/>
              <w:adjustRightInd w:val="0"/>
              <w:spacing w:before="60" w:after="60" w:line="240" w:lineRule="auto"/>
              <w:jc w:val="both"/>
              <w:rPr>
                <w:rFonts w:ascii="Times New Roman" w:hAnsi="Times New Roman" w:cs="Times New Roman"/>
                <w:sz w:val="24"/>
                <w:szCs w:val="24"/>
                <w:lang w:eastAsia="ru-RU"/>
              </w:rPr>
            </w:pPr>
            <w:r w:rsidRPr="009E1FA6">
              <w:rPr>
                <w:rFonts w:ascii="Times New Roman" w:hAnsi="Times New Roman" w:cs="Times New Roman"/>
                <w:sz w:val="24"/>
                <w:szCs w:val="24"/>
                <w:lang w:eastAsia="ru-RU"/>
              </w:rPr>
              <w:t>- создание условий для развития предпринимательства, в том числе в производственной сфере, на территории Красногорского района;</w:t>
            </w:r>
          </w:p>
          <w:p w:rsidR="009E1FA6" w:rsidRPr="009E1FA6" w:rsidRDefault="009E1FA6" w:rsidP="009E1FA6">
            <w:pPr>
              <w:widowControl w:val="0"/>
              <w:autoSpaceDE w:val="0"/>
              <w:autoSpaceDN w:val="0"/>
              <w:adjustRightInd w:val="0"/>
              <w:spacing w:before="60" w:after="60" w:line="240" w:lineRule="auto"/>
              <w:jc w:val="both"/>
              <w:rPr>
                <w:rFonts w:ascii="Times New Roman" w:hAnsi="Times New Roman" w:cs="Times New Roman"/>
                <w:sz w:val="24"/>
                <w:szCs w:val="24"/>
                <w:lang w:eastAsia="ru-RU"/>
              </w:rPr>
            </w:pPr>
            <w:r w:rsidRPr="009E1FA6">
              <w:rPr>
                <w:rFonts w:ascii="Times New Roman" w:hAnsi="Times New Roman" w:cs="Times New Roman"/>
                <w:sz w:val="24"/>
                <w:szCs w:val="24"/>
                <w:lang w:eastAsia="ru-RU"/>
              </w:rPr>
              <w:t>- развитие потребительского рынка на территории района, повышение качества и доступности услуг общественного питания;</w:t>
            </w:r>
          </w:p>
          <w:p w:rsidR="009E1FA6" w:rsidRPr="009E1FA6" w:rsidRDefault="009E1FA6" w:rsidP="009E1FA6">
            <w:pPr>
              <w:widowControl w:val="0"/>
              <w:autoSpaceDE w:val="0"/>
              <w:autoSpaceDN w:val="0"/>
              <w:adjustRightInd w:val="0"/>
              <w:spacing w:before="60" w:after="60" w:line="240" w:lineRule="auto"/>
              <w:jc w:val="both"/>
              <w:rPr>
                <w:rFonts w:ascii="Times New Roman" w:hAnsi="Times New Roman" w:cs="Times New Roman"/>
                <w:sz w:val="24"/>
                <w:szCs w:val="24"/>
                <w:lang w:eastAsia="ru-RU"/>
              </w:rPr>
            </w:pPr>
            <w:proofErr w:type="gramStart"/>
            <w:r w:rsidRPr="009E1FA6">
              <w:rPr>
                <w:rFonts w:ascii="Times New Roman" w:hAnsi="Times New Roman" w:cs="Times New Roman"/>
                <w:sz w:val="24"/>
                <w:szCs w:val="24"/>
                <w:lang w:eastAsia="ru-RU"/>
              </w:rPr>
              <w:t>- формирование благоприятного инвестиционного климата, позволяющего учитывать приток инвестиций на территорию Красногорского района в интересах его устойчивого социально - экономического развития.</w:t>
            </w:r>
            <w:proofErr w:type="gramEnd"/>
          </w:p>
        </w:tc>
      </w:tr>
    </w:tbl>
    <w:p w:rsidR="009E1FA6" w:rsidRPr="009E1FA6" w:rsidRDefault="009E1FA6" w:rsidP="009E1FA6">
      <w:pPr>
        <w:autoSpaceDE w:val="0"/>
        <w:autoSpaceDN w:val="0"/>
        <w:adjustRightInd w:val="0"/>
        <w:spacing w:before="14" w:after="0" w:line="240" w:lineRule="auto"/>
        <w:ind w:firstLine="854"/>
        <w:jc w:val="both"/>
        <w:rPr>
          <w:rFonts w:ascii="Times New Roman" w:hAnsi="Times New Roman" w:cs="Times New Roman"/>
          <w:sz w:val="24"/>
          <w:szCs w:val="24"/>
          <w:lang w:eastAsia="ru-RU"/>
        </w:rPr>
      </w:pPr>
      <w:r w:rsidRPr="009E1FA6">
        <w:rPr>
          <w:rFonts w:ascii="Times New Roman" w:hAnsi="Times New Roman" w:cs="Times New Roman"/>
          <w:sz w:val="24"/>
          <w:szCs w:val="24"/>
          <w:lang w:eastAsia="ru-RU"/>
        </w:rPr>
        <w:t>На финансовое обеспечение реализации муниципальной программы в проекте бюджета МО «Муниципальный округ Красногорский район Удмуртской Республики» предусмотрены средства на 2024 год в сумме 10 000,00 рубли, на 2025 год в сумме 10 000,00 рубли, на 2026 год в сумме 10 000,00 рубля.</w:t>
      </w:r>
    </w:p>
    <w:p w:rsidR="009E1FA6" w:rsidRPr="009E1FA6" w:rsidRDefault="009E1FA6" w:rsidP="009E1FA6">
      <w:pPr>
        <w:autoSpaceDE w:val="0"/>
        <w:autoSpaceDN w:val="0"/>
        <w:adjustRightInd w:val="0"/>
        <w:spacing w:before="5" w:after="0" w:line="418" w:lineRule="exact"/>
        <w:ind w:right="29" w:firstLine="850"/>
        <w:jc w:val="both"/>
        <w:rPr>
          <w:rFonts w:ascii="Times New Roman" w:hAnsi="Times New Roman" w:cs="Times New Roman"/>
          <w:sz w:val="24"/>
          <w:szCs w:val="24"/>
          <w:lang w:eastAsia="ru-RU"/>
        </w:rPr>
      </w:pPr>
      <w:r w:rsidRPr="009E1FA6">
        <w:rPr>
          <w:rFonts w:ascii="Times New Roman" w:hAnsi="Times New Roman" w:cs="Times New Roman"/>
          <w:sz w:val="24"/>
          <w:szCs w:val="24"/>
          <w:lang w:eastAsia="ru-RU"/>
        </w:rPr>
        <w:t>Указанные расходы распределены в структуре подпрограмм следующим образом:</w:t>
      </w:r>
    </w:p>
    <w:p w:rsidR="009E1FA6" w:rsidRPr="009E1FA6" w:rsidRDefault="009E1FA6" w:rsidP="009E1FA6">
      <w:pPr>
        <w:tabs>
          <w:tab w:val="left" w:pos="1128"/>
        </w:tabs>
        <w:autoSpaceDE w:val="0"/>
        <w:autoSpaceDN w:val="0"/>
        <w:adjustRightInd w:val="0"/>
        <w:spacing w:before="5" w:after="0" w:line="240" w:lineRule="auto"/>
        <w:ind w:left="850" w:right="38"/>
        <w:jc w:val="center"/>
        <w:rPr>
          <w:rFonts w:ascii="Times New Roman" w:hAnsi="Times New Roman" w:cs="Times New Roman"/>
          <w:b/>
          <w:bCs/>
          <w:spacing w:val="10"/>
          <w:sz w:val="24"/>
          <w:szCs w:val="24"/>
          <w:lang w:eastAsia="ru-RU"/>
        </w:rPr>
      </w:pPr>
      <w:r w:rsidRPr="009E1FA6">
        <w:rPr>
          <w:rFonts w:ascii="Times New Roman" w:hAnsi="Times New Roman" w:cs="Times New Roman"/>
          <w:b/>
          <w:bCs/>
          <w:spacing w:val="10"/>
          <w:sz w:val="24"/>
          <w:szCs w:val="24"/>
          <w:lang w:eastAsia="ru-RU"/>
        </w:rPr>
        <w:t>051 подпрограмма «Развитие сельского хозяйства и расширение рынка сельскохозяйственной продукции»</w:t>
      </w:r>
    </w:p>
    <w:p w:rsidR="009E1FA6" w:rsidRPr="009E1FA6" w:rsidRDefault="009E1FA6" w:rsidP="009E1FA6">
      <w:pPr>
        <w:autoSpaceDE w:val="0"/>
        <w:autoSpaceDN w:val="0"/>
        <w:adjustRightInd w:val="0"/>
        <w:spacing w:after="0" w:line="240" w:lineRule="auto"/>
        <w:ind w:firstLine="854"/>
        <w:jc w:val="both"/>
        <w:rPr>
          <w:rFonts w:ascii="Times New Roman" w:hAnsi="Times New Roman" w:cs="Times New Roman"/>
          <w:b/>
          <w:bCs/>
          <w:spacing w:val="10"/>
          <w:sz w:val="24"/>
          <w:szCs w:val="24"/>
          <w:highlight w:val="yellow"/>
          <w:lang w:eastAsia="ru-RU"/>
        </w:rPr>
      </w:pPr>
      <w:r w:rsidRPr="009E1FA6">
        <w:rPr>
          <w:rFonts w:ascii="Times New Roman" w:hAnsi="Times New Roman" w:cs="Times New Roman"/>
          <w:sz w:val="24"/>
          <w:szCs w:val="24"/>
          <w:lang w:eastAsia="ru-RU"/>
        </w:rPr>
        <w:t>Бюджетные ассигнования на 2024 год и на плановый период 2025 и 2026 годов по данной подпрограмме не запланированы.</w:t>
      </w:r>
    </w:p>
    <w:p w:rsidR="009E1FA6" w:rsidRPr="009E1FA6" w:rsidRDefault="009E1FA6" w:rsidP="009E1FA6">
      <w:pPr>
        <w:autoSpaceDE w:val="0"/>
        <w:autoSpaceDN w:val="0"/>
        <w:adjustRightInd w:val="0"/>
        <w:spacing w:before="62" w:after="0" w:line="240" w:lineRule="auto"/>
        <w:ind w:left="888"/>
        <w:jc w:val="both"/>
        <w:rPr>
          <w:rFonts w:ascii="Times New Roman" w:hAnsi="Times New Roman" w:cs="Times New Roman"/>
          <w:sz w:val="24"/>
          <w:szCs w:val="24"/>
          <w:lang w:eastAsia="ru-RU"/>
        </w:rPr>
      </w:pPr>
      <w:r w:rsidRPr="009E1FA6">
        <w:rPr>
          <w:rFonts w:ascii="Times New Roman" w:hAnsi="Times New Roman" w:cs="Times New Roman"/>
          <w:sz w:val="24"/>
          <w:szCs w:val="24"/>
          <w:lang w:eastAsia="ru-RU"/>
        </w:rPr>
        <w:t>В рамках подпрограммы в 2023 году предусмотрены следующие расходы:</w:t>
      </w:r>
    </w:p>
    <w:p w:rsidR="009E1FA6" w:rsidRPr="009E1FA6" w:rsidRDefault="009E1FA6" w:rsidP="009E1FA6">
      <w:pPr>
        <w:autoSpaceDE w:val="0"/>
        <w:autoSpaceDN w:val="0"/>
        <w:adjustRightInd w:val="0"/>
        <w:spacing w:before="62" w:after="0" w:line="240" w:lineRule="auto"/>
        <w:ind w:left="888"/>
        <w:jc w:val="right"/>
        <w:rPr>
          <w:rFonts w:ascii="Times New Roman" w:hAnsi="Times New Roman" w:cs="Times New Roman"/>
          <w:sz w:val="24"/>
          <w:szCs w:val="24"/>
          <w:lang w:eastAsia="ru-RU"/>
        </w:rPr>
      </w:pPr>
      <w:r w:rsidRPr="009E1FA6">
        <w:rPr>
          <w:rFonts w:ascii="Times New Roman" w:hAnsi="Times New Roman" w:cs="Times New Roman"/>
          <w:sz w:val="24"/>
          <w:szCs w:val="24"/>
          <w:lang w:eastAsia="ru-RU"/>
        </w:rPr>
        <w:t xml:space="preserve"> рубли</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7"/>
        <w:gridCol w:w="1695"/>
        <w:gridCol w:w="1271"/>
        <w:gridCol w:w="1271"/>
        <w:gridCol w:w="1297"/>
      </w:tblGrid>
      <w:tr w:rsidR="009E1FA6" w:rsidRPr="009E1FA6" w:rsidTr="00522D1E">
        <w:tc>
          <w:tcPr>
            <w:tcW w:w="4678"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t>Наименование расходов</w:t>
            </w:r>
          </w:p>
        </w:tc>
        <w:tc>
          <w:tcPr>
            <w:tcW w:w="1701"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t xml:space="preserve">Плановые назначения по состоянию на </w:t>
            </w:r>
            <w:r w:rsidRPr="009E1FA6">
              <w:rPr>
                <w:rFonts w:ascii="Times New Roman" w:hAnsi="Times New Roman" w:cs="Times New Roman"/>
                <w:b/>
                <w:sz w:val="20"/>
                <w:szCs w:val="20"/>
                <w:lang w:eastAsia="ru-RU"/>
              </w:rPr>
              <w:lastRenderedPageBreak/>
              <w:t>01.11.2023 г.</w:t>
            </w:r>
          </w:p>
        </w:tc>
        <w:tc>
          <w:tcPr>
            <w:tcW w:w="1276"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lastRenderedPageBreak/>
              <w:t>Проект 2024 г.</w:t>
            </w:r>
          </w:p>
        </w:tc>
        <w:tc>
          <w:tcPr>
            <w:tcW w:w="1276"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t>Проект 2025 г.</w:t>
            </w:r>
          </w:p>
        </w:tc>
        <w:tc>
          <w:tcPr>
            <w:tcW w:w="1303"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t>Проект 2026 г.</w:t>
            </w:r>
          </w:p>
        </w:tc>
      </w:tr>
      <w:tr w:rsidR="009E1FA6" w:rsidRPr="009E1FA6" w:rsidTr="00522D1E">
        <w:trPr>
          <w:trHeight w:val="307"/>
        </w:trPr>
        <w:tc>
          <w:tcPr>
            <w:tcW w:w="4678"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9E1FA6">
              <w:rPr>
                <w:rFonts w:ascii="Times New Roman" w:hAnsi="Times New Roman" w:cs="Times New Roman"/>
                <w:b/>
                <w:bCs/>
                <w:sz w:val="20"/>
                <w:szCs w:val="20"/>
                <w:lang w:eastAsia="ru-RU"/>
              </w:rPr>
              <w:lastRenderedPageBreak/>
              <w:t>ВСЕГО:</w:t>
            </w:r>
          </w:p>
        </w:tc>
        <w:tc>
          <w:tcPr>
            <w:tcW w:w="1701" w:type="dxa"/>
            <w:vAlign w:val="center"/>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16"/>
                <w:szCs w:val="16"/>
                <w:lang w:eastAsia="ru-RU"/>
              </w:rPr>
            </w:pPr>
            <w:r w:rsidRPr="009E1FA6">
              <w:rPr>
                <w:rFonts w:ascii="Times New Roman" w:hAnsi="Times New Roman" w:cs="Times New Roman"/>
                <w:b/>
                <w:sz w:val="16"/>
                <w:szCs w:val="16"/>
                <w:lang w:eastAsia="ru-RU"/>
              </w:rPr>
              <w:t>11 083 044,00</w:t>
            </w:r>
          </w:p>
        </w:tc>
        <w:tc>
          <w:tcPr>
            <w:tcW w:w="1276"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9E1FA6">
              <w:rPr>
                <w:rFonts w:ascii="Times New Roman" w:hAnsi="Times New Roman" w:cs="Times New Roman"/>
                <w:b/>
                <w:bCs/>
                <w:sz w:val="20"/>
                <w:szCs w:val="20"/>
                <w:lang w:eastAsia="ru-RU"/>
              </w:rPr>
              <w:t>-</w:t>
            </w:r>
          </w:p>
        </w:tc>
        <w:tc>
          <w:tcPr>
            <w:tcW w:w="1276"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9E1FA6">
              <w:rPr>
                <w:rFonts w:ascii="Times New Roman" w:hAnsi="Times New Roman" w:cs="Times New Roman"/>
                <w:b/>
                <w:bCs/>
                <w:sz w:val="20"/>
                <w:szCs w:val="20"/>
                <w:lang w:eastAsia="ru-RU"/>
              </w:rPr>
              <w:t>-</w:t>
            </w:r>
          </w:p>
        </w:tc>
        <w:tc>
          <w:tcPr>
            <w:tcW w:w="1303"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9E1FA6">
              <w:rPr>
                <w:rFonts w:ascii="Times New Roman" w:hAnsi="Times New Roman" w:cs="Times New Roman"/>
                <w:b/>
                <w:bCs/>
                <w:sz w:val="20"/>
                <w:szCs w:val="20"/>
                <w:lang w:eastAsia="ru-RU"/>
              </w:rPr>
              <w:t>-</w:t>
            </w:r>
          </w:p>
        </w:tc>
      </w:tr>
      <w:tr w:rsidR="009E1FA6" w:rsidRPr="009E1FA6" w:rsidTr="00522D1E">
        <w:trPr>
          <w:trHeight w:val="443"/>
        </w:trPr>
        <w:tc>
          <w:tcPr>
            <w:tcW w:w="4678" w:type="dxa"/>
          </w:tcPr>
          <w:p w:rsidR="009E1FA6" w:rsidRPr="009E1FA6" w:rsidRDefault="009E1FA6" w:rsidP="009E1FA6">
            <w:pPr>
              <w:widowControl w:val="0"/>
              <w:autoSpaceDE w:val="0"/>
              <w:autoSpaceDN w:val="0"/>
              <w:adjustRightInd w:val="0"/>
              <w:spacing w:after="0" w:line="240" w:lineRule="auto"/>
              <w:outlineLvl w:val="0"/>
              <w:rPr>
                <w:rFonts w:ascii="Times New Roman" w:hAnsi="Times New Roman" w:cs="Times New Roman"/>
                <w:b/>
                <w:bCs/>
                <w:sz w:val="16"/>
                <w:szCs w:val="16"/>
                <w:lang w:eastAsia="ru-RU"/>
              </w:rPr>
            </w:pPr>
            <w:r w:rsidRPr="009E1FA6">
              <w:rPr>
                <w:rFonts w:ascii="Times New Roman" w:hAnsi="Times New Roman" w:cs="Times New Roman"/>
                <w:b/>
                <w:bCs/>
                <w:sz w:val="16"/>
                <w:szCs w:val="16"/>
                <w:lang w:eastAsia="ru-RU"/>
              </w:rPr>
              <w:t>Мероприятия по проведению конкурсов, смотров, семинаров и совещаний в области сельского хозяйства</w:t>
            </w:r>
          </w:p>
        </w:tc>
        <w:tc>
          <w:tcPr>
            <w:tcW w:w="1701" w:type="dxa"/>
            <w:vAlign w:val="center"/>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sz w:val="16"/>
                <w:szCs w:val="16"/>
                <w:lang w:eastAsia="ru-RU"/>
              </w:rPr>
            </w:pPr>
            <w:r w:rsidRPr="009E1FA6">
              <w:rPr>
                <w:rFonts w:ascii="Times New Roman" w:hAnsi="Times New Roman" w:cs="Times New Roman"/>
                <w:sz w:val="16"/>
                <w:szCs w:val="16"/>
                <w:lang w:eastAsia="ru-RU"/>
              </w:rPr>
              <w:t>325 000,00</w:t>
            </w:r>
          </w:p>
        </w:tc>
        <w:tc>
          <w:tcPr>
            <w:tcW w:w="1276"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20"/>
                <w:szCs w:val="20"/>
                <w:lang w:eastAsia="ru-RU"/>
              </w:rPr>
            </w:pPr>
            <w:r w:rsidRPr="009E1FA6">
              <w:rPr>
                <w:rFonts w:ascii="Times New Roman" w:hAnsi="Times New Roman" w:cs="Times New Roman"/>
                <w:bCs/>
                <w:sz w:val="20"/>
                <w:szCs w:val="20"/>
                <w:lang w:eastAsia="ru-RU"/>
              </w:rPr>
              <w:t>-</w:t>
            </w:r>
          </w:p>
        </w:tc>
        <w:tc>
          <w:tcPr>
            <w:tcW w:w="1276"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20"/>
                <w:szCs w:val="20"/>
                <w:lang w:eastAsia="ru-RU"/>
              </w:rPr>
            </w:pPr>
            <w:r w:rsidRPr="009E1FA6">
              <w:rPr>
                <w:rFonts w:ascii="Times New Roman" w:hAnsi="Times New Roman" w:cs="Times New Roman"/>
                <w:bCs/>
                <w:sz w:val="20"/>
                <w:szCs w:val="20"/>
                <w:lang w:eastAsia="ru-RU"/>
              </w:rPr>
              <w:t>-</w:t>
            </w:r>
          </w:p>
        </w:tc>
        <w:tc>
          <w:tcPr>
            <w:tcW w:w="1303"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20"/>
                <w:szCs w:val="20"/>
                <w:lang w:eastAsia="ru-RU"/>
              </w:rPr>
            </w:pPr>
            <w:r w:rsidRPr="009E1FA6">
              <w:rPr>
                <w:rFonts w:ascii="Times New Roman" w:hAnsi="Times New Roman" w:cs="Times New Roman"/>
                <w:bCs/>
                <w:sz w:val="20"/>
                <w:szCs w:val="20"/>
                <w:lang w:eastAsia="ru-RU"/>
              </w:rPr>
              <w:t>-</w:t>
            </w:r>
          </w:p>
        </w:tc>
      </w:tr>
      <w:tr w:rsidR="009E1FA6" w:rsidRPr="009E1FA6" w:rsidTr="00522D1E">
        <w:trPr>
          <w:trHeight w:val="443"/>
        </w:trPr>
        <w:tc>
          <w:tcPr>
            <w:tcW w:w="4678" w:type="dxa"/>
          </w:tcPr>
          <w:p w:rsidR="009E1FA6" w:rsidRPr="009E1FA6" w:rsidRDefault="009E1FA6" w:rsidP="009E1FA6">
            <w:pPr>
              <w:widowControl w:val="0"/>
              <w:autoSpaceDE w:val="0"/>
              <w:autoSpaceDN w:val="0"/>
              <w:adjustRightInd w:val="0"/>
              <w:spacing w:after="0" w:line="240" w:lineRule="auto"/>
              <w:outlineLvl w:val="0"/>
              <w:rPr>
                <w:rFonts w:ascii="Times New Roman" w:hAnsi="Times New Roman" w:cs="Times New Roman"/>
                <w:b/>
                <w:bCs/>
                <w:sz w:val="16"/>
                <w:szCs w:val="16"/>
                <w:lang w:eastAsia="ru-RU"/>
              </w:rPr>
            </w:pPr>
            <w:r w:rsidRPr="009E1FA6">
              <w:rPr>
                <w:rFonts w:ascii="Times New Roman" w:hAnsi="Times New Roman" w:cs="Times New Roman"/>
                <w:b/>
                <w:bCs/>
                <w:sz w:val="16"/>
                <w:szCs w:val="16"/>
                <w:lang w:eastAsia="ru-RU"/>
              </w:rPr>
              <w:t>Обеспечение комплексного развития сельских территорий (оказание финансовой поддержки при исполнении расходных обязательств муниципальных образований по строительству жилья, предоставляемого по договору найма жилого помещения)</w:t>
            </w:r>
          </w:p>
        </w:tc>
        <w:tc>
          <w:tcPr>
            <w:tcW w:w="1701" w:type="dxa"/>
            <w:vAlign w:val="center"/>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sz w:val="16"/>
                <w:szCs w:val="16"/>
                <w:lang w:eastAsia="ru-RU"/>
              </w:rPr>
            </w:pPr>
            <w:r w:rsidRPr="009E1FA6">
              <w:rPr>
                <w:rFonts w:ascii="Times New Roman" w:hAnsi="Times New Roman" w:cs="Times New Roman"/>
                <w:sz w:val="16"/>
                <w:szCs w:val="16"/>
                <w:lang w:eastAsia="ru-RU"/>
              </w:rPr>
              <w:t>10 758 044,00</w:t>
            </w:r>
          </w:p>
        </w:tc>
        <w:tc>
          <w:tcPr>
            <w:tcW w:w="1276"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20"/>
                <w:szCs w:val="20"/>
                <w:lang w:eastAsia="ru-RU"/>
              </w:rPr>
            </w:pPr>
            <w:r w:rsidRPr="009E1FA6">
              <w:rPr>
                <w:rFonts w:ascii="Times New Roman" w:hAnsi="Times New Roman" w:cs="Times New Roman"/>
                <w:bCs/>
                <w:sz w:val="20"/>
                <w:szCs w:val="20"/>
                <w:lang w:eastAsia="ru-RU"/>
              </w:rPr>
              <w:t>-</w:t>
            </w:r>
          </w:p>
        </w:tc>
        <w:tc>
          <w:tcPr>
            <w:tcW w:w="1276"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20"/>
                <w:szCs w:val="20"/>
                <w:lang w:eastAsia="ru-RU"/>
              </w:rPr>
            </w:pPr>
            <w:r w:rsidRPr="009E1FA6">
              <w:rPr>
                <w:rFonts w:ascii="Times New Roman" w:hAnsi="Times New Roman" w:cs="Times New Roman"/>
                <w:bCs/>
                <w:sz w:val="20"/>
                <w:szCs w:val="20"/>
                <w:lang w:eastAsia="ru-RU"/>
              </w:rPr>
              <w:t>-</w:t>
            </w:r>
          </w:p>
        </w:tc>
        <w:tc>
          <w:tcPr>
            <w:tcW w:w="1303"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20"/>
                <w:szCs w:val="20"/>
                <w:lang w:eastAsia="ru-RU"/>
              </w:rPr>
            </w:pPr>
            <w:r w:rsidRPr="009E1FA6">
              <w:rPr>
                <w:rFonts w:ascii="Times New Roman" w:hAnsi="Times New Roman" w:cs="Times New Roman"/>
                <w:bCs/>
                <w:sz w:val="20"/>
                <w:szCs w:val="20"/>
                <w:lang w:eastAsia="ru-RU"/>
              </w:rPr>
              <w:t>-</w:t>
            </w:r>
          </w:p>
        </w:tc>
      </w:tr>
    </w:tbl>
    <w:p w:rsidR="009E1FA6" w:rsidRPr="009E1FA6" w:rsidRDefault="009E1FA6" w:rsidP="009E1FA6">
      <w:pPr>
        <w:tabs>
          <w:tab w:val="left" w:pos="1094"/>
        </w:tabs>
        <w:autoSpaceDE w:val="0"/>
        <w:autoSpaceDN w:val="0"/>
        <w:adjustRightInd w:val="0"/>
        <w:spacing w:before="34" w:after="0" w:line="398" w:lineRule="exact"/>
        <w:ind w:left="850" w:right="43"/>
        <w:jc w:val="center"/>
        <w:rPr>
          <w:rFonts w:ascii="Times New Roman" w:hAnsi="Times New Roman" w:cs="Times New Roman"/>
          <w:b/>
          <w:bCs/>
          <w:spacing w:val="10"/>
          <w:sz w:val="24"/>
          <w:szCs w:val="24"/>
          <w:lang w:eastAsia="ru-RU"/>
        </w:rPr>
      </w:pPr>
      <w:r w:rsidRPr="009E1FA6">
        <w:rPr>
          <w:rFonts w:ascii="Times New Roman" w:hAnsi="Times New Roman" w:cs="Times New Roman"/>
          <w:b/>
          <w:bCs/>
          <w:spacing w:val="10"/>
          <w:sz w:val="24"/>
          <w:szCs w:val="24"/>
          <w:lang w:eastAsia="ru-RU"/>
        </w:rPr>
        <w:t>052 подпрограмма «Создание условий для развития предпринимательства»</w:t>
      </w:r>
    </w:p>
    <w:p w:rsidR="009E1FA6" w:rsidRPr="009E1FA6" w:rsidRDefault="009E1FA6" w:rsidP="009E1FA6">
      <w:pPr>
        <w:autoSpaceDE w:val="0"/>
        <w:autoSpaceDN w:val="0"/>
        <w:adjustRightInd w:val="0"/>
        <w:spacing w:after="0" w:line="240" w:lineRule="auto"/>
        <w:ind w:firstLine="854"/>
        <w:jc w:val="both"/>
        <w:rPr>
          <w:rFonts w:ascii="Times New Roman" w:hAnsi="Times New Roman" w:cs="Times New Roman"/>
          <w:b/>
          <w:bCs/>
          <w:spacing w:val="10"/>
          <w:sz w:val="24"/>
          <w:szCs w:val="24"/>
          <w:highlight w:val="yellow"/>
          <w:lang w:eastAsia="ru-RU"/>
        </w:rPr>
      </w:pPr>
      <w:r w:rsidRPr="009E1FA6">
        <w:rPr>
          <w:rFonts w:ascii="Times New Roman" w:hAnsi="Times New Roman" w:cs="Times New Roman"/>
          <w:sz w:val="24"/>
          <w:szCs w:val="24"/>
          <w:lang w:eastAsia="ru-RU"/>
        </w:rPr>
        <w:t>Бюджетные ассигнования запланированы на 2024 год в сумме 10 000,00 рубля, на плановый период 2024 год – 10 000,00 рубля и на 2025 год – 10 000,00 рубля.</w:t>
      </w:r>
    </w:p>
    <w:p w:rsidR="009E1FA6" w:rsidRPr="009E1FA6" w:rsidRDefault="009E1FA6" w:rsidP="009E1FA6">
      <w:pPr>
        <w:autoSpaceDE w:val="0"/>
        <w:autoSpaceDN w:val="0"/>
        <w:adjustRightInd w:val="0"/>
        <w:spacing w:before="62" w:after="0" w:line="240" w:lineRule="auto"/>
        <w:ind w:left="888"/>
        <w:jc w:val="both"/>
        <w:rPr>
          <w:rFonts w:ascii="Times New Roman" w:hAnsi="Times New Roman" w:cs="Times New Roman"/>
          <w:sz w:val="24"/>
          <w:szCs w:val="24"/>
          <w:lang w:eastAsia="ru-RU"/>
        </w:rPr>
      </w:pPr>
      <w:r w:rsidRPr="009E1FA6">
        <w:rPr>
          <w:rFonts w:ascii="Times New Roman" w:hAnsi="Times New Roman" w:cs="Times New Roman"/>
          <w:sz w:val="24"/>
          <w:szCs w:val="24"/>
          <w:lang w:eastAsia="ru-RU"/>
        </w:rPr>
        <w:t>В рамках подпрограммы предусмотрены следующие расходы:</w:t>
      </w:r>
    </w:p>
    <w:p w:rsidR="009E1FA6" w:rsidRPr="009E1FA6" w:rsidRDefault="009E1FA6" w:rsidP="009E1FA6">
      <w:pPr>
        <w:autoSpaceDE w:val="0"/>
        <w:autoSpaceDN w:val="0"/>
        <w:adjustRightInd w:val="0"/>
        <w:spacing w:before="62" w:after="0" w:line="240" w:lineRule="auto"/>
        <w:ind w:left="888"/>
        <w:jc w:val="right"/>
        <w:rPr>
          <w:rFonts w:ascii="Times New Roman" w:hAnsi="Times New Roman" w:cs="Times New Roman"/>
          <w:sz w:val="24"/>
          <w:szCs w:val="24"/>
          <w:lang w:eastAsia="ru-RU"/>
        </w:rPr>
      </w:pPr>
      <w:r w:rsidRPr="009E1FA6">
        <w:rPr>
          <w:rFonts w:ascii="Times New Roman" w:hAnsi="Times New Roman" w:cs="Times New Roman"/>
          <w:sz w:val="24"/>
          <w:szCs w:val="24"/>
          <w:lang w:eastAsia="ru-RU"/>
        </w:rPr>
        <w:t xml:space="preserve"> рубли</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7"/>
        <w:gridCol w:w="1695"/>
        <w:gridCol w:w="1271"/>
        <w:gridCol w:w="1271"/>
        <w:gridCol w:w="1297"/>
      </w:tblGrid>
      <w:tr w:rsidR="009E1FA6" w:rsidRPr="009E1FA6" w:rsidTr="00522D1E">
        <w:tc>
          <w:tcPr>
            <w:tcW w:w="4678"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t>Наименование расходов</w:t>
            </w:r>
          </w:p>
        </w:tc>
        <w:tc>
          <w:tcPr>
            <w:tcW w:w="1701"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t>Плановые назначения по состоянию на 01.11.2023 г.</w:t>
            </w:r>
          </w:p>
        </w:tc>
        <w:tc>
          <w:tcPr>
            <w:tcW w:w="1276"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t>Проект 2024 г.</w:t>
            </w:r>
          </w:p>
        </w:tc>
        <w:tc>
          <w:tcPr>
            <w:tcW w:w="1276"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t>Проект 2025 г.</w:t>
            </w:r>
          </w:p>
        </w:tc>
        <w:tc>
          <w:tcPr>
            <w:tcW w:w="1303"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t>Проект 2026 г.</w:t>
            </w:r>
          </w:p>
        </w:tc>
      </w:tr>
      <w:tr w:rsidR="009E1FA6" w:rsidRPr="009E1FA6" w:rsidTr="00522D1E">
        <w:trPr>
          <w:trHeight w:val="252"/>
        </w:trPr>
        <w:tc>
          <w:tcPr>
            <w:tcW w:w="4678"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9E1FA6">
              <w:rPr>
                <w:rFonts w:ascii="Times New Roman" w:hAnsi="Times New Roman" w:cs="Times New Roman"/>
                <w:b/>
                <w:bCs/>
                <w:sz w:val="20"/>
                <w:szCs w:val="20"/>
                <w:lang w:eastAsia="ru-RU"/>
              </w:rPr>
              <w:t>ВСЕГО:</w:t>
            </w:r>
          </w:p>
        </w:tc>
        <w:tc>
          <w:tcPr>
            <w:tcW w:w="1701" w:type="dxa"/>
            <w:vAlign w:val="center"/>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16"/>
                <w:szCs w:val="16"/>
                <w:lang w:eastAsia="ru-RU"/>
              </w:rPr>
            </w:pPr>
            <w:r w:rsidRPr="009E1FA6">
              <w:rPr>
                <w:rFonts w:ascii="Times New Roman" w:hAnsi="Times New Roman" w:cs="Times New Roman"/>
                <w:b/>
                <w:sz w:val="16"/>
                <w:szCs w:val="16"/>
                <w:lang w:eastAsia="ru-RU"/>
              </w:rPr>
              <w:t>--</w:t>
            </w:r>
          </w:p>
        </w:tc>
        <w:tc>
          <w:tcPr>
            <w:tcW w:w="1276"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
                <w:bCs/>
                <w:sz w:val="16"/>
                <w:szCs w:val="16"/>
                <w:lang w:eastAsia="ru-RU"/>
              </w:rPr>
            </w:pPr>
            <w:r w:rsidRPr="009E1FA6">
              <w:rPr>
                <w:rFonts w:ascii="Times New Roman" w:hAnsi="Times New Roman" w:cs="Times New Roman"/>
                <w:b/>
                <w:bCs/>
                <w:sz w:val="16"/>
                <w:szCs w:val="16"/>
                <w:lang w:eastAsia="ru-RU"/>
              </w:rPr>
              <w:t>10 000,00</w:t>
            </w:r>
          </w:p>
        </w:tc>
        <w:tc>
          <w:tcPr>
            <w:tcW w:w="1276"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
                <w:bCs/>
                <w:sz w:val="16"/>
                <w:szCs w:val="16"/>
                <w:lang w:eastAsia="ru-RU"/>
              </w:rPr>
            </w:pPr>
            <w:r w:rsidRPr="009E1FA6">
              <w:rPr>
                <w:rFonts w:ascii="Times New Roman" w:hAnsi="Times New Roman" w:cs="Times New Roman"/>
                <w:b/>
                <w:bCs/>
                <w:sz w:val="16"/>
                <w:szCs w:val="16"/>
                <w:lang w:eastAsia="ru-RU"/>
              </w:rPr>
              <w:t>10 000,00</w:t>
            </w:r>
          </w:p>
        </w:tc>
        <w:tc>
          <w:tcPr>
            <w:tcW w:w="1303"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
                <w:bCs/>
                <w:sz w:val="16"/>
                <w:szCs w:val="16"/>
                <w:lang w:eastAsia="ru-RU"/>
              </w:rPr>
            </w:pPr>
            <w:r w:rsidRPr="009E1FA6">
              <w:rPr>
                <w:rFonts w:ascii="Times New Roman" w:hAnsi="Times New Roman" w:cs="Times New Roman"/>
                <w:b/>
                <w:bCs/>
                <w:sz w:val="16"/>
                <w:szCs w:val="16"/>
                <w:lang w:eastAsia="ru-RU"/>
              </w:rPr>
              <w:t>10 000,00</w:t>
            </w:r>
          </w:p>
        </w:tc>
      </w:tr>
      <w:tr w:rsidR="009E1FA6" w:rsidRPr="009E1FA6" w:rsidTr="00522D1E">
        <w:trPr>
          <w:trHeight w:val="425"/>
        </w:trPr>
        <w:tc>
          <w:tcPr>
            <w:tcW w:w="4678" w:type="dxa"/>
            <w:vAlign w:val="center"/>
          </w:tcPr>
          <w:p w:rsidR="009E1FA6" w:rsidRPr="009E1FA6" w:rsidRDefault="009E1FA6" w:rsidP="009E1FA6">
            <w:pPr>
              <w:widowControl w:val="0"/>
              <w:autoSpaceDE w:val="0"/>
              <w:autoSpaceDN w:val="0"/>
              <w:adjustRightInd w:val="0"/>
              <w:spacing w:after="0" w:line="240" w:lineRule="auto"/>
              <w:jc w:val="both"/>
              <w:outlineLvl w:val="0"/>
              <w:rPr>
                <w:rFonts w:ascii="Times New Roman" w:hAnsi="Times New Roman" w:cs="Times New Roman"/>
                <w:b/>
                <w:bCs/>
                <w:sz w:val="16"/>
                <w:szCs w:val="16"/>
                <w:lang w:eastAsia="ru-RU"/>
              </w:rPr>
            </w:pPr>
            <w:r w:rsidRPr="009E1FA6">
              <w:rPr>
                <w:rFonts w:ascii="Times New Roman" w:hAnsi="Times New Roman" w:cs="Times New Roman"/>
                <w:b/>
                <w:bCs/>
                <w:sz w:val="16"/>
                <w:szCs w:val="16"/>
                <w:lang w:eastAsia="ru-RU"/>
              </w:rPr>
              <w:t>Мероприятия по поддержке и развитию малого и среднего предпринимательства</w:t>
            </w:r>
          </w:p>
        </w:tc>
        <w:tc>
          <w:tcPr>
            <w:tcW w:w="1701" w:type="dxa"/>
            <w:vAlign w:val="center"/>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sz w:val="16"/>
                <w:szCs w:val="16"/>
                <w:lang w:eastAsia="ru-RU"/>
              </w:rPr>
            </w:pPr>
            <w:r w:rsidRPr="009E1FA6">
              <w:rPr>
                <w:rFonts w:ascii="Times New Roman" w:hAnsi="Times New Roman" w:cs="Times New Roman"/>
                <w:sz w:val="16"/>
                <w:szCs w:val="16"/>
                <w:lang w:eastAsia="ru-RU"/>
              </w:rPr>
              <w:t>-</w:t>
            </w:r>
          </w:p>
        </w:tc>
        <w:tc>
          <w:tcPr>
            <w:tcW w:w="1276" w:type="dxa"/>
            <w:vAlign w:val="center"/>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sz w:val="16"/>
                <w:szCs w:val="16"/>
                <w:lang w:eastAsia="ru-RU"/>
              </w:rPr>
            </w:pPr>
            <w:r w:rsidRPr="009E1FA6">
              <w:rPr>
                <w:rFonts w:ascii="Times New Roman" w:hAnsi="Times New Roman" w:cs="Times New Roman"/>
                <w:sz w:val="16"/>
                <w:szCs w:val="16"/>
                <w:lang w:eastAsia="ru-RU"/>
              </w:rPr>
              <w:t>10 000,00</w:t>
            </w:r>
          </w:p>
        </w:tc>
        <w:tc>
          <w:tcPr>
            <w:tcW w:w="1276" w:type="dxa"/>
            <w:vAlign w:val="center"/>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sz w:val="16"/>
                <w:szCs w:val="16"/>
                <w:lang w:eastAsia="ru-RU"/>
              </w:rPr>
            </w:pPr>
            <w:r w:rsidRPr="009E1FA6">
              <w:rPr>
                <w:rFonts w:ascii="Times New Roman" w:hAnsi="Times New Roman" w:cs="Times New Roman"/>
                <w:sz w:val="16"/>
                <w:szCs w:val="16"/>
                <w:lang w:eastAsia="ru-RU"/>
              </w:rPr>
              <w:t>10 000,00</w:t>
            </w:r>
          </w:p>
        </w:tc>
        <w:tc>
          <w:tcPr>
            <w:tcW w:w="1303" w:type="dxa"/>
            <w:vAlign w:val="center"/>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sz w:val="16"/>
                <w:szCs w:val="16"/>
                <w:lang w:eastAsia="ru-RU"/>
              </w:rPr>
            </w:pPr>
            <w:r w:rsidRPr="009E1FA6">
              <w:rPr>
                <w:rFonts w:ascii="Times New Roman" w:hAnsi="Times New Roman" w:cs="Times New Roman"/>
                <w:sz w:val="16"/>
                <w:szCs w:val="16"/>
                <w:lang w:eastAsia="ru-RU"/>
              </w:rPr>
              <w:t>10 000,00</w:t>
            </w:r>
          </w:p>
        </w:tc>
      </w:tr>
    </w:tbl>
    <w:p w:rsidR="009E1FA6" w:rsidRPr="009E1FA6" w:rsidRDefault="009E1FA6" w:rsidP="009E1FA6">
      <w:pPr>
        <w:autoSpaceDE w:val="0"/>
        <w:autoSpaceDN w:val="0"/>
        <w:adjustRightInd w:val="0"/>
        <w:spacing w:before="19" w:after="0" w:line="418" w:lineRule="exact"/>
        <w:ind w:firstLine="845"/>
        <w:jc w:val="both"/>
        <w:rPr>
          <w:rFonts w:ascii="Times New Roman" w:hAnsi="Times New Roman" w:cs="Times New Roman"/>
          <w:lang w:eastAsia="ru-RU"/>
        </w:rPr>
      </w:pPr>
    </w:p>
    <w:p w:rsidR="009E1FA6" w:rsidRPr="009E1FA6" w:rsidRDefault="009E1FA6" w:rsidP="009E1FA6">
      <w:pPr>
        <w:autoSpaceDE w:val="0"/>
        <w:autoSpaceDN w:val="0"/>
        <w:adjustRightInd w:val="0"/>
        <w:spacing w:before="19" w:after="0" w:line="418" w:lineRule="exact"/>
        <w:ind w:firstLine="845"/>
        <w:jc w:val="center"/>
        <w:rPr>
          <w:rFonts w:ascii="Times New Roman" w:hAnsi="Times New Roman" w:cs="Times New Roman"/>
          <w:b/>
          <w:bCs/>
          <w:spacing w:val="10"/>
          <w:sz w:val="24"/>
          <w:szCs w:val="24"/>
          <w:highlight w:val="green"/>
          <w:lang w:eastAsia="ru-RU"/>
        </w:rPr>
      </w:pPr>
      <w:r w:rsidRPr="009E1FA6">
        <w:rPr>
          <w:rFonts w:ascii="Times New Roman" w:hAnsi="Times New Roman" w:cs="Times New Roman"/>
          <w:b/>
          <w:bCs/>
          <w:spacing w:val="10"/>
          <w:sz w:val="24"/>
          <w:szCs w:val="24"/>
          <w:lang w:eastAsia="ru-RU"/>
        </w:rPr>
        <w:t>06. Муниципальная программа «Безопасность»</w:t>
      </w:r>
    </w:p>
    <w:p w:rsidR="009E1FA6" w:rsidRPr="009E1FA6" w:rsidRDefault="009E1FA6" w:rsidP="009E1FA6">
      <w:pPr>
        <w:autoSpaceDE w:val="0"/>
        <w:autoSpaceDN w:val="0"/>
        <w:adjustRightInd w:val="0"/>
        <w:spacing w:before="14" w:after="0" w:line="240" w:lineRule="auto"/>
        <w:ind w:firstLine="850"/>
        <w:jc w:val="both"/>
        <w:rPr>
          <w:rFonts w:ascii="Times New Roman" w:hAnsi="Times New Roman" w:cs="Times New Roman"/>
          <w:sz w:val="24"/>
          <w:szCs w:val="24"/>
          <w:lang w:eastAsia="ru-RU"/>
        </w:rPr>
      </w:pPr>
      <w:r w:rsidRPr="009E1FA6">
        <w:rPr>
          <w:rFonts w:ascii="Times New Roman" w:hAnsi="Times New Roman" w:cs="Times New Roman"/>
          <w:sz w:val="24"/>
          <w:szCs w:val="24"/>
          <w:lang w:eastAsia="ru-RU"/>
        </w:rPr>
        <w:t xml:space="preserve">Ответственные исполнители муниципальной программы </w:t>
      </w:r>
    </w:p>
    <w:p w:rsidR="009E1FA6" w:rsidRPr="009E1FA6" w:rsidRDefault="009E1FA6" w:rsidP="009E1FA6">
      <w:pPr>
        <w:autoSpaceDE w:val="0"/>
        <w:autoSpaceDN w:val="0"/>
        <w:adjustRightInd w:val="0"/>
        <w:spacing w:before="14" w:after="0" w:line="240" w:lineRule="auto"/>
        <w:ind w:firstLine="850"/>
        <w:jc w:val="both"/>
        <w:rPr>
          <w:rFonts w:ascii="Times New Roman" w:hAnsi="Times New Roman" w:cs="Times New Roman"/>
          <w:sz w:val="24"/>
          <w:szCs w:val="24"/>
          <w:lang w:eastAsia="ru-RU"/>
        </w:rPr>
      </w:pPr>
      <w:r w:rsidRPr="009E1FA6">
        <w:rPr>
          <w:rFonts w:ascii="Times New Roman" w:hAnsi="Times New Roman" w:cs="Times New Roman"/>
          <w:sz w:val="24"/>
          <w:szCs w:val="24"/>
          <w:lang w:eastAsia="ru-RU"/>
        </w:rPr>
        <w:t>– отдел по делам семьи, демографии и охране прав детства Администрации МО «Муниципальный округ Красногорский район Удмуртской Республики»;</w:t>
      </w:r>
    </w:p>
    <w:p w:rsidR="009E1FA6" w:rsidRPr="009E1FA6" w:rsidRDefault="009E1FA6" w:rsidP="009E1FA6">
      <w:pPr>
        <w:autoSpaceDE w:val="0"/>
        <w:autoSpaceDN w:val="0"/>
        <w:adjustRightInd w:val="0"/>
        <w:spacing w:before="14" w:after="0" w:line="240" w:lineRule="auto"/>
        <w:ind w:firstLine="850"/>
        <w:jc w:val="both"/>
        <w:rPr>
          <w:rFonts w:ascii="Times New Roman" w:hAnsi="Times New Roman" w:cs="Times New Roman"/>
          <w:sz w:val="24"/>
          <w:szCs w:val="24"/>
          <w:lang w:eastAsia="ru-RU"/>
        </w:rPr>
      </w:pPr>
      <w:r w:rsidRPr="009E1FA6">
        <w:rPr>
          <w:rFonts w:ascii="Times New Roman" w:hAnsi="Times New Roman" w:cs="Times New Roman"/>
          <w:sz w:val="24"/>
          <w:szCs w:val="24"/>
          <w:lang w:eastAsia="ru-RU"/>
        </w:rPr>
        <w:t>- отдел ГО ЧС и мобилизационной работы Администрации МО «Муниципальный округ Красногорский район Удмуртской Республики»;</w:t>
      </w:r>
    </w:p>
    <w:p w:rsidR="009E1FA6" w:rsidRPr="009E1FA6" w:rsidRDefault="009E1FA6" w:rsidP="009E1FA6">
      <w:pPr>
        <w:autoSpaceDE w:val="0"/>
        <w:autoSpaceDN w:val="0"/>
        <w:adjustRightInd w:val="0"/>
        <w:spacing w:before="14" w:after="0" w:line="240" w:lineRule="auto"/>
        <w:ind w:firstLine="850"/>
        <w:jc w:val="both"/>
        <w:rPr>
          <w:rFonts w:ascii="Times New Roman" w:hAnsi="Times New Roman" w:cs="Times New Roman"/>
          <w:sz w:val="24"/>
          <w:szCs w:val="24"/>
          <w:lang w:eastAsia="ru-RU"/>
        </w:rPr>
      </w:pPr>
      <w:r w:rsidRPr="009E1FA6">
        <w:rPr>
          <w:rFonts w:ascii="Times New Roman" w:hAnsi="Times New Roman" w:cs="Times New Roman"/>
          <w:sz w:val="24"/>
          <w:szCs w:val="24"/>
          <w:lang w:eastAsia="ru-RU"/>
        </w:rPr>
        <w:t>-отдел культуры, спорта и молодежной политики Администрации МО «Муниципальный округ Красногорский район Удмуртской Республики»;</w:t>
      </w:r>
    </w:p>
    <w:p w:rsidR="009E1FA6" w:rsidRPr="009E1FA6" w:rsidRDefault="009E1FA6" w:rsidP="009E1FA6">
      <w:pPr>
        <w:autoSpaceDE w:val="0"/>
        <w:autoSpaceDN w:val="0"/>
        <w:adjustRightInd w:val="0"/>
        <w:spacing w:before="14" w:after="0" w:line="240" w:lineRule="auto"/>
        <w:ind w:firstLine="850"/>
        <w:jc w:val="both"/>
        <w:rPr>
          <w:rFonts w:ascii="Times New Roman" w:hAnsi="Times New Roman" w:cs="Times New Roman"/>
          <w:sz w:val="24"/>
          <w:szCs w:val="24"/>
          <w:lang w:eastAsia="ru-RU"/>
        </w:rPr>
      </w:pPr>
      <w:r w:rsidRPr="009E1FA6">
        <w:rPr>
          <w:rFonts w:ascii="Times New Roman" w:hAnsi="Times New Roman" w:cs="Times New Roman"/>
          <w:sz w:val="24"/>
          <w:szCs w:val="24"/>
          <w:lang w:eastAsia="ru-RU"/>
        </w:rPr>
        <w:t>- комиссия по делам несовершеннолетних и защите их прав.</w:t>
      </w:r>
    </w:p>
    <w:p w:rsidR="009E1FA6" w:rsidRPr="009E1FA6" w:rsidRDefault="009E1FA6" w:rsidP="009E1FA6">
      <w:pPr>
        <w:autoSpaceDE w:val="0"/>
        <w:autoSpaceDN w:val="0"/>
        <w:adjustRightInd w:val="0"/>
        <w:spacing w:before="5" w:after="0" w:line="240" w:lineRule="auto"/>
        <w:ind w:right="58" w:firstLine="859"/>
        <w:jc w:val="both"/>
        <w:rPr>
          <w:rFonts w:ascii="Times New Roman" w:hAnsi="Times New Roman" w:cs="Times New Roman"/>
          <w:sz w:val="24"/>
          <w:szCs w:val="24"/>
          <w:lang w:eastAsia="ru-RU"/>
        </w:rPr>
      </w:pPr>
      <w:r w:rsidRPr="009E1FA6">
        <w:rPr>
          <w:rFonts w:ascii="Times New Roman" w:hAnsi="Times New Roman" w:cs="Times New Roman"/>
          <w:sz w:val="24"/>
          <w:szCs w:val="24"/>
          <w:lang w:eastAsia="ru-RU"/>
        </w:rPr>
        <w:t>Целью муниципальной программы является обеспечение безопасности жизнедеятельности населения Красногорского района; профилактика преступлений, правонарушений, социального сиротства, терроризма и экстремизма, стабилизация и развитие межнациональных отношений на территории Красногорского района.</w:t>
      </w:r>
      <w:r w:rsidRPr="009E1FA6">
        <w:rPr>
          <w:rFonts w:ascii="Times New Roman" w:hAnsi="Times New Roman" w:cs="Times New Roman"/>
          <w:sz w:val="24"/>
          <w:szCs w:val="24"/>
          <w:vertAlign w:val="subscript"/>
          <w:lang w:eastAsia="ru-RU"/>
        </w:rPr>
        <w:t xml:space="preserve">                                                                  </w:t>
      </w:r>
    </w:p>
    <w:p w:rsidR="009E1FA6" w:rsidRPr="009E1FA6" w:rsidRDefault="009E1FA6" w:rsidP="009E1FA6">
      <w:pPr>
        <w:autoSpaceDE w:val="0"/>
        <w:autoSpaceDN w:val="0"/>
        <w:adjustRightInd w:val="0"/>
        <w:spacing w:before="14" w:after="0" w:line="240" w:lineRule="auto"/>
        <w:ind w:firstLine="854"/>
        <w:jc w:val="both"/>
        <w:rPr>
          <w:rFonts w:ascii="Times New Roman" w:hAnsi="Times New Roman" w:cs="Times New Roman"/>
          <w:sz w:val="24"/>
          <w:szCs w:val="24"/>
          <w:lang w:eastAsia="ru-RU"/>
        </w:rPr>
      </w:pPr>
      <w:r w:rsidRPr="009E1FA6">
        <w:rPr>
          <w:rFonts w:ascii="Times New Roman" w:hAnsi="Times New Roman" w:cs="Times New Roman"/>
          <w:sz w:val="24"/>
          <w:szCs w:val="24"/>
          <w:lang w:eastAsia="ru-RU"/>
        </w:rPr>
        <w:t>На финансовое обеспечение реализации муниципальной программы в проекте бюджета МО «Муниципальный округ Красногорский район Удмуртской Республики» предусмотрены средства на 2024 год в сумме 2 429 454,80 рубля, на 2024 год в сумме 2 296 188,00 рубля, на 2025 год в сумме 2 299 356,00 рубля.</w:t>
      </w:r>
    </w:p>
    <w:p w:rsidR="009E1FA6" w:rsidRPr="009E1FA6" w:rsidRDefault="009E1FA6" w:rsidP="009E1FA6">
      <w:pPr>
        <w:autoSpaceDE w:val="0"/>
        <w:autoSpaceDN w:val="0"/>
        <w:adjustRightInd w:val="0"/>
        <w:spacing w:before="5" w:after="0" w:line="418" w:lineRule="exact"/>
        <w:ind w:right="29" w:firstLine="850"/>
        <w:jc w:val="both"/>
        <w:rPr>
          <w:rFonts w:ascii="Times New Roman" w:hAnsi="Times New Roman" w:cs="Times New Roman"/>
          <w:sz w:val="24"/>
          <w:szCs w:val="24"/>
          <w:lang w:eastAsia="ru-RU"/>
        </w:rPr>
      </w:pPr>
      <w:r w:rsidRPr="009E1FA6">
        <w:rPr>
          <w:rFonts w:ascii="Times New Roman" w:hAnsi="Times New Roman" w:cs="Times New Roman"/>
          <w:sz w:val="24"/>
          <w:szCs w:val="24"/>
          <w:lang w:eastAsia="ru-RU"/>
        </w:rPr>
        <w:t>Указанные расходы распределены в структуре подпрограмм следующим образом:</w:t>
      </w:r>
    </w:p>
    <w:p w:rsidR="009E1FA6" w:rsidRPr="009E1FA6" w:rsidRDefault="009E1FA6" w:rsidP="009E1FA6">
      <w:pPr>
        <w:autoSpaceDE w:val="0"/>
        <w:autoSpaceDN w:val="0"/>
        <w:adjustRightInd w:val="0"/>
        <w:spacing w:before="19" w:after="0" w:line="240" w:lineRule="auto"/>
        <w:ind w:firstLine="850"/>
        <w:jc w:val="center"/>
        <w:rPr>
          <w:rFonts w:ascii="Times New Roman" w:hAnsi="Times New Roman" w:cs="Times New Roman"/>
          <w:b/>
          <w:bCs/>
          <w:spacing w:val="10"/>
          <w:sz w:val="24"/>
          <w:szCs w:val="24"/>
          <w:lang w:eastAsia="ru-RU"/>
        </w:rPr>
      </w:pPr>
    </w:p>
    <w:p w:rsidR="009E1FA6" w:rsidRPr="009E1FA6" w:rsidRDefault="009E1FA6" w:rsidP="009E1FA6">
      <w:pPr>
        <w:autoSpaceDE w:val="0"/>
        <w:autoSpaceDN w:val="0"/>
        <w:adjustRightInd w:val="0"/>
        <w:spacing w:before="19" w:after="0" w:line="240" w:lineRule="auto"/>
        <w:ind w:firstLine="850"/>
        <w:jc w:val="center"/>
        <w:rPr>
          <w:rFonts w:ascii="Times New Roman" w:hAnsi="Times New Roman" w:cs="Times New Roman"/>
          <w:b/>
          <w:bCs/>
          <w:spacing w:val="10"/>
          <w:sz w:val="24"/>
          <w:szCs w:val="24"/>
          <w:highlight w:val="yellow"/>
          <w:lang w:eastAsia="ru-RU"/>
        </w:rPr>
      </w:pPr>
      <w:r w:rsidRPr="009E1FA6">
        <w:rPr>
          <w:rFonts w:ascii="Times New Roman" w:hAnsi="Times New Roman" w:cs="Times New Roman"/>
          <w:b/>
          <w:bCs/>
          <w:spacing w:val="10"/>
          <w:sz w:val="24"/>
          <w:szCs w:val="24"/>
          <w:lang w:eastAsia="ru-RU"/>
        </w:rPr>
        <w:t>061 подпрограмма «Предупреждение и ликвидация последствий чрезвычайных ситуаций, реализация мер пожарной безопасности»</w:t>
      </w:r>
    </w:p>
    <w:p w:rsidR="009E1FA6" w:rsidRPr="009E1FA6" w:rsidRDefault="009E1FA6" w:rsidP="009E1FA6">
      <w:pPr>
        <w:autoSpaceDE w:val="0"/>
        <w:autoSpaceDN w:val="0"/>
        <w:adjustRightInd w:val="0"/>
        <w:spacing w:after="0" w:line="240" w:lineRule="auto"/>
        <w:ind w:firstLine="854"/>
        <w:jc w:val="both"/>
        <w:rPr>
          <w:rFonts w:ascii="Times New Roman" w:hAnsi="Times New Roman" w:cs="Times New Roman"/>
          <w:sz w:val="24"/>
          <w:szCs w:val="24"/>
          <w:lang w:eastAsia="ru-RU"/>
        </w:rPr>
      </w:pPr>
      <w:r w:rsidRPr="009E1FA6">
        <w:rPr>
          <w:rFonts w:ascii="Times New Roman" w:hAnsi="Times New Roman" w:cs="Times New Roman"/>
          <w:sz w:val="24"/>
          <w:szCs w:val="24"/>
          <w:lang w:eastAsia="ru-RU"/>
        </w:rPr>
        <w:t>Бюджетные ассигнования запланированы на 2024 год в сумме 2 409 454,80 рубля, на 2025 год в сумме 2 276 188,00</w:t>
      </w:r>
      <w:r w:rsidRPr="009E1FA6">
        <w:rPr>
          <w:rFonts w:ascii="Times New Roman" w:hAnsi="Times New Roman" w:cs="Times New Roman"/>
          <w:b/>
          <w:sz w:val="24"/>
          <w:szCs w:val="24"/>
          <w:lang w:eastAsia="ru-RU"/>
        </w:rPr>
        <w:t xml:space="preserve"> </w:t>
      </w:r>
      <w:r w:rsidRPr="009E1FA6">
        <w:rPr>
          <w:rFonts w:ascii="Times New Roman" w:hAnsi="Times New Roman" w:cs="Times New Roman"/>
          <w:sz w:val="24"/>
          <w:szCs w:val="24"/>
          <w:lang w:eastAsia="ru-RU"/>
        </w:rPr>
        <w:t>рубля и на 2026 год в сумме 2 279 356,00 рубля.</w:t>
      </w:r>
    </w:p>
    <w:p w:rsidR="009E1FA6" w:rsidRPr="009E1FA6" w:rsidRDefault="009E1FA6" w:rsidP="009E1FA6">
      <w:pPr>
        <w:autoSpaceDE w:val="0"/>
        <w:autoSpaceDN w:val="0"/>
        <w:adjustRightInd w:val="0"/>
        <w:spacing w:before="62" w:after="0" w:line="240" w:lineRule="auto"/>
        <w:ind w:left="888"/>
        <w:jc w:val="both"/>
        <w:rPr>
          <w:rFonts w:ascii="Times New Roman" w:hAnsi="Times New Roman" w:cs="Times New Roman"/>
          <w:sz w:val="24"/>
          <w:szCs w:val="24"/>
          <w:lang w:eastAsia="ru-RU"/>
        </w:rPr>
      </w:pPr>
      <w:r w:rsidRPr="009E1FA6">
        <w:rPr>
          <w:rFonts w:ascii="Times New Roman" w:hAnsi="Times New Roman" w:cs="Times New Roman"/>
          <w:sz w:val="24"/>
          <w:szCs w:val="24"/>
          <w:lang w:eastAsia="ru-RU"/>
        </w:rPr>
        <w:t>В рамках подпрограммы предусмотрены следующие расходы:</w:t>
      </w:r>
    </w:p>
    <w:p w:rsidR="009E1FA6" w:rsidRPr="009E1FA6" w:rsidRDefault="009E1FA6" w:rsidP="009E1FA6">
      <w:pPr>
        <w:autoSpaceDE w:val="0"/>
        <w:autoSpaceDN w:val="0"/>
        <w:adjustRightInd w:val="0"/>
        <w:spacing w:before="62" w:after="0" w:line="240" w:lineRule="auto"/>
        <w:ind w:left="888"/>
        <w:jc w:val="right"/>
        <w:rPr>
          <w:rFonts w:ascii="Times New Roman" w:hAnsi="Times New Roman" w:cs="Times New Roman"/>
          <w:sz w:val="24"/>
          <w:szCs w:val="24"/>
          <w:lang w:eastAsia="ru-RU"/>
        </w:rPr>
      </w:pPr>
      <w:r w:rsidRPr="009E1FA6">
        <w:rPr>
          <w:rFonts w:ascii="Times New Roman" w:hAnsi="Times New Roman" w:cs="Times New Roman"/>
          <w:sz w:val="24"/>
          <w:szCs w:val="24"/>
          <w:lang w:eastAsia="ru-RU"/>
        </w:rPr>
        <w:t>рубли</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2"/>
        <w:gridCol w:w="1774"/>
        <w:gridCol w:w="1255"/>
        <w:gridCol w:w="1255"/>
        <w:gridCol w:w="1255"/>
      </w:tblGrid>
      <w:tr w:rsidR="009E1FA6" w:rsidRPr="009E1FA6" w:rsidTr="00522D1E">
        <w:tc>
          <w:tcPr>
            <w:tcW w:w="4678"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t>Наименование расходов</w:t>
            </w:r>
          </w:p>
        </w:tc>
        <w:tc>
          <w:tcPr>
            <w:tcW w:w="1782"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t>Плановые назначения по состоянию на 01.11.2023 г.</w:t>
            </w:r>
          </w:p>
        </w:tc>
        <w:tc>
          <w:tcPr>
            <w:tcW w:w="1258"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t>Проект 2024 г.</w:t>
            </w:r>
          </w:p>
        </w:tc>
        <w:tc>
          <w:tcPr>
            <w:tcW w:w="1258"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t>Проект 2025 г.</w:t>
            </w:r>
          </w:p>
        </w:tc>
        <w:tc>
          <w:tcPr>
            <w:tcW w:w="1258"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t>Проект 2026 г.</w:t>
            </w:r>
          </w:p>
        </w:tc>
      </w:tr>
      <w:tr w:rsidR="009E1FA6" w:rsidRPr="009E1FA6" w:rsidTr="00522D1E">
        <w:trPr>
          <w:trHeight w:val="313"/>
        </w:trPr>
        <w:tc>
          <w:tcPr>
            <w:tcW w:w="4678"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9E1FA6">
              <w:rPr>
                <w:rFonts w:ascii="Times New Roman" w:hAnsi="Times New Roman" w:cs="Times New Roman"/>
                <w:b/>
                <w:bCs/>
                <w:sz w:val="20"/>
                <w:szCs w:val="20"/>
                <w:lang w:eastAsia="ru-RU"/>
              </w:rPr>
              <w:t>ВСЕГО:</w:t>
            </w:r>
          </w:p>
        </w:tc>
        <w:tc>
          <w:tcPr>
            <w:tcW w:w="1782" w:type="dxa"/>
            <w:vAlign w:val="center"/>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16"/>
                <w:szCs w:val="16"/>
                <w:lang w:eastAsia="ru-RU"/>
              </w:rPr>
            </w:pPr>
            <w:r w:rsidRPr="009E1FA6">
              <w:rPr>
                <w:rFonts w:ascii="Times New Roman" w:hAnsi="Times New Roman" w:cs="Times New Roman"/>
                <w:b/>
                <w:sz w:val="16"/>
                <w:szCs w:val="16"/>
                <w:lang w:eastAsia="ru-RU"/>
              </w:rPr>
              <w:t>2 917 738,44</w:t>
            </w:r>
          </w:p>
        </w:tc>
        <w:tc>
          <w:tcPr>
            <w:tcW w:w="1258"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
                <w:bCs/>
                <w:sz w:val="16"/>
                <w:szCs w:val="16"/>
                <w:lang w:eastAsia="ru-RU"/>
              </w:rPr>
            </w:pPr>
            <w:r w:rsidRPr="009E1FA6">
              <w:rPr>
                <w:rFonts w:ascii="Times New Roman" w:hAnsi="Times New Roman" w:cs="Times New Roman"/>
                <w:b/>
                <w:bCs/>
                <w:sz w:val="16"/>
                <w:szCs w:val="16"/>
                <w:lang w:eastAsia="ru-RU"/>
              </w:rPr>
              <w:t>2 409 454,80</w:t>
            </w:r>
          </w:p>
        </w:tc>
        <w:tc>
          <w:tcPr>
            <w:tcW w:w="1258"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
                <w:bCs/>
                <w:sz w:val="16"/>
                <w:szCs w:val="16"/>
                <w:lang w:eastAsia="ru-RU"/>
              </w:rPr>
            </w:pPr>
            <w:r w:rsidRPr="009E1FA6">
              <w:rPr>
                <w:rFonts w:ascii="Times New Roman" w:hAnsi="Times New Roman" w:cs="Times New Roman"/>
                <w:b/>
                <w:bCs/>
                <w:sz w:val="16"/>
                <w:szCs w:val="16"/>
                <w:lang w:eastAsia="ru-RU"/>
              </w:rPr>
              <w:t>2 276 188,00</w:t>
            </w:r>
          </w:p>
        </w:tc>
        <w:tc>
          <w:tcPr>
            <w:tcW w:w="1258"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
                <w:bCs/>
                <w:sz w:val="16"/>
                <w:szCs w:val="16"/>
                <w:lang w:eastAsia="ru-RU"/>
              </w:rPr>
            </w:pPr>
            <w:r w:rsidRPr="009E1FA6">
              <w:rPr>
                <w:rFonts w:ascii="Times New Roman" w:hAnsi="Times New Roman" w:cs="Times New Roman"/>
                <w:b/>
                <w:bCs/>
                <w:sz w:val="16"/>
                <w:szCs w:val="16"/>
                <w:lang w:eastAsia="ru-RU"/>
              </w:rPr>
              <w:t>2 279 356,00</w:t>
            </w:r>
          </w:p>
        </w:tc>
      </w:tr>
      <w:tr w:rsidR="009E1FA6" w:rsidRPr="009E1FA6" w:rsidTr="00522D1E">
        <w:trPr>
          <w:trHeight w:val="416"/>
        </w:trPr>
        <w:tc>
          <w:tcPr>
            <w:tcW w:w="4678" w:type="dxa"/>
            <w:vAlign w:val="center"/>
          </w:tcPr>
          <w:p w:rsidR="009E1FA6" w:rsidRPr="009E1FA6" w:rsidRDefault="009E1FA6" w:rsidP="009E1FA6">
            <w:pPr>
              <w:widowControl w:val="0"/>
              <w:autoSpaceDE w:val="0"/>
              <w:autoSpaceDN w:val="0"/>
              <w:adjustRightInd w:val="0"/>
              <w:spacing w:after="0" w:line="240" w:lineRule="auto"/>
              <w:outlineLvl w:val="0"/>
              <w:rPr>
                <w:rFonts w:ascii="Times New Roman" w:hAnsi="Times New Roman" w:cs="Times New Roman"/>
                <w:b/>
                <w:bCs/>
                <w:sz w:val="16"/>
                <w:szCs w:val="16"/>
                <w:lang w:eastAsia="ru-RU"/>
              </w:rPr>
            </w:pPr>
            <w:r w:rsidRPr="009E1FA6">
              <w:rPr>
                <w:rFonts w:ascii="Times New Roman" w:hAnsi="Times New Roman" w:cs="Times New Roman"/>
                <w:b/>
                <w:bCs/>
                <w:sz w:val="16"/>
                <w:szCs w:val="16"/>
                <w:lang w:eastAsia="ru-RU"/>
              </w:rPr>
              <w:t>Обеспечение деятельности ЕДДС</w:t>
            </w:r>
          </w:p>
        </w:tc>
        <w:tc>
          <w:tcPr>
            <w:tcW w:w="1782" w:type="dxa"/>
            <w:vAlign w:val="center"/>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sz w:val="16"/>
                <w:szCs w:val="16"/>
                <w:lang w:eastAsia="ru-RU"/>
              </w:rPr>
            </w:pPr>
            <w:r w:rsidRPr="009E1FA6">
              <w:rPr>
                <w:rFonts w:ascii="Times New Roman" w:hAnsi="Times New Roman" w:cs="Times New Roman"/>
                <w:sz w:val="16"/>
                <w:szCs w:val="16"/>
                <w:lang w:eastAsia="ru-RU"/>
              </w:rPr>
              <w:t>1 975 510 ,00</w:t>
            </w:r>
          </w:p>
        </w:tc>
        <w:tc>
          <w:tcPr>
            <w:tcW w:w="1258"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2 053 006,80</w:t>
            </w:r>
          </w:p>
        </w:tc>
        <w:tc>
          <w:tcPr>
            <w:tcW w:w="1258"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1 919 740,00</w:t>
            </w:r>
          </w:p>
        </w:tc>
        <w:tc>
          <w:tcPr>
            <w:tcW w:w="1258"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1 922 908,00</w:t>
            </w:r>
          </w:p>
        </w:tc>
      </w:tr>
      <w:tr w:rsidR="009E1FA6" w:rsidRPr="009E1FA6" w:rsidTr="00522D1E">
        <w:trPr>
          <w:trHeight w:val="422"/>
        </w:trPr>
        <w:tc>
          <w:tcPr>
            <w:tcW w:w="4678" w:type="dxa"/>
            <w:vAlign w:val="center"/>
          </w:tcPr>
          <w:p w:rsidR="009E1FA6" w:rsidRPr="009E1FA6" w:rsidRDefault="009E1FA6" w:rsidP="009E1FA6">
            <w:pPr>
              <w:widowControl w:val="0"/>
              <w:autoSpaceDE w:val="0"/>
              <w:autoSpaceDN w:val="0"/>
              <w:adjustRightInd w:val="0"/>
              <w:spacing w:after="0" w:line="240" w:lineRule="auto"/>
              <w:outlineLvl w:val="0"/>
              <w:rPr>
                <w:rFonts w:ascii="Times New Roman" w:hAnsi="Times New Roman" w:cs="Times New Roman"/>
                <w:b/>
                <w:bCs/>
                <w:sz w:val="16"/>
                <w:szCs w:val="16"/>
                <w:lang w:eastAsia="ru-RU"/>
              </w:rPr>
            </w:pPr>
            <w:r w:rsidRPr="009E1FA6">
              <w:rPr>
                <w:rFonts w:ascii="Times New Roman" w:hAnsi="Times New Roman" w:cs="Times New Roman"/>
                <w:b/>
                <w:bCs/>
                <w:sz w:val="16"/>
                <w:szCs w:val="16"/>
                <w:lang w:eastAsia="ru-RU"/>
              </w:rPr>
              <w:lastRenderedPageBreak/>
              <w:t>Обеспечение первичных мер пожарной безопасности</w:t>
            </w:r>
          </w:p>
        </w:tc>
        <w:tc>
          <w:tcPr>
            <w:tcW w:w="1782" w:type="dxa"/>
            <w:vAlign w:val="center"/>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sz w:val="16"/>
                <w:szCs w:val="16"/>
                <w:lang w:eastAsia="ru-RU"/>
              </w:rPr>
            </w:pPr>
            <w:r w:rsidRPr="009E1FA6">
              <w:rPr>
                <w:rFonts w:ascii="Times New Roman" w:hAnsi="Times New Roman" w:cs="Times New Roman"/>
                <w:sz w:val="16"/>
                <w:szCs w:val="16"/>
                <w:lang w:eastAsia="ru-RU"/>
              </w:rPr>
              <w:t>382 063,00</w:t>
            </w:r>
          </w:p>
        </w:tc>
        <w:tc>
          <w:tcPr>
            <w:tcW w:w="1258"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356 448,00</w:t>
            </w:r>
          </w:p>
        </w:tc>
        <w:tc>
          <w:tcPr>
            <w:tcW w:w="1258"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356 448,00</w:t>
            </w:r>
          </w:p>
        </w:tc>
        <w:tc>
          <w:tcPr>
            <w:tcW w:w="1258"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356 448,00</w:t>
            </w:r>
          </w:p>
        </w:tc>
      </w:tr>
      <w:tr w:rsidR="009E1FA6" w:rsidRPr="009E1FA6" w:rsidTr="00522D1E">
        <w:trPr>
          <w:trHeight w:val="482"/>
        </w:trPr>
        <w:tc>
          <w:tcPr>
            <w:tcW w:w="4678" w:type="dxa"/>
            <w:vAlign w:val="center"/>
          </w:tcPr>
          <w:p w:rsidR="009E1FA6" w:rsidRPr="009E1FA6" w:rsidRDefault="009E1FA6" w:rsidP="009E1FA6">
            <w:pPr>
              <w:widowControl w:val="0"/>
              <w:autoSpaceDE w:val="0"/>
              <w:autoSpaceDN w:val="0"/>
              <w:adjustRightInd w:val="0"/>
              <w:spacing w:after="0" w:line="240" w:lineRule="auto"/>
              <w:outlineLvl w:val="0"/>
              <w:rPr>
                <w:rFonts w:ascii="Times New Roman" w:hAnsi="Times New Roman" w:cs="Times New Roman"/>
                <w:b/>
                <w:bCs/>
                <w:sz w:val="16"/>
                <w:szCs w:val="16"/>
                <w:lang w:eastAsia="ru-RU"/>
              </w:rPr>
            </w:pPr>
            <w:r w:rsidRPr="009E1FA6">
              <w:rPr>
                <w:rFonts w:ascii="Times New Roman" w:hAnsi="Times New Roman" w:cs="Times New Roman"/>
                <w:b/>
                <w:bCs/>
                <w:sz w:val="16"/>
                <w:szCs w:val="16"/>
                <w:lang w:eastAsia="ru-RU"/>
              </w:rPr>
              <w:t>Создание, оборудование противопожарных минерализованных полос вокруг населенных пунктов</w:t>
            </w:r>
          </w:p>
        </w:tc>
        <w:tc>
          <w:tcPr>
            <w:tcW w:w="1782" w:type="dxa"/>
            <w:vAlign w:val="center"/>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sz w:val="16"/>
                <w:szCs w:val="16"/>
                <w:lang w:eastAsia="ru-RU"/>
              </w:rPr>
            </w:pPr>
            <w:r w:rsidRPr="009E1FA6">
              <w:rPr>
                <w:rFonts w:ascii="Times New Roman" w:hAnsi="Times New Roman" w:cs="Times New Roman"/>
                <w:sz w:val="16"/>
                <w:szCs w:val="16"/>
                <w:lang w:eastAsia="ru-RU"/>
              </w:rPr>
              <w:t>560 165,44</w:t>
            </w:r>
          </w:p>
        </w:tc>
        <w:tc>
          <w:tcPr>
            <w:tcW w:w="1258"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w:t>
            </w:r>
          </w:p>
        </w:tc>
        <w:tc>
          <w:tcPr>
            <w:tcW w:w="1258"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w:t>
            </w:r>
          </w:p>
        </w:tc>
        <w:tc>
          <w:tcPr>
            <w:tcW w:w="1258"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w:t>
            </w:r>
          </w:p>
        </w:tc>
      </w:tr>
    </w:tbl>
    <w:p w:rsidR="009E1FA6" w:rsidRPr="009E1FA6" w:rsidRDefault="009E1FA6" w:rsidP="009E1FA6">
      <w:pPr>
        <w:autoSpaceDE w:val="0"/>
        <w:autoSpaceDN w:val="0"/>
        <w:adjustRightInd w:val="0"/>
        <w:spacing w:before="19" w:after="0" w:line="240" w:lineRule="auto"/>
        <w:ind w:firstLine="850"/>
        <w:jc w:val="center"/>
        <w:rPr>
          <w:rFonts w:ascii="Times New Roman" w:hAnsi="Times New Roman" w:cs="Times New Roman"/>
          <w:b/>
          <w:bCs/>
          <w:spacing w:val="10"/>
          <w:sz w:val="24"/>
          <w:szCs w:val="24"/>
          <w:lang w:eastAsia="ru-RU"/>
        </w:rPr>
      </w:pPr>
    </w:p>
    <w:p w:rsidR="009E1FA6" w:rsidRPr="009E1FA6" w:rsidRDefault="009E1FA6" w:rsidP="009E1FA6">
      <w:pPr>
        <w:autoSpaceDE w:val="0"/>
        <w:autoSpaceDN w:val="0"/>
        <w:adjustRightInd w:val="0"/>
        <w:spacing w:before="19" w:after="0" w:line="240" w:lineRule="auto"/>
        <w:ind w:firstLine="850"/>
        <w:jc w:val="center"/>
        <w:rPr>
          <w:rFonts w:ascii="Times New Roman" w:hAnsi="Times New Roman" w:cs="Times New Roman"/>
          <w:b/>
          <w:bCs/>
          <w:spacing w:val="10"/>
          <w:sz w:val="24"/>
          <w:szCs w:val="24"/>
          <w:lang w:eastAsia="ru-RU"/>
        </w:rPr>
      </w:pPr>
      <w:r w:rsidRPr="009E1FA6">
        <w:rPr>
          <w:rFonts w:ascii="Times New Roman" w:hAnsi="Times New Roman" w:cs="Times New Roman"/>
          <w:b/>
          <w:bCs/>
          <w:spacing w:val="10"/>
          <w:sz w:val="24"/>
          <w:szCs w:val="24"/>
          <w:lang w:eastAsia="ru-RU"/>
        </w:rPr>
        <w:t xml:space="preserve">062 подпрограмма «Профилактика правонарушений в муниципальном </w:t>
      </w:r>
      <w:proofErr w:type="gramStart"/>
      <w:r w:rsidRPr="009E1FA6">
        <w:rPr>
          <w:rFonts w:ascii="Times New Roman" w:hAnsi="Times New Roman" w:cs="Times New Roman"/>
          <w:b/>
          <w:bCs/>
          <w:spacing w:val="10"/>
          <w:sz w:val="24"/>
          <w:szCs w:val="24"/>
          <w:lang w:eastAsia="ru-RU"/>
        </w:rPr>
        <w:t>образовании</w:t>
      </w:r>
      <w:proofErr w:type="gramEnd"/>
      <w:r w:rsidRPr="009E1FA6">
        <w:rPr>
          <w:rFonts w:ascii="Times New Roman" w:hAnsi="Times New Roman" w:cs="Times New Roman"/>
          <w:b/>
          <w:bCs/>
          <w:spacing w:val="10"/>
          <w:sz w:val="24"/>
          <w:szCs w:val="24"/>
          <w:lang w:eastAsia="ru-RU"/>
        </w:rPr>
        <w:t xml:space="preserve"> «Муниципальный округ Красногорский район Удмуртской Республики»</w:t>
      </w:r>
    </w:p>
    <w:p w:rsidR="009E1FA6" w:rsidRPr="009E1FA6" w:rsidRDefault="009E1FA6" w:rsidP="009E1FA6">
      <w:pPr>
        <w:autoSpaceDE w:val="0"/>
        <w:autoSpaceDN w:val="0"/>
        <w:adjustRightInd w:val="0"/>
        <w:spacing w:after="0" w:line="240" w:lineRule="auto"/>
        <w:ind w:firstLine="854"/>
        <w:jc w:val="both"/>
        <w:rPr>
          <w:rFonts w:ascii="Times New Roman" w:hAnsi="Times New Roman" w:cs="Times New Roman"/>
          <w:b/>
          <w:bCs/>
          <w:spacing w:val="10"/>
          <w:sz w:val="24"/>
          <w:szCs w:val="24"/>
          <w:highlight w:val="yellow"/>
          <w:lang w:eastAsia="ru-RU"/>
        </w:rPr>
      </w:pPr>
      <w:r w:rsidRPr="009E1FA6">
        <w:rPr>
          <w:rFonts w:ascii="Times New Roman" w:hAnsi="Times New Roman" w:cs="Times New Roman"/>
          <w:sz w:val="24"/>
          <w:szCs w:val="24"/>
          <w:lang w:eastAsia="ru-RU"/>
        </w:rPr>
        <w:t>Бюджетные ассигнования запланированы на 2024 год в сумме 10 000,00 рубля, на плановый период 2024 год – 10 000,00 рубля и на 2025 год – 10 000,00 рубля.</w:t>
      </w:r>
    </w:p>
    <w:p w:rsidR="009E1FA6" w:rsidRPr="009E1FA6" w:rsidRDefault="009E1FA6" w:rsidP="009E1FA6">
      <w:pPr>
        <w:autoSpaceDE w:val="0"/>
        <w:autoSpaceDN w:val="0"/>
        <w:adjustRightInd w:val="0"/>
        <w:spacing w:before="62" w:after="0" w:line="240" w:lineRule="auto"/>
        <w:ind w:left="888"/>
        <w:jc w:val="center"/>
        <w:rPr>
          <w:rFonts w:ascii="Times New Roman" w:hAnsi="Times New Roman" w:cs="Times New Roman"/>
          <w:sz w:val="24"/>
          <w:szCs w:val="24"/>
          <w:lang w:eastAsia="ru-RU"/>
        </w:rPr>
      </w:pPr>
      <w:r w:rsidRPr="009E1FA6">
        <w:rPr>
          <w:rFonts w:ascii="Times New Roman" w:hAnsi="Times New Roman" w:cs="Times New Roman"/>
          <w:sz w:val="24"/>
          <w:szCs w:val="24"/>
          <w:lang w:eastAsia="ru-RU"/>
        </w:rPr>
        <w:t>В рамках подпрограммы предусмотрены следующие расходы:</w:t>
      </w:r>
    </w:p>
    <w:p w:rsidR="009E1FA6" w:rsidRPr="009E1FA6" w:rsidRDefault="009E1FA6" w:rsidP="009E1FA6">
      <w:pPr>
        <w:autoSpaceDE w:val="0"/>
        <w:autoSpaceDN w:val="0"/>
        <w:adjustRightInd w:val="0"/>
        <w:spacing w:before="62" w:after="0" w:line="240" w:lineRule="auto"/>
        <w:ind w:left="888"/>
        <w:jc w:val="right"/>
        <w:rPr>
          <w:rFonts w:ascii="Times New Roman" w:hAnsi="Times New Roman" w:cs="Times New Roman"/>
          <w:sz w:val="24"/>
          <w:szCs w:val="24"/>
          <w:lang w:eastAsia="ru-RU"/>
        </w:rPr>
      </w:pPr>
      <w:r w:rsidRPr="009E1FA6">
        <w:rPr>
          <w:rFonts w:ascii="Times New Roman" w:hAnsi="Times New Roman" w:cs="Times New Roman"/>
          <w:sz w:val="24"/>
          <w:szCs w:val="24"/>
          <w:lang w:eastAsia="ru-RU"/>
        </w:rPr>
        <w:t>рубли</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7"/>
        <w:gridCol w:w="1775"/>
        <w:gridCol w:w="1253"/>
        <w:gridCol w:w="1253"/>
        <w:gridCol w:w="1253"/>
      </w:tblGrid>
      <w:tr w:rsidR="009E1FA6" w:rsidRPr="009E1FA6" w:rsidTr="00522D1E">
        <w:tc>
          <w:tcPr>
            <w:tcW w:w="4678"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t>Наименование расходов</w:t>
            </w:r>
          </w:p>
        </w:tc>
        <w:tc>
          <w:tcPr>
            <w:tcW w:w="1782"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t>Плановые назначения по состоянию на 01.11.2023 г.</w:t>
            </w:r>
          </w:p>
        </w:tc>
        <w:tc>
          <w:tcPr>
            <w:tcW w:w="1258"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t>Проект 2024 г.</w:t>
            </w:r>
          </w:p>
        </w:tc>
        <w:tc>
          <w:tcPr>
            <w:tcW w:w="1258"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t>Проект 2025 г.</w:t>
            </w:r>
          </w:p>
        </w:tc>
        <w:tc>
          <w:tcPr>
            <w:tcW w:w="1258"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t>Проект 2026 г.</w:t>
            </w:r>
          </w:p>
        </w:tc>
      </w:tr>
      <w:tr w:rsidR="009E1FA6" w:rsidRPr="009E1FA6" w:rsidTr="00522D1E">
        <w:trPr>
          <w:trHeight w:val="292"/>
        </w:trPr>
        <w:tc>
          <w:tcPr>
            <w:tcW w:w="4678"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9E1FA6">
              <w:rPr>
                <w:rFonts w:ascii="Times New Roman" w:hAnsi="Times New Roman" w:cs="Times New Roman"/>
                <w:b/>
                <w:bCs/>
                <w:sz w:val="20"/>
                <w:szCs w:val="20"/>
                <w:lang w:eastAsia="ru-RU"/>
              </w:rPr>
              <w:t>ВСЕГО:</w:t>
            </w:r>
          </w:p>
        </w:tc>
        <w:tc>
          <w:tcPr>
            <w:tcW w:w="1782" w:type="dxa"/>
            <w:vAlign w:val="center"/>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16"/>
                <w:szCs w:val="16"/>
                <w:lang w:eastAsia="ru-RU"/>
              </w:rPr>
            </w:pPr>
            <w:r w:rsidRPr="009E1FA6">
              <w:rPr>
                <w:rFonts w:ascii="Times New Roman" w:hAnsi="Times New Roman" w:cs="Times New Roman"/>
                <w:b/>
                <w:sz w:val="16"/>
                <w:szCs w:val="16"/>
                <w:lang w:eastAsia="ru-RU"/>
              </w:rPr>
              <w:t>14 200,00</w:t>
            </w:r>
          </w:p>
        </w:tc>
        <w:tc>
          <w:tcPr>
            <w:tcW w:w="1258"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
                <w:bCs/>
                <w:sz w:val="16"/>
                <w:szCs w:val="16"/>
                <w:lang w:eastAsia="ru-RU"/>
              </w:rPr>
            </w:pPr>
            <w:r w:rsidRPr="009E1FA6">
              <w:rPr>
                <w:rFonts w:ascii="Times New Roman" w:hAnsi="Times New Roman" w:cs="Times New Roman"/>
                <w:b/>
                <w:bCs/>
                <w:sz w:val="16"/>
                <w:szCs w:val="16"/>
                <w:lang w:eastAsia="ru-RU"/>
              </w:rPr>
              <w:t>10 000,00</w:t>
            </w:r>
          </w:p>
        </w:tc>
        <w:tc>
          <w:tcPr>
            <w:tcW w:w="1258"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
                <w:bCs/>
                <w:sz w:val="16"/>
                <w:szCs w:val="16"/>
                <w:lang w:eastAsia="ru-RU"/>
              </w:rPr>
            </w:pPr>
            <w:r w:rsidRPr="009E1FA6">
              <w:rPr>
                <w:rFonts w:ascii="Times New Roman" w:hAnsi="Times New Roman" w:cs="Times New Roman"/>
                <w:b/>
                <w:bCs/>
                <w:sz w:val="16"/>
                <w:szCs w:val="16"/>
                <w:lang w:eastAsia="ru-RU"/>
              </w:rPr>
              <w:t>10 000,00</w:t>
            </w:r>
          </w:p>
        </w:tc>
        <w:tc>
          <w:tcPr>
            <w:tcW w:w="1258"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
                <w:bCs/>
                <w:sz w:val="16"/>
                <w:szCs w:val="16"/>
                <w:lang w:eastAsia="ru-RU"/>
              </w:rPr>
            </w:pPr>
            <w:r w:rsidRPr="009E1FA6">
              <w:rPr>
                <w:rFonts w:ascii="Times New Roman" w:hAnsi="Times New Roman" w:cs="Times New Roman"/>
                <w:b/>
                <w:bCs/>
                <w:sz w:val="16"/>
                <w:szCs w:val="16"/>
                <w:lang w:eastAsia="ru-RU"/>
              </w:rPr>
              <w:t>10 000,00</w:t>
            </w:r>
          </w:p>
        </w:tc>
      </w:tr>
      <w:tr w:rsidR="009E1FA6" w:rsidRPr="009E1FA6" w:rsidTr="00522D1E">
        <w:trPr>
          <w:trHeight w:val="346"/>
        </w:trPr>
        <w:tc>
          <w:tcPr>
            <w:tcW w:w="4678" w:type="dxa"/>
            <w:vAlign w:val="center"/>
          </w:tcPr>
          <w:p w:rsidR="009E1FA6" w:rsidRPr="009E1FA6" w:rsidRDefault="009E1FA6" w:rsidP="009E1FA6">
            <w:pPr>
              <w:widowControl w:val="0"/>
              <w:autoSpaceDE w:val="0"/>
              <w:autoSpaceDN w:val="0"/>
              <w:adjustRightInd w:val="0"/>
              <w:spacing w:after="0" w:line="240" w:lineRule="auto"/>
              <w:outlineLvl w:val="0"/>
              <w:rPr>
                <w:rFonts w:ascii="Times New Roman" w:hAnsi="Times New Roman" w:cs="Times New Roman"/>
                <w:b/>
                <w:bCs/>
                <w:sz w:val="16"/>
                <w:szCs w:val="16"/>
                <w:lang w:eastAsia="ru-RU"/>
              </w:rPr>
            </w:pPr>
            <w:r w:rsidRPr="009E1FA6">
              <w:rPr>
                <w:rFonts w:ascii="Times New Roman" w:hAnsi="Times New Roman" w:cs="Times New Roman"/>
                <w:b/>
                <w:bCs/>
                <w:sz w:val="16"/>
                <w:szCs w:val="16"/>
                <w:lang w:eastAsia="ru-RU"/>
              </w:rPr>
              <w:t>Профилактика преступлений и правонарушений</w:t>
            </w:r>
          </w:p>
        </w:tc>
        <w:tc>
          <w:tcPr>
            <w:tcW w:w="1782" w:type="dxa"/>
            <w:vAlign w:val="center"/>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sz w:val="16"/>
                <w:szCs w:val="16"/>
                <w:lang w:eastAsia="ru-RU"/>
              </w:rPr>
            </w:pPr>
            <w:r w:rsidRPr="009E1FA6">
              <w:rPr>
                <w:rFonts w:ascii="Times New Roman" w:hAnsi="Times New Roman" w:cs="Times New Roman"/>
                <w:sz w:val="16"/>
                <w:szCs w:val="16"/>
                <w:lang w:eastAsia="ru-RU"/>
              </w:rPr>
              <w:t>2 000,00</w:t>
            </w:r>
          </w:p>
        </w:tc>
        <w:tc>
          <w:tcPr>
            <w:tcW w:w="1258" w:type="dxa"/>
            <w:vAlign w:val="center"/>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sz w:val="16"/>
                <w:szCs w:val="16"/>
                <w:lang w:eastAsia="ru-RU"/>
              </w:rPr>
            </w:pPr>
            <w:r w:rsidRPr="009E1FA6">
              <w:rPr>
                <w:rFonts w:ascii="Times New Roman" w:hAnsi="Times New Roman" w:cs="Times New Roman"/>
                <w:sz w:val="16"/>
                <w:szCs w:val="16"/>
                <w:lang w:eastAsia="ru-RU"/>
              </w:rPr>
              <w:t>10 000,00</w:t>
            </w:r>
          </w:p>
        </w:tc>
        <w:tc>
          <w:tcPr>
            <w:tcW w:w="1258" w:type="dxa"/>
            <w:vAlign w:val="center"/>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sz w:val="16"/>
                <w:szCs w:val="16"/>
                <w:lang w:eastAsia="ru-RU"/>
              </w:rPr>
            </w:pPr>
            <w:r w:rsidRPr="009E1FA6">
              <w:rPr>
                <w:rFonts w:ascii="Times New Roman" w:hAnsi="Times New Roman" w:cs="Times New Roman"/>
                <w:sz w:val="16"/>
                <w:szCs w:val="16"/>
                <w:lang w:eastAsia="ru-RU"/>
              </w:rPr>
              <w:t>10 000,00</w:t>
            </w:r>
          </w:p>
        </w:tc>
        <w:tc>
          <w:tcPr>
            <w:tcW w:w="1258" w:type="dxa"/>
            <w:vAlign w:val="center"/>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sz w:val="16"/>
                <w:szCs w:val="16"/>
                <w:lang w:eastAsia="ru-RU"/>
              </w:rPr>
            </w:pPr>
            <w:r w:rsidRPr="009E1FA6">
              <w:rPr>
                <w:rFonts w:ascii="Times New Roman" w:hAnsi="Times New Roman" w:cs="Times New Roman"/>
                <w:sz w:val="16"/>
                <w:szCs w:val="16"/>
                <w:lang w:eastAsia="ru-RU"/>
              </w:rPr>
              <w:t>10 000,00</w:t>
            </w:r>
          </w:p>
        </w:tc>
      </w:tr>
      <w:tr w:rsidR="009E1FA6" w:rsidRPr="009E1FA6" w:rsidTr="00522D1E">
        <w:trPr>
          <w:trHeight w:val="409"/>
        </w:trPr>
        <w:tc>
          <w:tcPr>
            <w:tcW w:w="4678" w:type="dxa"/>
            <w:vAlign w:val="center"/>
          </w:tcPr>
          <w:p w:rsidR="009E1FA6" w:rsidRPr="009E1FA6" w:rsidRDefault="009E1FA6" w:rsidP="009E1FA6">
            <w:pPr>
              <w:widowControl w:val="0"/>
              <w:autoSpaceDE w:val="0"/>
              <w:autoSpaceDN w:val="0"/>
              <w:adjustRightInd w:val="0"/>
              <w:spacing w:after="0" w:line="240" w:lineRule="auto"/>
              <w:outlineLvl w:val="0"/>
              <w:rPr>
                <w:rFonts w:ascii="Times New Roman" w:hAnsi="Times New Roman" w:cs="Times New Roman"/>
                <w:b/>
                <w:bCs/>
                <w:sz w:val="16"/>
                <w:szCs w:val="16"/>
                <w:lang w:eastAsia="ru-RU"/>
              </w:rPr>
            </w:pPr>
            <w:r w:rsidRPr="009E1FA6">
              <w:rPr>
                <w:rFonts w:ascii="Times New Roman" w:hAnsi="Times New Roman" w:cs="Times New Roman"/>
                <w:b/>
                <w:bCs/>
                <w:sz w:val="16"/>
                <w:szCs w:val="16"/>
                <w:lang w:eastAsia="ru-RU"/>
              </w:rPr>
              <w:t>Создание условий для деятельности ДНД</w:t>
            </w:r>
          </w:p>
        </w:tc>
        <w:tc>
          <w:tcPr>
            <w:tcW w:w="1782" w:type="dxa"/>
            <w:vAlign w:val="center"/>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sz w:val="16"/>
                <w:szCs w:val="16"/>
                <w:lang w:eastAsia="ru-RU"/>
              </w:rPr>
            </w:pPr>
            <w:r w:rsidRPr="009E1FA6">
              <w:rPr>
                <w:rFonts w:ascii="Times New Roman" w:hAnsi="Times New Roman" w:cs="Times New Roman"/>
                <w:sz w:val="16"/>
                <w:szCs w:val="16"/>
                <w:lang w:eastAsia="ru-RU"/>
              </w:rPr>
              <w:t>10 200,00</w:t>
            </w:r>
          </w:p>
        </w:tc>
        <w:tc>
          <w:tcPr>
            <w:tcW w:w="1258"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20"/>
                <w:szCs w:val="20"/>
                <w:lang w:eastAsia="ru-RU"/>
              </w:rPr>
            </w:pPr>
            <w:r w:rsidRPr="009E1FA6">
              <w:rPr>
                <w:rFonts w:ascii="Times New Roman" w:hAnsi="Times New Roman" w:cs="Times New Roman"/>
                <w:bCs/>
                <w:sz w:val="20"/>
                <w:szCs w:val="20"/>
                <w:lang w:eastAsia="ru-RU"/>
              </w:rPr>
              <w:t>-</w:t>
            </w:r>
          </w:p>
        </w:tc>
        <w:tc>
          <w:tcPr>
            <w:tcW w:w="1258"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20"/>
                <w:szCs w:val="20"/>
                <w:lang w:eastAsia="ru-RU"/>
              </w:rPr>
            </w:pPr>
            <w:r w:rsidRPr="009E1FA6">
              <w:rPr>
                <w:rFonts w:ascii="Times New Roman" w:hAnsi="Times New Roman" w:cs="Times New Roman"/>
                <w:bCs/>
                <w:sz w:val="20"/>
                <w:szCs w:val="20"/>
                <w:lang w:eastAsia="ru-RU"/>
              </w:rPr>
              <w:t>-</w:t>
            </w:r>
          </w:p>
        </w:tc>
        <w:tc>
          <w:tcPr>
            <w:tcW w:w="1258"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20"/>
                <w:szCs w:val="20"/>
                <w:lang w:eastAsia="ru-RU"/>
              </w:rPr>
            </w:pPr>
            <w:r w:rsidRPr="009E1FA6">
              <w:rPr>
                <w:rFonts w:ascii="Times New Roman" w:hAnsi="Times New Roman" w:cs="Times New Roman"/>
                <w:bCs/>
                <w:sz w:val="20"/>
                <w:szCs w:val="20"/>
                <w:lang w:eastAsia="ru-RU"/>
              </w:rPr>
              <w:t>-</w:t>
            </w:r>
          </w:p>
        </w:tc>
      </w:tr>
      <w:tr w:rsidR="009E1FA6" w:rsidRPr="009E1FA6" w:rsidTr="00522D1E">
        <w:trPr>
          <w:trHeight w:val="409"/>
        </w:trPr>
        <w:tc>
          <w:tcPr>
            <w:tcW w:w="4678" w:type="dxa"/>
            <w:vAlign w:val="center"/>
          </w:tcPr>
          <w:p w:rsidR="009E1FA6" w:rsidRPr="009E1FA6" w:rsidRDefault="009E1FA6" w:rsidP="009E1FA6">
            <w:pPr>
              <w:widowControl w:val="0"/>
              <w:autoSpaceDE w:val="0"/>
              <w:autoSpaceDN w:val="0"/>
              <w:adjustRightInd w:val="0"/>
              <w:spacing w:after="0" w:line="240" w:lineRule="auto"/>
              <w:outlineLvl w:val="0"/>
              <w:rPr>
                <w:rFonts w:ascii="Times New Roman" w:hAnsi="Times New Roman" w:cs="Times New Roman"/>
                <w:b/>
                <w:bCs/>
                <w:sz w:val="16"/>
                <w:szCs w:val="16"/>
                <w:lang w:eastAsia="ru-RU"/>
              </w:rPr>
            </w:pPr>
            <w:r w:rsidRPr="009E1FA6">
              <w:rPr>
                <w:rFonts w:ascii="Times New Roman" w:hAnsi="Times New Roman" w:cs="Times New Roman"/>
                <w:b/>
                <w:bCs/>
                <w:sz w:val="16"/>
                <w:szCs w:val="16"/>
                <w:lang w:eastAsia="ru-RU"/>
              </w:rPr>
              <w:t>Создание условий для деятельности ДНД (соф)</w:t>
            </w:r>
          </w:p>
        </w:tc>
        <w:tc>
          <w:tcPr>
            <w:tcW w:w="1782" w:type="dxa"/>
            <w:vAlign w:val="center"/>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sz w:val="16"/>
                <w:szCs w:val="16"/>
                <w:lang w:eastAsia="ru-RU"/>
              </w:rPr>
            </w:pPr>
            <w:r w:rsidRPr="009E1FA6">
              <w:rPr>
                <w:rFonts w:ascii="Times New Roman" w:hAnsi="Times New Roman" w:cs="Times New Roman"/>
                <w:sz w:val="16"/>
                <w:szCs w:val="16"/>
                <w:lang w:eastAsia="ru-RU"/>
              </w:rPr>
              <w:t>2 000,00</w:t>
            </w:r>
          </w:p>
        </w:tc>
        <w:tc>
          <w:tcPr>
            <w:tcW w:w="1258"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20"/>
                <w:szCs w:val="20"/>
                <w:lang w:eastAsia="ru-RU"/>
              </w:rPr>
            </w:pPr>
            <w:r w:rsidRPr="009E1FA6">
              <w:rPr>
                <w:rFonts w:ascii="Times New Roman" w:hAnsi="Times New Roman" w:cs="Times New Roman"/>
                <w:bCs/>
                <w:sz w:val="20"/>
                <w:szCs w:val="20"/>
                <w:lang w:eastAsia="ru-RU"/>
              </w:rPr>
              <w:t>-</w:t>
            </w:r>
          </w:p>
        </w:tc>
        <w:tc>
          <w:tcPr>
            <w:tcW w:w="1258"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20"/>
                <w:szCs w:val="20"/>
                <w:lang w:eastAsia="ru-RU"/>
              </w:rPr>
            </w:pPr>
            <w:r w:rsidRPr="009E1FA6">
              <w:rPr>
                <w:rFonts w:ascii="Times New Roman" w:hAnsi="Times New Roman" w:cs="Times New Roman"/>
                <w:bCs/>
                <w:sz w:val="20"/>
                <w:szCs w:val="20"/>
                <w:lang w:eastAsia="ru-RU"/>
              </w:rPr>
              <w:t>-</w:t>
            </w:r>
          </w:p>
        </w:tc>
        <w:tc>
          <w:tcPr>
            <w:tcW w:w="1258"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20"/>
                <w:szCs w:val="20"/>
                <w:lang w:eastAsia="ru-RU"/>
              </w:rPr>
            </w:pPr>
            <w:r w:rsidRPr="009E1FA6">
              <w:rPr>
                <w:rFonts w:ascii="Times New Roman" w:hAnsi="Times New Roman" w:cs="Times New Roman"/>
                <w:bCs/>
                <w:sz w:val="20"/>
                <w:szCs w:val="20"/>
                <w:lang w:eastAsia="ru-RU"/>
              </w:rPr>
              <w:t>-</w:t>
            </w:r>
          </w:p>
        </w:tc>
      </w:tr>
    </w:tbl>
    <w:p w:rsidR="009E1FA6" w:rsidRPr="009E1FA6" w:rsidRDefault="009E1FA6" w:rsidP="009E1FA6">
      <w:pPr>
        <w:autoSpaceDE w:val="0"/>
        <w:autoSpaceDN w:val="0"/>
        <w:adjustRightInd w:val="0"/>
        <w:spacing w:before="19" w:after="0" w:line="240" w:lineRule="auto"/>
        <w:ind w:firstLine="850"/>
        <w:jc w:val="center"/>
        <w:rPr>
          <w:rFonts w:ascii="Times New Roman" w:hAnsi="Times New Roman" w:cs="Times New Roman"/>
          <w:b/>
          <w:bCs/>
          <w:spacing w:val="10"/>
          <w:sz w:val="24"/>
          <w:szCs w:val="24"/>
          <w:lang w:eastAsia="ru-RU"/>
        </w:rPr>
      </w:pPr>
    </w:p>
    <w:p w:rsidR="009E1FA6" w:rsidRPr="009E1FA6" w:rsidRDefault="009E1FA6" w:rsidP="009E1FA6">
      <w:pPr>
        <w:autoSpaceDE w:val="0"/>
        <w:autoSpaceDN w:val="0"/>
        <w:adjustRightInd w:val="0"/>
        <w:spacing w:before="19" w:after="0" w:line="240" w:lineRule="auto"/>
        <w:ind w:firstLine="850"/>
        <w:jc w:val="center"/>
        <w:rPr>
          <w:rFonts w:ascii="Times New Roman" w:hAnsi="Times New Roman" w:cs="Times New Roman"/>
          <w:b/>
          <w:bCs/>
          <w:spacing w:val="10"/>
          <w:sz w:val="24"/>
          <w:szCs w:val="24"/>
          <w:lang w:eastAsia="ru-RU"/>
        </w:rPr>
      </w:pPr>
      <w:r w:rsidRPr="009E1FA6">
        <w:rPr>
          <w:rFonts w:ascii="Times New Roman" w:hAnsi="Times New Roman" w:cs="Times New Roman"/>
          <w:b/>
          <w:bCs/>
          <w:spacing w:val="10"/>
          <w:sz w:val="24"/>
          <w:szCs w:val="24"/>
          <w:lang w:eastAsia="ru-RU"/>
        </w:rPr>
        <w:t>063 подпрограмма «Гармонизация межэтнических отношений и участие в профилактике экстремизма и терроризма муниципального образования «Муниципальный округ Красногорский район Удмуртской Республики»</w:t>
      </w:r>
    </w:p>
    <w:p w:rsidR="009E1FA6" w:rsidRPr="009E1FA6" w:rsidRDefault="009E1FA6" w:rsidP="009E1FA6">
      <w:pPr>
        <w:autoSpaceDE w:val="0"/>
        <w:autoSpaceDN w:val="0"/>
        <w:adjustRightInd w:val="0"/>
        <w:spacing w:after="0" w:line="240" w:lineRule="auto"/>
        <w:ind w:firstLine="854"/>
        <w:jc w:val="both"/>
        <w:rPr>
          <w:rFonts w:ascii="Times New Roman" w:hAnsi="Times New Roman" w:cs="Times New Roman"/>
          <w:b/>
          <w:bCs/>
          <w:spacing w:val="10"/>
          <w:sz w:val="24"/>
          <w:szCs w:val="24"/>
          <w:highlight w:val="yellow"/>
          <w:lang w:eastAsia="ru-RU"/>
        </w:rPr>
      </w:pPr>
      <w:r w:rsidRPr="009E1FA6">
        <w:rPr>
          <w:rFonts w:ascii="Times New Roman" w:hAnsi="Times New Roman" w:cs="Times New Roman"/>
          <w:sz w:val="24"/>
          <w:szCs w:val="24"/>
          <w:lang w:eastAsia="ru-RU"/>
        </w:rPr>
        <w:t>Бюджетные ассигнования запланированы на 2024 год в сумме 10 000,00 рубля, на плановый период 2024 год – 10 000,00 рубля и на 2025 год – 10 000,00 рубля.</w:t>
      </w:r>
    </w:p>
    <w:p w:rsidR="009E1FA6" w:rsidRPr="009E1FA6" w:rsidRDefault="009E1FA6" w:rsidP="009E1FA6">
      <w:pPr>
        <w:autoSpaceDE w:val="0"/>
        <w:autoSpaceDN w:val="0"/>
        <w:adjustRightInd w:val="0"/>
        <w:spacing w:before="62" w:after="0" w:line="240" w:lineRule="auto"/>
        <w:ind w:left="888"/>
        <w:jc w:val="both"/>
        <w:rPr>
          <w:rFonts w:ascii="Times New Roman" w:hAnsi="Times New Roman" w:cs="Times New Roman"/>
          <w:sz w:val="24"/>
          <w:szCs w:val="24"/>
          <w:lang w:eastAsia="ru-RU"/>
        </w:rPr>
      </w:pPr>
      <w:r w:rsidRPr="009E1FA6">
        <w:rPr>
          <w:rFonts w:ascii="Times New Roman" w:hAnsi="Times New Roman" w:cs="Times New Roman"/>
          <w:sz w:val="24"/>
          <w:szCs w:val="24"/>
          <w:lang w:eastAsia="ru-RU"/>
        </w:rPr>
        <w:t>В рамках подпрограммы предусмотрены следующие расходы:</w:t>
      </w:r>
    </w:p>
    <w:p w:rsidR="009E1FA6" w:rsidRPr="009E1FA6" w:rsidRDefault="009E1FA6" w:rsidP="009E1FA6">
      <w:pPr>
        <w:autoSpaceDE w:val="0"/>
        <w:autoSpaceDN w:val="0"/>
        <w:adjustRightInd w:val="0"/>
        <w:spacing w:before="5" w:after="0" w:line="422" w:lineRule="exact"/>
        <w:ind w:left="874"/>
        <w:jc w:val="right"/>
        <w:rPr>
          <w:rFonts w:ascii="Times New Roman" w:hAnsi="Times New Roman" w:cs="Times New Roman"/>
          <w:sz w:val="24"/>
          <w:szCs w:val="24"/>
          <w:lang w:eastAsia="ru-RU"/>
        </w:rPr>
      </w:pPr>
      <w:r w:rsidRPr="009E1FA6">
        <w:rPr>
          <w:rFonts w:ascii="Times New Roman" w:hAnsi="Times New Roman" w:cs="Times New Roman"/>
          <w:sz w:val="24"/>
          <w:szCs w:val="24"/>
          <w:lang w:eastAsia="ru-RU"/>
        </w:rPr>
        <w:t xml:space="preserve">                                                                                                                               рубли</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7"/>
        <w:gridCol w:w="1775"/>
        <w:gridCol w:w="1253"/>
        <w:gridCol w:w="1253"/>
        <w:gridCol w:w="1253"/>
      </w:tblGrid>
      <w:tr w:rsidR="009E1FA6" w:rsidRPr="009E1FA6" w:rsidTr="00522D1E">
        <w:tc>
          <w:tcPr>
            <w:tcW w:w="4678"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t>Наименование расходов</w:t>
            </w:r>
          </w:p>
        </w:tc>
        <w:tc>
          <w:tcPr>
            <w:tcW w:w="1782"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t>Плановые назначения по состоянию на 01.11.2023 г.</w:t>
            </w:r>
          </w:p>
        </w:tc>
        <w:tc>
          <w:tcPr>
            <w:tcW w:w="1258"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t>Проект 2024 г.</w:t>
            </w:r>
          </w:p>
        </w:tc>
        <w:tc>
          <w:tcPr>
            <w:tcW w:w="1258"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t>Проект 2025 г.</w:t>
            </w:r>
          </w:p>
        </w:tc>
        <w:tc>
          <w:tcPr>
            <w:tcW w:w="1258"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t>Проект 2026 г.</w:t>
            </w:r>
          </w:p>
        </w:tc>
      </w:tr>
      <w:tr w:rsidR="009E1FA6" w:rsidRPr="009E1FA6" w:rsidTr="00522D1E">
        <w:trPr>
          <w:trHeight w:val="313"/>
        </w:trPr>
        <w:tc>
          <w:tcPr>
            <w:tcW w:w="4678"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sidRPr="009E1FA6">
              <w:rPr>
                <w:rFonts w:ascii="Times New Roman" w:hAnsi="Times New Roman" w:cs="Times New Roman"/>
                <w:b/>
                <w:bCs/>
                <w:sz w:val="20"/>
                <w:szCs w:val="20"/>
                <w:lang w:eastAsia="ru-RU"/>
              </w:rPr>
              <w:t>ВСЕГО:</w:t>
            </w:r>
          </w:p>
        </w:tc>
        <w:tc>
          <w:tcPr>
            <w:tcW w:w="1782" w:type="dxa"/>
            <w:vAlign w:val="center"/>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t>-</w:t>
            </w:r>
          </w:p>
        </w:tc>
        <w:tc>
          <w:tcPr>
            <w:tcW w:w="1258"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
                <w:bCs/>
                <w:sz w:val="16"/>
                <w:szCs w:val="16"/>
                <w:lang w:eastAsia="ru-RU"/>
              </w:rPr>
            </w:pPr>
            <w:r w:rsidRPr="009E1FA6">
              <w:rPr>
                <w:rFonts w:ascii="Times New Roman" w:hAnsi="Times New Roman" w:cs="Times New Roman"/>
                <w:b/>
                <w:bCs/>
                <w:sz w:val="16"/>
                <w:szCs w:val="16"/>
                <w:lang w:eastAsia="ru-RU"/>
              </w:rPr>
              <w:t>10 000,00</w:t>
            </w:r>
          </w:p>
        </w:tc>
        <w:tc>
          <w:tcPr>
            <w:tcW w:w="1258"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
                <w:bCs/>
                <w:sz w:val="16"/>
                <w:szCs w:val="16"/>
                <w:lang w:eastAsia="ru-RU"/>
              </w:rPr>
            </w:pPr>
            <w:r w:rsidRPr="009E1FA6">
              <w:rPr>
                <w:rFonts w:ascii="Times New Roman" w:hAnsi="Times New Roman" w:cs="Times New Roman"/>
                <w:b/>
                <w:bCs/>
                <w:sz w:val="16"/>
                <w:szCs w:val="16"/>
                <w:lang w:eastAsia="ru-RU"/>
              </w:rPr>
              <w:t>10 000,00</w:t>
            </w:r>
          </w:p>
        </w:tc>
        <w:tc>
          <w:tcPr>
            <w:tcW w:w="1258"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
                <w:bCs/>
                <w:sz w:val="16"/>
                <w:szCs w:val="16"/>
                <w:lang w:eastAsia="ru-RU"/>
              </w:rPr>
            </w:pPr>
            <w:r w:rsidRPr="009E1FA6">
              <w:rPr>
                <w:rFonts w:ascii="Times New Roman" w:hAnsi="Times New Roman" w:cs="Times New Roman"/>
                <w:b/>
                <w:bCs/>
                <w:sz w:val="16"/>
                <w:szCs w:val="16"/>
                <w:lang w:eastAsia="ru-RU"/>
              </w:rPr>
              <w:t>10 000,00</w:t>
            </w:r>
          </w:p>
        </w:tc>
      </w:tr>
      <w:tr w:rsidR="009E1FA6" w:rsidRPr="009E1FA6" w:rsidTr="00522D1E">
        <w:trPr>
          <w:trHeight w:val="596"/>
        </w:trPr>
        <w:tc>
          <w:tcPr>
            <w:tcW w:w="4678" w:type="dxa"/>
            <w:vAlign w:val="center"/>
          </w:tcPr>
          <w:p w:rsidR="009E1FA6" w:rsidRPr="009E1FA6" w:rsidRDefault="009E1FA6" w:rsidP="009E1FA6">
            <w:pPr>
              <w:widowControl w:val="0"/>
              <w:autoSpaceDE w:val="0"/>
              <w:autoSpaceDN w:val="0"/>
              <w:adjustRightInd w:val="0"/>
              <w:spacing w:after="0" w:line="240" w:lineRule="auto"/>
              <w:rPr>
                <w:rFonts w:ascii="Times New Roman" w:hAnsi="Times New Roman" w:cs="Times New Roman"/>
                <w:sz w:val="24"/>
                <w:szCs w:val="24"/>
                <w:lang w:eastAsia="ru-RU"/>
              </w:rPr>
            </w:pPr>
            <w:r w:rsidRPr="009E1FA6">
              <w:rPr>
                <w:rFonts w:ascii="Times New Roman" w:hAnsi="Times New Roman" w:cs="Times New Roman"/>
                <w:b/>
                <w:bCs/>
                <w:sz w:val="16"/>
                <w:szCs w:val="16"/>
                <w:lang w:eastAsia="ru-RU"/>
              </w:rPr>
              <w:t>Мероприятия по проведению профилактики экстремизма и терроризма</w:t>
            </w:r>
          </w:p>
        </w:tc>
        <w:tc>
          <w:tcPr>
            <w:tcW w:w="1782" w:type="dxa"/>
            <w:vAlign w:val="center"/>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sz w:val="20"/>
                <w:szCs w:val="20"/>
                <w:lang w:eastAsia="ru-RU"/>
              </w:rPr>
            </w:pPr>
            <w:r w:rsidRPr="009E1FA6">
              <w:rPr>
                <w:rFonts w:ascii="Times New Roman" w:hAnsi="Times New Roman" w:cs="Times New Roman"/>
                <w:sz w:val="20"/>
                <w:szCs w:val="20"/>
                <w:lang w:eastAsia="ru-RU"/>
              </w:rPr>
              <w:t>-</w:t>
            </w:r>
          </w:p>
        </w:tc>
        <w:tc>
          <w:tcPr>
            <w:tcW w:w="1258" w:type="dxa"/>
            <w:vAlign w:val="center"/>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sz w:val="16"/>
                <w:szCs w:val="16"/>
                <w:lang w:eastAsia="ru-RU"/>
              </w:rPr>
            </w:pPr>
            <w:r w:rsidRPr="009E1FA6">
              <w:rPr>
                <w:rFonts w:ascii="Times New Roman" w:hAnsi="Times New Roman" w:cs="Times New Roman"/>
                <w:sz w:val="16"/>
                <w:szCs w:val="16"/>
                <w:lang w:eastAsia="ru-RU"/>
              </w:rPr>
              <w:t>10 000,00</w:t>
            </w:r>
          </w:p>
        </w:tc>
        <w:tc>
          <w:tcPr>
            <w:tcW w:w="1258" w:type="dxa"/>
            <w:vAlign w:val="center"/>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sz w:val="16"/>
                <w:szCs w:val="16"/>
                <w:lang w:eastAsia="ru-RU"/>
              </w:rPr>
            </w:pPr>
            <w:r w:rsidRPr="009E1FA6">
              <w:rPr>
                <w:rFonts w:ascii="Times New Roman" w:hAnsi="Times New Roman" w:cs="Times New Roman"/>
                <w:sz w:val="16"/>
                <w:szCs w:val="16"/>
                <w:lang w:eastAsia="ru-RU"/>
              </w:rPr>
              <w:t>10 000,00</w:t>
            </w:r>
          </w:p>
        </w:tc>
        <w:tc>
          <w:tcPr>
            <w:tcW w:w="1258" w:type="dxa"/>
            <w:vAlign w:val="center"/>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sz w:val="16"/>
                <w:szCs w:val="16"/>
                <w:lang w:eastAsia="ru-RU"/>
              </w:rPr>
            </w:pPr>
            <w:r w:rsidRPr="009E1FA6">
              <w:rPr>
                <w:rFonts w:ascii="Times New Roman" w:hAnsi="Times New Roman" w:cs="Times New Roman"/>
                <w:sz w:val="16"/>
                <w:szCs w:val="16"/>
                <w:lang w:eastAsia="ru-RU"/>
              </w:rPr>
              <w:t>10 000,00</w:t>
            </w:r>
          </w:p>
        </w:tc>
      </w:tr>
    </w:tbl>
    <w:p w:rsidR="009E1FA6" w:rsidRPr="009E1FA6" w:rsidRDefault="009E1FA6" w:rsidP="009E1FA6">
      <w:pPr>
        <w:keepNext/>
        <w:widowControl w:val="0"/>
        <w:autoSpaceDE w:val="0"/>
        <w:autoSpaceDN w:val="0"/>
        <w:adjustRightInd w:val="0"/>
        <w:spacing w:before="360" w:after="120" w:line="240" w:lineRule="auto"/>
        <w:jc w:val="center"/>
        <w:rPr>
          <w:rFonts w:ascii="Times New Roman" w:hAnsi="Times New Roman" w:cs="Times New Roman"/>
          <w:b/>
          <w:sz w:val="24"/>
          <w:szCs w:val="24"/>
          <w:lang w:eastAsia="ru-RU"/>
        </w:rPr>
      </w:pPr>
      <w:r w:rsidRPr="009E1FA6">
        <w:rPr>
          <w:rFonts w:ascii="Times New Roman" w:hAnsi="Times New Roman" w:cs="Times New Roman"/>
          <w:b/>
          <w:sz w:val="24"/>
          <w:szCs w:val="24"/>
          <w:lang w:eastAsia="ru-RU"/>
        </w:rPr>
        <w:t>7. Муниципальная программа «Содержание и развитие муниципального хозяйства МО «Муниципальный округ Красногорский район Удмуртской Республики»</w:t>
      </w:r>
    </w:p>
    <w:p w:rsidR="009E1FA6" w:rsidRPr="009E1FA6" w:rsidRDefault="009E1FA6" w:rsidP="009E1FA6">
      <w:pPr>
        <w:autoSpaceDE w:val="0"/>
        <w:autoSpaceDN w:val="0"/>
        <w:adjustRightInd w:val="0"/>
        <w:spacing w:before="48" w:after="0" w:line="240" w:lineRule="auto"/>
        <w:ind w:firstLine="854"/>
        <w:jc w:val="both"/>
        <w:rPr>
          <w:rFonts w:ascii="Times New Roman" w:hAnsi="Times New Roman" w:cs="Times New Roman"/>
          <w:color w:val="000000"/>
          <w:sz w:val="24"/>
          <w:szCs w:val="24"/>
          <w:lang w:eastAsia="ru-RU"/>
        </w:rPr>
      </w:pPr>
      <w:r w:rsidRPr="009E1FA6">
        <w:rPr>
          <w:rFonts w:ascii="Times New Roman" w:hAnsi="Times New Roman" w:cs="Times New Roman"/>
          <w:sz w:val="24"/>
          <w:szCs w:val="24"/>
          <w:lang w:eastAsia="ru-RU"/>
        </w:rPr>
        <w:t>Ответственные исполнители муниципальной программы – отдел строительства и жилищно-коммунального хозяйства Администрации муниципального образования «Муниципальный округ Красногорский район Удмуртской Республики»</w:t>
      </w:r>
    </w:p>
    <w:p w:rsidR="009E1FA6" w:rsidRPr="009E1FA6" w:rsidRDefault="009E1FA6" w:rsidP="009E1FA6">
      <w:pPr>
        <w:autoSpaceDE w:val="0"/>
        <w:autoSpaceDN w:val="0"/>
        <w:adjustRightInd w:val="0"/>
        <w:spacing w:before="19" w:after="0" w:line="240" w:lineRule="auto"/>
        <w:ind w:firstLine="845"/>
        <w:jc w:val="both"/>
        <w:rPr>
          <w:rFonts w:ascii="Times New Roman" w:hAnsi="Times New Roman" w:cs="Times New Roman"/>
          <w:sz w:val="24"/>
          <w:szCs w:val="24"/>
          <w:lang w:eastAsia="ru-RU"/>
        </w:rPr>
      </w:pPr>
      <w:r w:rsidRPr="009E1FA6">
        <w:rPr>
          <w:rFonts w:ascii="Times New Roman" w:hAnsi="Times New Roman" w:cs="Times New Roman"/>
          <w:sz w:val="24"/>
          <w:szCs w:val="24"/>
          <w:lang w:eastAsia="ru-RU"/>
        </w:rPr>
        <w:t>Целью муниципальной программы является:</w:t>
      </w:r>
    </w:p>
    <w:p w:rsidR="009E1FA6" w:rsidRPr="009E1FA6" w:rsidRDefault="009E1FA6" w:rsidP="009E1FA6">
      <w:pPr>
        <w:autoSpaceDE w:val="0"/>
        <w:autoSpaceDN w:val="0"/>
        <w:adjustRightInd w:val="0"/>
        <w:spacing w:before="19" w:after="0" w:line="240" w:lineRule="auto"/>
        <w:ind w:firstLine="845"/>
        <w:jc w:val="both"/>
        <w:rPr>
          <w:rFonts w:ascii="Times New Roman" w:hAnsi="Times New Roman" w:cs="Times New Roman"/>
          <w:sz w:val="24"/>
          <w:szCs w:val="24"/>
          <w:lang w:eastAsia="ru-RU"/>
        </w:rPr>
      </w:pPr>
      <w:r w:rsidRPr="009E1FA6">
        <w:rPr>
          <w:rFonts w:ascii="Times New Roman" w:hAnsi="Times New Roman" w:cs="Times New Roman"/>
          <w:sz w:val="24"/>
          <w:szCs w:val="24"/>
          <w:lang w:eastAsia="ru-RU"/>
        </w:rPr>
        <w:t>-реализация целенаправленной градостроительной политики по формированию комфортной и безопасной для проживания в  сельской местности среды, сохранению исторического и культурного наследия, созданию условий для развития жилищного строительства, иного развития территории района, а также повышение бюджетной эффективности землепользования;</w:t>
      </w:r>
    </w:p>
    <w:p w:rsidR="009E1FA6" w:rsidRPr="009E1FA6" w:rsidRDefault="009E1FA6" w:rsidP="009E1FA6">
      <w:pPr>
        <w:autoSpaceDE w:val="0"/>
        <w:autoSpaceDN w:val="0"/>
        <w:adjustRightInd w:val="0"/>
        <w:spacing w:before="19" w:after="0" w:line="240" w:lineRule="auto"/>
        <w:ind w:firstLine="845"/>
        <w:jc w:val="both"/>
        <w:rPr>
          <w:rFonts w:ascii="Times New Roman" w:hAnsi="Times New Roman" w:cs="Times New Roman"/>
          <w:sz w:val="24"/>
          <w:szCs w:val="24"/>
          <w:lang w:eastAsia="ru-RU"/>
        </w:rPr>
      </w:pPr>
      <w:r w:rsidRPr="009E1FA6">
        <w:rPr>
          <w:rFonts w:ascii="Times New Roman" w:hAnsi="Times New Roman" w:cs="Times New Roman"/>
          <w:sz w:val="24"/>
          <w:szCs w:val="24"/>
          <w:lang w:eastAsia="ru-RU"/>
        </w:rPr>
        <w:t xml:space="preserve">- создание безопасных и благоприятных условий проживания граждан в многоквартирных </w:t>
      </w:r>
      <w:proofErr w:type="gramStart"/>
      <w:r w:rsidRPr="009E1FA6">
        <w:rPr>
          <w:rFonts w:ascii="Times New Roman" w:hAnsi="Times New Roman" w:cs="Times New Roman"/>
          <w:sz w:val="24"/>
          <w:szCs w:val="24"/>
          <w:lang w:eastAsia="ru-RU"/>
        </w:rPr>
        <w:t>домах</w:t>
      </w:r>
      <w:proofErr w:type="gramEnd"/>
      <w:r w:rsidRPr="009E1FA6">
        <w:rPr>
          <w:rFonts w:ascii="Times New Roman" w:hAnsi="Times New Roman" w:cs="Times New Roman"/>
          <w:sz w:val="24"/>
          <w:szCs w:val="24"/>
          <w:lang w:eastAsia="ru-RU"/>
        </w:rPr>
        <w:t xml:space="preserve"> на территории муниципального образования «Муниципальный округ Красногорский район Удмуртской Республики», повышение качества жилищно-коммунальных услуг;</w:t>
      </w:r>
    </w:p>
    <w:p w:rsidR="009E1FA6" w:rsidRPr="009E1FA6" w:rsidRDefault="009E1FA6" w:rsidP="009E1FA6">
      <w:pPr>
        <w:autoSpaceDE w:val="0"/>
        <w:autoSpaceDN w:val="0"/>
        <w:adjustRightInd w:val="0"/>
        <w:spacing w:before="19" w:after="0" w:line="240" w:lineRule="auto"/>
        <w:ind w:firstLine="845"/>
        <w:jc w:val="both"/>
        <w:rPr>
          <w:rFonts w:ascii="Times New Roman" w:hAnsi="Times New Roman" w:cs="Times New Roman"/>
          <w:sz w:val="24"/>
          <w:szCs w:val="24"/>
          <w:lang w:eastAsia="ru-RU"/>
        </w:rPr>
      </w:pPr>
      <w:r w:rsidRPr="009E1FA6">
        <w:rPr>
          <w:rFonts w:ascii="Times New Roman" w:hAnsi="Times New Roman" w:cs="Times New Roman"/>
          <w:sz w:val="24"/>
          <w:szCs w:val="24"/>
          <w:lang w:eastAsia="ru-RU"/>
        </w:rPr>
        <w:lastRenderedPageBreak/>
        <w:t xml:space="preserve">-комплексное развитие систем коммунальной инфраструктуры, </w:t>
      </w:r>
      <w:r w:rsidRPr="009E1FA6">
        <w:rPr>
          <w:rFonts w:ascii="Times New Roman" w:hAnsi="Times New Roman" w:cs="Times New Roman"/>
          <w:color w:val="000000"/>
          <w:sz w:val="24"/>
          <w:szCs w:val="24"/>
          <w:lang w:eastAsia="ru-RU"/>
        </w:rPr>
        <w:t xml:space="preserve">улучшение экологической ситуации на территории </w:t>
      </w:r>
      <w:r w:rsidRPr="009E1FA6">
        <w:rPr>
          <w:rFonts w:ascii="Times New Roman" w:hAnsi="Times New Roman" w:cs="Times New Roman"/>
          <w:sz w:val="24"/>
          <w:szCs w:val="24"/>
          <w:lang w:eastAsia="ru-RU"/>
        </w:rPr>
        <w:t>муниципального образования</w:t>
      </w:r>
      <w:r w:rsidRPr="009E1FA6">
        <w:rPr>
          <w:rFonts w:ascii="Times New Roman" w:hAnsi="Times New Roman" w:cs="Times New Roman"/>
          <w:color w:val="000000"/>
          <w:sz w:val="24"/>
          <w:szCs w:val="24"/>
          <w:lang w:eastAsia="ru-RU"/>
        </w:rPr>
        <w:t xml:space="preserve"> «Муниципальный округ Красногорский район Удмуртской Республики»</w:t>
      </w:r>
      <w:r w:rsidRPr="009E1FA6">
        <w:rPr>
          <w:rFonts w:ascii="Times New Roman" w:hAnsi="Times New Roman" w:cs="Times New Roman"/>
          <w:sz w:val="24"/>
          <w:szCs w:val="24"/>
          <w:lang w:eastAsia="ru-RU"/>
        </w:rPr>
        <w:t>;</w:t>
      </w:r>
    </w:p>
    <w:p w:rsidR="009E1FA6" w:rsidRPr="009E1FA6" w:rsidRDefault="009E1FA6" w:rsidP="009E1FA6">
      <w:pPr>
        <w:autoSpaceDE w:val="0"/>
        <w:autoSpaceDN w:val="0"/>
        <w:adjustRightInd w:val="0"/>
        <w:spacing w:before="19" w:after="0" w:line="240" w:lineRule="auto"/>
        <w:ind w:firstLine="845"/>
        <w:jc w:val="both"/>
        <w:rPr>
          <w:rFonts w:ascii="Times New Roman" w:hAnsi="Times New Roman" w:cs="Times New Roman"/>
          <w:sz w:val="24"/>
          <w:szCs w:val="24"/>
          <w:lang w:eastAsia="ru-RU"/>
        </w:rPr>
      </w:pPr>
      <w:r w:rsidRPr="009E1FA6">
        <w:rPr>
          <w:rFonts w:ascii="Times New Roman" w:hAnsi="Times New Roman" w:cs="Times New Roman"/>
          <w:sz w:val="24"/>
          <w:szCs w:val="24"/>
          <w:lang w:eastAsia="ru-RU"/>
        </w:rPr>
        <w:t>- повышение качества окружающей среды за счет благоустройства территории муниципального образования «Муниципальный округ Красногорский район Удмуртской Республики», обеспечения санитарно-эпидемиологического благополучия жителей и экологической безопасности;</w:t>
      </w:r>
    </w:p>
    <w:p w:rsidR="009E1FA6" w:rsidRPr="009E1FA6" w:rsidRDefault="009E1FA6" w:rsidP="009E1FA6">
      <w:pPr>
        <w:widowControl w:val="0"/>
        <w:autoSpaceDE w:val="0"/>
        <w:autoSpaceDN w:val="0"/>
        <w:adjustRightInd w:val="0"/>
        <w:spacing w:before="60" w:after="60" w:line="240" w:lineRule="auto"/>
        <w:rPr>
          <w:rFonts w:ascii="Times New Roman" w:hAnsi="Times New Roman" w:cs="Times New Roman"/>
          <w:sz w:val="24"/>
          <w:szCs w:val="24"/>
          <w:lang w:eastAsia="ru-RU"/>
        </w:rPr>
      </w:pPr>
      <w:r w:rsidRPr="009E1FA6">
        <w:rPr>
          <w:rFonts w:ascii="Times New Roman" w:hAnsi="Times New Roman" w:cs="Times New Roman"/>
          <w:sz w:val="24"/>
          <w:szCs w:val="24"/>
          <w:lang w:eastAsia="ru-RU"/>
        </w:rPr>
        <w:t xml:space="preserve">              - обеспечение доступности, повышение уровня сервиса и комфорта общественного транспорта на территории муниципального образования «Муниципальный округ Красногорский район Удмуртской Республики»;</w:t>
      </w:r>
    </w:p>
    <w:p w:rsidR="009E1FA6" w:rsidRPr="009E1FA6" w:rsidRDefault="009E1FA6" w:rsidP="009E1FA6">
      <w:pPr>
        <w:widowControl w:val="0"/>
        <w:autoSpaceDE w:val="0"/>
        <w:autoSpaceDN w:val="0"/>
        <w:adjustRightInd w:val="0"/>
        <w:spacing w:before="60" w:after="60" w:line="240" w:lineRule="auto"/>
        <w:rPr>
          <w:rFonts w:ascii="Times New Roman" w:hAnsi="Times New Roman" w:cs="Times New Roman"/>
          <w:bCs/>
          <w:sz w:val="20"/>
          <w:szCs w:val="20"/>
          <w:lang w:eastAsia="ru-RU"/>
        </w:rPr>
      </w:pPr>
      <w:r w:rsidRPr="009E1FA6">
        <w:rPr>
          <w:rFonts w:ascii="Times New Roman" w:hAnsi="Times New Roman" w:cs="Times New Roman"/>
          <w:sz w:val="24"/>
          <w:szCs w:val="24"/>
          <w:lang w:eastAsia="ru-RU"/>
        </w:rPr>
        <w:t xml:space="preserve">              - улучшение состояния и развитие сети автомобильных дорог общего пользования местного значения, повышение безопасности дорожного движения. </w:t>
      </w:r>
    </w:p>
    <w:p w:rsidR="009E1FA6" w:rsidRPr="009E1FA6" w:rsidRDefault="009E1FA6" w:rsidP="009E1FA6">
      <w:pPr>
        <w:autoSpaceDE w:val="0"/>
        <w:autoSpaceDN w:val="0"/>
        <w:adjustRightInd w:val="0"/>
        <w:spacing w:before="14" w:after="0" w:line="240" w:lineRule="auto"/>
        <w:ind w:firstLine="854"/>
        <w:jc w:val="both"/>
        <w:rPr>
          <w:rFonts w:ascii="Times New Roman" w:hAnsi="Times New Roman" w:cs="Times New Roman"/>
          <w:sz w:val="24"/>
          <w:szCs w:val="24"/>
          <w:lang w:eastAsia="ru-RU"/>
        </w:rPr>
      </w:pPr>
      <w:r w:rsidRPr="009E1FA6">
        <w:rPr>
          <w:rFonts w:ascii="Times New Roman" w:hAnsi="Times New Roman" w:cs="Times New Roman"/>
          <w:sz w:val="24"/>
          <w:szCs w:val="24"/>
          <w:lang w:eastAsia="ru-RU"/>
        </w:rPr>
        <w:t>На финансовое обеспечение реализации муниципальной программы в проекте бюджета МО «Муниципальный округ Красногорский район Удмуртской Республики» предусмотрены средства на 2024 год в сумме 130 063 059,53 рубля, на 2025 год в сумме 56 398 925,93 рубля, на 2026 год в сумме 63 327 940,93 рубля.</w:t>
      </w:r>
    </w:p>
    <w:p w:rsidR="009E1FA6" w:rsidRPr="009E1FA6" w:rsidRDefault="009E1FA6" w:rsidP="009E1FA6">
      <w:pPr>
        <w:autoSpaceDE w:val="0"/>
        <w:autoSpaceDN w:val="0"/>
        <w:adjustRightInd w:val="0"/>
        <w:spacing w:after="0" w:line="240" w:lineRule="auto"/>
        <w:ind w:firstLine="854"/>
        <w:jc w:val="center"/>
        <w:rPr>
          <w:rFonts w:ascii="Times New Roman" w:hAnsi="Times New Roman" w:cs="Times New Roman"/>
          <w:b/>
          <w:sz w:val="24"/>
          <w:szCs w:val="24"/>
          <w:lang w:eastAsia="ru-RU"/>
        </w:rPr>
      </w:pPr>
      <w:r w:rsidRPr="009E1FA6">
        <w:rPr>
          <w:rFonts w:ascii="Times New Roman" w:hAnsi="Times New Roman" w:cs="Times New Roman"/>
          <w:sz w:val="24"/>
          <w:szCs w:val="24"/>
          <w:lang w:eastAsia="ru-RU"/>
        </w:rPr>
        <w:t>Указанные расходы распределены в структуре подпрограмм следующим образом:</w:t>
      </w:r>
      <w:r w:rsidRPr="009E1FA6">
        <w:rPr>
          <w:rFonts w:ascii="Times New Roman" w:hAnsi="Times New Roman" w:cs="Times New Roman"/>
          <w:b/>
          <w:sz w:val="24"/>
          <w:szCs w:val="24"/>
          <w:lang w:eastAsia="ru-RU"/>
        </w:rPr>
        <w:t xml:space="preserve"> </w:t>
      </w:r>
    </w:p>
    <w:p w:rsidR="009E1FA6" w:rsidRPr="009E1FA6" w:rsidRDefault="009E1FA6" w:rsidP="009E1FA6">
      <w:pPr>
        <w:autoSpaceDE w:val="0"/>
        <w:autoSpaceDN w:val="0"/>
        <w:adjustRightInd w:val="0"/>
        <w:spacing w:after="0" w:line="240" w:lineRule="auto"/>
        <w:ind w:firstLine="854"/>
        <w:jc w:val="center"/>
        <w:rPr>
          <w:rFonts w:ascii="Times New Roman" w:hAnsi="Times New Roman" w:cs="Times New Roman"/>
          <w:b/>
          <w:sz w:val="24"/>
          <w:szCs w:val="24"/>
          <w:lang w:eastAsia="ru-RU"/>
        </w:rPr>
      </w:pPr>
    </w:p>
    <w:p w:rsidR="009E1FA6" w:rsidRPr="009E1FA6" w:rsidRDefault="009E1FA6" w:rsidP="009E1FA6">
      <w:pPr>
        <w:autoSpaceDE w:val="0"/>
        <w:autoSpaceDN w:val="0"/>
        <w:adjustRightInd w:val="0"/>
        <w:spacing w:after="0" w:line="240" w:lineRule="auto"/>
        <w:ind w:firstLine="854"/>
        <w:jc w:val="center"/>
        <w:rPr>
          <w:rFonts w:ascii="Times New Roman" w:hAnsi="Times New Roman" w:cs="Times New Roman"/>
          <w:b/>
          <w:sz w:val="24"/>
          <w:szCs w:val="24"/>
          <w:lang w:eastAsia="ru-RU"/>
        </w:rPr>
      </w:pPr>
      <w:proofErr w:type="gramStart"/>
      <w:r w:rsidRPr="009E1FA6">
        <w:rPr>
          <w:rFonts w:ascii="Times New Roman" w:hAnsi="Times New Roman" w:cs="Times New Roman"/>
          <w:b/>
          <w:sz w:val="24"/>
          <w:szCs w:val="24"/>
          <w:lang w:eastAsia="ru-RU"/>
        </w:rPr>
        <w:t xml:space="preserve">071 подпрограмма «Территориальное развитие (градостроительство и </w:t>
      </w:r>
      <w:proofErr w:type="gramEnd"/>
    </w:p>
    <w:p w:rsidR="009E1FA6" w:rsidRPr="009E1FA6" w:rsidRDefault="009E1FA6" w:rsidP="009E1FA6">
      <w:pPr>
        <w:autoSpaceDE w:val="0"/>
        <w:autoSpaceDN w:val="0"/>
        <w:adjustRightInd w:val="0"/>
        <w:spacing w:after="0" w:line="240" w:lineRule="auto"/>
        <w:ind w:firstLine="854"/>
        <w:jc w:val="center"/>
        <w:rPr>
          <w:rFonts w:ascii="Times New Roman" w:hAnsi="Times New Roman" w:cs="Times New Roman"/>
          <w:b/>
          <w:sz w:val="24"/>
          <w:szCs w:val="24"/>
          <w:u w:val="single"/>
          <w:lang w:eastAsia="ru-RU"/>
        </w:rPr>
      </w:pPr>
      <w:r w:rsidRPr="009E1FA6">
        <w:rPr>
          <w:rFonts w:ascii="Times New Roman" w:hAnsi="Times New Roman" w:cs="Times New Roman"/>
          <w:b/>
          <w:sz w:val="24"/>
          <w:szCs w:val="24"/>
          <w:lang w:eastAsia="ru-RU"/>
        </w:rPr>
        <w:t>землеустройство»</w:t>
      </w:r>
    </w:p>
    <w:p w:rsidR="009E1FA6" w:rsidRPr="009E1FA6" w:rsidRDefault="009E1FA6" w:rsidP="009E1FA6">
      <w:pPr>
        <w:autoSpaceDE w:val="0"/>
        <w:autoSpaceDN w:val="0"/>
        <w:adjustRightInd w:val="0"/>
        <w:spacing w:after="0" w:line="240" w:lineRule="auto"/>
        <w:ind w:firstLine="854"/>
        <w:jc w:val="both"/>
        <w:rPr>
          <w:rFonts w:ascii="Times New Roman" w:hAnsi="Times New Roman" w:cs="Times New Roman"/>
          <w:sz w:val="24"/>
          <w:szCs w:val="24"/>
          <w:lang w:eastAsia="ru-RU"/>
        </w:rPr>
      </w:pPr>
      <w:r w:rsidRPr="009E1FA6">
        <w:rPr>
          <w:rFonts w:ascii="Times New Roman" w:hAnsi="Times New Roman" w:cs="Times New Roman"/>
          <w:sz w:val="24"/>
          <w:szCs w:val="24"/>
          <w:lang w:eastAsia="ru-RU"/>
        </w:rPr>
        <w:t>Бюджетные ассигнования на 2024 год и на плановый период 2025 и 2026 годов по данной подпрограмме не запланированы.</w:t>
      </w:r>
    </w:p>
    <w:p w:rsidR="009E1FA6" w:rsidRPr="009E1FA6" w:rsidRDefault="009E1FA6" w:rsidP="009E1FA6">
      <w:pPr>
        <w:autoSpaceDE w:val="0"/>
        <w:autoSpaceDN w:val="0"/>
        <w:adjustRightInd w:val="0"/>
        <w:spacing w:after="0" w:line="240" w:lineRule="exact"/>
        <w:ind w:firstLine="854"/>
        <w:jc w:val="center"/>
        <w:rPr>
          <w:rFonts w:ascii="Times New Roman" w:hAnsi="Times New Roman" w:cs="Times New Roman"/>
          <w:b/>
          <w:sz w:val="24"/>
          <w:szCs w:val="24"/>
          <w:lang w:eastAsia="ru-RU"/>
        </w:rPr>
      </w:pPr>
    </w:p>
    <w:p w:rsidR="009E1FA6" w:rsidRPr="009E1FA6" w:rsidRDefault="009E1FA6" w:rsidP="009E1FA6">
      <w:pPr>
        <w:autoSpaceDE w:val="0"/>
        <w:autoSpaceDN w:val="0"/>
        <w:adjustRightInd w:val="0"/>
        <w:spacing w:after="0" w:line="240" w:lineRule="exact"/>
        <w:ind w:firstLine="854"/>
        <w:jc w:val="center"/>
        <w:rPr>
          <w:rFonts w:ascii="Times New Roman" w:hAnsi="Times New Roman" w:cs="Times New Roman"/>
          <w:b/>
          <w:sz w:val="24"/>
          <w:szCs w:val="24"/>
          <w:lang w:eastAsia="ru-RU"/>
        </w:rPr>
      </w:pPr>
      <w:r w:rsidRPr="009E1FA6">
        <w:rPr>
          <w:rFonts w:ascii="Times New Roman" w:hAnsi="Times New Roman" w:cs="Times New Roman"/>
          <w:b/>
          <w:sz w:val="24"/>
          <w:szCs w:val="24"/>
          <w:lang w:eastAsia="ru-RU"/>
        </w:rPr>
        <w:t>072 подпрограмма «Содержание и развитие жилищного хозяйства»</w:t>
      </w:r>
    </w:p>
    <w:p w:rsidR="009E1FA6" w:rsidRPr="009E1FA6" w:rsidRDefault="009E1FA6" w:rsidP="009E1FA6">
      <w:pPr>
        <w:autoSpaceDE w:val="0"/>
        <w:autoSpaceDN w:val="0"/>
        <w:adjustRightInd w:val="0"/>
        <w:spacing w:after="0" w:line="240" w:lineRule="auto"/>
        <w:ind w:firstLine="854"/>
        <w:jc w:val="both"/>
        <w:rPr>
          <w:rFonts w:ascii="Times New Roman" w:hAnsi="Times New Roman" w:cs="Times New Roman"/>
          <w:sz w:val="24"/>
          <w:szCs w:val="24"/>
          <w:lang w:eastAsia="ru-RU"/>
        </w:rPr>
      </w:pPr>
      <w:r w:rsidRPr="009E1FA6">
        <w:rPr>
          <w:rFonts w:ascii="Times New Roman" w:hAnsi="Times New Roman" w:cs="Times New Roman"/>
          <w:sz w:val="24"/>
          <w:szCs w:val="24"/>
          <w:lang w:eastAsia="ru-RU"/>
        </w:rPr>
        <w:t>Бюджетные ассигнования на 2024 год в сумме 27 719 469,19 рубля, на 2025 год в сумме 329 177,93 рубля, на 2026 год в сумме 543 592,93 рубля.</w:t>
      </w:r>
    </w:p>
    <w:p w:rsidR="009E1FA6" w:rsidRPr="009E1FA6" w:rsidRDefault="009E1FA6" w:rsidP="009E1FA6">
      <w:pPr>
        <w:autoSpaceDE w:val="0"/>
        <w:autoSpaceDN w:val="0"/>
        <w:adjustRightInd w:val="0"/>
        <w:spacing w:before="62" w:after="0" w:line="240" w:lineRule="auto"/>
        <w:ind w:left="888"/>
        <w:jc w:val="both"/>
        <w:rPr>
          <w:rFonts w:ascii="Times New Roman" w:hAnsi="Times New Roman" w:cs="Times New Roman"/>
          <w:sz w:val="24"/>
          <w:szCs w:val="24"/>
          <w:lang w:eastAsia="ru-RU"/>
        </w:rPr>
      </w:pPr>
      <w:r w:rsidRPr="009E1FA6">
        <w:rPr>
          <w:rFonts w:ascii="Times New Roman" w:hAnsi="Times New Roman" w:cs="Times New Roman"/>
          <w:sz w:val="24"/>
          <w:szCs w:val="24"/>
          <w:lang w:eastAsia="ru-RU"/>
        </w:rPr>
        <w:t>В рамках подпрограммы предусмотрены следующие расходы:</w:t>
      </w:r>
    </w:p>
    <w:p w:rsidR="009E1FA6" w:rsidRPr="009E1FA6" w:rsidRDefault="009E1FA6" w:rsidP="009E1FA6">
      <w:pPr>
        <w:autoSpaceDE w:val="0"/>
        <w:autoSpaceDN w:val="0"/>
        <w:adjustRightInd w:val="0"/>
        <w:spacing w:before="62" w:after="0" w:line="240" w:lineRule="auto"/>
        <w:ind w:left="888"/>
        <w:jc w:val="right"/>
        <w:rPr>
          <w:rFonts w:ascii="Times New Roman" w:hAnsi="Times New Roman" w:cs="Times New Roman"/>
          <w:sz w:val="24"/>
          <w:szCs w:val="24"/>
          <w:lang w:eastAsia="ru-RU"/>
        </w:rPr>
      </w:pPr>
      <w:r w:rsidRPr="009E1FA6">
        <w:rPr>
          <w:rFonts w:ascii="Times New Roman" w:hAnsi="Times New Roman" w:cs="Times New Roman"/>
          <w:sz w:val="24"/>
          <w:szCs w:val="24"/>
          <w:lang w:eastAsia="ru-RU"/>
        </w:rPr>
        <w:t>рубли</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3"/>
        <w:gridCol w:w="1835"/>
        <w:gridCol w:w="1255"/>
        <w:gridCol w:w="1224"/>
        <w:gridCol w:w="1224"/>
      </w:tblGrid>
      <w:tr w:rsidR="009E1FA6" w:rsidRPr="009E1FA6" w:rsidTr="00522D1E">
        <w:tc>
          <w:tcPr>
            <w:tcW w:w="4678"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t>Наименование расходов</w:t>
            </w:r>
          </w:p>
        </w:tc>
        <w:tc>
          <w:tcPr>
            <w:tcW w:w="1843"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t>Плановые назначения по состоянию на 01.11.2023 г.</w:t>
            </w:r>
          </w:p>
        </w:tc>
        <w:tc>
          <w:tcPr>
            <w:tcW w:w="1257"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t>Проект 2024 г.</w:t>
            </w:r>
          </w:p>
        </w:tc>
        <w:tc>
          <w:tcPr>
            <w:tcW w:w="1228"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t>Проект 2025 г.</w:t>
            </w:r>
          </w:p>
        </w:tc>
        <w:tc>
          <w:tcPr>
            <w:tcW w:w="1228"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t>Проект 2026 г.</w:t>
            </w:r>
          </w:p>
        </w:tc>
      </w:tr>
      <w:tr w:rsidR="009E1FA6" w:rsidRPr="009E1FA6" w:rsidTr="00522D1E">
        <w:trPr>
          <w:trHeight w:val="278"/>
        </w:trPr>
        <w:tc>
          <w:tcPr>
            <w:tcW w:w="4678"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t>ВСЕГО:</w:t>
            </w:r>
          </w:p>
        </w:tc>
        <w:tc>
          <w:tcPr>
            <w:tcW w:w="1843"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16"/>
                <w:szCs w:val="16"/>
                <w:lang w:eastAsia="ru-RU"/>
              </w:rPr>
            </w:pPr>
            <w:r w:rsidRPr="009E1FA6">
              <w:rPr>
                <w:rFonts w:ascii="Times New Roman" w:hAnsi="Times New Roman" w:cs="Times New Roman"/>
                <w:b/>
                <w:sz w:val="16"/>
                <w:szCs w:val="16"/>
                <w:lang w:eastAsia="ru-RU"/>
              </w:rPr>
              <w:t>50 758 381,57</w:t>
            </w:r>
          </w:p>
        </w:tc>
        <w:tc>
          <w:tcPr>
            <w:tcW w:w="1257"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16"/>
                <w:szCs w:val="16"/>
                <w:lang w:eastAsia="ru-RU"/>
              </w:rPr>
            </w:pPr>
            <w:r w:rsidRPr="009E1FA6">
              <w:rPr>
                <w:rFonts w:ascii="Times New Roman" w:hAnsi="Times New Roman" w:cs="Times New Roman"/>
                <w:b/>
                <w:sz w:val="16"/>
                <w:szCs w:val="16"/>
                <w:lang w:eastAsia="ru-RU"/>
              </w:rPr>
              <w:t>27 719 469,19</w:t>
            </w:r>
          </w:p>
        </w:tc>
        <w:tc>
          <w:tcPr>
            <w:tcW w:w="1228"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16"/>
                <w:szCs w:val="16"/>
                <w:lang w:eastAsia="ru-RU"/>
              </w:rPr>
            </w:pPr>
            <w:r w:rsidRPr="009E1FA6">
              <w:rPr>
                <w:rFonts w:ascii="Times New Roman" w:hAnsi="Times New Roman" w:cs="Times New Roman"/>
                <w:b/>
                <w:sz w:val="16"/>
                <w:szCs w:val="16"/>
                <w:lang w:eastAsia="ru-RU"/>
              </w:rPr>
              <w:t>329 177,93</w:t>
            </w:r>
          </w:p>
        </w:tc>
        <w:tc>
          <w:tcPr>
            <w:tcW w:w="1228"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16"/>
                <w:szCs w:val="16"/>
                <w:highlight w:val="yellow"/>
                <w:lang w:eastAsia="ru-RU"/>
              </w:rPr>
            </w:pPr>
            <w:r w:rsidRPr="009E1FA6">
              <w:rPr>
                <w:rFonts w:ascii="Times New Roman" w:hAnsi="Times New Roman" w:cs="Times New Roman"/>
                <w:b/>
                <w:sz w:val="16"/>
                <w:szCs w:val="16"/>
                <w:lang w:eastAsia="ru-RU"/>
              </w:rPr>
              <w:t>543 592,93</w:t>
            </w:r>
          </w:p>
        </w:tc>
      </w:tr>
      <w:tr w:rsidR="009E1FA6" w:rsidRPr="009E1FA6" w:rsidTr="00522D1E">
        <w:trPr>
          <w:trHeight w:val="642"/>
        </w:trPr>
        <w:tc>
          <w:tcPr>
            <w:tcW w:w="4678" w:type="dxa"/>
            <w:vAlign w:val="center"/>
          </w:tcPr>
          <w:p w:rsidR="009E1FA6" w:rsidRPr="009E1FA6" w:rsidRDefault="009E1FA6" w:rsidP="009E1FA6">
            <w:pPr>
              <w:widowControl w:val="0"/>
              <w:autoSpaceDE w:val="0"/>
              <w:autoSpaceDN w:val="0"/>
              <w:adjustRightInd w:val="0"/>
              <w:spacing w:after="0" w:line="240" w:lineRule="auto"/>
              <w:outlineLvl w:val="0"/>
              <w:rPr>
                <w:rFonts w:ascii="Times New Roman" w:hAnsi="Times New Roman" w:cs="Times New Roman"/>
                <w:b/>
                <w:bCs/>
                <w:sz w:val="16"/>
                <w:szCs w:val="16"/>
                <w:lang w:eastAsia="ru-RU"/>
              </w:rPr>
            </w:pPr>
            <w:r w:rsidRPr="009E1FA6">
              <w:rPr>
                <w:rFonts w:ascii="Times New Roman" w:hAnsi="Times New Roman" w:cs="Times New Roman"/>
                <w:b/>
                <w:bCs/>
                <w:sz w:val="16"/>
                <w:szCs w:val="16"/>
                <w:lang w:eastAsia="ru-RU"/>
              </w:rPr>
              <w:t>Осуществление переданных отдельных государственных полномочий Удмуртской Республики по государственному жилищному надзору и лицензионному контролю</w:t>
            </w:r>
          </w:p>
        </w:tc>
        <w:tc>
          <w:tcPr>
            <w:tcW w:w="1843"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113 100,00</w:t>
            </w:r>
          </w:p>
        </w:tc>
        <w:tc>
          <w:tcPr>
            <w:tcW w:w="1257"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129 660,21</w:t>
            </w:r>
          </w:p>
        </w:tc>
        <w:tc>
          <w:tcPr>
            <w:tcW w:w="1228"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129 177,93</w:t>
            </w:r>
          </w:p>
        </w:tc>
        <w:tc>
          <w:tcPr>
            <w:tcW w:w="1228"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129 192,93</w:t>
            </w:r>
          </w:p>
        </w:tc>
      </w:tr>
      <w:tr w:rsidR="009E1FA6" w:rsidRPr="009E1FA6" w:rsidTr="00522D1E">
        <w:trPr>
          <w:trHeight w:val="351"/>
        </w:trPr>
        <w:tc>
          <w:tcPr>
            <w:tcW w:w="4678" w:type="dxa"/>
            <w:vAlign w:val="center"/>
          </w:tcPr>
          <w:p w:rsidR="009E1FA6" w:rsidRPr="009E1FA6" w:rsidRDefault="009E1FA6" w:rsidP="009E1FA6">
            <w:pPr>
              <w:widowControl w:val="0"/>
              <w:autoSpaceDE w:val="0"/>
              <w:autoSpaceDN w:val="0"/>
              <w:adjustRightInd w:val="0"/>
              <w:spacing w:after="0" w:line="240" w:lineRule="auto"/>
              <w:outlineLvl w:val="0"/>
              <w:rPr>
                <w:rFonts w:ascii="Times New Roman" w:hAnsi="Times New Roman" w:cs="Times New Roman"/>
                <w:b/>
                <w:bCs/>
                <w:sz w:val="16"/>
                <w:szCs w:val="16"/>
                <w:lang w:eastAsia="ru-RU"/>
              </w:rPr>
            </w:pPr>
            <w:r w:rsidRPr="009E1FA6">
              <w:rPr>
                <w:rFonts w:ascii="Times New Roman" w:hAnsi="Times New Roman" w:cs="Times New Roman"/>
                <w:b/>
                <w:bCs/>
                <w:sz w:val="16"/>
                <w:szCs w:val="16"/>
                <w:lang w:eastAsia="ru-RU"/>
              </w:rPr>
              <w:t>Мероприятия в области жилищного хозяйства</w:t>
            </w:r>
          </w:p>
        </w:tc>
        <w:tc>
          <w:tcPr>
            <w:tcW w:w="1843"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51 000,00</w:t>
            </w:r>
          </w:p>
        </w:tc>
        <w:tc>
          <w:tcPr>
            <w:tcW w:w="1257"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w:t>
            </w:r>
          </w:p>
        </w:tc>
        <w:tc>
          <w:tcPr>
            <w:tcW w:w="1228"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w:t>
            </w:r>
          </w:p>
        </w:tc>
        <w:tc>
          <w:tcPr>
            <w:tcW w:w="1228"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w:t>
            </w:r>
          </w:p>
        </w:tc>
      </w:tr>
      <w:tr w:rsidR="009E1FA6" w:rsidRPr="009E1FA6" w:rsidTr="00522D1E">
        <w:trPr>
          <w:trHeight w:val="426"/>
        </w:trPr>
        <w:tc>
          <w:tcPr>
            <w:tcW w:w="4678" w:type="dxa"/>
            <w:vAlign w:val="center"/>
          </w:tcPr>
          <w:p w:rsidR="009E1FA6" w:rsidRPr="009E1FA6" w:rsidRDefault="009E1FA6" w:rsidP="009E1FA6">
            <w:pPr>
              <w:widowControl w:val="0"/>
              <w:autoSpaceDE w:val="0"/>
              <w:autoSpaceDN w:val="0"/>
              <w:adjustRightInd w:val="0"/>
              <w:spacing w:after="0" w:line="240" w:lineRule="auto"/>
              <w:outlineLvl w:val="0"/>
              <w:rPr>
                <w:rFonts w:ascii="Times New Roman" w:hAnsi="Times New Roman" w:cs="Times New Roman"/>
                <w:b/>
                <w:bCs/>
                <w:sz w:val="16"/>
                <w:szCs w:val="16"/>
                <w:lang w:eastAsia="ru-RU"/>
              </w:rPr>
            </w:pPr>
            <w:r w:rsidRPr="009E1FA6">
              <w:rPr>
                <w:rFonts w:ascii="Times New Roman" w:hAnsi="Times New Roman" w:cs="Times New Roman"/>
                <w:b/>
                <w:bCs/>
                <w:sz w:val="16"/>
                <w:szCs w:val="16"/>
                <w:lang w:eastAsia="ru-RU"/>
              </w:rPr>
              <w:t>Расходы на финансирование МУП ЖКС муниципального образования "Красногорский район"</w:t>
            </w:r>
          </w:p>
        </w:tc>
        <w:tc>
          <w:tcPr>
            <w:tcW w:w="1843"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1 489 924,04</w:t>
            </w:r>
          </w:p>
        </w:tc>
        <w:tc>
          <w:tcPr>
            <w:tcW w:w="1257"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w:t>
            </w:r>
          </w:p>
        </w:tc>
        <w:tc>
          <w:tcPr>
            <w:tcW w:w="1228"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w:t>
            </w:r>
          </w:p>
        </w:tc>
        <w:tc>
          <w:tcPr>
            <w:tcW w:w="1228"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w:t>
            </w:r>
          </w:p>
        </w:tc>
      </w:tr>
      <w:tr w:rsidR="009E1FA6" w:rsidRPr="009E1FA6" w:rsidTr="00522D1E">
        <w:trPr>
          <w:trHeight w:val="404"/>
        </w:trPr>
        <w:tc>
          <w:tcPr>
            <w:tcW w:w="4678" w:type="dxa"/>
            <w:vAlign w:val="center"/>
          </w:tcPr>
          <w:p w:rsidR="009E1FA6" w:rsidRPr="009E1FA6" w:rsidRDefault="009E1FA6" w:rsidP="009E1FA6">
            <w:pPr>
              <w:widowControl w:val="0"/>
              <w:autoSpaceDE w:val="0"/>
              <w:autoSpaceDN w:val="0"/>
              <w:adjustRightInd w:val="0"/>
              <w:spacing w:after="0" w:line="240" w:lineRule="auto"/>
              <w:outlineLvl w:val="0"/>
              <w:rPr>
                <w:rFonts w:ascii="Times New Roman" w:hAnsi="Times New Roman" w:cs="Times New Roman"/>
                <w:b/>
                <w:bCs/>
                <w:sz w:val="16"/>
                <w:szCs w:val="16"/>
                <w:lang w:eastAsia="ru-RU"/>
              </w:rPr>
            </w:pPr>
            <w:r w:rsidRPr="009E1FA6">
              <w:rPr>
                <w:rFonts w:ascii="Times New Roman" w:hAnsi="Times New Roman" w:cs="Times New Roman"/>
                <w:b/>
                <w:bCs/>
                <w:sz w:val="16"/>
                <w:szCs w:val="16"/>
                <w:lang w:eastAsia="ru-RU"/>
              </w:rPr>
              <w:t>Ремонт муниципального имущества</w:t>
            </w:r>
          </w:p>
        </w:tc>
        <w:tc>
          <w:tcPr>
            <w:tcW w:w="1843"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467 375,93</w:t>
            </w:r>
          </w:p>
        </w:tc>
        <w:tc>
          <w:tcPr>
            <w:tcW w:w="1257"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1 000 000,00</w:t>
            </w:r>
          </w:p>
        </w:tc>
        <w:tc>
          <w:tcPr>
            <w:tcW w:w="1228"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200 000,00</w:t>
            </w:r>
          </w:p>
        </w:tc>
        <w:tc>
          <w:tcPr>
            <w:tcW w:w="1228"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414 400,00</w:t>
            </w:r>
          </w:p>
        </w:tc>
      </w:tr>
      <w:tr w:rsidR="009E1FA6" w:rsidRPr="009E1FA6" w:rsidTr="00522D1E">
        <w:trPr>
          <w:trHeight w:val="642"/>
        </w:trPr>
        <w:tc>
          <w:tcPr>
            <w:tcW w:w="4678" w:type="dxa"/>
            <w:vAlign w:val="center"/>
          </w:tcPr>
          <w:p w:rsidR="009E1FA6" w:rsidRPr="009E1FA6" w:rsidRDefault="009E1FA6" w:rsidP="009E1FA6">
            <w:pPr>
              <w:widowControl w:val="0"/>
              <w:autoSpaceDE w:val="0"/>
              <w:autoSpaceDN w:val="0"/>
              <w:adjustRightInd w:val="0"/>
              <w:spacing w:after="0" w:line="240" w:lineRule="auto"/>
              <w:outlineLvl w:val="0"/>
              <w:rPr>
                <w:rFonts w:ascii="Times New Roman" w:hAnsi="Times New Roman" w:cs="Times New Roman"/>
                <w:b/>
                <w:bCs/>
                <w:sz w:val="16"/>
                <w:szCs w:val="16"/>
                <w:lang w:eastAsia="ru-RU"/>
              </w:rPr>
            </w:pPr>
            <w:r w:rsidRPr="009E1FA6">
              <w:rPr>
                <w:rFonts w:ascii="Times New Roman" w:hAnsi="Times New Roman" w:cs="Times New Roman"/>
                <w:b/>
                <w:bCs/>
                <w:sz w:val="16"/>
                <w:szCs w:val="16"/>
                <w:lang w:eastAsia="ru-RU"/>
              </w:rPr>
              <w:t>Расходы на переселение граждан из аварийного жилищного фонда, осуществляемые за счет средств, поступивших от Фонда содействия реформированию жилищно-коммунального хозяйства</w:t>
            </w:r>
          </w:p>
        </w:tc>
        <w:tc>
          <w:tcPr>
            <w:tcW w:w="1843"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44 720 235,60</w:t>
            </w:r>
          </w:p>
        </w:tc>
        <w:tc>
          <w:tcPr>
            <w:tcW w:w="1257"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26 587 150,00</w:t>
            </w:r>
          </w:p>
        </w:tc>
        <w:tc>
          <w:tcPr>
            <w:tcW w:w="1228"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w:t>
            </w:r>
          </w:p>
        </w:tc>
        <w:tc>
          <w:tcPr>
            <w:tcW w:w="1228"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w:t>
            </w:r>
          </w:p>
        </w:tc>
      </w:tr>
      <w:tr w:rsidR="009E1FA6" w:rsidRPr="009E1FA6" w:rsidTr="00522D1E">
        <w:trPr>
          <w:trHeight w:val="642"/>
        </w:trPr>
        <w:tc>
          <w:tcPr>
            <w:tcW w:w="4678" w:type="dxa"/>
            <w:vAlign w:val="center"/>
          </w:tcPr>
          <w:p w:rsidR="009E1FA6" w:rsidRPr="009E1FA6" w:rsidRDefault="009E1FA6" w:rsidP="009E1FA6">
            <w:pPr>
              <w:widowControl w:val="0"/>
              <w:autoSpaceDE w:val="0"/>
              <w:autoSpaceDN w:val="0"/>
              <w:adjustRightInd w:val="0"/>
              <w:spacing w:after="0" w:line="240" w:lineRule="auto"/>
              <w:outlineLvl w:val="0"/>
              <w:rPr>
                <w:rFonts w:ascii="Times New Roman" w:hAnsi="Times New Roman" w:cs="Times New Roman"/>
                <w:b/>
                <w:bCs/>
                <w:sz w:val="16"/>
                <w:szCs w:val="16"/>
                <w:lang w:eastAsia="ru-RU"/>
              </w:rPr>
            </w:pPr>
            <w:r w:rsidRPr="009E1FA6">
              <w:rPr>
                <w:rFonts w:ascii="Times New Roman" w:hAnsi="Times New Roman" w:cs="Times New Roman"/>
                <w:b/>
                <w:bCs/>
                <w:sz w:val="16"/>
                <w:szCs w:val="16"/>
                <w:lang w:eastAsia="ru-RU"/>
              </w:rPr>
              <w:t>Расходы на переселение граждан из аварийного жилищного фонда, осуществляемые за счет средств бюджетов субъектов Российской Федерации, в том числе за счет субсидий из бюджетов субъектов Российской Федерации местным бюджетам</w:t>
            </w:r>
          </w:p>
        </w:tc>
        <w:tc>
          <w:tcPr>
            <w:tcW w:w="1843"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3 716 600,00</w:t>
            </w:r>
          </w:p>
        </w:tc>
        <w:tc>
          <w:tcPr>
            <w:tcW w:w="1257"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w:t>
            </w:r>
          </w:p>
        </w:tc>
        <w:tc>
          <w:tcPr>
            <w:tcW w:w="1228"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w:t>
            </w:r>
          </w:p>
        </w:tc>
        <w:tc>
          <w:tcPr>
            <w:tcW w:w="1228"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w:t>
            </w:r>
          </w:p>
        </w:tc>
      </w:tr>
      <w:tr w:rsidR="009E1FA6" w:rsidRPr="009E1FA6" w:rsidTr="00522D1E">
        <w:trPr>
          <w:trHeight w:val="435"/>
        </w:trPr>
        <w:tc>
          <w:tcPr>
            <w:tcW w:w="4678" w:type="dxa"/>
            <w:vAlign w:val="center"/>
          </w:tcPr>
          <w:p w:rsidR="009E1FA6" w:rsidRPr="009E1FA6" w:rsidRDefault="009E1FA6" w:rsidP="009E1FA6">
            <w:pPr>
              <w:widowControl w:val="0"/>
              <w:autoSpaceDE w:val="0"/>
              <w:autoSpaceDN w:val="0"/>
              <w:adjustRightInd w:val="0"/>
              <w:spacing w:after="0" w:line="240" w:lineRule="auto"/>
              <w:outlineLvl w:val="0"/>
              <w:rPr>
                <w:rFonts w:ascii="Times New Roman" w:hAnsi="Times New Roman" w:cs="Times New Roman"/>
                <w:b/>
                <w:bCs/>
                <w:sz w:val="16"/>
                <w:szCs w:val="16"/>
                <w:lang w:eastAsia="ru-RU"/>
              </w:rPr>
            </w:pPr>
            <w:r w:rsidRPr="009E1FA6">
              <w:rPr>
                <w:rFonts w:ascii="Times New Roman" w:hAnsi="Times New Roman" w:cs="Times New Roman"/>
                <w:b/>
                <w:bCs/>
                <w:sz w:val="16"/>
                <w:szCs w:val="16"/>
                <w:lang w:eastAsia="ru-RU"/>
              </w:rPr>
              <w:t>Расходы на переселение граждан из аварийного жилищного фонда, осуществляемые за счет средств местных бюджетов</w:t>
            </w:r>
          </w:p>
        </w:tc>
        <w:tc>
          <w:tcPr>
            <w:tcW w:w="1843"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200 146,00</w:t>
            </w:r>
          </w:p>
        </w:tc>
        <w:tc>
          <w:tcPr>
            <w:tcW w:w="1257"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2 658,98</w:t>
            </w:r>
          </w:p>
        </w:tc>
        <w:tc>
          <w:tcPr>
            <w:tcW w:w="1228"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w:t>
            </w:r>
          </w:p>
        </w:tc>
        <w:tc>
          <w:tcPr>
            <w:tcW w:w="1228"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w:t>
            </w:r>
          </w:p>
        </w:tc>
      </w:tr>
    </w:tbl>
    <w:p w:rsidR="009E1FA6" w:rsidRPr="009E1FA6" w:rsidRDefault="009E1FA6" w:rsidP="009E1FA6">
      <w:pPr>
        <w:autoSpaceDE w:val="0"/>
        <w:autoSpaceDN w:val="0"/>
        <w:adjustRightInd w:val="0"/>
        <w:spacing w:after="0" w:line="240" w:lineRule="exact"/>
        <w:ind w:left="1211"/>
        <w:jc w:val="center"/>
        <w:rPr>
          <w:rFonts w:ascii="Times New Roman" w:hAnsi="Times New Roman" w:cs="Times New Roman"/>
          <w:b/>
          <w:sz w:val="24"/>
          <w:szCs w:val="24"/>
          <w:lang w:eastAsia="ru-RU"/>
        </w:rPr>
      </w:pPr>
    </w:p>
    <w:p w:rsidR="009E1FA6" w:rsidRPr="009E1FA6" w:rsidRDefault="009E1FA6" w:rsidP="009E1FA6">
      <w:pPr>
        <w:autoSpaceDE w:val="0"/>
        <w:autoSpaceDN w:val="0"/>
        <w:adjustRightInd w:val="0"/>
        <w:spacing w:after="0" w:line="240" w:lineRule="exact"/>
        <w:ind w:left="1211"/>
        <w:jc w:val="center"/>
        <w:rPr>
          <w:rFonts w:ascii="Times New Roman" w:hAnsi="Times New Roman" w:cs="Times New Roman"/>
          <w:b/>
          <w:sz w:val="24"/>
          <w:szCs w:val="24"/>
          <w:lang w:eastAsia="ru-RU"/>
        </w:rPr>
      </w:pPr>
      <w:r w:rsidRPr="009E1FA6">
        <w:rPr>
          <w:rFonts w:ascii="Times New Roman" w:hAnsi="Times New Roman" w:cs="Times New Roman"/>
          <w:b/>
          <w:sz w:val="24"/>
          <w:szCs w:val="24"/>
          <w:lang w:eastAsia="ru-RU"/>
        </w:rPr>
        <w:t>073 подпрограмма «Содержание и развитие коммунальной инфраструктуры»</w:t>
      </w:r>
    </w:p>
    <w:p w:rsidR="009E1FA6" w:rsidRPr="009E1FA6" w:rsidRDefault="009E1FA6" w:rsidP="009E1FA6">
      <w:pPr>
        <w:autoSpaceDE w:val="0"/>
        <w:autoSpaceDN w:val="0"/>
        <w:adjustRightInd w:val="0"/>
        <w:spacing w:after="0" w:line="240" w:lineRule="auto"/>
        <w:ind w:firstLine="854"/>
        <w:jc w:val="both"/>
        <w:rPr>
          <w:rFonts w:ascii="Times New Roman" w:hAnsi="Times New Roman" w:cs="Times New Roman"/>
          <w:sz w:val="24"/>
          <w:szCs w:val="24"/>
          <w:lang w:eastAsia="ru-RU"/>
        </w:rPr>
      </w:pPr>
      <w:r w:rsidRPr="009E1FA6">
        <w:rPr>
          <w:rFonts w:ascii="Times New Roman" w:hAnsi="Times New Roman" w:cs="Times New Roman"/>
          <w:sz w:val="24"/>
          <w:szCs w:val="24"/>
          <w:lang w:eastAsia="ru-RU"/>
        </w:rPr>
        <w:t>Бюджетные ассигнования на 2024 год в сумме 15 263 125,58 рубля, на 2025 год в сумме 400 000,00 рубля, на 2026 год в сумме 400 000,00 рубля.</w:t>
      </w:r>
    </w:p>
    <w:p w:rsidR="009E1FA6" w:rsidRPr="009E1FA6" w:rsidRDefault="009E1FA6" w:rsidP="009E1FA6">
      <w:pPr>
        <w:autoSpaceDE w:val="0"/>
        <w:autoSpaceDN w:val="0"/>
        <w:adjustRightInd w:val="0"/>
        <w:spacing w:before="62" w:after="0" w:line="240" w:lineRule="auto"/>
        <w:ind w:left="888"/>
        <w:jc w:val="both"/>
        <w:rPr>
          <w:rFonts w:ascii="Times New Roman" w:hAnsi="Times New Roman" w:cs="Times New Roman"/>
          <w:sz w:val="24"/>
          <w:szCs w:val="24"/>
          <w:lang w:eastAsia="ru-RU"/>
        </w:rPr>
      </w:pPr>
      <w:r w:rsidRPr="009E1FA6">
        <w:rPr>
          <w:rFonts w:ascii="Times New Roman" w:hAnsi="Times New Roman" w:cs="Times New Roman"/>
          <w:sz w:val="24"/>
          <w:szCs w:val="24"/>
          <w:lang w:eastAsia="ru-RU"/>
        </w:rPr>
        <w:t>В рамках подпрограммы предусмотрены следующие расходы:</w:t>
      </w:r>
    </w:p>
    <w:p w:rsidR="009E1FA6" w:rsidRPr="009E1FA6" w:rsidRDefault="009E1FA6" w:rsidP="009E1FA6">
      <w:pPr>
        <w:autoSpaceDE w:val="0"/>
        <w:autoSpaceDN w:val="0"/>
        <w:adjustRightInd w:val="0"/>
        <w:spacing w:before="62" w:after="0" w:line="240" w:lineRule="auto"/>
        <w:ind w:left="888"/>
        <w:jc w:val="right"/>
        <w:rPr>
          <w:rFonts w:ascii="Times New Roman" w:hAnsi="Times New Roman" w:cs="Times New Roman"/>
          <w:sz w:val="24"/>
          <w:szCs w:val="24"/>
          <w:lang w:eastAsia="ru-RU"/>
        </w:rPr>
      </w:pPr>
      <w:r w:rsidRPr="009E1FA6">
        <w:rPr>
          <w:rFonts w:ascii="Times New Roman" w:hAnsi="Times New Roman" w:cs="Times New Roman"/>
          <w:sz w:val="24"/>
          <w:szCs w:val="24"/>
          <w:lang w:eastAsia="ru-RU"/>
        </w:rPr>
        <w:t>рубли</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5"/>
        <w:gridCol w:w="1780"/>
        <w:gridCol w:w="1254"/>
        <w:gridCol w:w="1251"/>
        <w:gridCol w:w="1251"/>
      </w:tblGrid>
      <w:tr w:rsidR="009E1FA6" w:rsidRPr="009E1FA6" w:rsidTr="00522D1E">
        <w:tc>
          <w:tcPr>
            <w:tcW w:w="4678"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lastRenderedPageBreak/>
              <w:t>Наименование расходов</w:t>
            </w:r>
          </w:p>
        </w:tc>
        <w:tc>
          <w:tcPr>
            <w:tcW w:w="1788"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t>Плановые назначения по состоянию на 01.11.2023 г.</w:t>
            </w:r>
          </w:p>
        </w:tc>
        <w:tc>
          <w:tcPr>
            <w:tcW w:w="1256"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t>Проект 2024 г.</w:t>
            </w:r>
          </w:p>
        </w:tc>
        <w:tc>
          <w:tcPr>
            <w:tcW w:w="1256"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t>Проект 2025 г.</w:t>
            </w:r>
          </w:p>
        </w:tc>
        <w:tc>
          <w:tcPr>
            <w:tcW w:w="1256"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t>Проект 2026 г.</w:t>
            </w:r>
          </w:p>
        </w:tc>
      </w:tr>
      <w:tr w:rsidR="009E1FA6" w:rsidRPr="009E1FA6" w:rsidTr="00522D1E">
        <w:tc>
          <w:tcPr>
            <w:tcW w:w="4678"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t>ВСЕГО:</w:t>
            </w:r>
          </w:p>
        </w:tc>
        <w:tc>
          <w:tcPr>
            <w:tcW w:w="1788"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16"/>
                <w:szCs w:val="16"/>
                <w:lang w:eastAsia="ru-RU"/>
              </w:rPr>
            </w:pPr>
            <w:r w:rsidRPr="009E1FA6">
              <w:rPr>
                <w:rFonts w:ascii="Times New Roman" w:hAnsi="Times New Roman" w:cs="Times New Roman"/>
                <w:b/>
                <w:sz w:val="16"/>
                <w:szCs w:val="16"/>
                <w:lang w:eastAsia="ru-RU"/>
              </w:rPr>
              <w:t>19 366 935,29</w:t>
            </w:r>
          </w:p>
        </w:tc>
        <w:tc>
          <w:tcPr>
            <w:tcW w:w="1256"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
                <w:bCs/>
                <w:sz w:val="16"/>
                <w:szCs w:val="16"/>
                <w:lang w:eastAsia="ru-RU"/>
              </w:rPr>
            </w:pPr>
            <w:r w:rsidRPr="009E1FA6">
              <w:rPr>
                <w:rFonts w:ascii="Times New Roman" w:hAnsi="Times New Roman" w:cs="Times New Roman"/>
                <w:b/>
                <w:bCs/>
                <w:sz w:val="16"/>
                <w:szCs w:val="16"/>
                <w:lang w:eastAsia="ru-RU"/>
              </w:rPr>
              <w:t>15 263 1258,58</w:t>
            </w:r>
          </w:p>
        </w:tc>
        <w:tc>
          <w:tcPr>
            <w:tcW w:w="1256"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
                <w:bCs/>
                <w:sz w:val="16"/>
                <w:szCs w:val="16"/>
                <w:lang w:eastAsia="ru-RU"/>
              </w:rPr>
            </w:pPr>
            <w:r w:rsidRPr="009E1FA6">
              <w:rPr>
                <w:rFonts w:ascii="Times New Roman" w:hAnsi="Times New Roman" w:cs="Times New Roman"/>
                <w:b/>
                <w:bCs/>
                <w:sz w:val="16"/>
                <w:szCs w:val="16"/>
                <w:lang w:eastAsia="ru-RU"/>
              </w:rPr>
              <w:t>400 000,00</w:t>
            </w:r>
          </w:p>
        </w:tc>
        <w:tc>
          <w:tcPr>
            <w:tcW w:w="1256"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
                <w:bCs/>
                <w:sz w:val="16"/>
                <w:szCs w:val="16"/>
                <w:lang w:eastAsia="ru-RU"/>
              </w:rPr>
            </w:pPr>
            <w:r w:rsidRPr="009E1FA6">
              <w:rPr>
                <w:rFonts w:ascii="Times New Roman" w:hAnsi="Times New Roman" w:cs="Times New Roman"/>
                <w:b/>
                <w:bCs/>
                <w:sz w:val="16"/>
                <w:szCs w:val="16"/>
                <w:lang w:eastAsia="ru-RU"/>
              </w:rPr>
              <w:t>400 000,00</w:t>
            </w:r>
          </w:p>
        </w:tc>
      </w:tr>
      <w:tr w:rsidR="009E1FA6" w:rsidRPr="009E1FA6" w:rsidTr="00522D1E">
        <w:trPr>
          <w:trHeight w:val="341"/>
        </w:trPr>
        <w:tc>
          <w:tcPr>
            <w:tcW w:w="4678" w:type="dxa"/>
            <w:vAlign w:val="center"/>
          </w:tcPr>
          <w:p w:rsidR="009E1FA6" w:rsidRPr="009E1FA6" w:rsidRDefault="009E1FA6" w:rsidP="009E1FA6">
            <w:pPr>
              <w:widowControl w:val="0"/>
              <w:autoSpaceDE w:val="0"/>
              <w:autoSpaceDN w:val="0"/>
              <w:adjustRightInd w:val="0"/>
              <w:spacing w:after="0" w:line="240" w:lineRule="auto"/>
              <w:outlineLvl w:val="0"/>
              <w:rPr>
                <w:rFonts w:ascii="Times New Roman" w:hAnsi="Times New Roman" w:cs="Times New Roman"/>
                <w:b/>
                <w:bCs/>
                <w:sz w:val="16"/>
                <w:szCs w:val="16"/>
                <w:lang w:eastAsia="ru-RU"/>
              </w:rPr>
            </w:pPr>
            <w:r w:rsidRPr="009E1FA6">
              <w:rPr>
                <w:rFonts w:ascii="Times New Roman" w:hAnsi="Times New Roman" w:cs="Times New Roman"/>
                <w:b/>
                <w:bCs/>
                <w:sz w:val="16"/>
                <w:szCs w:val="16"/>
                <w:lang w:eastAsia="ru-RU"/>
              </w:rPr>
              <w:t>Мероприятия в области поддержки и развития коммунального хозяйства</w:t>
            </w:r>
          </w:p>
        </w:tc>
        <w:tc>
          <w:tcPr>
            <w:tcW w:w="1788"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6 781 006,00</w:t>
            </w:r>
          </w:p>
        </w:tc>
        <w:tc>
          <w:tcPr>
            <w:tcW w:w="1256"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10 930 000,00</w:t>
            </w:r>
          </w:p>
        </w:tc>
        <w:tc>
          <w:tcPr>
            <w:tcW w:w="1256"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w:t>
            </w:r>
          </w:p>
        </w:tc>
        <w:tc>
          <w:tcPr>
            <w:tcW w:w="1256"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w:t>
            </w:r>
          </w:p>
        </w:tc>
      </w:tr>
      <w:tr w:rsidR="009E1FA6" w:rsidRPr="009E1FA6" w:rsidTr="00522D1E">
        <w:trPr>
          <w:trHeight w:val="341"/>
        </w:trPr>
        <w:tc>
          <w:tcPr>
            <w:tcW w:w="4678" w:type="dxa"/>
            <w:vAlign w:val="center"/>
          </w:tcPr>
          <w:p w:rsidR="009E1FA6" w:rsidRPr="009E1FA6" w:rsidRDefault="009E1FA6" w:rsidP="009E1FA6">
            <w:pPr>
              <w:widowControl w:val="0"/>
              <w:autoSpaceDE w:val="0"/>
              <w:autoSpaceDN w:val="0"/>
              <w:adjustRightInd w:val="0"/>
              <w:spacing w:after="0" w:line="240" w:lineRule="auto"/>
              <w:outlineLvl w:val="0"/>
              <w:rPr>
                <w:rFonts w:ascii="Times New Roman" w:hAnsi="Times New Roman" w:cs="Times New Roman"/>
                <w:b/>
                <w:bCs/>
                <w:sz w:val="16"/>
                <w:szCs w:val="16"/>
                <w:lang w:eastAsia="ru-RU"/>
              </w:rPr>
            </w:pPr>
            <w:r w:rsidRPr="009E1FA6">
              <w:rPr>
                <w:rFonts w:ascii="Times New Roman" w:hAnsi="Times New Roman" w:cs="Times New Roman"/>
                <w:b/>
                <w:bCs/>
                <w:sz w:val="16"/>
                <w:szCs w:val="16"/>
                <w:lang w:eastAsia="ru-RU"/>
              </w:rPr>
              <w:t>Софинансирование мероприятий в области поддержки и развития коммунального хозяйства</w:t>
            </w:r>
          </w:p>
        </w:tc>
        <w:tc>
          <w:tcPr>
            <w:tcW w:w="1788"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42 770,10</w:t>
            </w:r>
          </w:p>
        </w:tc>
        <w:tc>
          <w:tcPr>
            <w:tcW w:w="1256"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1 094,00</w:t>
            </w:r>
          </w:p>
        </w:tc>
        <w:tc>
          <w:tcPr>
            <w:tcW w:w="1256"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w:t>
            </w:r>
          </w:p>
        </w:tc>
        <w:tc>
          <w:tcPr>
            <w:tcW w:w="1256"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w:t>
            </w:r>
          </w:p>
        </w:tc>
      </w:tr>
      <w:tr w:rsidR="009E1FA6" w:rsidRPr="009E1FA6" w:rsidTr="00522D1E">
        <w:trPr>
          <w:trHeight w:val="341"/>
        </w:trPr>
        <w:tc>
          <w:tcPr>
            <w:tcW w:w="4678" w:type="dxa"/>
            <w:vAlign w:val="center"/>
          </w:tcPr>
          <w:p w:rsidR="009E1FA6" w:rsidRPr="009E1FA6" w:rsidRDefault="009E1FA6" w:rsidP="009E1FA6">
            <w:pPr>
              <w:widowControl w:val="0"/>
              <w:autoSpaceDE w:val="0"/>
              <w:autoSpaceDN w:val="0"/>
              <w:adjustRightInd w:val="0"/>
              <w:spacing w:after="0" w:line="240" w:lineRule="auto"/>
              <w:outlineLvl w:val="0"/>
              <w:rPr>
                <w:rFonts w:ascii="Times New Roman" w:hAnsi="Times New Roman" w:cs="Times New Roman"/>
                <w:b/>
                <w:bCs/>
                <w:sz w:val="16"/>
                <w:szCs w:val="16"/>
                <w:lang w:eastAsia="ru-RU"/>
              </w:rPr>
            </w:pPr>
            <w:r w:rsidRPr="009E1FA6">
              <w:rPr>
                <w:rFonts w:ascii="Times New Roman" w:hAnsi="Times New Roman" w:cs="Times New Roman"/>
                <w:b/>
                <w:bCs/>
                <w:sz w:val="16"/>
                <w:szCs w:val="16"/>
                <w:lang w:eastAsia="ru-RU"/>
              </w:rPr>
              <w:t xml:space="preserve">Расходы на реализацию </w:t>
            </w:r>
            <w:proofErr w:type="gramStart"/>
            <w:r w:rsidRPr="009E1FA6">
              <w:rPr>
                <w:rFonts w:ascii="Times New Roman" w:hAnsi="Times New Roman" w:cs="Times New Roman"/>
                <w:b/>
                <w:bCs/>
                <w:sz w:val="16"/>
                <w:szCs w:val="16"/>
                <w:lang w:eastAsia="ru-RU"/>
              </w:rPr>
              <w:t>мероприятий региональной программы модернизации систем коммунальной инфраструктуры</w:t>
            </w:r>
            <w:proofErr w:type="gramEnd"/>
            <w:r w:rsidRPr="009E1FA6">
              <w:rPr>
                <w:rFonts w:ascii="Times New Roman" w:hAnsi="Times New Roman" w:cs="Times New Roman"/>
                <w:b/>
                <w:bCs/>
                <w:sz w:val="16"/>
                <w:szCs w:val="16"/>
                <w:lang w:eastAsia="ru-RU"/>
              </w:rPr>
              <w:t xml:space="preserve"> в Удмуртской Республике на 2023-2027 годы</w:t>
            </w:r>
          </w:p>
        </w:tc>
        <w:tc>
          <w:tcPr>
            <w:tcW w:w="1788"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2 948 630,00</w:t>
            </w:r>
          </w:p>
        </w:tc>
        <w:tc>
          <w:tcPr>
            <w:tcW w:w="1256"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3 941 830,00</w:t>
            </w:r>
          </w:p>
        </w:tc>
        <w:tc>
          <w:tcPr>
            <w:tcW w:w="1256"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w:t>
            </w:r>
          </w:p>
        </w:tc>
        <w:tc>
          <w:tcPr>
            <w:tcW w:w="1256"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w:t>
            </w:r>
          </w:p>
        </w:tc>
      </w:tr>
      <w:tr w:rsidR="009E1FA6" w:rsidRPr="009E1FA6" w:rsidTr="00522D1E">
        <w:trPr>
          <w:trHeight w:val="341"/>
        </w:trPr>
        <w:tc>
          <w:tcPr>
            <w:tcW w:w="4678" w:type="dxa"/>
            <w:vAlign w:val="center"/>
          </w:tcPr>
          <w:p w:rsidR="009E1FA6" w:rsidRPr="009E1FA6" w:rsidRDefault="009E1FA6" w:rsidP="009E1FA6">
            <w:pPr>
              <w:widowControl w:val="0"/>
              <w:autoSpaceDE w:val="0"/>
              <w:autoSpaceDN w:val="0"/>
              <w:adjustRightInd w:val="0"/>
              <w:spacing w:after="0" w:line="240" w:lineRule="auto"/>
              <w:outlineLvl w:val="0"/>
              <w:rPr>
                <w:rFonts w:ascii="Times New Roman" w:hAnsi="Times New Roman" w:cs="Times New Roman"/>
                <w:b/>
                <w:bCs/>
                <w:sz w:val="16"/>
                <w:szCs w:val="16"/>
                <w:lang w:eastAsia="ru-RU"/>
              </w:rPr>
            </w:pPr>
            <w:r w:rsidRPr="009E1FA6">
              <w:rPr>
                <w:rFonts w:ascii="Times New Roman" w:hAnsi="Times New Roman" w:cs="Times New Roman"/>
                <w:b/>
                <w:bCs/>
                <w:sz w:val="16"/>
                <w:szCs w:val="16"/>
                <w:lang w:eastAsia="ru-RU"/>
              </w:rPr>
              <w:t>Расходы по содержанию и ремонту сетей газоснабжения</w:t>
            </w:r>
          </w:p>
        </w:tc>
        <w:tc>
          <w:tcPr>
            <w:tcW w:w="1788"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346 950,19</w:t>
            </w:r>
          </w:p>
        </w:tc>
        <w:tc>
          <w:tcPr>
            <w:tcW w:w="1256"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390 201,58</w:t>
            </w:r>
          </w:p>
        </w:tc>
        <w:tc>
          <w:tcPr>
            <w:tcW w:w="1256"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400 000,00</w:t>
            </w:r>
          </w:p>
        </w:tc>
        <w:tc>
          <w:tcPr>
            <w:tcW w:w="1256"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400 000,00</w:t>
            </w:r>
          </w:p>
        </w:tc>
      </w:tr>
      <w:tr w:rsidR="009E1FA6" w:rsidRPr="009E1FA6" w:rsidTr="00522D1E">
        <w:trPr>
          <w:trHeight w:val="341"/>
        </w:trPr>
        <w:tc>
          <w:tcPr>
            <w:tcW w:w="4678" w:type="dxa"/>
            <w:vAlign w:val="center"/>
          </w:tcPr>
          <w:p w:rsidR="009E1FA6" w:rsidRPr="009E1FA6" w:rsidRDefault="009E1FA6" w:rsidP="009E1FA6">
            <w:pPr>
              <w:widowControl w:val="0"/>
              <w:autoSpaceDE w:val="0"/>
              <w:autoSpaceDN w:val="0"/>
              <w:adjustRightInd w:val="0"/>
              <w:spacing w:after="0" w:line="240" w:lineRule="auto"/>
              <w:outlineLvl w:val="0"/>
              <w:rPr>
                <w:rFonts w:ascii="Times New Roman" w:hAnsi="Times New Roman" w:cs="Times New Roman"/>
                <w:b/>
                <w:bCs/>
                <w:sz w:val="16"/>
                <w:szCs w:val="16"/>
                <w:lang w:eastAsia="ru-RU"/>
              </w:rPr>
            </w:pPr>
            <w:r w:rsidRPr="009E1FA6">
              <w:rPr>
                <w:rFonts w:ascii="Times New Roman" w:hAnsi="Times New Roman" w:cs="Times New Roman"/>
                <w:b/>
                <w:bCs/>
                <w:sz w:val="16"/>
                <w:szCs w:val="16"/>
                <w:lang w:eastAsia="ru-RU"/>
              </w:rPr>
              <w:t>Финансирование капитальных вложений в объекты муниципальной собственности за счет средств местного бюджета</w:t>
            </w:r>
          </w:p>
        </w:tc>
        <w:tc>
          <w:tcPr>
            <w:tcW w:w="1788"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150 000,00</w:t>
            </w:r>
          </w:p>
        </w:tc>
        <w:tc>
          <w:tcPr>
            <w:tcW w:w="1256"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w:t>
            </w:r>
          </w:p>
        </w:tc>
        <w:tc>
          <w:tcPr>
            <w:tcW w:w="1256"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w:t>
            </w:r>
          </w:p>
        </w:tc>
        <w:tc>
          <w:tcPr>
            <w:tcW w:w="1256"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w:t>
            </w:r>
          </w:p>
        </w:tc>
      </w:tr>
      <w:tr w:rsidR="009E1FA6" w:rsidRPr="009E1FA6" w:rsidTr="00522D1E">
        <w:trPr>
          <w:trHeight w:val="341"/>
        </w:trPr>
        <w:tc>
          <w:tcPr>
            <w:tcW w:w="4678" w:type="dxa"/>
            <w:vAlign w:val="center"/>
          </w:tcPr>
          <w:p w:rsidR="009E1FA6" w:rsidRPr="009E1FA6" w:rsidRDefault="009E1FA6" w:rsidP="009E1FA6">
            <w:pPr>
              <w:widowControl w:val="0"/>
              <w:autoSpaceDE w:val="0"/>
              <w:autoSpaceDN w:val="0"/>
              <w:adjustRightInd w:val="0"/>
              <w:spacing w:after="0" w:line="240" w:lineRule="auto"/>
              <w:outlineLvl w:val="0"/>
              <w:rPr>
                <w:rFonts w:ascii="Times New Roman" w:hAnsi="Times New Roman" w:cs="Times New Roman"/>
                <w:b/>
                <w:bCs/>
                <w:sz w:val="16"/>
                <w:szCs w:val="16"/>
                <w:lang w:eastAsia="ru-RU"/>
              </w:rPr>
            </w:pPr>
            <w:r w:rsidRPr="009E1FA6">
              <w:rPr>
                <w:rFonts w:ascii="Times New Roman" w:hAnsi="Times New Roman" w:cs="Times New Roman"/>
                <w:b/>
                <w:bCs/>
                <w:sz w:val="16"/>
                <w:szCs w:val="16"/>
                <w:lang w:eastAsia="ru-RU"/>
              </w:rPr>
              <w:t>Расходы на содержание объектов водоснабжения</w:t>
            </w:r>
          </w:p>
        </w:tc>
        <w:tc>
          <w:tcPr>
            <w:tcW w:w="1788"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9 097 579,00</w:t>
            </w:r>
          </w:p>
        </w:tc>
        <w:tc>
          <w:tcPr>
            <w:tcW w:w="1256"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w:t>
            </w:r>
          </w:p>
        </w:tc>
        <w:tc>
          <w:tcPr>
            <w:tcW w:w="1256"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w:t>
            </w:r>
          </w:p>
        </w:tc>
        <w:tc>
          <w:tcPr>
            <w:tcW w:w="1256"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w:t>
            </w:r>
          </w:p>
        </w:tc>
      </w:tr>
    </w:tbl>
    <w:p w:rsidR="009E1FA6" w:rsidRPr="009E1FA6" w:rsidRDefault="009E1FA6" w:rsidP="009E1FA6">
      <w:pPr>
        <w:autoSpaceDE w:val="0"/>
        <w:autoSpaceDN w:val="0"/>
        <w:adjustRightInd w:val="0"/>
        <w:spacing w:after="0" w:line="240" w:lineRule="exact"/>
        <w:ind w:left="1211"/>
        <w:jc w:val="center"/>
        <w:rPr>
          <w:rFonts w:ascii="Times New Roman" w:hAnsi="Times New Roman" w:cs="Times New Roman"/>
          <w:b/>
          <w:sz w:val="24"/>
          <w:szCs w:val="24"/>
          <w:lang w:eastAsia="ru-RU"/>
        </w:rPr>
      </w:pPr>
    </w:p>
    <w:p w:rsidR="009E1FA6" w:rsidRPr="009E1FA6" w:rsidRDefault="009E1FA6" w:rsidP="009E1FA6">
      <w:pPr>
        <w:autoSpaceDE w:val="0"/>
        <w:autoSpaceDN w:val="0"/>
        <w:adjustRightInd w:val="0"/>
        <w:spacing w:after="0" w:line="240" w:lineRule="exact"/>
        <w:ind w:left="1211"/>
        <w:jc w:val="center"/>
        <w:rPr>
          <w:rFonts w:ascii="Times New Roman" w:hAnsi="Times New Roman" w:cs="Times New Roman"/>
          <w:b/>
          <w:sz w:val="24"/>
          <w:szCs w:val="24"/>
          <w:u w:val="single"/>
          <w:lang w:eastAsia="ru-RU"/>
        </w:rPr>
      </w:pPr>
      <w:r w:rsidRPr="009E1FA6">
        <w:rPr>
          <w:rFonts w:ascii="Times New Roman" w:hAnsi="Times New Roman" w:cs="Times New Roman"/>
          <w:b/>
          <w:sz w:val="24"/>
          <w:szCs w:val="24"/>
          <w:lang w:eastAsia="ru-RU"/>
        </w:rPr>
        <w:t>074 подпрограмма «Благоустройство и охрана окружающей среды»</w:t>
      </w:r>
    </w:p>
    <w:p w:rsidR="009E1FA6" w:rsidRPr="009E1FA6" w:rsidRDefault="009E1FA6" w:rsidP="009E1FA6">
      <w:pPr>
        <w:autoSpaceDE w:val="0"/>
        <w:autoSpaceDN w:val="0"/>
        <w:adjustRightInd w:val="0"/>
        <w:spacing w:after="0" w:line="240" w:lineRule="auto"/>
        <w:ind w:firstLine="854"/>
        <w:jc w:val="both"/>
        <w:rPr>
          <w:rFonts w:ascii="Times New Roman" w:hAnsi="Times New Roman" w:cs="Times New Roman"/>
          <w:sz w:val="24"/>
          <w:szCs w:val="24"/>
          <w:lang w:eastAsia="ru-RU"/>
        </w:rPr>
      </w:pPr>
      <w:r w:rsidRPr="009E1FA6">
        <w:rPr>
          <w:rFonts w:ascii="Times New Roman" w:hAnsi="Times New Roman" w:cs="Times New Roman"/>
          <w:sz w:val="24"/>
          <w:szCs w:val="24"/>
          <w:lang w:eastAsia="ru-RU"/>
        </w:rPr>
        <w:t>Бюджетные ассигнования на 2024 год в сумме 4 009 879,76 рубля, на 2025 год в сумме 1 608 248,00 рубля, на 2026 год в сумме 1 608 248,00 рубля.</w:t>
      </w:r>
    </w:p>
    <w:p w:rsidR="009E1FA6" w:rsidRPr="009E1FA6" w:rsidRDefault="009E1FA6" w:rsidP="009E1FA6">
      <w:pPr>
        <w:autoSpaceDE w:val="0"/>
        <w:autoSpaceDN w:val="0"/>
        <w:adjustRightInd w:val="0"/>
        <w:spacing w:before="62" w:after="0" w:line="240" w:lineRule="auto"/>
        <w:ind w:left="888"/>
        <w:jc w:val="both"/>
        <w:rPr>
          <w:rFonts w:ascii="Times New Roman" w:hAnsi="Times New Roman" w:cs="Times New Roman"/>
          <w:sz w:val="24"/>
          <w:szCs w:val="24"/>
          <w:lang w:eastAsia="ru-RU"/>
        </w:rPr>
      </w:pPr>
      <w:r w:rsidRPr="009E1FA6">
        <w:rPr>
          <w:rFonts w:ascii="Times New Roman" w:hAnsi="Times New Roman" w:cs="Times New Roman"/>
          <w:sz w:val="24"/>
          <w:szCs w:val="24"/>
          <w:lang w:eastAsia="ru-RU"/>
        </w:rPr>
        <w:t>В рамках подпрограммы предусмотрены следующие расходы:</w:t>
      </w:r>
    </w:p>
    <w:p w:rsidR="009E1FA6" w:rsidRPr="009E1FA6" w:rsidRDefault="009E1FA6" w:rsidP="009E1FA6">
      <w:pPr>
        <w:autoSpaceDE w:val="0"/>
        <w:autoSpaceDN w:val="0"/>
        <w:adjustRightInd w:val="0"/>
        <w:spacing w:before="62" w:after="0" w:line="240" w:lineRule="auto"/>
        <w:ind w:left="888"/>
        <w:jc w:val="right"/>
        <w:rPr>
          <w:rFonts w:ascii="Times New Roman" w:hAnsi="Times New Roman" w:cs="Times New Roman"/>
          <w:sz w:val="24"/>
          <w:szCs w:val="24"/>
          <w:lang w:eastAsia="ru-RU"/>
        </w:rPr>
      </w:pPr>
      <w:r w:rsidRPr="009E1FA6">
        <w:rPr>
          <w:rFonts w:ascii="Times New Roman" w:hAnsi="Times New Roman" w:cs="Times New Roman"/>
          <w:sz w:val="24"/>
          <w:szCs w:val="24"/>
          <w:lang w:eastAsia="ru-RU"/>
        </w:rPr>
        <w:t>рубли</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2"/>
        <w:gridCol w:w="1838"/>
        <w:gridCol w:w="1133"/>
        <w:gridCol w:w="1274"/>
        <w:gridCol w:w="1274"/>
      </w:tblGrid>
      <w:tr w:rsidR="009E1FA6" w:rsidRPr="009E1FA6" w:rsidTr="00522D1E">
        <w:tc>
          <w:tcPr>
            <w:tcW w:w="4678"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t>Наименование расходов</w:t>
            </w:r>
          </w:p>
        </w:tc>
        <w:tc>
          <w:tcPr>
            <w:tcW w:w="1843"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t>Плановые назначения по состоянию на 01.11.2023 г.</w:t>
            </w:r>
          </w:p>
        </w:tc>
        <w:tc>
          <w:tcPr>
            <w:tcW w:w="1134"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t>Проект 2024 г.</w:t>
            </w:r>
          </w:p>
        </w:tc>
        <w:tc>
          <w:tcPr>
            <w:tcW w:w="1276"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t>Проект 2025 г.</w:t>
            </w:r>
          </w:p>
        </w:tc>
        <w:tc>
          <w:tcPr>
            <w:tcW w:w="1276"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t>Проект 2026 г.</w:t>
            </w:r>
          </w:p>
        </w:tc>
      </w:tr>
      <w:tr w:rsidR="009E1FA6" w:rsidRPr="009E1FA6" w:rsidTr="00522D1E">
        <w:trPr>
          <w:trHeight w:val="346"/>
        </w:trPr>
        <w:tc>
          <w:tcPr>
            <w:tcW w:w="4678"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t>ВСЕГО:</w:t>
            </w:r>
          </w:p>
        </w:tc>
        <w:tc>
          <w:tcPr>
            <w:tcW w:w="1843"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16"/>
                <w:szCs w:val="16"/>
                <w:lang w:eastAsia="ru-RU"/>
              </w:rPr>
            </w:pPr>
            <w:r w:rsidRPr="009E1FA6">
              <w:rPr>
                <w:rFonts w:ascii="Times New Roman" w:hAnsi="Times New Roman" w:cs="Times New Roman"/>
                <w:b/>
                <w:sz w:val="16"/>
                <w:szCs w:val="16"/>
                <w:lang w:eastAsia="ru-RU"/>
              </w:rPr>
              <w:t>5 187 780,54</w:t>
            </w:r>
          </w:p>
        </w:tc>
        <w:tc>
          <w:tcPr>
            <w:tcW w:w="1134"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16"/>
                <w:szCs w:val="16"/>
                <w:lang w:eastAsia="ru-RU"/>
              </w:rPr>
            </w:pPr>
            <w:r w:rsidRPr="009E1FA6">
              <w:rPr>
                <w:rFonts w:ascii="Times New Roman" w:hAnsi="Times New Roman" w:cs="Times New Roman"/>
                <w:b/>
                <w:sz w:val="16"/>
                <w:szCs w:val="16"/>
                <w:lang w:eastAsia="ru-RU"/>
              </w:rPr>
              <w:t>4 009 879,76</w:t>
            </w:r>
          </w:p>
        </w:tc>
        <w:tc>
          <w:tcPr>
            <w:tcW w:w="1276"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16"/>
                <w:szCs w:val="16"/>
                <w:lang w:eastAsia="ru-RU"/>
              </w:rPr>
            </w:pPr>
            <w:r w:rsidRPr="009E1FA6">
              <w:rPr>
                <w:rFonts w:ascii="Times New Roman" w:hAnsi="Times New Roman" w:cs="Times New Roman"/>
                <w:b/>
                <w:sz w:val="16"/>
                <w:szCs w:val="16"/>
                <w:lang w:eastAsia="ru-RU"/>
              </w:rPr>
              <w:t>1 608 248,00</w:t>
            </w:r>
          </w:p>
        </w:tc>
        <w:tc>
          <w:tcPr>
            <w:tcW w:w="1276"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16"/>
                <w:szCs w:val="16"/>
                <w:lang w:eastAsia="ru-RU"/>
              </w:rPr>
            </w:pPr>
            <w:r w:rsidRPr="009E1FA6">
              <w:rPr>
                <w:rFonts w:ascii="Times New Roman" w:hAnsi="Times New Roman" w:cs="Times New Roman"/>
                <w:b/>
                <w:sz w:val="16"/>
                <w:szCs w:val="16"/>
                <w:lang w:eastAsia="ru-RU"/>
              </w:rPr>
              <w:t>1 608 248,00</w:t>
            </w:r>
          </w:p>
        </w:tc>
      </w:tr>
      <w:tr w:rsidR="009E1FA6" w:rsidRPr="009E1FA6" w:rsidTr="00522D1E">
        <w:trPr>
          <w:trHeight w:val="351"/>
        </w:trPr>
        <w:tc>
          <w:tcPr>
            <w:tcW w:w="4678" w:type="dxa"/>
            <w:vAlign w:val="center"/>
          </w:tcPr>
          <w:p w:rsidR="009E1FA6" w:rsidRPr="009E1FA6" w:rsidRDefault="009E1FA6" w:rsidP="009E1FA6">
            <w:pPr>
              <w:widowControl w:val="0"/>
              <w:autoSpaceDE w:val="0"/>
              <w:autoSpaceDN w:val="0"/>
              <w:adjustRightInd w:val="0"/>
              <w:spacing w:after="0" w:line="240" w:lineRule="auto"/>
              <w:outlineLvl w:val="0"/>
              <w:rPr>
                <w:rFonts w:ascii="Times New Roman" w:hAnsi="Times New Roman" w:cs="Times New Roman"/>
                <w:b/>
                <w:bCs/>
                <w:sz w:val="16"/>
                <w:szCs w:val="16"/>
                <w:lang w:eastAsia="ru-RU"/>
              </w:rPr>
            </w:pPr>
            <w:r w:rsidRPr="009E1FA6">
              <w:rPr>
                <w:rFonts w:ascii="Times New Roman" w:hAnsi="Times New Roman" w:cs="Times New Roman"/>
                <w:b/>
                <w:bCs/>
                <w:sz w:val="16"/>
                <w:szCs w:val="16"/>
                <w:lang w:eastAsia="ru-RU"/>
              </w:rPr>
              <w:t>Расходы по отлову и содержанию безнадзорных животных</w:t>
            </w:r>
          </w:p>
        </w:tc>
        <w:tc>
          <w:tcPr>
            <w:tcW w:w="1843"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170 964,60</w:t>
            </w:r>
          </w:p>
        </w:tc>
        <w:tc>
          <w:tcPr>
            <w:tcW w:w="1134"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167 836,53</w:t>
            </w:r>
          </w:p>
        </w:tc>
        <w:tc>
          <w:tcPr>
            <w:tcW w:w="1276"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w:t>
            </w:r>
          </w:p>
        </w:tc>
        <w:tc>
          <w:tcPr>
            <w:tcW w:w="1276"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w:t>
            </w:r>
          </w:p>
        </w:tc>
      </w:tr>
      <w:tr w:rsidR="009E1FA6" w:rsidRPr="009E1FA6" w:rsidTr="00522D1E">
        <w:trPr>
          <w:trHeight w:val="426"/>
        </w:trPr>
        <w:tc>
          <w:tcPr>
            <w:tcW w:w="4678" w:type="dxa"/>
            <w:vAlign w:val="center"/>
          </w:tcPr>
          <w:p w:rsidR="009E1FA6" w:rsidRPr="009E1FA6" w:rsidRDefault="009E1FA6" w:rsidP="009E1FA6">
            <w:pPr>
              <w:widowControl w:val="0"/>
              <w:autoSpaceDE w:val="0"/>
              <w:autoSpaceDN w:val="0"/>
              <w:adjustRightInd w:val="0"/>
              <w:spacing w:after="0" w:line="240" w:lineRule="auto"/>
              <w:outlineLvl w:val="0"/>
              <w:rPr>
                <w:rFonts w:ascii="Times New Roman" w:hAnsi="Times New Roman" w:cs="Times New Roman"/>
                <w:b/>
                <w:bCs/>
                <w:sz w:val="16"/>
                <w:szCs w:val="16"/>
                <w:lang w:eastAsia="ru-RU"/>
              </w:rPr>
            </w:pPr>
            <w:r w:rsidRPr="009E1FA6">
              <w:rPr>
                <w:rFonts w:ascii="Times New Roman" w:hAnsi="Times New Roman" w:cs="Times New Roman"/>
                <w:b/>
                <w:bCs/>
                <w:sz w:val="16"/>
                <w:szCs w:val="16"/>
                <w:lang w:eastAsia="ru-RU"/>
              </w:rPr>
              <w:t>Реализация в Удмуртской Республике проектов развития общественной инфраструктуры, основанных на местных инициативах</w:t>
            </w:r>
          </w:p>
        </w:tc>
        <w:tc>
          <w:tcPr>
            <w:tcW w:w="1843"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1 108 822,00</w:t>
            </w:r>
          </w:p>
        </w:tc>
        <w:tc>
          <w:tcPr>
            <w:tcW w:w="1134"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w:t>
            </w:r>
          </w:p>
        </w:tc>
        <w:tc>
          <w:tcPr>
            <w:tcW w:w="1276"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w:t>
            </w:r>
          </w:p>
        </w:tc>
        <w:tc>
          <w:tcPr>
            <w:tcW w:w="1276"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w:t>
            </w:r>
          </w:p>
        </w:tc>
      </w:tr>
      <w:tr w:rsidR="009E1FA6" w:rsidRPr="009E1FA6" w:rsidTr="00522D1E">
        <w:trPr>
          <w:trHeight w:val="383"/>
        </w:trPr>
        <w:tc>
          <w:tcPr>
            <w:tcW w:w="4678" w:type="dxa"/>
            <w:vAlign w:val="center"/>
          </w:tcPr>
          <w:p w:rsidR="009E1FA6" w:rsidRPr="009E1FA6" w:rsidRDefault="009E1FA6" w:rsidP="009E1FA6">
            <w:pPr>
              <w:widowControl w:val="0"/>
              <w:autoSpaceDE w:val="0"/>
              <w:autoSpaceDN w:val="0"/>
              <w:adjustRightInd w:val="0"/>
              <w:spacing w:after="0" w:line="240" w:lineRule="auto"/>
              <w:outlineLvl w:val="0"/>
              <w:rPr>
                <w:rFonts w:ascii="Times New Roman" w:hAnsi="Times New Roman" w:cs="Times New Roman"/>
                <w:b/>
                <w:bCs/>
                <w:sz w:val="16"/>
                <w:szCs w:val="16"/>
                <w:lang w:eastAsia="ru-RU"/>
              </w:rPr>
            </w:pPr>
            <w:r w:rsidRPr="009E1FA6">
              <w:rPr>
                <w:rFonts w:ascii="Times New Roman" w:hAnsi="Times New Roman" w:cs="Times New Roman"/>
                <w:b/>
                <w:bCs/>
                <w:sz w:val="16"/>
                <w:szCs w:val="16"/>
                <w:lang w:eastAsia="ru-RU"/>
              </w:rPr>
              <w:t>Развитие и обустройство мест массового отдыха населения</w:t>
            </w:r>
          </w:p>
        </w:tc>
        <w:tc>
          <w:tcPr>
            <w:tcW w:w="1843"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30 253,74</w:t>
            </w:r>
          </w:p>
        </w:tc>
        <w:tc>
          <w:tcPr>
            <w:tcW w:w="1134"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50 000,00</w:t>
            </w:r>
          </w:p>
        </w:tc>
        <w:tc>
          <w:tcPr>
            <w:tcW w:w="1276"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50 000,00</w:t>
            </w:r>
          </w:p>
        </w:tc>
        <w:tc>
          <w:tcPr>
            <w:tcW w:w="1276"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50 000,00</w:t>
            </w:r>
          </w:p>
        </w:tc>
      </w:tr>
      <w:tr w:rsidR="009E1FA6" w:rsidRPr="009E1FA6" w:rsidTr="00522D1E">
        <w:trPr>
          <w:trHeight w:val="445"/>
        </w:trPr>
        <w:tc>
          <w:tcPr>
            <w:tcW w:w="4678" w:type="dxa"/>
            <w:vAlign w:val="center"/>
          </w:tcPr>
          <w:p w:rsidR="009E1FA6" w:rsidRPr="009E1FA6" w:rsidRDefault="009E1FA6" w:rsidP="009E1FA6">
            <w:pPr>
              <w:widowControl w:val="0"/>
              <w:autoSpaceDE w:val="0"/>
              <w:autoSpaceDN w:val="0"/>
              <w:adjustRightInd w:val="0"/>
              <w:spacing w:after="0" w:line="240" w:lineRule="auto"/>
              <w:outlineLvl w:val="0"/>
              <w:rPr>
                <w:rFonts w:ascii="Times New Roman" w:hAnsi="Times New Roman" w:cs="Times New Roman"/>
                <w:b/>
                <w:bCs/>
                <w:sz w:val="16"/>
                <w:szCs w:val="16"/>
                <w:lang w:eastAsia="ru-RU"/>
              </w:rPr>
            </w:pPr>
            <w:r w:rsidRPr="009E1FA6">
              <w:rPr>
                <w:rFonts w:ascii="Times New Roman" w:hAnsi="Times New Roman" w:cs="Times New Roman"/>
                <w:b/>
                <w:bCs/>
                <w:sz w:val="16"/>
                <w:szCs w:val="16"/>
                <w:lang w:eastAsia="ru-RU"/>
              </w:rPr>
              <w:t>Уличное освещение</w:t>
            </w:r>
          </w:p>
        </w:tc>
        <w:tc>
          <w:tcPr>
            <w:tcW w:w="1843"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94 842,44</w:t>
            </w:r>
          </w:p>
        </w:tc>
        <w:tc>
          <w:tcPr>
            <w:tcW w:w="1134"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w:t>
            </w:r>
          </w:p>
        </w:tc>
        <w:tc>
          <w:tcPr>
            <w:tcW w:w="1276"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w:t>
            </w:r>
          </w:p>
        </w:tc>
        <w:tc>
          <w:tcPr>
            <w:tcW w:w="1276"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w:t>
            </w:r>
          </w:p>
        </w:tc>
      </w:tr>
      <w:tr w:rsidR="009E1FA6" w:rsidRPr="009E1FA6" w:rsidTr="00522D1E">
        <w:trPr>
          <w:trHeight w:val="445"/>
        </w:trPr>
        <w:tc>
          <w:tcPr>
            <w:tcW w:w="4678" w:type="dxa"/>
            <w:vAlign w:val="center"/>
          </w:tcPr>
          <w:p w:rsidR="009E1FA6" w:rsidRPr="009E1FA6" w:rsidRDefault="009E1FA6" w:rsidP="009E1FA6">
            <w:pPr>
              <w:widowControl w:val="0"/>
              <w:autoSpaceDE w:val="0"/>
              <w:autoSpaceDN w:val="0"/>
              <w:adjustRightInd w:val="0"/>
              <w:spacing w:after="0" w:line="240" w:lineRule="auto"/>
              <w:outlineLvl w:val="0"/>
              <w:rPr>
                <w:rFonts w:ascii="Times New Roman" w:hAnsi="Times New Roman" w:cs="Times New Roman"/>
                <w:b/>
                <w:bCs/>
                <w:sz w:val="16"/>
                <w:szCs w:val="16"/>
                <w:lang w:eastAsia="ru-RU"/>
              </w:rPr>
            </w:pPr>
            <w:r w:rsidRPr="009E1FA6">
              <w:rPr>
                <w:rFonts w:ascii="Times New Roman" w:hAnsi="Times New Roman" w:cs="Times New Roman"/>
                <w:b/>
                <w:bCs/>
                <w:sz w:val="16"/>
                <w:szCs w:val="16"/>
                <w:lang w:eastAsia="ru-RU"/>
              </w:rPr>
              <w:t>Организация ритуальных услуг и содержание мест захоронения</w:t>
            </w:r>
          </w:p>
        </w:tc>
        <w:tc>
          <w:tcPr>
            <w:tcW w:w="1843"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49 702,19</w:t>
            </w:r>
          </w:p>
        </w:tc>
        <w:tc>
          <w:tcPr>
            <w:tcW w:w="1134"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82 150,00</w:t>
            </w:r>
          </w:p>
        </w:tc>
        <w:tc>
          <w:tcPr>
            <w:tcW w:w="1276"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22 420,00</w:t>
            </w:r>
          </w:p>
        </w:tc>
        <w:tc>
          <w:tcPr>
            <w:tcW w:w="1276"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28 020,00</w:t>
            </w:r>
          </w:p>
        </w:tc>
      </w:tr>
      <w:tr w:rsidR="009E1FA6" w:rsidRPr="009E1FA6" w:rsidTr="00522D1E">
        <w:trPr>
          <w:trHeight w:val="445"/>
        </w:trPr>
        <w:tc>
          <w:tcPr>
            <w:tcW w:w="4678" w:type="dxa"/>
            <w:vAlign w:val="center"/>
          </w:tcPr>
          <w:p w:rsidR="009E1FA6" w:rsidRPr="009E1FA6" w:rsidRDefault="009E1FA6" w:rsidP="009E1FA6">
            <w:pPr>
              <w:widowControl w:val="0"/>
              <w:autoSpaceDE w:val="0"/>
              <w:autoSpaceDN w:val="0"/>
              <w:adjustRightInd w:val="0"/>
              <w:spacing w:after="0" w:line="240" w:lineRule="auto"/>
              <w:outlineLvl w:val="0"/>
              <w:rPr>
                <w:rFonts w:ascii="Times New Roman" w:hAnsi="Times New Roman" w:cs="Times New Roman"/>
                <w:b/>
                <w:bCs/>
                <w:sz w:val="16"/>
                <w:szCs w:val="16"/>
                <w:lang w:eastAsia="ru-RU"/>
              </w:rPr>
            </w:pPr>
            <w:r w:rsidRPr="009E1FA6">
              <w:rPr>
                <w:rFonts w:ascii="Times New Roman" w:hAnsi="Times New Roman" w:cs="Times New Roman"/>
                <w:b/>
                <w:bCs/>
                <w:sz w:val="16"/>
                <w:szCs w:val="16"/>
                <w:lang w:eastAsia="ru-RU"/>
              </w:rPr>
              <w:t>Прочие мероприятия по благоустройству</w:t>
            </w:r>
          </w:p>
        </w:tc>
        <w:tc>
          <w:tcPr>
            <w:tcW w:w="1843"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184 424,74</w:t>
            </w:r>
          </w:p>
        </w:tc>
        <w:tc>
          <w:tcPr>
            <w:tcW w:w="1134"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581 093,23</w:t>
            </w:r>
          </w:p>
        </w:tc>
        <w:tc>
          <w:tcPr>
            <w:tcW w:w="1276"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1 232 028,00</w:t>
            </w:r>
          </w:p>
        </w:tc>
        <w:tc>
          <w:tcPr>
            <w:tcW w:w="1276"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1 226 428,00</w:t>
            </w:r>
          </w:p>
        </w:tc>
      </w:tr>
      <w:tr w:rsidR="009E1FA6" w:rsidRPr="009E1FA6" w:rsidTr="00522D1E">
        <w:trPr>
          <w:trHeight w:val="445"/>
        </w:trPr>
        <w:tc>
          <w:tcPr>
            <w:tcW w:w="4678" w:type="dxa"/>
            <w:vAlign w:val="center"/>
          </w:tcPr>
          <w:p w:rsidR="009E1FA6" w:rsidRPr="009E1FA6" w:rsidRDefault="009E1FA6" w:rsidP="009E1FA6">
            <w:pPr>
              <w:widowControl w:val="0"/>
              <w:autoSpaceDE w:val="0"/>
              <w:autoSpaceDN w:val="0"/>
              <w:adjustRightInd w:val="0"/>
              <w:spacing w:after="0" w:line="240" w:lineRule="auto"/>
              <w:outlineLvl w:val="0"/>
              <w:rPr>
                <w:rFonts w:ascii="Times New Roman" w:hAnsi="Times New Roman" w:cs="Times New Roman"/>
                <w:b/>
                <w:bCs/>
                <w:sz w:val="16"/>
                <w:szCs w:val="16"/>
                <w:lang w:eastAsia="ru-RU"/>
              </w:rPr>
            </w:pPr>
            <w:r w:rsidRPr="009E1FA6">
              <w:rPr>
                <w:rFonts w:ascii="Times New Roman" w:hAnsi="Times New Roman" w:cs="Times New Roman"/>
                <w:b/>
                <w:bCs/>
                <w:sz w:val="16"/>
                <w:szCs w:val="16"/>
                <w:lang w:eastAsia="ru-RU"/>
              </w:rPr>
              <w:t>Мероприятия по содержанию памятников, обелисков, памятных знаков</w:t>
            </w:r>
          </w:p>
        </w:tc>
        <w:tc>
          <w:tcPr>
            <w:tcW w:w="1843"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15 520,00</w:t>
            </w:r>
          </w:p>
        </w:tc>
        <w:tc>
          <w:tcPr>
            <w:tcW w:w="1134"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w:t>
            </w:r>
          </w:p>
        </w:tc>
        <w:tc>
          <w:tcPr>
            <w:tcW w:w="1276"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w:t>
            </w:r>
          </w:p>
        </w:tc>
        <w:tc>
          <w:tcPr>
            <w:tcW w:w="1276"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w:t>
            </w:r>
          </w:p>
        </w:tc>
      </w:tr>
      <w:tr w:rsidR="009E1FA6" w:rsidRPr="009E1FA6" w:rsidTr="00522D1E">
        <w:trPr>
          <w:trHeight w:val="445"/>
        </w:trPr>
        <w:tc>
          <w:tcPr>
            <w:tcW w:w="4678" w:type="dxa"/>
            <w:vAlign w:val="center"/>
          </w:tcPr>
          <w:p w:rsidR="009E1FA6" w:rsidRPr="009E1FA6" w:rsidRDefault="009E1FA6" w:rsidP="009E1FA6">
            <w:pPr>
              <w:widowControl w:val="0"/>
              <w:autoSpaceDE w:val="0"/>
              <w:autoSpaceDN w:val="0"/>
              <w:adjustRightInd w:val="0"/>
              <w:spacing w:after="0" w:line="240" w:lineRule="auto"/>
              <w:outlineLvl w:val="0"/>
              <w:rPr>
                <w:rFonts w:ascii="Times New Roman" w:hAnsi="Times New Roman" w:cs="Times New Roman"/>
                <w:b/>
                <w:bCs/>
                <w:sz w:val="16"/>
                <w:szCs w:val="16"/>
                <w:lang w:eastAsia="ru-RU"/>
              </w:rPr>
            </w:pPr>
            <w:r w:rsidRPr="009E1FA6">
              <w:rPr>
                <w:rFonts w:ascii="Times New Roman" w:hAnsi="Times New Roman" w:cs="Times New Roman"/>
                <w:b/>
                <w:bCs/>
                <w:sz w:val="16"/>
                <w:szCs w:val="16"/>
                <w:lang w:eastAsia="ru-RU"/>
              </w:rPr>
              <w:t xml:space="preserve">Мероприятия по </w:t>
            </w:r>
            <w:proofErr w:type="gramStart"/>
            <w:r w:rsidRPr="009E1FA6">
              <w:rPr>
                <w:rFonts w:ascii="Times New Roman" w:hAnsi="Times New Roman" w:cs="Times New Roman"/>
                <w:b/>
                <w:bCs/>
                <w:sz w:val="16"/>
                <w:szCs w:val="16"/>
                <w:lang w:eastAsia="ru-RU"/>
              </w:rPr>
              <w:t>инициативному</w:t>
            </w:r>
            <w:proofErr w:type="gramEnd"/>
            <w:r w:rsidRPr="009E1FA6">
              <w:rPr>
                <w:rFonts w:ascii="Times New Roman" w:hAnsi="Times New Roman" w:cs="Times New Roman"/>
                <w:b/>
                <w:bCs/>
                <w:sz w:val="16"/>
                <w:szCs w:val="16"/>
                <w:lang w:eastAsia="ru-RU"/>
              </w:rPr>
              <w:t xml:space="preserve"> бюджетированию за счет средств местного бюджета</w:t>
            </w:r>
          </w:p>
        </w:tc>
        <w:tc>
          <w:tcPr>
            <w:tcW w:w="1843"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622 309,47</w:t>
            </w:r>
          </w:p>
        </w:tc>
        <w:tc>
          <w:tcPr>
            <w:tcW w:w="1134"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975 000,00</w:t>
            </w:r>
          </w:p>
        </w:tc>
        <w:tc>
          <w:tcPr>
            <w:tcW w:w="1276"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w:t>
            </w:r>
          </w:p>
        </w:tc>
        <w:tc>
          <w:tcPr>
            <w:tcW w:w="1276"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w:t>
            </w:r>
          </w:p>
        </w:tc>
      </w:tr>
      <w:tr w:rsidR="009E1FA6" w:rsidRPr="009E1FA6" w:rsidTr="00522D1E">
        <w:trPr>
          <w:trHeight w:val="445"/>
        </w:trPr>
        <w:tc>
          <w:tcPr>
            <w:tcW w:w="4678" w:type="dxa"/>
            <w:vAlign w:val="center"/>
          </w:tcPr>
          <w:p w:rsidR="009E1FA6" w:rsidRPr="009E1FA6" w:rsidRDefault="009E1FA6" w:rsidP="009E1FA6">
            <w:pPr>
              <w:widowControl w:val="0"/>
              <w:autoSpaceDE w:val="0"/>
              <w:autoSpaceDN w:val="0"/>
              <w:adjustRightInd w:val="0"/>
              <w:spacing w:after="0" w:line="240" w:lineRule="auto"/>
              <w:outlineLvl w:val="0"/>
              <w:rPr>
                <w:rFonts w:ascii="Times New Roman" w:hAnsi="Times New Roman" w:cs="Times New Roman"/>
                <w:b/>
                <w:bCs/>
                <w:sz w:val="16"/>
                <w:szCs w:val="16"/>
                <w:lang w:eastAsia="ru-RU"/>
              </w:rPr>
            </w:pPr>
            <w:r w:rsidRPr="009E1FA6">
              <w:rPr>
                <w:rFonts w:ascii="Times New Roman" w:hAnsi="Times New Roman" w:cs="Times New Roman"/>
                <w:b/>
                <w:bCs/>
                <w:sz w:val="16"/>
                <w:szCs w:val="16"/>
                <w:lang w:eastAsia="ru-RU"/>
              </w:rPr>
              <w:t xml:space="preserve">Мероприятия по </w:t>
            </w:r>
            <w:proofErr w:type="gramStart"/>
            <w:r w:rsidRPr="009E1FA6">
              <w:rPr>
                <w:rFonts w:ascii="Times New Roman" w:hAnsi="Times New Roman" w:cs="Times New Roman"/>
                <w:b/>
                <w:bCs/>
                <w:sz w:val="16"/>
                <w:szCs w:val="16"/>
                <w:lang w:eastAsia="ru-RU"/>
              </w:rPr>
              <w:t>инициативному</w:t>
            </w:r>
            <w:proofErr w:type="gramEnd"/>
            <w:r w:rsidRPr="009E1FA6">
              <w:rPr>
                <w:rFonts w:ascii="Times New Roman" w:hAnsi="Times New Roman" w:cs="Times New Roman"/>
                <w:b/>
                <w:bCs/>
                <w:sz w:val="16"/>
                <w:szCs w:val="16"/>
                <w:lang w:eastAsia="ru-RU"/>
              </w:rPr>
              <w:t xml:space="preserve"> бюджетированию за счет средств юридических лиц (индивидуальных предпринимателей, крестьянских (фермерских) хозяйств)</w:t>
            </w:r>
          </w:p>
        </w:tc>
        <w:tc>
          <w:tcPr>
            <w:tcW w:w="1843"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w:t>
            </w:r>
          </w:p>
        </w:tc>
        <w:tc>
          <w:tcPr>
            <w:tcW w:w="1134"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275 000,00</w:t>
            </w:r>
          </w:p>
        </w:tc>
        <w:tc>
          <w:tcPr>
            <w:tcW w:w="1276"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 xml:space="preserve">- </w:t>
            </w:r>
          </w:p>
        </w:tc>
        <w:tc>
          <w:tcPr>
            <w:tcW w:w="1276"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w:t>
            </w:r>
          </w:p>
        </w:tc>
      </w:tr>
      <w:tr w:rsidR="009E1FA6" w:rsidRPr="009E1FA6" w:rsidTr="00522D1E">
        <w:trPr>
          <w:trHeight w:val="445"/>
        </w:trPr>
        <w:tc>
          <w:tcPr>
            <w:tcW w:w="4678" w:type="dxa"/>
            <w:vAlign w:val="center"/>
          </w:tcPr>
          <w:p w:rsidR="009E1FA6" w:rsidRPr="009E1FA6" w:rsidRDefault="009E1FA6" w:rsidP="009E1FA6">
            <w:pPr>
              <w:widowControl w:val="0"/>
              <w:autoSpaceDE w:val="0"/>
              <w:autoSpaceDN w:val="0"/>
              <w:adjustRightInd w:val="0"/>
              <w:spacing w:after="0" w:line="240" w:lineRule="auto"/>
              <w:outlineLvl w:val="0"/>
              <w:rPr>
                <w:rFonts w:ascii="Times New Roman" w:hAnsi="Times New Roman" w:cs="Times New Roman"/>
                <w:b/>
                <w:bCs/>
                <w:sz w:val="16"/>
                <w:szCs w:val="16"/>
                <w:lang w:eastAsia="ru-RU"/>
              </w:rPr>
            </w:pPr>
            <w:r w:rsidRPr="009E1FA6">
              <w:rPr>
                <w:rFonts w:ascii="Times New Roman" w:hAnsi="Times New Roman" w:cs="Times New Roman"/>
                <w:b/>
                <w:bCs/>
                <w:sz w:val="16"/>
                <w:szCs w:val="16"/>
                <w:lang w:eastAsia="ru-RU"/>
              </w:rPr>
              <w:t xml:space="preserve">Мероприятия по </w:t>
            </w:r>
            <w:proofErr w:type="gramStart"/>
            <w:r w:rsidRPr="009E1FA6">
              <w:rPr>
                <w:rFonts w:ascii="Times New Roman" w:hAnsi="Times New Roman" w:cs="Times New Roman"/>
                <w:b/>
                <w:bCs/>
                <w:sz w:val="16"/>
                <w:szCs w:val="16"/>
                <w:lang w:eastAsia="ru-RU"/>
              </w:rPr>
              <w:t>инициативному</w:t>
            </w:r>
            <w:proofErr w:type="gramEnd"/>
            <w:r w:rsidRPr="009E1FA6">
              <w:rPr>
                <w:rFonts w:ascii="Times New Roman" w:hAnsi="Times New Roman" w:cs="Times New Roman"/>
                <w:b/>
                <w:bCs/>
                <w:sz w:val="16"/>
                <w:szCs w:val="16"/>
                <w:lang w:eastAsia="ru-RU"/>
              </w:rPr>
              <w:t xml:space="preserve"> бюджетированию за счет средств населения</w:t>
            </w:r>
          </w:p>
        </w:tc>
        <w:tc>
          <w:tcPr>
            <w:tcW w:w="1843"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w:t>
            </w:r>
          </w:p>
        </w:tc>
        <w:tc>
          <w:tcPr>
            <w:tcW w:w="1134"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275 000,00</w:t>
            </w:r>
          </w:p>
        </w:tc>
        <w:tc>
          <w:tcPr>
            <w:tcW w:w="1276"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 xml:space="preserve">- </w:t>
            </w:r>
          </w:p>
        </w:tc>
        <w:tc>
          <w:tcPr>
            <w:tcW w:w="1276"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w:t>
            </w:r>
          </w:p>
        </w:tc>
      </w:tr>
      <w:tr w:rsidR="009E1FA6" w:rsidRPr="009E1FA6" w:rsidTr="00522D1E">
        <w:trPr>
          <w:trHeight w:val="445"/>
        </w:trPr>
        <w:tc>
          <w:tcPr>
            <w:tcW w:w="4678" w:type="dxa"/>
            <w:vAlign w:val="center"/>
          </w:tcPr>
          <w:p w:rsidR="009E1FA6" w:rsidRPr="009E1FA6" w:rsidRDefault="009E1FA6" w:rsidP="009E1FA6">
            <w:pPr>
              <w:widowControl w:val="0"/>
              <w:autoSpaceDE w:val="0"/>
              <w:autoSpaceDN w:val="0"/>
              <w:adjustRightInd w:val="0"/>
              <w:spacing w:after="0" w:line="240" w:lineRule="auto"/>
              <w:outlineLvl w:val="0"/>
              <w:rPr>
                <w:rFonts w:ascii="Times New Roman" w:hAnsi="Times New Roman" w:cs="Times New Roman"/>
                <w:b/>
                <w:bCs/>
                <w:sz w:val="16"/>
                <w:szCs w:val="16"/>
                <w:lang w:eastAsia="ru-RU"/>
              </w:rPr>
            </w:pPr>
            <w:r w:rsidRPr="009E1FA6">
              <w:rPr>
                <w:rFonts w:ascii="Times New Roman" w:hAnsi="Times New Roman" w:cs="Times New Roman"/>
                <w:b/>
                <w:bCs/>
                <w:sz w:val="16"/>
                <w:szCs w:val="16"/>
                <w:lang w:eastAsia="ru-RU"/>
              </w:rPr>
              <w:t>Расходы на решение вопросов местного значения, осуществляемое с участием средств самообложения граждан</w:t>
            </w:r>
          </w:p>
        </w:tc>
        <w:tc>
          <w:tcPr>
            <w:tcW w:w="1843"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674 175,00</w:t>
            </w:r>
          </w:p>
        </w:tc>
        <w:tc>
          <w:tcPr>
            <w:tcW w:w="1134"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w:t>
            </w:r>
          </w:p>
        </w:tc>
        <w:tc>
          <w:tcPr>
            <w:tcW w:w="1276"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w:t>
            </w:r>
          </w:p>
        </w:tc>
        <w:tc>
          <w:tcPr>
            <w:tcW w:w="1276"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w:t>
            </w:r>
          </w:p>
        </w:tc>
      </w:tr>
      <w:tr w:rsidR="009E1FA6" w:rsidRPr="009E1FA6" w:rsidTr="00522D1E">
        <w:trPr>
          <w:trHeight w:val="445"/>
        </w:trPr>
        <w:tc>
          <w:tcPr>
            <w:tcW w:w="4678" w:type="dxa"/>
            <w:vAlign w:val="center"/>
          </w:tcPr>
          <w:p w:rsidR="009E1FA6" w:rsidRPr="009E1FA6" w:rsidRDefault="009E1FA6" w:rsidP="009E1FA6">
            <w:pPr>
              <w:widowControl w:val="0"/>
              <w:autoSpaceDE w:val="0"/>
              <w:autoSpaceDN w:val="0"/>
              <w:adjustRightInd w:val="0"/>
              <w:spacing w:after="0" w:line="240" w:lineRule="auto"/>
              <w:outlineLvl w:val="0"/>
              <w:rPr>
                <w:rFonts w:ascii="Times New Roman" w:hAnsi="Times New Roman" w:cs="Times New Roman"/>
                <w:b/>
                <w:bCs/>
                <w:sz w:val="16"/>
                <w:szCs w:val="16"/>
                <w:lang w:eastAsia="ru-RU"/>
              </w:rPr>
            </w:pPr>
            <w:r w:rsidRPr="009E1FA6">
              <w:rPr>
                <w:rFonts w:ascii="Times New Roman" w:hAnsi="Times New Roman" w:cs="Times New Roman"/>
                <w:b/>
                <w:bCs/>
                <w:sz w:val="16"/>
                <w:szCs w:val="16"/>
                <w:lang w:eastAsia="ru-RU"/>
              </w:rPr>
              <w:t>Расходы на решение вопросов местного значения, осуществляемое с участием средств самообложения граждан</w:t>
            </w:r>
          </w:p>
        </w:tc>
        <w:tc>
          <w:tcPr>
            <w:tcW w:w="1843"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224 725,00</w:t>
            </w:r>
          </w:p>
        </w:tc>
        <w:tc>
          <w:tcPr>
            <w:tcW w:w="1134"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w:t>
            </w:r>
          </w:p>
        </w:tc>
        <w:tc>
          <w:tcPr>
            <w:tcW w:w="1276"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w:t>
            </w:r>
          </w:p>
        </w:tc>
        <w:tc>
          <w:tcPr>
            <w:tcW w:w="1276"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w:t>
            </w:r>
          </w:p>
        </w:tc>
      </w:tr>
      <w:tr w:rsidR="009E1FA6" w:rsidRPr="009E1FA6" w:rsidTr="00522D1E">
        <w:trPr>
          <w:trHeight w:val="445"/>
        </w:trPr>
        <w:tc>
          <w:tcPr>
            <w:tcW w:w="4678" w:type="dxa"/>
            <w:vAlign w:val="center"/>
          </w:tcPr>
          <w:p w:rsidR="009E1FA6" w:rsidRPr="009E1FA6" w:rsidRDefault="009E1FA6" w:rsidP="009E1FA6">
            <w:pPr>
              <w:widowControl w:val="0"/>
              <w:autoSpaceDE w:val="0"/>
              <w:autoSpaceDN w:val="0"/>
              <w:adjustRightInd w:val="0"/>
              <w:spacing w:after="0" w:line="240" w:lineRule="auto"/>
              <w:outlineLvl w:val="0"/>
              <w:rPr>
                <w:rFonts w:ascii="Times New Roman" w:hAnsi="Times New Roman" w:cs="Times New Roman"/>
                <w:b/>
                <w:bCs/>
                <w:sz w:val="16"/>
                <w:szCs w:val="16"/>
                <w:lang w:eastAsia="ru-RU"/>
              </w:rPr>
            </w:pPr>
            <w:r w:rsidRPr="009E1FA6">
              <w:rPr>
                <w:rFonts w:ascii="Times New Roman" w:hAnsi="Times New Roman" w:cs="Times New Roman"/>
                <w:b/>
                <w:bCs/>
                <w:sz w:val="16"/>
                <w:szCs w:val="16"/>
                <w:lang w:eastAsia="ru-RU"/>
              </w:rPr>
              <w:t>Расходы за счет дотации на стимулирование развития муниципальных образований</w:t>
            </w:r>
          </w:p>
        </w:tc>
        <w:tc>
          <w:tcPr>
            <w:tcW w:w="1843"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170 000,00</w:t>
            </w:r>
          </w:p>
        </w:tc>
        <w:tc>
          <w:tcPr>
            <w:tcW w:w="1134"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w:t>
            </w:r>
          </w:p>
        </w:tc>
        <w:tc>
          <w:tcPr>
            <w:tcW w:w="1276"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w:t>
            </w:r>
          </w:p>
        </w:tc>
        <w:tc>
          <w:tcPr>
            <w:tcW w:w="1276"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w:t>
            </w:r>
          </w:p>
        </w:tc>
      </w:tr>
      <w:tr w:rsidR="009E1FA6" w:rsidRPr="009E1FA6" w:rsidTr="00522D1E">
        <w:trPr>
          <w:trHeight w:val="445"/>
        </w:trPr>
        <w:tc>
          <w:tcPr>
            <w:tcW w:w="4678" w:type="dxa"/>
            <w:vAlign w:val="center"/>
          </w:tcPr>
          <w:p w:rsidR="009E1FA6" w:rsidRPr="009E1FA6" w:rsidRDefault="009E1FA6" w:rsidP="009E1FA6">
            <w:pPr>
              <w:widowControl w:val="0"/>
              <w:autoSpaceDE w:val="0"/>
              <w:autoSpaceDN w:val="0"/>
              <w:adjustRightInd w:val="0"/>
              <w:spacing w:after="0" w:line="240" w:lineRule="auto"/>
              <w:outlineLvl w:val="0"/>
              <w:rPr>
                <w:rFonts w:ascii="Times New Roman" w:hAnsi="Times New Roman" w:cs="Times New Roman"/>
                <w:b/>
                <w:bCs/>
                <w:sz w:val="16"/>
                <w:szCs w:val="16"/>
                <w:lang w:eastAsia="ru-RU"/>
              </w:rPr>
            </w:pPr>
            <w:r w:rsidRPr="009E1FA6">
              <w:rPr>
                <w:rFonts w:ascii="Times New Roman" w:hAnsi="Times New Roman" w:cs="Times New Roman"/>
                <w:b/>
                <w:bCs/>
                <w:sz w:val="16"/>
                <w:szCs w:val="16"/>
                <w:lang w:eastAsia="ru-RU"/>
              </w:rPr>
              <w:t xml:space="preserve">Реализация </w:t>
            </w:r>
            <w:proofErr w:type="gramStart"/>
            <w:r w:rsidRPr="009E1FA6">
              <w:rPr>
                <w:rFonts w:ascii="Times New Roman" w:hAnsi="Times New Roman" w:cs="Times New Roman"/>
                <w:b/>
                <w:bCs/>
                <w:sz w:val="16"/>
                <w:szCs w:val="16"/>
                <w:lang w:eastAsia="ru-RU"/>
              </w:rPr>
              <w:t>молодежного</w:t>
            </w:r>
            <w:proofErr w:type="gramEnd"/>
            <w:r w:rsidRPr="009E1FA6">
              <w:rPr>
                <w:rFonts w:ascii="Times New Roman" w:hAnsi="Times New Roman" w:cs="Times New Roman"/>
                <w:b/>
                <w:bCs/>
                <w:sz w:val="16"/>
                <w:szCs w:val="16"/>
                <w:lang w:eastAsia="ru-RU"/>
              </w:rPr>
              <w:t xml:space="preserve"> инициативного бюджетирования</w:t>
            </w:r>
          </w:p>
        </w:tc>
        <w:tc>
          <w:tcPr>
            <w:tcW w:w="1843"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w:t>
            </w:r>
          </w:p>
        </w:tc>
        <w:tc>
          <w:tcPr>
            <w:tcW w:w="1134"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w:t>
            </w:r>
          </w:p>
        </w:tc>
        <w:tc>
          <w:tcPr>
            <w:tcW w:w="1276"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w:t>
            </w:r>
          </w:p>
        </w:tc>
        <w:tc>
          <w:tcPr>
            <w:tcW w:w="1276"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w:t>
            </w:r>
          </w:p>
        </w:tc>
      </w:tr>
      <w:tr w:rsidR="009E1FA6" w:rsidRPr="009E1FA6" w:rsidTr="00522D1E">
        <w:trPr>
          <w:trHeight w:val="445"/>
        </w:trPr>
        <w:tc>
          <w:tcPr>
            <w:tcW w:w="4678" w:type="dxa"/>
            <w:vAlign w:val="center"/>
          </w:tcPr>
          <w:p w:rsidR="009E1FA6" w:rsidRPr="009E1FA6" w:rsidRDefault="009E1FA6" w:rsidP="009E1FA6">
            <w:pPr>
              <w:widowControl w:val="0"/>
              <w:autoSpaceDE w:val="0"/>
              <w:autoSpaceDN w:val="0"/>
              <w:adjustRightInd w:val="0"/>
              <w:spacing w:after="0" w:line="240" w:lineRule="auto"/>
              <w:outlineLvl w:val="0"/>
              <w:rPr>
                <w:rFonts w:ascii="Times New Roman" w:hAnsi="Times New Roman" w:cs="Times New Roman"/>
                <w:b/>
                <w:bCs/>
                <w:sz w:val="16"/>
                <w:szCs w:val="16"/>
                <w:lang w:eastAsia="ru-RU"/>
              </w:rPr>
            </w:pPr>
            <w:r w:rsidRPr="009E1FA6">
              <w:rPr>
                <w:rFonts w:ascii="Times New Roman" w:hAnsi="Times New Roman" w:cs="Times New Roman"/>
                <w:b/>
                <w:bCs/>
                <w:sz w:val="16"/>
                <w:szCs w:val="16"/>
                <w:lang w:eastAsia="ru-RU"/>
              </w:rPr>
              <w:t>Расходы на реализацию наказов избирателей</w:t>
            </w:r>
          </w:p>
        </w:tc>
        <w:tc>
          <w:tcPr>
            <w:tcW w:w="1843"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928 770,68</w:t>
            </w:r>
          </w:p>
        </w:tc>
        <w:tc>
          <w:tcPr>
            <w:tcW w:w="1134"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300 000,00</w:t>
            </w:r>
          </w:p>
        </w:tc>
        <w:tc>
          <w:tcPr>
            <w:tcW w:w="1276"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w:t>
            </w:r>
          </w:p>
        </w:tc>
        <w:tc>
          <w:tcPr>
            <w:tcW w:w="1276"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w:t>
            </w:r>
          </w:p>
        </w:tc>
      </w:tr>
      <w:tr w:rsidR="009E1FA6" w:rsidRPr="009E1FA6" w:rsidTr="00522D1E">
        <w:trPr>
          <w:trHeight w:val="445"/>
        </w:trPr>
        <w:tc>
          <w:tcPr>
            <w:tcW w:w="4678" w:type="dxa"/>
            <w:vAlign w:val="center"/>
          </w:tcPr>
          <w:p w:rsidR="009E1FA6" w:rsidRPr="009E1FA6" w:rsidRDefault="009E1FA6" w:rsidP="009E1FA6">
            <w:pPr>
              <w:widowControl w:val="0"/>
              <w:autoSpaceDE w:val="0"/>
              <w:autoSpaceDN w:val="0"/>
              <w:adjustRightInd w:val="0"/>
              <w:spacing w:after="0" w:line="240" w:lineRule="auto"/>
              <w:outlineLvl w:val="0"/>
              <w:rPr>
                <w:rFonts w:ascii="Times New Roman" w:hAnsi="Times New Roman" w:cs="Times New Roman"/>
                <w:b/>
                <w:bCs/>
                <w:sz w:val="16"/>
                <w:szCs w:val="16"/>
                <w:lang w:eastAsia="ru-RU"/>
              </w:rPr>
            </w:pPr>
            <w:r w:rsidRPr="009E1FA6">
              <w:rPr>
                <w:rFonts w:ascii="Times New Roman" w:hAnsi="Times New Roman" w:cs="Times New Roman"/>
                <w:b/>
                <w:bCs/>
                <w:sz w:val="16"/>
                <w:szCs w:val="16"/>
                <w:lang w:eastAsia="ru-RU"/>
              </w:rPr>
              <w:t>Создание мест (площадок) накопления твердых коммунальных отходов для размещения контейнеров</w:t>
            </w:r>
          </w:p>
        </w:tc>
        <w:tc>
          <w:tcPr>
            <w:tcW w:w="1843"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595 270,68</w:t>
            </w:r>
          </w:p>
        </w:tc>
        <w:tc>
          <w:tcPr>
            <w:tcW w:w="1134"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1 000 000,00</w:t>
            </w:r>
          </w:p>
        </w:tc>
        <w:tc>
          <w:tcPr>
            <w:tcW w:w="1276"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w:t>
            </w:r>
          </w:p>
        </w:tc>
        <w:tc>
          <w:tcPr>
            <w:tcW w:w="1276"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w:t>
            </w:r>
          </w:p>
        </w:tc>
      </w:tr>
      <w:tr w:rsidR="009E1FA6" w:rsidRPr="009E1FA6" w:rsidTr="00522D1E">
        <w:trPr>
          <w:trHeight w:val="445"/>
        </w:trPr>
        <w:tc>
          <w:tcPr>
            <w:tcW w:w="4678" w:type="dxa"/>
            <w:vAlign w:val="center"/>
          </w:tcPr>
          <w:p w:rsidR="009E1FA6" w:rsidRPr="009E1FA6" w:rsidRDefault="009E1FA6" w:rsidP="009E1FA6">
            <w:pPr>
              <w:widowControl w:val="0"/>
              <w:autoSpaceDE w:val="0"/>
              <w:autoSpaceDN w:val="0"/>
              <w:adjustRightInd w:val="0"/>
              <w:spacing w:after="0" w:line="240" w:lineRule="auto"/>
              <w:outlineLvl w:val="0"/>
              <w:rPr>
                <w:rFonts w:ascii="Times New Roman" w:hAnsi="Times New Roman" w:cs="Times New Roman"/>
                <w:b/>
                <w:bCs/>
                <w:sz w:val="16"/>
                <w:szCs w:val="16"/>
                <w:lang w:eastAsia="ru-RU"/>
              </w:rPr>
            </w:pPr>
            <w:r w:rsidRPr="009E1FA6">
              <w:rPr>
                <w:rFonts w:ascii="Times New Roman" w:hAnsi="Times New Roman" w:cs="Times New Roman"/>
                <w:b/>
                <w:bCs/>
                <w:sz w:val="16"/>
                <w:szCs w:val="16"/>
                <w:lang w:eastAsia="ru-RU"/>
              </w:rPr>
              <w:t>Мероприятия по охране окружающей среды</w:t>
            </w:r>
          </w:p>
        </w:tc>
        <w:tc>
          <w:tcPr>
            <w:tcW w:w="1843"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318 000,00</w:t>
            </w:r>
          </w:p>
        </w:tc>
        <w:tc>
          <w:tcPr>
            <w:tcW w:w="1134"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303 800,00</w:t>
            </w:r>
          </w:p>
        </w:tc>
        <w:tc>
          <w:tcPr>
            <w:tcW w:w="1276"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303 800,00</w:t>
            </w:r>
          </w:p>
        </w:tc>
        <w:tc>
          <w:tcPr>
            <w:tcW w:w="1276"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303 800,00</w:t>
            </w:r>
          </w:p>
        </w:tc>
      </w:tr>
    </w:tbl>
    <w:p w:rsidR="009E1FA6" w:rsidRPr="009E1FA6" w:rsidRDefault="009E1FA6" w:rsidP="009E1FA6">
      <w:pPr>
        <w:autoSpaceDE w:val="0"/>
        <w:autoSpaceDN w:val="0"/>
        <w:adjustRightInd w:val="0"/>
        <w:spacing w:after="0" w:line="240" w:lineRule="exact"/>
        <w:ind w:left="1211"/>
        <w:jc w:val="both"/>
        <w:rPr>
          <w:rFonts w:ascii="Times New Roman" w:hAnsi="Times New Roman" w:cs="Times New Roman"/>
          <w:b/>
          <w:sz w:val="24"/>
          <w:szCs w:val="24"/>
          <w:u w:val="single"/>
          <w:lang w:eastAsia="ru-RU"/>
        </w:rPr>
      </w:pPr>
    </w:p>
    <w:p w:rsidR="009E1FA6" w:rsidRPr="009E1FA6" w:rsidRDefault="009E1FA6" w:rsidP="009E1FA6">
      <w:pPr>
        <w:tabs>
          <w:tab w:val="left" w:pos="1022"/>
        </w:tabs>
        <w:autoSpaceDE w:val="0"/>
        <w:autoSpaceDN w:val="0"/>
        <w:adjustRightInd w:val="0"/>
        <w:spacing w:before="5" w:after="0" w:line="240" w:lineRule="auto"/>
        <w:ind w:left="850"/>
        <w:jc w:val="center"/>
        <w:rPr>
          <w:rFonts w:ascii="Times New Roman" w:hAnsi="Times New Roman" w:cs="Times New Roman"/>
          <w:b/>
          <w:bCs/>
          <w:spacing w:val="10"/>
          <w:sz w:val="24"/>
          <w:szCs w:val="24"/>
          <w:highlight w:val="yellow"/>
          <w:lang w:eastAsia="ru-RU"/>
        </w:rPr>
      </w:pPr>
      <w:r w:rsidRPr="009E1FA6">
        <w:rPr>
          <w:rFonts w:ascii="Times New Roman" w:hAnsi="Times New Roman" w:cs="Times New Roman"/>
          <w:b/>
          <w:bCs/>
          <w:spacing w:val="10"/>
          <w:sz w:val="24"/>
          <w:szCs w:val="24"/>
          <w:lang w:eastAsia="ru-RU"/>
        </w:rPr>
        <w:t>075 подпрограмма «Организация транспортного обслуживания населения, развитие дорожного хозяйства»</w:t>
      </w:r>
    </w:p>
    <w:p w:rsidR="009E1FA6" w:rsidRPr="009E1FA6" w:rsidRDefault="009E1FA6" w:rsidP="009E1FA6">
      <w:pPr>
        <w:autoSpaceDE w:val="0"/>
        <w:autoSpaceDN w:val="0"/>
        <w:adjustRightInd w:val="0"/>
        <w:spacing w:after="0" w:line="240" w:lineRule="auto"/>
        <w:ind w:firstLine="854"/>
        <w:jc w:val="both"/>
        <w:rPr>
          <w:rFonts w:ascii="Times New Roman" w:hAnsi="Times New Roman" w:cs="Times New Roman"/>
          <w:sz w:val="24"/>
          <w:szCs w:val="24"/>
          <w:lang w:eastAsia="ru-RU"/>
        </w:rPr>
      </w:pPr>
      <w:r w:rsidRPr="009E1FA6">
        <w:rPr>
          <w:rFonts w:ascii="Times New Roman" w:hAnsi="Times New Roman" w:cs="Times New Roman"/>
          <w:sz w:val="24"/>
          <w:szCs w:val="24"/>
          <w:lang w:eastAsia="ru-RU"/>
        </w:rPr>
        <w:t>Бюджетные ассигнования на 2024 год в сумме 83 070 585,00 рубля, на 2025 год в сумме 54 061 500,00 рубля, на 2026 год в сумме 60 776 100,00 рубля.</w:t>
      </w:r>
    </w:p>
    <w:p w:rsidR="009E1FA6" w:rsidRPr="009E1FA6" w:rsidRDefault="009E1FA6" w:rsidP="009E1FA6">
      <w:pPr>
        <w:autoSpaceDE w:val="0"/>
        <w:autoSpaceDN w:val="0"/>
        <w:adjustRightInd w:val="0"/>
        <w:spacing w:before="62" w:after="0" w:line="240" w:lineRule="auto"/>
        <w:ind w:left="888"/>
        <w:jc w:val="both"/>
        <w:rPr>
          <w:rFonts w:ascii="Times New Roman" w:hAnsi="Times New Roman" w:cs="Times New Roman"/>
          <w:sz w:val="24"/>
          <w:szCs w:val="24"/>
          <w:lang w:eastAsia="ru-RU"/>
        </w:rPr>
      </w:pPr>
      <w:r w:rsidRPr="009E1FA6">
        <w:rPr>
          <w:rFonts w:ascii="Times New Roman" w:hAnsi="Times New Roman" w:cs="Times New Roman"/>
          <w:sz w:val="24"/>
          <w:szCs w:val="24"/>
          <w:lang w:eastAsia="ru-RU"/>
        </w:rPr>
        <w:t>В рамках подпрограммы предусмотрены следующие расходы:</w:t>
      </w:r>
    </w:p>
    <w:p w:rsidR="009E1FA6" w:rsidRPr="009E1FA6" w:rsidRDefault="009E1FA6" w:rsidP="009E1FA6">
      <w:pPr>
        <w:autoSpaceDE w:val="0"/>
        <w:autoSpaceDN w:val="0"/>
        <w:adjustRightInd w:val="0"/>
        <w:spacing w:before="62" w:after="0" w:line="240" w:lineRule="auto"/>
        <w:ind w:left="888"/>
        <w:jc w:val="right"/>
        <w:rPr>
          <w:rFonts w:ascii="Times New Roman" w:hAnsi="Times New Roman" w:cs="Times New Roman"/>
          <w:sz w:val="24"/>
          <w:szCs w:val="24"/>
          <w:lang w:eastAsia="ru-RU"/>
        </w:rPr>
      </w:pPr>
      <w:r w:rsidRPr="009E1FA6">
        <w:rPr>
          <w:rFonts w:ascii="Times New Roman" w:hAnsi="Times New Roman" w:cs="Times New Roman"/>
          <w:sz w:val="24"/>
          <w:szCs w:val="24"/>
          <w:lang w:eastAsia="ru-RU"/>
        </w:rPr>
        <w:t>рубли</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7"/>
        <w:gridCol w:w="1838"/>
        <w:gridCol w:w="1136"/>
        <w:gridCol w:w="1275"/>
        <w:gridCol w:w="1275"/>
      </w:tblGrid>
      <w:tr w:rsidR="009E1FA6" w:rsidRPr="009E1FA6" w:rsidTr="00522D1E">
        <w:tc>
          <w:tcPr>
            <w:tcW w:w="4678"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t>Наименование расходов</w:t>
            </w:r>
          </w:p>
        </w:tc>
        <w:tc>
          <w:tcPr>
            <w:tcW w:w="1843"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t>Плановые назначения по состоянию на 01.11.2023 г.</w:t>
            </w:r>
          </w:p>
        </w:tc>
        <w:tc>
          <w:tcPr>
            <w:tcW w:w="1136"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t>Проект 2024 г.</w:t>
            </w:r>
          </w:p>
        </w:tc>
        <w:tc>
          <w:tcPr>
            <w:tcW w:w="1276"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t>Проект 2025 г.</w:t>
            </w:r>
          </w:p>
        </w:tc>
        <w:tc>
          <w:tcPr>
            <w:tcW w:w="1276"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t>Проект 2026 г.</w:t>
            </w:r>
          </w:p>
        </w:tc>
      </w:tr>
      <w:tr w:rsidR="009E1FA6" w:rsidRPr="009E1FA6" w:rsidTr="00522D1E">
        <w:tc>
          <w:tcPr>
            <w:tcW w:w="4678"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t>ВСЕГО:</w:t>
            </w:r>
          </w:p>
        </w:tc>
        <w:tc>
          <w:tcPr>
            <w:tcW w:w="1843"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16"/>
                <w:szCs w:val="16"/>
                <w:lang w:eastAsia="ru-RU"/>
              </w:rPr>
            </w:pPr>
            <w:r w:rsidRPr="009E1FA6">
              <w:rPr>
                <w:rFonts w:ascii="Times New Roman" w:hAnsi="Times New Roman" w:cs="Times New Roman"/>
                <w:b/>
                <w:sz w:val="16"/>
                <w:szCs w:val="16"/>
                <w:lang w:eastAsia="ru-RU"/>
              </w:rPr>
              <w:t>33 190 038,00</w:t>
            </w:r>
          </w:p>
        </w:tc>
        <w:tc>
          <w:tcPr>
            <w:tcW w:w="1136"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16"/>
                <w:szCs w:val="16"/>
                <w:lang w:eastAsia="ru-RU"/>
              </w:rPr>
            </w:pPr>
            <w:r w:rsidRPr="009E1FA6">
              <w:rPr>
                <w:rFonts w:ascii="Times New Roman" w:hAnsi="Times New Roman" w:cs="Times New Roman"/>
                <w:b/>
                <w:sz w:val="16"/>
                <w:szCs w:val="16"/>
                <w:lang w:eastAsia="ru-RU"/>
              </w:rPr>
              <w:t>83 070 585,00</w:t>
            </w:r>
          </w:p>
        </w:tc>
        <w:tc>
          <w:tcPr>
            <w:tcW w:w="1276"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16"/>
                <w:szCs w:val="16"/>
                <w:lang w:eastAsia="ru-RU"/>
              </w:rPr>
            </w:pPr>
            <w:r w:rsidRPr="009E1FA6">
              <w:rPr>
                <w:rFonts w:ascii="Times New Roman" w:hAnsi="Times New Roman" w:cs="Times New Roman"/>
                <w:b/>
                <w:sz w:val="16"/>
                <w:szCs w:val="16"/>
                <w:lang w:eastAsia="ru-RU"/>
              </w:rPr>
              <w:t>54 061 500,00</w:t>
            </w:r>
          </w:p>
        </w:tc>
        <w:tc>
          <w:tcPr>
            <w:tcW w:w="1276"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16"/>
                <w:szCs w:val="16"/>
                <w:lang w:eastAsia="ru-RU"/>
              </w:rPr>
            </w:pPr>
            <w:r w:rsidRPr="009E1FA6">
              <w:rPr>
                <w:rFonts w:ascii="Times New Roman" w:hAnsi="Times New Roman" w:cs="Times New Roman"/>
                <w:b/>
                <w:sz w:val="16"/>
                <w:szCs w:val="16"/>
                <w:lang w:eastAsia="ru-RU"/>
              </w:rPr>
              <w:t>60 776 100,00</w:t>
            </w:r>
          </w:p>
        </w:tc>
      </w:tr>
      <w:tr w:rsidR="009E1FA6" w:rsidRPr="009E1FA6" w:rsidTr="00522D1E">
        <w:tc>
          <w:tcPr>
            <w:tcW w:w="4678" w:type="dxa"/>
          </w:tcPr>
          <w:p w:rsidR="009E1FA6" w:rsidRPr="009E1FA6" w:rsidRDefault="009E1FA6" w:rsidP="009E1FA6">
            <w:pPr>
              <w:widowControl w:val="0"/>
              <w:autoSpaceDE w:val="0"/>
              <w:autoSpaceDN w:val="0"/>
              <w:adjustRightInd w:val="0"/>
              <w:spacing w:after="0" w:line="240" w:lineRule="auto"/>
              <w:outlineLvl w:val="0"/>
              <w:rPr>
                <w:rFonts w:ascii="Times New Roman" w:hAnsi="Times New Roman" w:cs="Times New Roman"/>
                <w:b/>
                <w:bCs/>
                <w:sz w:val="16"/>
                <w:szCs w:val="16"/>
                <w:lang w:eastAsia="ru-RU"/>
              </w:rPr>
            </w:pPr>
            <w:r w:rsidRPr="009E1FA6">
              <w:rPr>
                <w:rFonts w:ascii="Times New Roman" w:hAnsi="Times New Roman" w:cs="Times New Roman"/>
                <w:b/>
                <w:bCs/>
                <w:sz w:val="16"/>
                <w:szCs w:val="16"/>
                <w:lang w:eastAsia="ru-RU"/>
              </w:rPr>
              <w:t>Содержание автомобильных дорог, по которым проходят маршруты школьных автобусов</w:t>
            </w:r>
          </w:p>
        </w:tc>
        <w:tc>
          <w:tcPr>
            <w:tcW w:w="1843"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sz w:val="16"/>
                <w:szCs w:val="16"/>
                <w:lang w:eastAsia="ru-RU"/>
              </w:rPr>
            </w:pPr>
            <w:r w:rsidRPr="009E1FA6">
              <w:rPr>
                <w:rFonts w:ascii="Times New Roman" w:hAnsi="Times New Roman" w:cs="Times New Roman"/>
                <w:sz w:val="16"/>
                <w:szCs w:val="16"/>
                <w:lang w:eastAsia="ru-RU"/>
              </w:rPr>
              <w:t>5 254 908,00</w:t>
            </w:r>
          </w:p>
        </w:tc>
        <w:tc>
          <w:tcPr>
            <w:tcW w:w="1136"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sz w:val="16"/>
                <w:szCs w:val="16"/>
                <w:lang w:eastAsia="ru-RU"/>
              </w:rPr>
            </w:pPr>
            <w:r w:rsidRPr="009E1FA6">
              <w:rPr>
                <w:rFonts w:ascii="Times New Roman" w:hAnsi="Times New Roman" w:cs="Times New Roman"/>
                <w:sz w:val="16"/>
                <w:szCs w:val="16"/>
                <w:lang w:eastAsia="ru-RU"/>
              </w:rPr>
              <w:t>4 790 585,00</w:t>
            </w:r>
          </w:p>
        </w:tc>
        <w:tc>
          <w:tcPr>
            <w:tcW w:w="1276"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sz w:val="16"/>
                <w:szCs w:val="16"/>
                <w:lang w:eastAsia="ru-RU"/>
              </w:rPr>
            </w:pPr>
            <w:r w:rsidRPr="009E1FA6">
              <w:rPr>
                <w:rFonts w:ascii="Times New Roman" w:hAnsi="Times New Roman" w:cs="Times New Roman"/>
                <w:sz w:val="16"/>
                <w:szCs w:val="16"/>
                <w:lang w:eastAsia="ru-RU"/>
              </w:rPr>
              <w:t>4 958 700,00</w:t>
            </w:r>
          </w:p>
        </w:tc>
        <w:tc>
          <w:tcPr>
            <w:tcW w:w="1276"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sz w:val="16"/>
                <w:szCs w:val="16"/>
                <w:lang w:eastAsia="ru-RU"/>
              </w:rPr>
            </w:pPr>
            <w:r w:rsidRPr="009E1FA6">
              <w:rPr>
                <w:rFonts w:ascii="Times New Roman" w:hAnsi="Times New Roman" w:cs="Times New Roman"/>
                <w:sz w:val="16"/>
                <w:szCs w:val="16"/>
                <w:lang w:eastAsia="ru-RU"/>
              </w:rPr>
              <w:t>4 958 700,00</w:t>
            </w:r>
          </w:p>
        </w:tc>
      </w:tr>
      <w:tr w:rsidR="009E1FA6" w:rsidRPr="009E1FA6" w:rsidTr="00522D1E">
        <w:tc>
          <w:tcPr>
            <w:tcW w:w="4678" w:type="dxa"/>
          </w:tcPr>
          <w:p w:rsidR="009E1FA6" w:rsidRPr="009E1FA6" w:rsidRDefault="009E1FA6" w:rsidP="009E1FA6">
            <w:pPr>
              <w:widowControl w:val="0"/>
              <w:autoSpaceDE w:val="0"/>
              <w:autoSpaceDN w:val="0"/>
              <w:adjustRightInd w:val="0"/>
              <w:spacing w:after="0" w:line="240" w:lineRule="auto"/>
              <w:outlineLvl w:val="0"/>
              <w:rPr>
                <w:rFonts w:ascii="Times New Roman" w:hAnsi="Times New Roman" w:cs="Times New Roman"/>
                <w:b/>
                <w:bCs/>
                <w:sz w:val="16"/>
                <w:szCs w:val="16"/>
                <w:lang w:eastAsia="ru-RU"/>
              </w:rPr>
            </w:pPr>
            <w:r w:rsidRPr="009E1FA6">
              <w:rPr>
                <w:rFonts w:ascii="Times New Roman" w:hAnsi="Times New Roman" w:cs="Times New Roman"/>
                <w:b/>
                <w:bCs/>
                <w:sz w:val="16"/>
                <w:szCs w:val="16"/>
                <w:lang w:eastAsia="ru-RU"/>
              </w:rPr>
              <w:t>Содержание автомобильных дорог, по которым проходят маршруты школьных автобусов (соф)</w:t>
            </w:r>
          </w:p>
        </w:tc>
        <w:tc>
          <w:tcPr>
            <w:tcW w:w="1843"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sz w:val="16"/>
                <w:szCs w:val="16"/>
                <w:lang w:eastAsia="ru-RU"/>
              </w:rPr>
            </w:pPr>
            <w:r w:rsidRPr="009E1FA6">
              <w:rPr>
                <w:rFonts w:ascii="Times New Roman" w:hAnsi="Times New Roman" w:cs="Times New Roman"/>
                <w:sz w:val="16"/>
                <w:szCs w:val="16"/>
                <w:lang w:eastAsia="ru-RU"/>
              </w:rPr>
              <w:t>48 115,00</w:t>
            </w:r>
          </w:p>
        </w:tc>
        <w:tc>
          <w:tcPr>
            <w:tcW w:w="1136"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sz w:val="16"/>
                <w:szCs w:val="16"/>
                <w:lang w:eastAsia="ru-RU"/>
              </w:rPr>
            </w:pPr>
            <w:r w:rsidRPr="009E1FA6">
              <w:rPr>
                <w:rFonts w:ascii="Times New Roman" w:hAnsi="Times New Roman" w:cs="Times New Roman"/>
                <w:sz w:val="16"/>
                <w:szCs w:val="16"/>
                <w:lang w:eastAsia="ru-RU"/>
              </w:rPr>
              <w:t>48 390,00</w:t>
            </w:r>
          </w:p>
        </w:tc>
        <w:tc>
          <w:tcPr>
            <w:tcW w:w="1276"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9E1FA6">
              <w:rPr>
                <w:rFonts w:ascii="Times New Roman" w:hAnsi="Times New Roman" w:cs="Times New Roman"/>
                <w:sz w:val="16"/>
                <w:szCs w:val="16"/>
                <w:lang w:eastAsia="ru-RU"/>
              </w:rPr>
              <w:t>50 087,88</w:t>
            </w:r>
          </w:p>
        </w:tc>
        <w:tc>
          <w:tcPr>
            <w:tcW w:w="1276"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9E1FA6">
              <w:rPr>
                <w:rFonts w:ascii="Times New Roman" w:hAnsi="Times New Roman" w:cs="Times New Roman"/>
                <w:sz w:val="16"/>
                <w:szCs w:val="16"/>
                <w:lang w:eastAsia="ru-RU"/>
              </w:rPr>
              <w:t>50 087,88</w:t>
            </w:r>
          </w:p>
        </w:tc>
      </w:tr>
      <w:tr w:rsidR="009E1FA6" w:rsidRPr="009E1FA6" w:rsidTr="00522D1E">
        <w:tc>
          <w:tcPr>
            <w:tcW w:w="4678" w:type="dxa"/>
          </w:tcPr>
          <w:p w:rsidR="009E1FA6" w:rsidRPr="009E1FA6" w:rsidRDefault="009E1FA6" w:rsidP="009E1FA6">
            <w:pPr>
              <w:widowControl w:val="0"/>
              <w:autoSpaceDE w:val="0"/>
              <w:autoSpaceDN w:val="0"/>
              <w:adjustRightInd w:val="0"/>
              <w:spacing w:after="0" w:line="240" w:lineRule="auto"/>
              <w:outlineLvl w:val="0"/>
              <w:rPr>
                <w:rFonts w:ascii="Times New Roman" w:hAnsi="Times New Roman" w:cs="Times New Roman"/>
                <w:b/>
                <w:bCs/>
                <w:sz w:val="16"/>
                <w:szCs w:val="16"/>
                <w:lang w:eastAsia="ru-RU"/>
              </w:rPr>
            </w:pPr>
            <w:r w:rsidRPr="009E1FA6">
              <w:rPr>
                <w:rFonts w:ascii="Times New Roman" w:hAnsi="Times New Roman" w:cs="Times New Roman"/>
                <w:b/>
                <w:bCs/>
                <w:sz w:val="16"/>
                <w:szCs w:val="16"/>
                <w:lang w:eastAsia="ru-RU"/>
              </w:rPr>
              <w:t>Развитие сети автомобильных дорог Удмуртской Республики</w:t>
            </w:r>
          </w:p>
        </w:tc>
        <w:tc>
          <w:tcPr>
            <w:tcW w:w="1843"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sz w:val="16"/>
                <w:szCs w:val="16"/>
                <w:lang w:eastAsia="ru-RU"/>
              </w:rPr>
            </w:pPr>
            <w:r w:rsidRPr="009E1FA6">
              <w:rPr>
                <w:rFonts w:ascii="Times New Roman" w:hAnsi="Times New Roman" w:cs="Times New Roman"/>
                <w:sz w:val="16"/>
                <w:szCs w:val="16"/>
                <w:lang w:eastAsia="ru-RU"/>
              </w:rPr>
              <w:t>-</w:t>
            </w:r>
          </w:p>
        </w:tc>
        <w:tc>
          <w:tcPr>
            <w:tcW w:w="1136"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sz w:val="16"/>
                <w:szCs w:val="16"/>
                <w:lang w:eastAsia="ru-RU"/>
              </w:rPr>
            </w:pPr>
            <w:r w:rsidRPr="009E1FA6">
              <w:rPr>
                <w:rFonts w:ascii="Times New Roman" w:hAnsi="Times New Roman" w:cs="Times New Roman"/>
                <w:sz w:val="16"/>
                <w:szCs w:val="16"/>
                <w:lang w:eastAsia="ru-RU"/>
              </w:rPr>
              <w:t>60 262 600,00</w:t>
            </w:r>
          </w:p>
        </w:tc>
        <w:tc>
          <w:tcPr>
            <w:tcW w:w="1276"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sz w:val="16"/>
                <w:szCs w:val="16"/>
                <w:lang w:eastAsia="ru-RU"/>
              </w:rPr>
            </w:pPr>
            <w:r w:rsidRPr="009E1FA6">
              <w:rPr>
                <w:rFonts w:ascii="Times New Roman" w:hAnsi="Times New Roman" w:cs="Times New Roman"/>
                <w:sz w:val="16"/>
                <w:szCs w:val="16"/>
                <w:lang w:eastAsia="ru-RU"/>
              </w:rPr>
              <w:t>30 642 000,00</w:t>
            </w:r>
          </w:p>
        </w:tc>
        <w:tc>
          <w:tcPr>
            <w:tcW w:w="1276"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sz w:val="16"/>
                <w:szCs w:val="16"/>
                <w:lang w:eastAsia="ru-RU"/>
              </w:rPr>
            </w:pPr>
            <w:r w:rsidRPr="009E1FA6">
              <w:rPr>
                <w:rFonts w:ascii="Times New Roman" w:hAnsi="Times New Roman" w:cs="Times New Roman"/>
                <w:sz w:val="16"/>
                <w:szCs w:val="16"/>
                <w:lang w:eastAsia="ru-RU"/>
              </w:rPr>
              <w:t>30 642 000,00</w:t>
            </w:r>
          </w:p>
        </w:tc>
      </w:tr>
      <w:tr w:rsidR="009E1FA6" w:rsidRPr="009E1FA6" w:rsidTr="00522D1E">
        <w:tc>
          <w:tcPr>
            <w:tcW w:w="4678" w:type="dxa"/>
          </w:tcPr>
          <w:p w:rsidR="009E1FA6" w:rsidRPr="009E1FA6" w:rsidRDefault="009E1FA6" w:rsidP="009E1FA6">
            <w:pPr>
              <w:widowControl w:val="0"/>
              <w:autoSpaceDE w:val="0"/>
              <w:autoSpaceDN w:val="0"/>
              <w:adjustRightInd w:val="0"/>
              <w:spacing w:after="0" w:line="240" w:lineRule="auto"/>
              <w:outlineLvl w:val="0"/>
              <w:rPr>
                <w:rFonts w:ascii="Times New Roman" w:hAnsi="Times New Roman" w:cs="Times New Roman"/>
                <w:b/>
                <w:bCs/>
                <w:sz w:val="16"/>
                <w:szCs w:val="16"/>
                <w:lang w:eastAsia="ru-RU"/>
              </w:rPr>
            </w:pPr>
            <w:r w:rsidRPr="009E1FA6">
              <w:rPr>
                <w:rFonts w:ascii="Times New Roman" w:hAnsi="Times New Roman" w:cs="Times New Roman"/>
                <w:b/>
                <w:bCs/>
                <w:sz w:val="16"/>
                <w:szCs w:val="16"/>
                <w:lang w:eastAsia="ru-RU"/>
              </w:rPr>
              <w:t>Развитие сети автомобильных дорог Удмуртской Республики (соф)</w:t>
            </w:r>
          </w:p>
        </w:tc>
        <w:tc>
          <w:tcPr>
            <w:tcW w:w="1843"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sz w:val="16"/>
                <w:szCs w:val="16"/>
                <w:lang w:eastAsia="ru-RU"/>
              </w:rPr>
            </w:pPr>
            <w:r w:rsidRPr="009E1FA6">
              <w:rPr>
                <w:rFonts w:ascii="Times New Roman" w:hAnsi="Times New Roman" w:cs="Times New Roman"/>
                <w:sz w:val="16"/>
                <w:szCs w:val="16"/>
                <w:lang w:eastAsia="ru-RU"/>
              </w:rPr>
              <w:t>5 650,00</w:t>
            </w:r>
          </w:p>
        </w:tc>
        <w:tc>
          <w:tcPr>
            <w:tcW w:w="1136"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sz w:val="16"/>
                <w:szCs w:val="16"/>
                <w:lang w:eastAsia="ru-RU"/>
              </w:rPr>
            </w:pPr>
            <w:r w:rsidRPr="009E1FA6">
              <w:rPr>
                <w:rFonts w:ascii="Times New Roman" w:hAnsi="Times New Roman" w:cs="Times New Roman"/>
                <w:sz w:val="16"/>
                <w:szCs w:val="16"/>
                <w:lang w:eastAsia="ru-RU"/>
              </w:rPr>
              <w:t>18 655,00</w:t>
            </w:r>
          </w:p>
        </w:tc>
        <w:tc>
          <w:tcPr>
            <w:tcW w:w="1276"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sz w:val="16"/>
                <w:szCs w:val="16"/>
                <w:lang w:eastAsia="ru-RU"/>
              </w:rPr>
            </w:pPr>
            <w:r w:rsidRPr="009E1FA6">
              <w:rPr>
                <w:rFonts w:ascii="Times New Roman" w:hAnsi="Times New Roman" w:cs="Times New Roman"/>
                <w:sz w:val="16"/>
                <w:szCs w:val="16"/>
                <w:lang w:eastAsia="ru-RU"/>
              </w:rPr>
              <w:t>3 064,51</w:t>
            </w:r>
          </w:p>
        </w:tc>
        <w:tc>
          <w:tcPr>
            <w:tcW w:w="1276"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sz w:val="16"/>
                <w:szCs w:val="16"/>
                <w:lang w:eastAsia="ru-RU"/>
              </w:rPr>
            </w:pPr>
            <w:r w:rsidRPr="009E1FA6">
              <w:rPr>
                <w:rFonts w:ascii="Times New Roman" w:hAnsi="Times New Roman" w:cs="Times New Roman"/>
                <w:sz w:val="16"/>
                <w:szCs w:val="16"/>
                <w:lang w:eastAsia="ru-RU"/>
              </w:rPr>
              <w:t>3 064,51</w:t>
            </w:r>
          </w:p>
        </w:tc>
      </w:tr>
      <w:tr w:rsidR="009E1FA6" w:rsidRPr="009E1FA6" w:rsidTr="00522D1E">
        <w:trPr>
          <w:trHeight w:val="276"/>
        </w:trPr>
        <w:tc>
          <w:tcPr>
            <w:tcW w:w="4678" w:type="dxa"/>
          </w:tcPr>
          <w:p w:rsidR="009E1FA6" w:rsidRPr="009E1FA6" w:rsidRDefault="009E1FA6" w:rsidP="009E1FA6">
            <w:pPr>
              <w:widowControl w:val="0"/>
              <w:autoSpaceDE w:val="0"/>
              <w:autoSpaceDN w:val="0"/>
              <w:adjustRightInd w:val="0"/>
              <w:spacing w:after="0" w:line="240" w:lineRule="auto"/>
              <w:outlineLvl w:val="0"/>
              <w:rPr>
                <w:rFonts w:ascii="Times New Roman" w:hAnsi="Times New Roman" w:cs="Times New Roman"/>
                <w:b/>
                <w:bCs/>
                <w:sz w:val="16"/>
                <w:szCs w:val="16"/>
                <w:lang w:eastAsia="ru-RU"/>
              </w:rPr>
            </w:pPr>
            <w:r w:rsidRPr="009E1FA6">
              <w:rPr>
                <w:rFonts w:ascii="Times New Roman" w:hAnsi="Times New Roman" w:cs="Times New Roman"/>
                <w:b/>
                <w:bCs/>
                <w:sz w:val="16"/>
                <w:szCs w:val="16"/>
                <w:lang w:eastAsia="ru-RU"/>
              </w:rPr>
              <w:t>Содержание автомобильных дорог местного значения</w:t>
            </w:r>
          </w:p>
        </w:tc>
        <w:tc>
          <w:tcPr>
            <w:tcW w:w="1843"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15 219 951,69</w:t>
            </w:r>
          </w:p>
        </w:tc>
        <w:tc>
          <w:tcPr>
            <w:tcW w:w="1136"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15 850 355,00</w:t>
            </w:r>
          </w:p>
        </w:tc>
        <w:tc>
          <w:tcPr>
            <w:tcW w:w="1276"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16 237 647,61</w:t>
            </w:r>
          </w:p>
        </w:tc>
        <w:tc>
          <w:tcPr>
            <w:tcW w:w="1276"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22 942 247,61</w:t>
            </w:r>
          </w:p>
        </w:tc>
      </w:tr>
      <w:tr w:rsidR="009E1FA6" w:rsidRPr="009E1FA6" w:rsidTr="00522D1E">
        <w:trPr>
          <w:trHeight w:val="409"/>
        </w:trPr>
        <w:tc>
          <w:tcPr>
            <w:tcW w:w="4678" w:type="dxa"/>
          </w:tcPr>
          <w:p w:rsidR="009E1FA6" w:rsidRPr="009E1FA6" w:rsidRDefault="009E1FA6" w:rsidP="009E1FA6">
            <w:pPr>
              <w:widowControl w:val="0"/>
              <w:autoSpaceDE w:val="0"/>
              <w:autoSpaceDN w:val="0"/>
              <w:adjustRightInd w:val="0"/>
              <w:spacing w:after="0" w:line="240" w:lineRule="auto"/>
              <w:outlineLvl w:val="0"/>
              <w:rPr>
                <w:rFonts w:ascii="Times New Roman" w:hAnsi="Times New Roman" w:cs="Times New Roman"/>
                <w:b/>
                <w:bCs/>
                <w:sz w:val="16"/>
                <w:szCs w:val="16"/>
                <w:lang w:eastAsia="ru-RU"/>
              </w:rPr>
            </w:pPr>
            <w:r w:rsidRPr="009E1FA6">
              <w:rPr>
                <w:rFonts w:ascii="Times New Roman" w:hAnsi="Times New Roman" w:cs="Times New Roman"/>
                <w:b/>
                <w:bCs/>
                <w:sz w:val="16"/>
                <w:szCs w:val="16"/>
                <w:lang w:eastAsia="ru-RU"/>
              </w:rPr>
              <w:t>Капитальный ремонт и ремонт автомобильных дорог местного значения</w:t>
            </w:r>
          </w:p>
        </w:tc>
        <w:tc>
          <w:tcPr>
            <w:tcW w:w="1843"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567 979,18</w:t>
            </w:r>
          </w:p>
        </w:tc>
        <w:tc>
          <w:tcPr>
            <w:tcW w:w="1136"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w:t>
            </w:r>
          </w:p>
        </w:tc>
        <w:tc>
          <w:tcPr>
            <w:tcW w:w="1276"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w:t>
            </w:r>
          </w:p>
        </w:tc>
        <w:tc>
          <w:tcPr>
            <w:tcW w:w="1276"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w:t>
            </w:r>
          </w:p>
        </w:tc>
      </w:tr>
      <w:tr w:rsidR="009E1FA6" w:rsidRPr="009E1FA6" w:rsidTr="00522D1E">
        <w:trPr>
          <w:trHeight w:val="323"/>
        </w:trPr>
        <w:tc>
          <w:tcPr>
            <w:tcW w:w="4678" w:type="dxa"/>
          </w:tcPr>
          <w:p w:rsidR="009E1FA6" w:rsidRPr="009E1FA6" w:rsidRDefault="009E1FA6" w:rsidP="009E1FA6">
            <w:pPr>
              <w:widowControl w:val="0"/>
              <w:autoSpaceDE w:val="0"/>
              <w:autoSpaceDN w:val="0"/>
              <w:adjustRightInd w:val="0"/>
              <w:spacing w:after="0" w:line="240" w:lineRule="auto"/>
              <w:outlineLvl w:val="0"/>
              <w:rPr>
                <w:rFonts w:ascii="Times New Roman" w:hAnsi="Times New Roman" w:cs="Times New Roman"/>
                <w:b/>
                <w:bCs/>
                <w:sz w:val="16"/>
                <w:szCs w:val="16"/>
                <w:lang w:eastAsia="ru-RU"/>
              </w:rPr>
            </w:pPr>
            <w:r w:rsidRPr="009E1FA6">
              <w:rPr>
                <w:rFonts w:ascii="Times New Roman" w:hAnsi="Times New Roman" w:cs="Times New Roman"/>
                <w:b/>
                <w:bCs/>
                <w:sz w:val="16"/>
                <w:szCs w:val="16"/>
                <w:lang w:eastAsia="ru-RU"/>
              </w:rPr>
              <w:t>Расходы на паспортизацию автодорог местного значения</w:t>
            </w:r>
          </w:p>
        </w:tc>
        <w:tc>
          <w:tcPr>
            <w:tcW w:w="1843"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1 000 000,00</w:t>
            </w:r>
          </w:p>
        </w:tc>
        <w:tc>
          <w:tcPr>
            <w:tcW w:w="1136"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1 000 000,00</w:t>
            </w:r>
          </w:p>
        </w:tc>
        <w:tc>
          <w:tcPr>
            <w:tcW w:w="1276"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1 000 000,00</w:t>
            </w:r>
          </w:p>
        </w:tc>
        <w:tc>
          <w:tcPr>
            <w:tcW w:w="1276"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1 000 000,00</w:t>
            </w:r>
          </w:p>
        </w:tc>
      </w:tr>
      <w:tr w:rsidR="009E1FA6" w:rsidRPr="009E1FA6" w:rsidTr="00522D1E">
        <w:trPr>
          <w:trHeight w:val="323"/>
        </w:trPr>
        <w:tc>
          <w:tcPr>
            <w:tcW w:w="4678" w:type="dxa"/>
          </w:tcPr>
          <w:p w:rsidR="009E1FA6" w:rsidRPr="009E1FA6" w:rsidRDefault="009E1FA6" w:rsidP="009E1FA6">
            <w:pPr>
              <w:widowControl w:val="0"/>
              <w:autoSpaceDE w:val="0"/>
              <w:autoSpaceDN w:val="0"/>
              <w:adjustRightInd w:val="0"/>
              <w:spacing w:after="0" w:line="240" w:lineRule="auto"/>
              <w:outlineLvl w:val="0"/>
              <w:rPr>
                <w:rFonts w:ascii="Times New Roman" w:hAnsi="Times New Roman" w:cs="Times New Roman"/>
                <w:b/>
                <w:bCs/>
                <w:sz w:val="16"/>
                <w:szCs w:val="16"/>
                <w:lang w:eastAsia="ru-RU"/>
              </w:rPr>
            </w:pPr>
            <w:r w:rsidRPr="009E1FA6">
              <w:rPr>
                <w:rFonts w:ascii="Times New Roman" w:hAnsi="Times New Roman" w:cs="Times New Roman"/>
                <w:b/>
                <w:bCs/>
                <w:sz w:val="16"/>
                <w:szCs w:val="16"/>
                <w:lang w:eastAsia="ru-RU"/>
              </w:rPr>
              <w:t>Расходы на приобретение спец. техники за счет средств дорожного фонда</w:t>
            </w:r>
          </w:p>
        </w:tc>
        <w:tc>
          <w:tcPr>
            <w:tcW w:w="1843"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9 595 000,00</w:t>
            </w:r>
          </w:p>
        </w:tc>
        <w:tc>
          <w:tcPr>
            <w:tcW w:w="1136"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w:t>
            </w:r>
          </w:p>
        </w:tc>
        <w:tc>
          <w:tcPr>
            <w:tcW w:w="1276"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w:t>
            </w:r>
          </w:p>
        </w:tc>
        <w:tc>
          <w:tcPr>
            <w:tcW w:w="1276"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w:t>
            </w:r>
          </w:p>
        </w:tc>
      </w:tr>
      <w:tr w:rsidR="009E1FA6" w:rsidRPr="009E1FA6" w:rsidTr="00522D1E">
        <w:trPr>
          <w:trHeight w:val="323"/>
        </w:trPr>
        <w:tc>
          <w:tcPr>
            <w:tcW w:w="4678" w:type="dxa"/>
          </w:tcPr>
          <w:p w:rsidR="009E1FA6" w:rsidRPr="009E1FA6" w:rsidRDefault="009E1FA6" w:rsidP="009E1FA6">
            <w:pPr>
              <w:widowControl w:val="0"/>
              <w:autoSpaceDE w:val="0"/>
              <w:autoSpaceDN w:val="0"/>
              <w:adjustRightInd w:val="0"/>
              <w:spacing w:after="0" w:line="240" w:lineRule="auto"/>
              <w:outlineLvl w:val="0"/>
              <w:rPr>
                <w:rFonts w:ascii="Times New Roman" w:hAnsi="Times New Roman" w:cs="Times New Roman"/>
                <w:b/>
                <w:bCs/>
                <w:sz w:val="16"/>
                <w:szCs w:val="16"/>
                <w:lang w:eastAsia="ru-RU"/>
              </w:rPr>
            </w:pPr>
            <w:r w:rsidRPr="009E1FA6">
              <w:rPr>
                <w:rFonts w:ascii="Times New Roman" w:hAnsi="Times New Roman" w:cs="Times New Roman"/>
                <w:b/>
                <w:bCs/>
                <w:sz w:val="16"/>
                <w:szCs w:val="16"/>
                <w:lang w:eastAsia="ru-RU"/>
              </w:rPr>
              <w:t>Расходы по содержанию и ремонту уличного освещения за счет средств дорожного фонда</w:t>
            </w:r>
          </w:p>
        </w:tc>
        <w:tc>
          <w:tcPr>
            <w:tcW w:w="1843"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1 100 000,00</w:t>
            </w:r>
          </w:p>
        </w:tc>
        <w:tc>
          <w:tcPr>
            <w:tcW w:w="1136"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1 100 000,00</w:t>
            </w:r>
          </w:p>
        </w:tc>
        <w:tc>
          <w:tcPr>
            <w:tcW w:w="1276"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1 170 000,00</w:t>
            </w:r>
          </w:p>
        </w:tc>
        <w:tc>
          <w:tcPr>
            <w:tcW w:w="1276"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1 180 000,00</w:t>
            </w:r>
          </w:p>
        </w:tc>
      </w:tr>
      <w:tr w:rsidR="009E1FA6" w:rsidRPr="009E1FA6" w:rsidTr="00522D1E">
        <w:trPr>
          <w:trHeight w:val="323"/>
        </w:trPr>
        <w:tc>
          <w:tcPr>
            <w:tcW w:w="4678" w:type="dxa"/>
          </w:tcPr>
          <w:p w:rsidR="009E1FA6" w:rsidRPr="009E1FA6" w:rsidRDefault="009E1FA6" w:rsidP="009E1FA6">
            <w:pPr>
              <w:widowControl w:val="0"/>
              <w:autoSpaceDE w:val="0"/>
              <w:autoSpaceDN w:val="0"/>
              <w:adjustRightInd w:val="0"/>
              <w:spacing w:after="0" w:line="240" w:lineRule="auto"/>
              <w:outlineLvl w:val="0"/>
              <w:rPr>
                <w:rFonts w:ascii="Times New Roman" w:hAnsi="Times New Roman" w:cs="Times New Roman"/>
                <w:b/>
                <w:bCs/>
                <w:sz w:val="16"/>
                <w:szCs w:val="16"/>
                <w:lang w:eastAsia="ru-RU"/>
              </w:rPr>
            </w:pPr>
            <w:r w:rsidRPr="009E1FA6">
              <w:rPr>
                <w:rFonts w:ascii="Times New Roman" w:hAnsi="Times New Roman" w:cs="Times New Roman"/>
                <w:b/>
                <w:bCs/>
                <w:sz w:val="16"/>
                <w:szCs w:val="16"/>
                <w:lang w:eastAsia="ru-RU"/>
              </w:rPr>
              <w:t>Реализация в Удмуртской Республике проектов развития общественной инфраструктуры, основанных на местных инициативах</w:t>
            </w:r>
          </w:p>
        </w:tc>
        <w:tc>
          <w:tcPr>
            <w:tcW w:w="1843"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271 700,00</w:t>
            </w:r>
          </w:p>
        </w:tc>
        <w:tc>
          <w:tcPr>
            <w:tcW w:w="1136"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w:t>
            </w:r>
          </w:p>
        </w:tc>
        <w:tc>
          <w:tcPr>
            <w:tcW w:w="1276"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w:t>
            </w:r>
          </w:p>
        </w:tc>
        <w:tc>
          <w:tcPr>
            <w:tcW w:w="1276"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w:t>
            </w:r>
          </w:p>
        </w:tc>
      </w:tr>
      <w:tr w:rsidR="009E1FA6" w:rsidRPr="009E1FA6" w:rsidTr="00522D1E">
        <w:trPr>
          <w:trHeight w:val="323"/>
        </w:trPr>
        <w:tc>
          <w:tcPr>
            <w:tcW w:w="4678" w:type="dxa"/>
          </w:tcPr>
          <w:p w:rsidR="009E1FA6" w:rsidRPr="009E1FA6" w:rsidRDefault="009E1FA6" w:rsidP="009E1FA6">
            <w:pPr>
              <w:widowControl w:val="0"/>
              <w:autoSpaceDE w:val="0"/>
              <w:autoSpaceDN w:val="0"/>
              <w:adjustRightInd w:val="0"/>
              <w:spacing w:after="0" w:line="240" w:lineRule="auto"/>
              <w:outlineLvl w:val="0"/>
              <w:rPr>
                <w:rFonts w:ascii="Times New Roman" w:hAnsi="Times New Roman" w:cs="Times New Roman"/>
                <w:b/>
                <w:bCs/>
                <w:sz w:val="16"/>
                <w:szCs w:val="16"/>
                <w:lang w:eastAsia="ru-RU"/>
              </w:rPr>
            </w:pPr>
            <w:r w:rsidRPr="009E1FA6">
              <w:rPr>
                <w:rFonts w:ascii="Times New Roman" w:hAnsi="Times New Roman" w:cs="Times New Roman"/>
                <w:b/>
                <w:bCs/>
                <w:sz w:val="16"/>
                <w:szCs w:val="16"/>
                <w:lang w:eastAsia="ru-RU"/>
              </w:rPr>
              <w:t>Реализация в Удмуртской Республике проектов развития общественной инфраструктуры, основанных на местных инициативах за счет местного бюджета</w:t>
            </w:r>
          </w:p>
        </w:tc>
        <w:tc>
          <w:tcPr>
            <w:tcW w:w="1843"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126 734,13</w:t>
            </w:r>
          </w:p>
        </w:tc>
        <w:tc>
          <w:tcPr>
            <w:tcW w:w="1136"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w:t>
            </w:r>
          </w:p>
        </w:tc>
        <w:tc>
          <w:tcPr>
            <w:tcW w:w="1276"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w:t>
            </w:r>
          </w:p>
        </w:tc>
        <w:tc>
          <w:tcPr>
            <w:tcW w:w="1276"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w:t>
            </w:r>
          </w:p>
        </w:tc>
      </w:tr>
    </w:tbl>
    <w:p w:rsidR="009E1FA6" w:rsidRPr="009E1FA6" w:rsidRDefault="009E1FA6" w:rsidP="009E1FA6">
      <w:pPr>
        <w:autoSpaceDE w:val="0"/>
        <w:autoSpaceDN w:val="0"/>
        <w:adjustRightInd w:val="0"/>
        <w:spacing w:before="134" w:after="0" w:line="240" w:lineRule="auto"/>
        <w:jc w:val="center"/>
        <w:rPr>
          <w:rFonts w:ascii="Times New Roman" w:hAnsi="Times New Roman" w:cs="Times New Roman"/>
          <w:b/>
          <w:sz w:val="24"/>
          <w:szCs w:val="24"/>
          <w:lang w:eastAsia="ru-RU"/>
        </w:rPr>
      </w:pPr>
      <w:r w:rsidRPr="009E1FA6">
        <w:rPr>
          <w:rFonts w:ascii="Times New Roman" w:hAnsi="Times New Roman" w:cs="Times New Roman"/>
          <w:b/>
          <w:sz w:val="24"/>
          <w:szCs w:val="24"/>
          <w:lang w:eastAsia="ru-RU"/>
        </w:rPr>
        <w:t>08 Муниципальная программа «Энергосбережение и повышение энергетической эффективности муниципального образования «Муниципальный округ Красногорский район Удмуртской Республики»</w:t>
      </w:r>
    </w:p>
    <w:p w:rsidR="009E1FA6" w:rsidRPr="009E1FA6" w:rsidRDefault="009E1FA6" w:rsidP="009E1FA6">
      <w:pPr>
        <w:autoSpaceDE w:val="0"/>
        <w:autoSpaceDN w:val="0"/>
        <w:adjustRightInd w:val="0"/>
        <w:spacing w:before="48" w:after="0" w:line="240" w:lineRule="auto"/>
        <w:ind w:firstLine="854"/>
        <w:jc w:val="both"/>
        <w:rPr>
          <w:rFonts w:ascii="Times New Roman" w:hAnsi="Times New Roman" w:cs="Times New Roman"/>
          <w:sz w:val="24"/>
          <w:szCs w:val="24"/>
          <w:lang w:eastAsia="ru-RU"/>
        </w:rPr>
      </w:pPr>
      <w:r w:rsidRPr="009E1FA6">
        <w:rPr>
          <w:rFonts w:ascii="Times New Roman" w:hAnsi="Times New Roman" w:cs="Times New Roman"/>
          <w:sz w:val="24"/>
          <w:szCs w:val="24"/>
          <w:lang w:eastAsia="ru-RU"/>
        </w:rPr>
        <w:t xml:space="preserve">Ответственный исполнитель муниципальной программы - Отдел строительства и жилищно-коммунального хозяйства </w:t>
      </w:r>
      <w:r w:rsidRPr="009E1FA6">
        <w:rPr>
          <w:rFonts w:ascii="Times New Roman" w:hAnsi="Times New Roman" w:cs="Times New Roman"/>
          <w:sz w:val="24"/>
          <w:szCs w:val="28"/>
          <w:lang w:eastAsia="ru-RU"/>
        </w:rPr>
        <w:t>Администрации МО «Муниципальный округ Красногорский район Удмуртской Республики».</w:t>
      </w:r>
    </w:p>
    <w:p w:rsidR="009E1FA6" w:rsidRPr="009E1FA6" w:rsidRDefault="009E1FA6" w:rsidP="009E1FA6">
      <w:pPr>
        <w:autoSpaceDE w:val="0"/>
        <w:autoSpaceDN w:val="0"/>
        <w:adjustRightInd w:val="0"/>
        <w:spacing w:before="24" w:after="0" w:line="240" w:lineRule="auto"/>
        <w:ind w:firstLine="854"/>
        <w:jc w:val="both"/>
        <w:rPr>
          <w:rFonts w:ascii="Times New Roman" w:hAnsi="Times New Roman" w:cs="Times New Roman"/>
          <w:sz w:val="24"/>
          <w:szCs w:val="24"/>
          <w:lang w:eastAsia="ru-RU"/>
        </w:rPr>
      </w:pPr>
      <w:r w:rsidRPr="009E1FA6">
        <w:rPr>
          <w:rFonts w:ascii="Times New Roman" w:hAnsi="Times New Roman" w:cs="Times New Roman"/>
          <w:sz w:val="24"/>
          <w:szCs w:val="24"/>
          <w:lang w:eastAsia="ru-RU"/>
        </w:rPr>
        <w:t xml:space="preserve">Целью муниципальной программы является </w:t>
      </w:r>
      <w:r w:rsidRPr="009E1FA6">
        <w:rPr>
          <w:rFonts w:ascii="Times New Roman" w:hAnsi="Times New Roman" w:cs="Times New Roman"/>
          <w:sz w:val="24"/>
          <w:szCs w:val="28"/>
          <w:lang w:eastAsia="ru-RU"/>
        </w:rPr>
        <w:t>повышение энергетической эффективности экономики и бюджетной сферы муниципального образования за счет рационального использования энергетических ресурсов при их производстве, передаче и потреблении и обеспечения условий повышения энергетической эффективности</w:t>
      </w:r>
    </w:p>
    <w:p w:rsidR="009E1FA6" w:rsidRPr="009E1FA6" w:rsidRDefault="009E1FA6" w:rsidP="009E1FA6">
      <w:pPr>
        <w:autoSpaceDE w:val="0"/>
        <w:autoSpaceDN w:val="0"/>
        <w:adjustRightInd w:val="0"/>
        <w:spacing w:after="0" w:line="240" w:lineRule="auto"/>
        <w:ind w:left="917"/>
        <w:rPr>
          <w:rFonts w:ascii="Times New Roman" w:hAnsi="Times New Roman" w:cs="Times New Roman"/>
          <w:sz w:val="24"/>
          <w:szCs w:val="24"/>
          <w:lang w:eastAsia="ru-RU"/>
        </w:rPr>
      </w:pPr>
      <w:r w:rsidRPr="009E1FA6">
        <w:rPr>
          <w:rFonts w:ascii="Times New Roman" w:hAnsi="Times New Roman" w:cs="Times New Roman"/>
          <w:sz w:val="24"/>
          <w:szCs w:val="24"/>
          <w:lang w:eastAsia="ru-RU"/>
        </w:rPr>
        <w:t>Задачи муниципальной программы:</w:t>
      </w:r>
    </w:p>
    <w:p w:rsidR="009E1FA6" w:rsidRPr="009E1FA6" w:rsidRDefault="009E1FA6" w:rsidP="009E1FA6">
      <w:pPr>
        <w:autoSpaceDE w:val="0"/>
        <w:autoSpaceDN w:val="0"/>
        <w:adjustRightInd w:val="0"/>
        <w:spacing w:after="0" w:line="240" w:lineRule="auto"/>
        <w:ind w:firstLine="720"/>
        <w:jc w:val="both"/>
        <w:rPr>
          <w:rFonts w:ascii="Times New Roman" w:hAnsi="Times New Roman" w:cs="Times New Roman"/>
          <w:sz w:val="24"/>
          <w:szCs w:val="24"/>
          <w:lang w:eastAsia="ru-RU"/>
        </w:rPr>
      </w:pPr>
      <w:r w:rsidRPr="009E1FA6">
        <w:rPr>
          <w:rFonts w:ascii="Times New Roman" w:hAnsi="Times New Roman" w:cs="Times New Roman"/>
          <w:sz w:val="24"/>
          <w:szCs w:val="24"/>
          <w:lang w:eastAsia="ru-RU"/>
        </w:rPr>
        <w:t>-стимулирование рационального использования топливно-энергетических ресурсов потребителями посредством комплексного оснащения средствами учета, контроля и автоматического регулирования потребления энергоносителей на производстве и в быту;</w:t>
      </w:r>
    </w:p>
    <w:p w:rsidR="009E1FA6" w:rsidRPr="009E1FA6" w:rsidRDefault="009E1FA6" w:rsidP="009E1FA6">
      <w:pPr>
        <w:widowControl w:val="0"/>
        <w:tabs>
          <w:tab w:val="left" w:pos="356"/>
        </w:tabs>
        <w:autoSpaceDE w:val="0"/>
        <w:autoSpaceDN w:val="0"/>
        <w:adjustRightInd w:val="0"/>
        <w:spacing w:after="0" w:line="240" w:lineRule="auto"/>
        <w:ind w:firstLine="709"/>
        <w:contextualSpacing/>
        <w:rPr>
          <w:rFonts w:ascii="Times New Roman" w:hAnsi="Times New Roman" w:cs="Times New Roman"/>
          <w:sz w:val="24"/>
          <w:szCs w:val="24"/>
          <w:lang w:eastAsia="ru-RU"/>
        </w:rPr>
      </w:pPr>
      <w:r w:rsidRPr="009E1FA6">
        <w:rPr>
          <w:rFonts w:ascii="Times New Roman" w:hAnsi="Times New Roman" w:cs="Times New Roman"/>
          <w:sz w:val="24"/>
          <w:szCs w:val="24"/>
          <w:lang w:eastAsia="ru-RU"/>
        </w:rPr>
        <w:t>-повышение эффективности бюджетных расходов путем снижения  доли затрат на оплату коммунальных услуг в общих затратах на муниципальное управление;</w:t>
      </w:r>
    </w:p>
    <w:p w:rsidR="009E1FA6" w:rsidRPr="009E1FA6" w:rsidRDefault="009E1FA6" w:rsidP="009E1FA6">
      <w:pPr>
        <w:autoSpaceDE w:val="0"/>
        <w:autoSpaceDN w:val="0"/>
        <w:adjustRightInd w:val="0"/>
        <w:spacing w:after="0" w:line="240" w:lineRule="auto"/>
        <w:ind w:firstLine="720"/>
        <w:jc w:val="both"/>
        <w:rPr>
          <w:rFonts w:ascii="Times New Roman" w:hAnsi="Times New Roman" w:cs="Times New Roman"/>
          <w:sz w:val="24"/>
          <w:szCs w:val="24"/>
          <w:lang w:eastAsia="ru-RU"/>
        </w:rPr>
      </w:pPr>
      <w:r w:rsidRPr="009E1FA6">
        <w:rPr>
          <w:rFonts w:ascii="Times New Roman" w:hAnsi="Times New Roman" w:cs="Times New Roman"/>
          <w:sz w:val="24"/>
          <w:szCs w:val="24"/>
          <w:lang w:eastAsia="ru-RU"/>
        </w:rPr>
        <w:t>-снижение удельного потребления энергетических ресурсов при осуществлении регулируемых видов деятельности в муниципальном образовании;</w:t>
      </w:r>
    </w:p>
    <w:p w:rsidR="009E1FA6" w:rsidRPr="009E1FA6" w:rsidRDefault="009E1FA6" w:rsidP="009E1FA6">
      <w:pPr>
        <w:autoSpaceDE w:val="0"/>
        <w:autoSpaceDN w:val="0"/>
        <w:adjustRightInd w:val="0"/>
        <w:spacing w:after="0" w:line="240" w:lineRule="auto"/>
        <w:ind w:firstLine="720"/>
        <w:jc w:val="both"/>
        <w:rPr>
          <w:rFonts w:ascii="Times New Roman" w:hAnsi="Times New Roman" w:cs="Times New Roman"/>
          <w:sz w:val="24"/>
          <w:szCs w:val="24"/>
          <w:lang w:eastAsia="ru-RU"/>
        </w:rPr>
      </w:pPr>
      <w:r w:rsidRPr="009E1FA6">
        <w:rPr>
          <w:rFonts w:ascii="Times New Roman" w:hAnsi="Times New Roman" w:cs="Times New Roman"/>
          <w:sz w:val="24"/>
          <w:szCs w:val="24"/>
          <w:lang w:eastAsia="ru-RU"/>
        </w:rPr>
        <w:t xml:space="preserve">-снижение удельного потребления энергетических ресурсов в жилищном </w:t>
      </w:r>
      <w:proofErr w:type="gramStart"/>
      <w:r w:rsidRPr="009E1FA6">
        <w:rPr>
          <w:rFonts w:ascii="Times New Roman" w:hAnsi="Times New Roman" w:cs="Times New Roman"/>
          <w:sz w:val="24"/>
          <w:szCs w:val="24"/>
          <w:lang w:eastAsia="ru-RU"/>
        </w:rPr>
        <w:t>фонде</w:t>
      </w:r>
      <w:proofErr w:type="gramEnd"/>
      <w:r w:rsidRPr="009E1FA6">
        <w:rPr>
          <w:rFonts w:ascii="Times New Roman" w:hAnsi="Times New Roman" w:cs="Times New Roman"/>
          <w:sz w:val="24"/>
          <w:szCs w:val="24"/>
          <w:lang w:eastAsia="ru-RU"/>
        </w:rPr>
        <w:t xml:space="preserve"> муниципального образования;</w:t>
      </w:r>
    </w:p>
    <w:p w:rsidR="009E1FA6" w:rsidRPr="009E1FA6" w:rsidRDefault="009E1FA6" w:rsidP="009E1FA6">
      <w:pPr>
        <w:autoSpaceDE w:val="0"/>
        <w:autoSpaceDN w:val="0"/>
        <w:adjustRightInd w:val="0"/>
        <w:spacing w:after="0" w:line="240" w:lineRule="auto"/>
        <w:ind w:firstLine="720"/>
        <w:jc w:val="both"/>
        <w:rPr>
          <w:rFonts w:ascii="Arial" w:hAnsi="Arial" w:cs="Arial"/>
          <w:sz w:val="24"/>
          <w:szCs w:val="24"/>
          <w:lang w:eastAsia="ru-RU"/>
        </w:rPr>
      </w:pPr>
      <w:r w:rsidRPr="009E1FA6">
        <w:rPr>
          <w:rFonts w:ascii="Times New Roman" w:hAnsi="Times New Roman" w:cs="Times New Roman"/>
          <w:sz w:val="24"/>
          <w:szCs w:val="24"/>
          <w:lang w:eastAsia="ru-RU"/>
        </w:rPr>
        <w:t>-развитие информационного обеспечения мероприятий по энергосбережению и повышению энергетической эффективности.</w:t>
      </w:r>
    </w:p>
    <w:p w:rsidR="009E1FA6" w:rsidRPr="009E1FA6" w:rsidRDefault="009E1FA6" w:rsidP="009E1FA6">
      <w:pPr>
        <w:autoSpaceDE w:val="0"/>
        <w:autoSpaceDN w:val="0"/>
        <w:adjustRightInd w:val="0"/>
        <w:spacing w:before="14" w:after="0" w:line="240" w:lineRule="auto"/>
        <w:ind w:firstLine="854"/>
        <w:jc w:val="both"/>
        <w:rPr>
          <w:rFonts w:ascii="Times New Roman" w:hAnsi="Times New Roman" w:cs="Times New Roman"/>
          <w:sz w:val="24"/>
          <w:szCs w:val="24"/>
          <w:lang w:eastAsia="ru-RU"/>
        </w:rPr>
      </w:pPr>
      <w:r w:rsidRPr="009E1FA6">
        <w:rPr>
          <w:rFonts w:ascii="Times New Roman" w:hAnsi="Times New Roman" w:cs="Times New Roman"/>
          <w:sz w:val="24"/>
          <w:szCs w:val="24"/>
          <w:lang w:eastAsia="ru-RU"/>
        </w:rPr>
        <w:t xml:space="preserve">На финансовое обеспечение реализации муниципальной программы в проекте бюджета МО «Муниципальный округ Красногорский район Удмуртской Республики» предусмотрены </w:t>
      </w:r>
      <w:r w:rsidRPr="009E1FA6">
        <w:rPr>
          <w:rFonts w:ascii="Times New Roman" w:hAnsi="Times New Roman" w:cs="Times New Roman"/>
          <w:sz w:val="24"/>
          <w:szCs w:val="24"/>
          <w:lang w:eastAsia="ru-RU"/>
        </w:rPr>
        <w:lastRenderedPageBreak/>
        <w:t>бюджетные ассигнования на 2024 год  в сумме 648 979,80 рубля, на плановый период 2025 и 2026 годов не запланированы.</w:t>
      </w:r>
    </w:p>
    <w:p w:rsidR="009E1FA6" w:rsidRPr="009E1FA6" w:rsidRDefault="009E1FA6" w:rsidP="009E1FA6">
      <w:pPr>
        <w:autoSpaceDE w:val="0"/>
        <w:autoSpaceDN w:val="0"/>
        <w:adjustRightInd w:val="0"/>
        <w:spacing w:before="14" w:after="0" w:line="418" w:lineRule="exact"/>
        <w:ind w:firstLine="854"/>
        <w:jc w:val="right"/>
        <w:rPr>
          <w:rFonts w:ascii="Times New Roman" w:hAnsi="Times New Roman" w:cs="Times New Roman"/>
          <w:sz w:val="20"/>
          <w:szCs w:val="20"/>
          <w:lang w:eastAsia="ru-RU"/>
        </w:rPr>
      </w:pPr>
      <w:r w:rsidRPr="009E1FA6">
        <w:rPr>
          <w:rFonts w:ascii="Times New Roman" w:hAnsi="Times New Roman" w:cs="Times New Roman"/>
          <w:sz w:val="20"/>
          <w:szCs w:val="20"/>
          <w:lang w:eastAsia="ru-RU"/>
        </w:rPr>
        <w:t>рубли</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4"/>
        <w:gridCol w:w="1882"/>
        <w:gridCol w:w="1089"/>
        <w:gridCol w:w="1273"/>
        <w:gridCol w:w="1273"/>
      </w:tblGrid>
      <w:tr w:rsidR="009E1FA6" w:rsidRPr="009E1FA6" w:rsidTr="00522D1E">
        <w:tc>
          <w:tcPr>
            <w:tcW w:w="4678"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t>Наименование расходов</w:t>
            </w:r>
          </w:p>
        </w:tc>
        <w:tc>
          <w:tcPr>
            <w:tcW w:w="1887"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t>Плановые назначения по состоянию на 01.11.2023 г.</w:t>
            </w:r>
          </w:p>
        </w:tc>
        <w:tc>
          <w:tcPr>
            <w:tcW w:w="1090"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t>Проект 2024 г.</w:t>
            </w:r>
          </w:p>
        </w:tc>
        <w:tc>
          <w:tcPr>
            <w:tcW w:w="1276"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t>Проект 2025 г.</w:t>
            </w:r>
          </w:p>
        </w:tc>
        <w:tc>
          <w:tcPr>
            <w:tcW w:w="1276"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t>Проект 2026 г.</w:t>
            </w:r>
          </w:p>
        </w:tc>
      </w:tr>
      <w:tr w:rsidR="009E1FA6" w:rsidRPr="009E1FA6" w:rsidTr="00522D1E">
        <w:tc>
          <w:tcPr>
            <w:tcW w:w="4678"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t>ВСЕГО:</w:t>
            </w:r>
          </w:p>
        </w:tc>
        <w:tc>
          <w:tcPr>
            <w:tcW w:w="1887"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16"/>
                <w:szCs w:val="16"/>
                <w:lang w:eastAsia="ru-RU"/>
              </w:rPr>
            </w:pPr>
            <w:r w:rsidRPr="009E1FA6">
              <w:rPr>
                <w:rFonts w:ascii="Times New Roman" w:hAnsi="Times New Roman" w:cs="Times New Roman"/>
                <w:b/>
                <w:sz w:val="16"/>
                <w:szCs w:val="16"/>
                <w:lang w:eastAsia="ru-RU"/>
              </w:rPr>
              <w:t>497 442,07</w:t>
            </w:r>
          </w:p>
        </w:tc>
        <w:tc>
          <w:tcPr>
            <w:tcW w:w="1090" w:type="dxa"/>
            <w:vAlign w:val="center"/>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16"/>
                <w:szCs w:val="16"/>
                <w:lang w:eastAsia="ru-RU"/>
              </w:rPr>
            </w:pPr>
            <w:r w:rsidRPr="009E1FA6">
              <w:rPr>
                <w:rFonts w:ascii="Times New Roman" w:hAnsi="Times New Roman" w:cs="Times New Roman"/>
                <w:b/>
                <w:sz w:val="16"/>
                <w:szCs w:val="16"/>
                <w:lang w:eastAsia="ru-RU"/>
              </w:rPr>
              <w:t>648 979,80</w:t>
            </w:r>
          </w:p>
        </w:tc>
        <w:tc>
          <w:tcPr>
            <w:tcW w:w="1276" w:type="dxa"/>
            <w:vAlign w:val="center"/>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16"/>
                <w:szCs w:val="16"/>
                <w:lang w:eastAsia="ru-RU"/>
              </w:rPr>
            </w:pPr>
            <w:r w:rsidRPr="009E1FA6">
              <w:rPr>
                <w:rFonts w:ascii="Times New Roman" w:hAnsi="Times New Roman" w:cs="Times New Roman"/>
                <w:b/>
                <w:sz w:val="16"/>
                <w:szCs w:val="16"/>
                <w:lang w:eastAsia="ru-RU"/>
              </w:rPr>
              <w:t>-</w:t>
            </w:r>
          </w:p>
        </w:tc>
        <w:tc>
          <w:tcPr>
            <w:tcW w:w="1276" w:type="dxa"/>
            <w:vAlign w:val="center"/>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16"/>
                <w:szCs w:val="16"/>
                <w:lang w:eastAsia="ru-RU"/>
              </w:rPr>
            </w:pPr>
            <w:r w:rsidRPr="009E1FA6">
              <w:rPr>
                <w:rFonts w:ascii="Times New Roman" w:hAnsi="Times New Roman" w:cs="Times New Roman"/>
                <w:b/>
                <w:sz w:val="16"/>
                <w:szCs w:val="16"/>
                <w:lang w:eastAsia="ru-RU"/>
              </w:rPr>
              <w:t>-</w:t>
            </w:r>
          </w:p>
        </w:tc>
      </w:tr>
      <w:tr w:rsidR="009E1FA6" w:rsidRPr="009E1FA6" w:rsidTr="00522D1E">
        <w:trPr>
          <w:trHeight w:val="431"/>
        </w:trPr>
        <w:tc>
          <w:tcPr>
            <w:tcW w:w="4678" w:type="dxa"/>
          </w:tcPr>
          <w:p w:rsidR="009E1FA6" w:rsidRPr="009E1FA6" w:rsidRDefault="009E1FA6" w:rsidP="009E1FA6">
            <w:pPr>
              <w:widowControl w:val="0"/>
              <w:autoSpaceDE w:val="0"/>
              <w:autoSpaceDN w:val="0"/>
              <w:adjustRightInd w:val="0"/>
              <w:spacing w:after="0" w:line="240" w:lineRule="auto"/>
              <w:outlineLvl w:val="0"/>
              <w:rPr>
                <w:rFonts w:ascii="Times New Roman" w:hAnsi="Times New Roman" w:cs="Times New Roman"/>
                <w:b/>
                <w:bCs/>
                <w:sz w:val="16"/>
                <w:szCs w:val="16"/>
                <w:lang w:eastAsia="ru-RU"/>
              </w:rPr>
            </w:pPr>
            <w:r w:rsidRPr="009E1FA6">
              <w:rPr>
                <w:rFonts w:ascii="Times New Roman" w:hAnsi="Times New Roman" w:cs="Times New Roman"/>
                <w:b/>
                <w:bCs/>
                <w:sz w:val="16"/>
                <w:szCs w:val="16"/>
                <w:lang w:eastAsia="ru-RU"/>
              </w:rPr>
              <w:t>Расходы на проведение мероприятий по энергосбережению и повышению энергетической эффективности</w:t>
            </w:r>
          </w:p>
        </w:tc>
        <w:tc>
          <w:tcPr>
            <w:tcW w:w="1887"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492 096,40</w:t>
            </w:r>
          </w:p>
        </w:tc>
        <w:tc>
          <w:tcPr>
            <w:tcW w:w="1090"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642 490,00</w:t>
            </w:r>
          </w:p>
        </w:tc>
        <w:tc>
          <w:tcPr>
            <w:tcW w:w="1276"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20"/>
                <w:szCs w:val="20"/>
                <w:lang w:eastAsia="ru-RU"/>
              </w:rPr>
            </w:pPr>
            <w:r w:rsidRPr="009E1FA6">
              <w:rPr>
                <w:rFonts w:ascii="Times New Roman" w:hAnsi="Times New Roman" w:cs="Times New Roman"/>
                <w:bCs/>
                <w:sz w:val="20"/>
                <w:szCs w:val="20"/>
                <w:lang w:eastAsia="ru-RU"/>
              </w:rPr>
              <w:t>-</w:t>
            </w:r>
          </w:p>
        </w:tc>
        <w:tc>
          <w:tcPr>
            <w:tcW w:w="1276"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20"/>
                <w:szCs w:val="20"/>
                <w:lang w:eastAsia="ru-RU"/>
              </w:rPr>
            </w:pPr>
            <w:r w:rsidRPr="009E1FA6">
              <w:rPr>
                <w:rFonts w:ascii="Times New Roman" w:hAnsi="Times New Roman" w:cs="Times New Roman"/>
                <w:bCs/>
                <w:sz w:val="20"/>
                <w:szCs w:val="20"/>
                <w:lang w:eastAsia="ru-RU"/>
              </w:rPr>
              <w:t>-</w:t>
            </w:r>
          </w:p>
        </w:tc>
      </w:tr>
      <w:tr w:rsidR="009E1FA6" w:rsidRPr="009E1FA6" w:rsidTr="00522D1E">
        <w:trPr>
          <w:trHeight w:val="422"/>
        </w:trPr>
        <w:tc>
          <w:tcPr>
            <w:tcW w:w="4678" w:type="dxa"/>
          </w:tcPr>
          <w:p w:rsidR="009E1FA6" w:rsidRPr="009E1FA6" w:rsidRDefault="009E1FA6" w:rsidP="009E1FA6">
            <w:pPr>
              <w:widowControl w:val="0"/>
              <w:autoSpaceDE w:val="0"/>
              <w:autoSpaceDN w:val="0"/>
              <w:adjustRightInd w:val="0"/>
              <w:spacing w:after="0" w:line="240" w:lineRule="auto"/>
              <w:outlineLvl w:val="0"/>
              <w:rPr>
                <w:rFonts w:ascii="Times New Roman" w:hAnsi="Times New Roman" w:cs="Times New Roman"/>
                <w:b/>
                <w:bCs/>
                <w:sz w:val="16"/>
                <w:szCs w:val="16"/>
                <w:lang w:eastAsia="ru-RU"/>
              </w:rPr>
            </w:pPr>
            <w:r w:rsidRPr="009E1FA6">
              <w:rPr>
                <w:rFonts w:ascii="Times New Roman" w:hAnsi="Times New Roman" w:cs="Times New Roman"/>
                <w:b/>
                <w:bCs/>
                <w:sz w:val="16"/>
                <w:szCs w:val="16"/>
                <w:lang w:eastAsia="ru-RU"/>
              </w:rPr>
              <w:t>Расходы на проведение мероприятий по энергосбережению и повышению энергетической эффективност</w:t>
            </w:r>
            <w:proofErr w:type="gramStart"/>
            <w:r w:rsidRPr="009E1FA6">
              <w:rPr>
                <w:rFonts w:ascii="Times New Roman" w:hAnsi="Times New Roman" w:cs="Times New Roman"/>
                <w:b/>
                <w:bCs/>
                <w:sz w:val="16"/>
                <w:szCs w:val="16"/>
                <w:lang w:eastAsia="ru-RU"/>
              </w:rPr>
              <w:t>и(</w:t>
            </w:r>
            <w:proofErr w:type="gramEnd"/>
            <w:r w:rsidRPr="009E1FA6">
              <w:rPr>
                <w:rFonts w:ascii="Times New Roman" w:hAnsi="Times New Roman" w:cs="Times New Roman"/>
                <w:b/>
                <w:bCs/>
                <w:sz w:val="16"/>
                <w:szCs w:val="16"/>
                <w:lang w:eastAsia="ru-RU"/>
              </w:rPr>
              <w:t>соф)</w:t>
            </w:r>
          </w:p>
        </w:tc>
        <w:tc>
          <w:tcPr>
            <w:tcW w:w="1887"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5 345,67</w:t>
            </w:r>
          </w:p>
        </w:tc>
        <w:tc>
          <w:tcPr>
            <w:tcW w:w="1090"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6 489,80</w:t>
            </w:r>
          </w:p>
        </w:tc>
        <w:tc>
          <w:tcPr>
            <w:tcW w:w="1276"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20"/>
                <w:szCs w:val="20"/>
                <w:lang w:eastAsia="ru-RU"/>
              </w:rPr>
            </w:pPr>
            <w:r w:rsidRPr="009E1FA6">
              <w:rPr>
                <w:rFonts w:ascii="Times New Roman" w:hAnsi="Times New Roman" w:cs="Times New Roman"/>
                <w:bCs/>
                <w:sz w:val="20"/>
                <w:szCs w:val="20"/>
                <w:lang w:eastAsia="ru-RU"/>
              </w:rPr>
              <w:t>-</w:t>
            </w:r>
          </w:p>
        </w:tc>
        <w:tc>
          <w:tcPr>
            <w:tcW w:w="1276"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20"/>
                <w:szCs w:val="20"/>
                <w:lang w:eastAsia="ru-RU"/>
              </w:rPr>
            </w:pPr>
            <w:r w:rsidRPr="009E1FA6">
              <w:rPr>
                <w:rFonts w:ascii="Times New Roman" w:hAnsi="Times New Roman" w:cs="Times New Roman"/>
                <w:bCs/>
                <w:sz w:val="20"/>
                <w:szCs w:val="20"/>
                <w:lang w:eastAsia="ru-RU"/>
              </w:rPr>
              <w:t>-</w:t>
            </w:r>
          </w:p>
        </w:tc>
      </w:tr>
    </w:tbl>
    <w:p w:rsidR="009E1FA6" w:rsidRPr="009E1FA6" w:rsidRDefault="009E1FA6" w:rsidP="009E1FA6">
      <w:pPr>
        <w:autoSpaceDE w:val="0"/>
        <w:autoSpaceDN w:val="0"/>
        <w:adjustRightInd w:val="0"/>
        <w:spacing w:after="0" w:line="240" w:lineRule="exact"/>
        <w:ind w:firstLine="850"/>
        <w:jc w:val="both"/>
        <w:rPr>
          <w:rFonts w:ascii="Times New Roman" w:hAnsi="Times New Roman" w:cs="Times New Roman"/>
          <w:sz w:val="20"/>
          <w:szCs w:val="20"/>
          <w:lang w:eastAsia="ru-RU"/>
        </w:rPr>
      </w:pPr>
    </w:p>
    <w:p w:rsidR="009E1FA6" w:rsidRPr="009E1FA6" w:rsidRDefault="009E1FA6" w:rsidP="009E1FA6">
      <w:pPr>
        <w:autoSpaceDE w:val="0"/>
        <w:autoSpaceDN w:val="0"/>
        <w:adjustRightInd w:val="0"/>
        <w:spacing w:before="62" w:after="0" w:line="422" w:lineRule="exact"/>
        <w:ind w:firstLine="835"/>
        <w:jc w:val="both"/>
        <w:rPr>
          <w:rFonts w:ascii="Times New Roman" w:hAnsi="Times New Roman" w:cs="Times New Roman"/>
          <w:b/>
          <w:bCs/>
          <w:spacing w:val="10"/>
          <w:sz w:val="24"/>
          <w:szCs w:val="24"/>
          <w:vertAlign w:val="subscript"/>
          <w:lang w:eastAsia="ru-RU"/>
        </w:rPr>
      </w:pPr>
      <w:r w:rsidRPr="009E1FA6">
        <w:rPr>
          <w:rFonts w:ascii="Times New Roman" w:hAnsi="Times New Roman" w:cs="Times New Roman"/>
          <w:b/>
          <w:bCs/>
          <w:spacing w:val="10"/>
          <w:sz w:val="24"/>
          <w:szCs w:val="24"/>
          <w:lang w:eastAsia="ru-RU"/>
        </w:rPr>
        <w:t>09. Муниципальная программа «Муниципальное управление»</w:t>
      </w:r>
    </w:p>
    <w:p w:rsidR="009E1FA6" w:rsidRPr="009E1FA6" w:rsidRDefault="009E1FA6" w:rsidP="009E1FA6">
      <w:pPr>
        <w:autoSpaceDE w:val="0"/>
        <w:autoSpaceDN w:val="0"/>
        <w:adjustRightInd w:val="0"/>
        <w:spacing w:after="0" w:line="240" w:lineRule="auto"/>
        <w:ind w:right="14" w:firstLine="845"/>
        <w:jc w:val="both"/>
        <w:rPr>
          <w:rFonts w:ascii="Times New Roman" w:hAnsi="Times New Roman" w:cs="Times New Roman"/>
          <w:sz w:val="24"/>
          <w:szCs w:val="24"/>
          <w:lang w:eastAsia="ru-RU"/>
        </w:rPr>
      </w:pPr>
      <w:r w:rsidRPr="009E1FA6">
        <w:rPr>
          <w:rFonts w:ascii="Times New Roman" w:hAnsi="Times New Roman" w:cs="Times New Roman"/>
          <w:sz w:val="24"/>
          <w:szCs w:val="24"/>
          <w:lang w:eastAsia="ru-RU"/>
        </w:rPr>
        <w:t>Ответственный исполнитель муниципальной программы – Администрация МО «Муниципальный округ Красногорский район Удмуртской Республики».</w:t>
      </w:r>
    </w:p>
    <w:p w:rsidR="009E1FA6" w:rsidRPr="009E1FA6" w:rsidRDefault="009E1FA6" w:rsidP="009E1FA6">
      <w:pPr>
        <w:autoSpaceDE w:val="0"/>
        <w:autoSpaceDN w:val="0"/>
        <w:adjustRightInd w:val="0"/>
        <w:spacing w:after="0" w:line="240" w:lineRule="auto"/>
        <w:ind w:right="24" w:firstLine="850"/>
        <w:jc w:val="both"/>
        <w:rPr>
          <w:rFonts w:ascii="Times New Roman" w:hAnsi="Times New Roman" w:cs="Times New Roman"/>
          <w:sz w:val="24"/>
          <w:szCs w:val="24"/>
          <w:lang w:eastAsia="ru-RU"/>
        </w:rPr>
      </w:pPr>
      <w:r w:rsidRPr="009E1FA6">
        <w:rPr>
          <w:rFonts w:ascii="Times New Roman" w:hAnsi="Times New Roman" w:cs="Times New Roman"/>
          <w:sz w:val="24"/>
          <w:szCs w:val="24"/>
          <w:lang w:eastAsia="ru-RU"/>
        </w:rPr>
        <w:t>Целью муниципальной программы является</w:t>
      </w:r>
    </w:p>
    <w:p w:rsidR="009E1FA6" w:rsidRPr="009E1FA6" w:rsidRDefault="009E1FA6" w:rsidP="009E1FA6">
      <w:pPr>
        <w:autoSpaceDE w:val="0"/>
        <w:autoSpaceDN w:val="0"/>
        <w:adjustRightInd w:val="0"/>
        <w:spacing w:after="0" w:line="240" w:lineRule="auto"/>
        <w:ind w:right="24" w:firstLine="850"/>
        <w:jc w:val="both"/>
        <w:rPr>
          <w:rFonts w:ascii="Times New Roman" w:hAnsi="Times New Roman" w:cs="Times New Roman"/>
          <w:sz w:val="24"/>
          <w:szCs w:val="24"/>
          <w:lang w:eastAsia="ru-RU"/>
        </w:rPr>
      </w:pPr>
      <w:r w:rsidRPr="009E1FA6">
        <w:rPr>
          <w:rFonts w:ascii="Times New Roman" w:hAnsi="Times New Roman" w:cs="Times New Roman"/>
          <w:sz w:val="24"/>
          <w:szCs w:val="24"/>
          <w:lang w:eastAsia="ru-RU"/>
        </w:rPr>
        <w:t>- обеспечение исполнения расходных обязательств бюджета МО «Муниципальный округ Красногорский район Удмуртской Республики» при сохранении долгосрочной сбалансированности и устойчивости бюджета, повышение эффективности бюджетных расходов;</w:t>
      </w:r>
    </w:p>
    <w:p w:rsidR="009E1FA6" w:rsidRPr="009E1FA6" w:rsidRDefault="009E1FA6" w:rsidP="009E1FA6">
      <w:pPr>
        <w:autoSpaceDE w:val="0"/>
        <w:autoSpaceDN w:val="0"/>
        <w:adjustRightInd w:val="0"/>
        <w:spacing w:after="0" w:line="240" w:lineRule="auto"/>
        <w:ind w:right="24" w:firstLine="850"/>
        <w:jc w:val="both"/>
        <w:rPr>
          <w:rFonts w:ascii="Times New Roman" w:hAnsi="Times New Roman" w:cs="Times New Roman"/>
          <w:sz w:val="24"/>
          <w:szCs w:val="24"/>
          <w:lang w:eastAsia="ru-RU"/>
        </w:rPr>
      </w:pPr>
      <w:r w:rsidRPr="009E1FA6">
        <w:rPr>
          <w:rFonts w:ascii="Times New Roman" w:hAnsi="Times New Roman" w:cs="Times New Roman"/>
          <w:sz w:val="24"/>
          <w:szCs w:val="24"/>
          <w:lang w:eastAsia="ru-RU"/>
        </w:rPr>
        <w:t>- повышение качества и доступности государственных и муниципальных услуг, предоставляемых населению муниципального образования «Муниципальный округ Красногорский район Удмуртской Республики»;</w:t>
      </w:r>
    </w:p>
    <w:p w:rsidR="009E1FA6" w:rsidRPr="009E1FA6" w:rsidRDefault="009E1FA6" w:rsidP="009E1FA6">
      <w:pPr>
        <w:autoSpaceDE w:val="0"/>
        <w:autoSpaceDN w:val="0"/>
        <w:adjustRightInd w:val="0"/>
        <w:spacing w:after="0" w:line="240" w:lineRule="auto"/>
        <w:ind w:right="24" w:firstLine="850"/>
        <w:jc w:val="both"/>
        <w:rPr>
          <w:rFonts w:ascii="Times New Roman" w:hAnsi="Times New Roman" w:cs="Times New Roman"/>
          <w:sz w:val="24"/>
          <w:szCs w:val="24"/>
          <w:lang w:eastAsia="ru-RU"/>
        </w:rPr>
      </w:pPr>
      <w:r w:rsidRPr="009E1FA6">
        <w:rPr>
          <w:rFonts w:ascii="Times New Roman" w:hAnsi="Times New Roman" w:cs="Times New Roman"/>
          <w:sz w:val="24"/>
          <w:szCs w:val="24"/>
          <w:lang w:eastAsia="ru-RU"/>
        </w:rPr>
        <w:t>- повышение эффективности деятельности органов местного самоуправления МО «Муниципальный округ Красногорский район Удмуртской Республики».</w:t>
      </w:r>
    </w:p>
    <w:p w:rsidR="009E1FA6" w:rsidRPr="009E1FA6" w:rsidRDefault="009E1FA6" w:rsidP="009E1FA6">
      <w:pPr>
        <w:autoSpaceDE w:val="0"/>
        <w:autoSpaceDN w:val="0"/>
        <w:adjustRightInd w:val="0"/>
        <w:spacing w:before="14" w:after="0" w:line="240" w:lineRule="auto"/>
        <w:ind w:firstLine="854"/>
        <w:jc w:val="both"/>
        <w:rPr>
          <w:rFonts w:ascii="Times New Roman" w:hAnsi="Times New Roman" w:cs="Times New Roman"/>
          <w:sz w:val="24"/>
          <w:szCs w:val="24"/>
          <w:lang w:eastAsia="ru-RU"/>
        </w:rPr>
      </w:pPr>
      <w:r w:rsidRPr="009E1FA6">
        <w:rPr>
          <w:rFonts w:ascii="Times New Roman" w:hAnsi="Times New Roman" w:cs="Times New Roman"/>
          <w:sz w:val="24"/>
          <w:szCs w:val="24"/>
          <w:lang w:eastAsia="ru-RU"/>
        </w:rPr>
        <w:t>На финансовое обеспечение реализации муниципальной программы в проекте бюджета МО «Муниципальный округ Красногорский район Удмуртской Республики» предусмотрены средства на 2024 год в сумме 88 832 642,04 рубля, на 2025 год в сумме 91 315 410,48 рубля, на 2026 год в сумме 97 240 788,62 рубля.</w:t>
      </w:r>
    </w:p>
    <w:p w:rsidR="009E1FA6" w:rsidRPr="009E1FA6" w:rsidRDefault="009E1FA6" w:rsidP="009E1FA6">
      <w:pPr>
        <w:tabs>
          <w:tab w:val="left" w:pos="1152"/>
        </w:tabs>
        <w:autoSpaceDE w:val="0"/>
        <w:autoSpaceDN w:val="0"/>
        <w:adjustRightInd w:val="0"/>
        <w:spacing w:before="5" w:after="0" w:line="422" w:lineRule="exact"/>
        <w:ind w:left="859"/>
        <w:jc w:val="both"/>
        <w:rPr>
          <w:rFonts w:ascii="Times New Roman" w:hAnsi="Times New Roman" w:cs="Times New Roman"/>
          <w:sz w:val="24"/>
          <w:szCs w:val="24"/>
          <w:lang w:eastAsia="ru-RU"/>
        </w:rPr>
      </w:pPr>
      <w:r w:rsidRPr="009E1FA6">
        <w:rPr>
          <w:rFonts w:ascii="Times New Roman" w:hAnsi="Times New Roman" w:cs="Times New Roman"/>
          <w:sz w:val="24"/>
          <w:szCs w:val="24"/>
          <w:lang w:eastAsia="ru-RU"/>
        </w:rPr>
        <w:t>Указанные расходы распределены в структуре подпрограмм следующим образом:</w:t>
      </w:r>
    </w:p>
    <w:p w:rsidR="009E1FA6" w:rsidRPr="009E1FA6" w:rsidRDefault="009E1FA6" w:rsidP="009E1FA6">
      <w:pPr>
        <w:tabs>
          <w:tab w:val="left" w:pos="1152"/>
        </w:tabs>
        <w:autoSpaceDE w:val="0"/>
        <w:autoSpaceDN w:val="0"/>
        <w:adjustRightInd w:val="0"/>
        <w:spacing w:before="5" w:after="0" w:line="422" w:lineRule="exact"/>
        <w:ind w:left="859"/>
        <w:jc w:val="both"/>
        <w:rPr>
          <w:rFonts w:ascii="Times New Roman" w:hAnsi="Times New Roman" w:cs="Times New Roman"/>
          <w:b/>
          <w:bCs/>
          <w:spacing w:val="10"/>
          <w:sz w:val="24"/>
          <w:szCs w:val="24"/>
          <w:highlight w:val="yellow"/>
          <w:lang w:eastAsia="ru-RU"/>
        </w:rPr>
      </w:pPr>
      <w:r w:rsidRPr="009E1FA6">
        <w:rPr>
          <w:rFonts w:ascii="Times New Roman" w:hAnsi="Times New Roman" w:cs="Times New Roman"/>
          <w:b/>
          <w:bCs/>
          <w:spacing w:val="10"/>
          <w:sz w:val="24"/>
          <w:szCs w:val="24"/>
          <w:lang w:eastAsia="ru-RU"/>
        </w:rPr>
        <w:t>091 подпрограмма «Организация муниципального управления»</w:t>
      </w:r>
    </w:p>
    <w:p w:rsidR="009E1FA6" w:rsidRPr="009E1FA6" w:rsidRDefault="009E1FA6" w:rsidP="009E1FA6">
      <w:pPr>
        <w:autoSpaceDE w:val="0"/>
        <w:autoSpaceDN w:val="0"/>
        <w:adjustRightInd w:val="0"/>
        <w:spacing w:after="0" w:line="240" w:lineRule="auto"/>
        <w:ind w:firstLine="854"/>
        <w:jc w:val="both"/>
        <w:rPr>
          <w:rFonts w:ascii="Times New Roman" w:hAnsi="Times New Roman" w:cs="Times New Roman"/>
          <w:sz w:val="24"/>
          <w:szCs w:val="24"/>
          <w:lang w:eastAsia="ru-RU"/>
        </w:rPr>
      </w:pPr>
      <w:r w:rsidRPr="009E1FA6">
        <w:rPr>
          <w:rFonts w:ascii="Times New Roman" w:hAnsi="Times New Roman" w:cs="Times New Roman"/>
          <w:sz w:val="24"/>
          <w:szCs w:val="24"/>
          <w:lang w:eastAsia="ru-RU"/>
        </w:rPr>
        <w:t>Бюджетные ассигнования запланированы на 2024 год в сумме 79 125 776,84 рубля, на 2025 год в сумме 79 504 345,09 рубля и на 2026 год в сумме 81 469 700,00 рубля.</w:t>
      </w:r>
    </w:p>
    <w:p w:rsidR="009E1FA6" w:rsidRPr="009E1FA6" w:rsidRDefault="009E1FA6" w:rsidP="009E1FA6">
      <w:pPr>
        <w:autoSpaceDE w:val="0"/>
        <w:autoSpaceDN w:val="0"/>
        <w:adjustRightInd w:val="0"/>
        <w:spacing w:before="62" w:after="0" w:line="240" w:lineRule="auto"/>
        <w:ind w:left="888"/>
        <w:jc w:val="both"/>
        <w:rPr>
          <w:rFonts w:ascii="Times New Roman" w:hAnsi="Times New Roman" w:cs="Times New Roman"/>
          <w:sz w:val="24"/>
          <w:szCs w:val="24"/>
          <w:lang w:eastAsia="ru-RU"/>
        </w:rPr>
      </w:pPr>
      <w:r w:rsidRPr="009E1FA6">
        <w:rPr>
          <w:rFonts w:ascii="Times New Roman" w:hAnsi="Times New Roman" w:cs="Times New Roman"/>
          <w:sz w:val="24"/>
          <w:szCs w:val="24"/>
          <w:lang w:eastAsia="ru-RU"/>
        </w:rPr>
        <w:t>В рамках подпрограммы предусмотрены следующие расходы:</w:t>
      </w:r>
    </w:p>
    <w:p w:rsidR="009E1FA6" w:rsidRPr="009E1FA6" w:rsidRDefault="009E1FA6" w:rsidP="009E1FA6">
      <w:pPr>
        <w:autoSpaceDE w:val="0"/>
        <w:autoSpaceDN w:val="0"/>
        <w:adjustRightInd w:val="0"/>
        <w:spacing w:before="62" w:after="0" w:line="240" w:lineRule="auto"/>
        <w:ind w:left="888"/>
        <w:jc w:val="right"/>
        <w:rPr>
          <w:rFonts w:ascii="Times New Roman" w:hAnsi="Times New Roman" w:cs="Times New Roman"/>
          <w:sz w:val="24"/>
          <w:szCs w:val="24"/>
          <w:lang w:eastAsia="ru-RU"/>
        </w:rPr>
      </w:pPr>
      <w:r w:rsidRPr="009E1FA6">
        <w:rPr>
          <w:rFonts w:ascii="Times New Roman" w:hAnsi="Times New Roman" w:cs="Times New Roman"/>
          <w:sz w:val="24"/>
          <w:szCs w:val="24"/>
          <w:lang w:eastAsia="ru-RU"/>
        </w:rPr>
        <w:t>рубли</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9"/>
        <w:gridCol w:w="1694"/>
        <w:gridCol w:w="1274"/>
        <w:gridCol w:w="1318"/>
        <w:gridCol w:w="1256"/>
      </w:tblGrid>
      <w:tr w:rsidR="009E1FA6" w:rsidRPr="009E1FA6" w:rsidTr="00522D1E">
        <w:tc>
          <w:tcPr>
            <w:tcW w:w="4678"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t>Наименование расходов</w:t>
            </w:r>
          </w:p>
        </w:tc>
        <w:tc>
          <w:tcPr>
            <w:tcW w:w="1701"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t>Плановые назначения по состоянию на 01.11.2023 г.</w:t>
            </w:r>
          </w:p>
        </w:tc>
        <w:tc>
          <w:tcPr>
            <w:tcW w:w="1276"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t>Проект 2024 г.</w:t>
            </w:r>
          </w:p>
        </w:tc>
        <w:tc>
          <w:tcPr>
            <w:tcW w:w="1321"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t>Проект 2025 г.</w:t>
            </w:r>
          </w:p>
        </w:tc>
        <w:tc>
          <w:tcPr>
            <w:tcW w:w="1258"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t>Проект 2026 г.</w:t>
            </w:r>
          </w:p>
        </w:tc>
      </w:tr>
      <w:tr w:rsidR="009E1FA6" w:rsidRPr="009E1FA6" w:rsidTr="00522D1E">
        <w:tc>
          <w:tcPr>
            <w:tcW w:w="4678"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t>ВСЕГО:</w:t>
            </w:r>
          </w:p>
        </w:tc>
        <w:tc>
          <w:tcPr>
            <w:tcW w:w="1701"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16"/>
                <w:szCs w:val="16"/>
                <w:lang w:eastAsia="ru-RU"/>
              </w:rPr>
            </w:pPr>
            <w:r w:rsidRPr="009E1FA6">
              <w:rPr>
                <w:rFonts w:ascii="Times New Roman" w:hAnsi="Times New Roman" w:cs="Times New Roman"/>
                <w:b/>
                <w:sz w:val="16"/>
                <w:szCs w:val="16"/>
                <w:lang w:eastAsia="ru-RU"/>
              </w:rPr>
              <w:t>78 525 503,59</w:t>
            </w:r>
          </w:p>
        </w:tc>
        <w:tc>
          <w:tcPr>
            <w:tcW w:w="1276"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16"/>
                <w:szCs w:val="16"/>
                <w:lang w:eastAsia="ru-RU"/>
              </w:rPr>
            </w:pPr>
            <w:r w:rsidRPr="009E1FA6">
              <w:rPr>
                <w:rFonts w:ascii="Times New Roman" w:hAnsi="Times New Roman" w:cs="Times New Roman"/>
                <w:b/>
                <w:sz w:val="16"/>
                <w:szCs w:val="16"/>
                <w:lang w:eastAsia="ru-RU"/>
              </w:rPr>
              <w:t>79 125 776,84</w:t>
            </w:r>
          </w:p>
        </w:tc>
        <w:tc>
          <w:tcPr>
            <w:tcW w:w="1321"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16"/>
                <w:szCs w:val="16"/>
                <w:lang w:eastAsia="ru-RU"/>
              </w:rPr>
            </w:pPr>
            <w:r w:rsidRPr="009E1FA6">
              <w:rPr>
                <w:rFonts w:ascii="Times New Roman" w:hAnsi="Times New Roman" w:cs="Times New Roman"/>
                <w:b/>
                <w:sz w:val="16"/>
                <w:szCs w:val="16"/>
                <w:lang w:eastAsia="ru-RU"/>
              </w:rPr>
              <w:t>79 504 345,09</w:t>
            </w:r>
          </w:p>
        </w:tc>
        <w:tc>
          <w:tcPr>
            <w:tcW w:w="1258"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16"/>
                <w:szCs w:val="16"/>
                <w:lang w:eastAsia="ru-RU"/>
              </w:rPr>
            </w:pPr>
            <w:r w:rsidRPr="009E1FA6">
              <w:rPr>
                <w:rFonts w:ascii="Times New Roman" w:hAnsi="Times New Roman" w:cs="Times New Roman"/>
                <w:b/>
                <w:sz w:val="16"/>
                <w:szCs w:val="16"/>
                <w:lang w:eastAsia="ru-RU"/>
              </w:rPr>
              <w:t>81 469 700,00</w:t>
            </w:r>
          </w:p>
        </w:tc>
      </w:tr>
      <w:tr w:rsidR="009E1FA6" w:rsidRPr="009E1FA6" w:rsidTr="00522D1E">
        <w:trPr>
          <w:trHeight w:val="336"/>
        </w:trPr>
        <w:tc>
          <w:tcPr>
            <w:tcW w:w="4678" w:type="dxa"/>
            <w:vAlign w:val="center"/>
          </w:tcPr>
          <w:p w:rsidR="009E1FA6" w:rsidRPr="009E1FA6" w:rsidRDefault="009E1FA6" w:rsidP="009E1FA6">
            <w:pPr>
              <w:widowControl w:val="0"/>
              <w:autoSpaceDE w:val="0"/>
              <w:autoSpaceDN w:val="0"/>
              <w:adjustRightInd w:val="0"/>
              <w:spacing w:after="0" w:line="240" w:lineRule="auto"/>
              <w:outlineLvl w:val="0"/>
              <w:rPr>
                <w:rFonts w:ascii="Times New Roman" w:hAnsi="Times New Roman" w:cs="Times New Roman"/>
                <w:b/>
                <w:bCs/>
                <w:sz w:val="16"/>
                <w:szCs w:val="16"/>
                <w:lang w:eastAsia="ru-RU"/>
              </w:rPr>
            </w:pPr>
            <w:r w:rsidRPr="009E1FA6">
              <w:rPr>
                <w:rFonts w:ascii="Times New Roman" w:hAnsi="Times New Roman" w:cs="Times New Roman"/>
                <w:b/>
                <w:bCs/>
                <w:sz w:val="16"/>
                <w:szCs w:val="16"/>
                <w:lang w:eastAsia="ru-RU"/>
              </w:rPr>
              <w:t>Доплаты к пенсиям муниципальных служащих</w:t>
            </w:r>
          </w:p>
        </w:tc>
        <w:tc>
          <w:tcPr>
            <w:tcW w:w="1701"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1 455 400,00</w:t>
            </w:r>
          </w:p>
        </w:tc>
        <w:tc>
          <w:tcPr>
            <w:tcW w:w="1276"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1 547 884,00</w:t>
            </w:r>
          </w:p>
        </w:tc>
        <w:tc>
          <w:tcPr>
            <w:tcW w:w="1321"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1 606 800,00</w:t>
            </w:r>
          </w:p>
        </w:tc>
        <w:tc>
          <w:tcPr>
            <w:tcW w:w="1258"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1 606 800,00</w:t>
            </w:r>
          </w:p>
        </w:tc>
      </w:tr>
      <w:tr w:rsidR="009E1FA6" w:rsidRPr="009E1FA6" w:rsidTr="00522D1E">
        <w:trPr>
          <w:trHeight w:val="413"/>
        </w:trPr>
        <w:tc>
          <w:tcPr>
            <w:tcW w:w="4678" w:type="dxa"/>
            <w:vAlign w:val="center"/>
          </w:tcPr>
          <w:p w:rsidR="009E1FA6" w:rsidRPr="009E1FA6" w:rsidRDefault="009E1FA6" w:rsidP="009E1FA6">
            <w:pPr>
              <w:widowControl w:val="0"/>
              <w:autoSpaceDE w:val="0"/>
              <w:autoSpaceDN w:val="0"/>
              <w:adjustRightInd w:val="0"/>
              <w:spacing w:after="0" w:line="240" w:lineRule="auto"/>
              <w:outlineLvl w:val="0"/>
              <w:rPr>
                <w:rFonts w:ascii="Times New Roman" w:hAnsi="Times New Roman" w:cs="Times New Roman"/>
                <w:b/>
                <w:bCs/>
                <w:sz w:val="16"/>
                <w:szCs w:val="16"/>
                <w:lang w:eastAsia="ru-RU"/>
              </w:rPr>
            </w:pPr>
            <w:r w:rsidRPr="009E1FA6">
              <w:rPr>
                <w:rFonts w:ascii="Times New Roman" w:hAnsi="Times New Roman" w:cs="Times New Roman"/>
                <w:b/>
                <w:bCs/>
                <w:sz w:val="16"/>
                <w:szCs w:val="16"/>
                <w:lang w:eastAsia="ru-RU"/>
              </w:rPr>
              <w:t>Создание и организация деятельности комиссий по делам несовершеннолетних и защите их прав</w:t>
            </w:r>
          </w:p>
        </w:tc>
        <w:tc>
          <w:tcPr>
            <w:tcW w:w="1701"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448 600,00</w:t>
            </w:r>
          </w:p>
        </w:tc>
        <w:tc>
          <w:tcPr>
            <w:tcW w:w="1276"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456 800,00</w:t>
            </w:r>
          </w:p>
        </w:tc>
        <w:tc>
          <w:tcPr>
            <w:tcW w:w="1321"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436 943,90</w:t>
            </w:r>
          </w:p>
        </w:tc>
        <w:tc>
          <w:tcPr>
            <w:tcW w:w="1258"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436 943,90</w:t>
            </w:r>
          </w:p>
        </w:tc>
      </w:tr>
      <w:tr w:rsidR="009E1FA6" w:rsidRPr="009E1FA6" w:rsidTr="00522D1E">
        <w:trPr>
          <w:trHeight w:val="321"/>
        </w:trPr>
        <w:tc>
          <w:tcPr>
            <w:tcW w:w="4678" w:type="dxa"/>
            <w:vAlign w:val="center"/>
          </w:tcPr>
          <w:p w:rsidR="009E1FA6" w:rsidRPr="009E1FA6" w:rsidRDefault="009E1FA6" w:rsidP="009E1FA6">
            <w:pPr>
              <w:widowControl w:val="0"/>
              <w:autoSpaceDE w:val="0"/>
              <w:autoSpaceDN w:val="0"/>
              <w:adjustRightInd w:val="0"/>
              <w:spacing w:after="0" w:line="240" w:lineRule="auto"/>
              <w:outlineLvl w:val="0"/>
              <w:rPr>
                <w:rFonts w:ascii="Times New Roman" w:hAnsi="Times New Roman" w:cs="Times New Roman"/>
                <w:b/>
                <w:bCs/>
                <w:sz w:val="16"/>
                <w:szCs w:val="16"/>
                <w:lang w:eastAsia="ru-RU"/>
              </w:rPr>
            </w:pPr>
            <w:r w:rsidRPr="009E1FA6">
              <w:rPr>
                <w:rFonts w:ascii="Times New Roman" w:hAnsi="Times New Roman" w:cs="Times New Roman"/>
                <w:b/>
                <w:bCs/>
                <w:sz w:val="16"/>
                <w:szCs w:val="16"/>
                <w:lang w:eastAsia="ru-RU"/>
              </w:rPr>
              <w:t>Глава муниципального образования</w:t>
            </w:r>
          </w:p>
        </w:tc>
        <w:tc>
          <w:tcPr>
            <w:tcW w:w="1701"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1 416 800,00</w:t>
            </w:r>
          </w:p>
        </w:tc>
        <w:tc>
          <w:tcPr>
            <w:tcW w:w="1276"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1 394 265,60</w:t>
            </w:r>
          </w:p>
        </w:tc>
        <w:tc>
          <w:tcPr>
            <w:tcW w:w="1321"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1 562 400,00</w:t>
            </w:r>
          </w:p>
        </w:tc>
        <w:tc>
          <w:tcPr>
            <w:tcW w:w="1258"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1 562 400,00</w:t>
            </w:r>
          </w:p>
        </w:tc>
      </w:tr>
      <w:tr w:rsidR="009E1FA6" w:rsidRPr="009E1FA6" w:rsidTr="00522D1E">
        <w:trPr>
          <w:trHeight w:val="410"/>
        </w:trPr>
        <w:tc>
          <w:tcPr>
            <w:tcW w:w="4678" w:type="dxa"/>
            <w:vAlign w:val="center"/>
          </w:tcPr>
          <w:p w:rsidR="009E1FA6" w:rsidRPr="009E1FA6" w:rsidRDefault="009E1FA6" w:rsidP="009E1FA6">
            <w:pPr>
              <w:widowControl w:val="0"/>
              <w:autoSpaceDE w:val="0"/>
              <w:autoSpaceDN w:val="0"/>
              <w:adjustRightInd w:val="0"/>
              <w:spacing w:after="0" w:line="240" w:lineRule="auto"/>
              <w:outlineLvl w:val="0"/>
              <w:rPr>
                <w:rFonts w:ascii="Times New Roman" w:hAnsi="Times New Roman" w:cs="Times New Roman"/>
                <w:b/>
                <w:bCs/>
                <w:sz w:val="16"/>
                <w:szCs w:val="16"/>
                <w:lang w:eastAsia="ru-RU"/>
              </w:rPr>
            </w:pPr>
            <w:r w:rsidRPr="009E1FA6">
              <w:rPr>
                <w:rFonts w:ascii="Times New Roman" w:hAnsi="Times New Roman" w:cs="Times New Roman"/>
                <w:b/>
                <w:bCs/>
                <w:sz w:val="16"/>
                <w:szCs w:val="16"/>
                <w:lang w:eastAsia="ru-RU"/>
              </w:rPr>
              <w:t>Расходы на содержание центрального аппарата</w:t>
            </w:r>
          </w:p>
        </w:tc>
        <w:tc>
          <w:tcPr>
            <w:tcW w:w="1701"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26 559 147,33</w:t>
            </w:r>
          </w:p>
        </w:tc>
        <w:tc>
          <w:tcPr>
            <w:tcW w:w="1276"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27 578 682,57</w:t>
            </w:r>
          </w:p>
        </w:tc>
        <w:tc>
          <w:tcPr>
            <w:tcW w:w="1321"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28 281 523,48</w:t>
            </w:r>
          </w:p>
        </w:tc>
        <w:tc>
          <w:tcPr>
            <w:tcW w:w="1258"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28 817 978,39</w:t>
            </w:r>
          </w:p>
        </w:tc>
      </w:tr>
      <w:tr w:rsidR="009E1FA6" w:rsidRPr="009E1FA6" w:rsidTr="00522D1E">
        <w:trPr>
          <w:trHeight w:val="416"/>
        </w:trPr>
        <w:tc>
          <w:tcPr>
            <w:tcW w:w="4678" w:type="dxa"/>
            <w:vAlign w:val="center"/>
          </w:tcPr>
          <w:p w:rsidR="009E1FA6" w:rsidRPr="009E1FA6" w:rsidRDefault="009E1FA6" w:rsidP="009E1FA6">
            <w:pPr>
              <w:widowControl w:val="0"/>
              <w:autoSpaceDE w:val="0"/>
              <w:autoSpaceDN w:val="0"/>
              <w:adjustRightInd w:val="0"/>
              <w:spacing w:after="0" w:line="240" w:lineRule="auto"/>
              <w:outlineLvl w:val="0"/>
              <w:rPr>
                <w:rFonts w:ascii="Times New Roman" w:hAnsi="Times New Roman" w:cs="Times New Roman"/>
                <w:b/>
                <w:bCs/>
                <w:sz w:val="16"/>
                <w:szCs w:val="16"/>
                <w:lang w:eastAsia="ru-RU"/>
              </w:rPr>
            </w:pPr>
            <w:r w:rsidRPr="009E1FA6">
              <w:rPr>
                <w:rFonts w:ascii="Times New Roman" w:hAnsi="Times New Roman" w:cs="Times New Roman"/>
                <w:b/>
                <w:bCs/>
                <w:sz w:val="16"/>
                <w:szCs w:val="16"/>
                <w:lang w:eastAsia="ru-RU"/>
              </w:rPr>
              <w:t>Расходы на обеспечение деятельности централизованных бухгалтерий и прочих учреждений</w:t>
            </w:r>
          </w:p>
        </w:tc>
        <w:tc>
          <w:tcPr>
            <w:tcW w:w="1701"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15 667 431,00</w:t>
            </w:r>
          </w:p>
        </w:tc>
        <w:tc>
          <w:tcPr>
            <w:tcW w:w="1276"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15 409 008,67</w:t>
            </w:r>
          </w:p>
        </w:tc>
        <w:tc>
          <w:tcPr>
            <w:tcW w:w="1321"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14 701 877,71</w:t>
            </w:r>
          </w:p>
        </w:tc>
        <w:tc>
          <w:tcPr>
            <w:tcW w:w="1258"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15 493 877,71</w:t>
            </w:r>
          </w:p>
        </w:tc>
      </w:tr>
      <w:tr w:rsidR="009E1FA6" w:rsidRPr="009E1FA6" w:rsidTr="00522D1E">
        <w:trPr>
          <w:trHeight w:val="416"/>
        </w:trPr>
        <w:tc>
          <w:tcPr>
            <w:tcW w:w="4678" w:type="dxa"/>
            <w:vAlign w:val="center"/>
          </w:tcPr>
          <w:p w:rsidR="009E1FA6" w:rsidRPr="009E1FA6" w:rsidRDefault="009E1FA6" w:rsidP="009E1FA6">
            <w:pPr>
              <w:widowControl w:val="0"/>
              <w:autoSpaceDE w:val="0"/>
              <w:autoSpaceDN w:val="0"/>
              <w:adjustRightInd w:val="0"/>
              <w:spacing w:after="0" w:line="240" w:lineRule="auto"/>
              <w:outlineLvl w:val="0"/>
              <w:rPr>
                <w:rFonts w:ascii="Times New Roman" w:hAnsi="Times New Roman" w:cs="Times New Roman"/>
                <w:b/>
                <w:bCs/>
                <w:sz w:val="16"/>
                <w:szCs w:val="16"/>
                <w:lang w:eastAsia="ru-RU"/>
              </w:rPr>
            </w:pPr>
            <w:r w:rsidRPr="009E1FA6">
              <w:rPr>
                <w:rFonts w:ascii="Times New Roman" w:hAnsi="Times New Roman" w:cs="Times New Roman"/>
                <w:b/>
                <w:bCs/>
                <w:sz w:val="16"/>
                <w:szCs w:val="16"/>
                <w:lang w:eastAsia="ru-RU"/>
              </w:rPr>
              <w:t>Расходы на обеспечение деятельности МБУ "Центр по комплексному обслуживанию муниципальных учреждений"</w:t>
            </w:r>
          </w:p>
        </w:tc>
        <w:tc>
          <w:tcPr>
            <w:tcW w:w="1701"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32 953 125,26</w:t>
            </w:r>
          </w:p>
        </w:tc>
        <w:tc>
          <w:tcPr>
            <w:tcW w:w="1276"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32 724 136,00</w:t>
            </w:r>
          </w:p>
        </w:tc>
        <w:tc>
          <w:tcPr>
            <w:tcW w:w="1321"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32 899 800,00</w:t>
            </w:r>
          </w:p>
        </w:tc>
        <w:tc>
          <w:tcPr>
            <w:tcW w:w="1258"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33 536 700,00</w:t>
            </w:r>
          </w:p>
        </w:tc>
      </w:tr>
      <w:tr w:rsidR="009E1FA6" w:rsidRPr="009E1FA6" w:rsidTr="00522D1E">
        <w:trPr>
          <w:trHeight w:val="416"/>
        </w:trPr>
        <w:tc>
          <w:tcPr>
            <w:tcW w:w="4678" w:type="dxa"/>
            <w:vAlign w:val="center"/>
          </w:tcPr>
          <w:p w:rsidR="009E1FA6" w:rsidRPr="009E1FA6" w:rsidRDefault="009E1FA6" w:rsidP="009E1FA6">
            <w:pPr>
              <w:widowControl w:val="0"/>
              <w:autoSpaceDE w:val="0"/>
              <w:autoSpaceDN w:val="0"/>
              <w:adjustRightInd w:val="0"/>
              <w:spacing w:after="0" w:line="240" w:lineRule="auto"/>
              <w:outlineLvl w:val="0"/>
              <w:rPr>
                <w:rFonts w:ascii="Times New Roman" w:hAnsi="Times New Roman" w:cs="Times New Roman"/>
                <w:b/>
                <w:bCs/>
                <w:sz w:val="16"/>
                <w:szCs w:val="16"/>
                <w:lang w:eastAsia="ru-RU"/>
              </w:rPr>
            </w:pPr>
            <w:r w:rsidRPr="009E1FA6">
              <w:rPr>
                <w:rFonts w:ascii="Times New Roman" w:hAnsi="Times New Roman" w:cs="Times New Roman"/>
                <w:b/>
                <w:bCs/>
                <w:sz w:val="16"/>
                <w:szCs w:val="16"/>
                <w:lang w:eastAsia="ru-RU"/>
              </w:rPr>
              <w:t>Расходы радиовещания</w:t>
            </w:r>
          </w:p>
        </w:tc>
        <w:tc>
          <w:tcPr>
            <w:tcW w:w="1701"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25 000,00</w:t>
            </w:r>
          </w:p>
        </w:tc>
        <w:tc>
          <w:tcPr>
            <w:tcW w:w="1276"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15 000,00</w:t>
            </w:r>
          </w:p>
        </w:tc>
        <w:tc>
          <w:tcPr>
            <w:tcW w:w="1321"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15 000,00</w:t>
            </w:r>
          </w:p>
        </w:tc>
        <w:tc>
          <w:tcPr>
            <w:tcW w:w="1258"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15 000,00</w:t>
            </w:r>
          </w:p>
        </w:tc>
      </w:tr>
    </w:tbl>
    <w:p w:rsidR="009E1FA6" w:rsidRPr="009E1FA6" w:rsidRDefault="009E1FA6" w:rsidP="009E1FA6">
      <w:pPr>
        <w:tabs>
          <w:tab w:val="left" w:pos="1152"/>
        </w:tabs>
        <w:autoSpaceDE w:val="0"/>
        <w:autoSpaceDN w:val="0"/>
        <w:adjustRightInd w:val="0"/>
        <w:spacing w:before="5" w:after="0" w:line="422" w:lineRule="exact"/>
        <w:ind w:left="859"/>
        <w:jc w:val="center"/>
        <w:rPr>
          <w:rFonts w:ascii="Times New Roman" w:hAnsi="Times New Roman" w:cs="Times New Roman"/>
          <w:b/>
          <w:bCs/>
          <w:spacing w:val="10"/>
          <w:sz w:val="24"/>
          <w:szCs w:val="24"/>
          <w:lang w:eastAsia="ru-RU"/>
        </w:rPr>
      </w:pPr>
      <w:r w:rsidRPr="009E1FA6">
        <w:rPr>
          <w:rFonts w:ascii="Times New Roman" w:hAnsi="Times New Roman" w:cs="Times New Roman"/>
          <w:b/>
          <w:bCs/>
          <w:spacing w:val="10"/>
          <w:sz w:val="24"/>
          <w:szCs w:val="24"/>
          <w:lang w:eastAsia="ru-RU"/>
        </w:rPr>
        <w:t>092 подпрограмма «Управление муниципальными финансами»</w:t>
      </w:r>
    </w:p>
    <w:p w:rsidR="009E1FA6" w:rsidRPr="009E1FA6" w:rsidRDefault="009E1FA6" w:rsidP="009E1FA6">
      <w:pPr>
        <w:autoSpaceDE w:val="0"/>
        <w:autoSpaceDN w:val="0"/>
        <w:adjustRightInd w:val="0"/>
        <w:spacing w:after="0" w:line="240" w:lineRule="auto"/>
        <w:ind w:firstLine="854"/>
        <w:jc w:val="both"/>
        <w:rPr>
          <w:rFonts w:ascii="Times New Roman" w:hAnsi="Times New Roman" w:cs="Times New Roman"/>
          <w:sz w:val="24"/>
          <w:szCs w:val="24"/>
          <w:lang w:eastAsia="ru-RU"/>
        </w:rPr>
      </w:pPr>
      <w:r w:rsidRPr="009E1FA6">
        <w:rPr>
          <w:rFonts w:ascii="Times New Roman" w:hAnsi="Times New Roman" w:cs="Times New Roman"/>
          <w:sz w:val="24"/>
          <w:szCs w:val="24"/>
          <w:lang w:eastAsia="ru-RU"/>
        </w:rPr>
        <w:lastRenderedPageBreak/>
        <w:t>Бюджетные ассигнования запланированы на 2024 год в сумме 7 557 355,63 рубля, на 2025 год в сумме 9 999 450,00 рубля и на 2026 год в сумме 13 917 100,00 рубля.</w:t>
      </w:r>
    </w:p>
    <w:p w:rsidR="009E1FA6" w:rsidRPr="009E1FA6" w:rsidRDefault="009E1FA6" w:rsidP="009E1FA6">
      <w:pPr>
        <w:autoSpaceDE w:val="0"/>
        <w:autoSpaceDN w:val="0"/>
        <w:adjustRightInd w:val="0"/>
        <w:spacing w:before="62" w:after="0" w:line="240" w:lineRule="auto"/>
        <w:ind w:left="888"/>
        <w:jc w:val="both"/>
        <w:rPr>
          <w:rFonts w:ascii="Times New Roman" w:hAnsi="Times New Roman" w:cs="Times New Roman"/>
          <w:sz w:val="24"/>
          <w:szCs w:val="24"/>
          <w:lang w:eastAsia="ru-RU"/>
        </w:rPr>
      </w:pPr>
      <w:r w:rsidRPr="009E1FA6">
        <w:rPr>
          <w:rFonts w:ascii="Times New Roman" w:hAnsi="Times New Roman" w:cs="Times New Roman"/>
          <w:sz w:val="24"/>
          <w:szCs w:val="24"/>
          <w:lang w:eastAsia="ru-RU"/>
        </w:rPr>
        <w:t>В рамках подпрограммы предусмотрены следующие расходы:</w:t>
      </w:r>
    </w:p>
    <w:p w:rsidR="009E1FA6" w:rsidRPr="009E1FA6" w:rsidRDefault="009E1FA6" w:rsidP="009E1FA6">
      <w:pPr>
        <w:autoSpaceDE w:val="0"/>
        <w:autoSpaceDN w:val="0"/>
        <w:adjustRightInd w:val="0"/>
        <w:spacing w:before="62" w:after="0" w:line="240" w:lineRule="auto"/>
        <w:ind w:left="888"/>
        <w:jc w:val="right"/>
        <w:rPr>
          <w:rFonts w:ascii="Times New Roman" w:hAnsi="Times New Roman" w:cs="Times New Roman"/>
          <w:sz w:val="24"/>
          <w:szCs w:val="24"/>
          <w:lang w:eastAsia="ru-RU"/>
        </w:rPr>
      </w:pPr>
      <w:r w:rsidRPr="009E1FA6">
        <w:rPr>
          <w:rFonts w:ascii="Times New Roman" w:hAnsi="Times New Roman" w:cs="Times New Roman"/>
          <w:sz w:val="24"/>
          <w:szCs w:val="24"/>
          <w:lang w:eastAsia="ru-RU"/>
        </w:rPr>
        <w:t>рубли</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1"/>
        <w:gridCol w:w="1774"/>
        <w:gridCol w:w="1255"/>
        <w:gridCol w:w="1255"/>
        <w:gridCol w:w="1256"/>
      </w:tblGrid>
      <w:tr w:rsidR="009E1FA6" w:rsidRPr="009E1FA6" w:rsidTr="00522D1E">
        <w:tc>
          <w:tcPr>
            <w:tcW w:w="4678"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t>Наименование расходов</w:t>
            </w:r>
          </w:p>
        </w:tc>
        <w:tc>
          <w:tcPr>
            <w:tcW w:w="1782"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t>Плановые назначения по состоянию на 01.11.2023 г.</w:t>
            </w:r>
          </w:p>
        </w:tc>
        <w:tc>
          <w:tcPr>
            <w:tcW w:w="1258"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t>Проект 2024 г.</w:t>
            </w:r>
          </w:p>
        </w:tc>
        <w:tc>
          <w:tcPr>
            <w:tcW w:w="1258"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t>Проект 2025 г.</w:t>
            </w:r>
          </w:p>
        </w:tc>
        <w:tc>
          <w:tcPr>
            <w:tcW w:w="1258"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t>Проект 2026 г.</w:t>
            </w:r>
          </w:p>
        </w:tc>
      </w:tr>
      <w:tr w:rsidR="009E1FA6" w:rsidRPr="009E1FA6" w:rsidTr="00522D1E">
        <w:tc>
          <w:tcPr>
            <w:tcW w:w="4678"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t>ВСЕГО:</w:t>
            </w:r>
          </w:p>
        </w:tc>
        <w:tc>
          <w:tcPr>
            <w:tcW w:w="1782"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16"/>
                <w:szCs w:val="16"/>
                <w:lang w:eastAsia="ru-RU"/>
              </w:rPr>
            </w:pPr>
            <w:r w:rsidRPr="009E1FA6">
              <w:rPr>
                <w:rFonts w:ascii="Times New Roman" w:hAnsi="Times New Roman" w:cs="Times New Roman"/>
                <w:b/>
                <w:sz w:val="16"/>
                <w:szCs w:val="16"/>
                <w:lang w:eastAsia="ru-RU"/>
              </w:rPr>
              <w:t>5 577 766,11</w:t>
            </w:r>
          </w:p>
        </w:tc>
        <w:tc>
          <w:tcPr>
            <w:tcW w:w="1258"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16"/>
                <w:szCs w:val="16"/>
                <w:lang w:eastAsia="ru-RU"/>
              </w:rPr>
            </w:pPr>
            <w:r w:rsidRPr="009E1FA6">
              <w:rPr>
                <w:rFonts w:ascii="Times New Roman" w:hAnsi="Times New Roman" w:cs="Times New Roman"/>
                <w:b/>
                <w:sz w:val="16"/>
                <w:szCs w:val="16"/>
                <w:lang w:eastAsia="ru-RU"/>
              </w:rPr>
              <w:t>7 557 355,63</w:t>
            </w:r>
          </w:p>
        </w:tc>
        <w:tc>
          <w:tcPr>
            <w:tcW w:w="1258"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16"/>
                <w:szCs w:val="16"/>
                <w:lang w:eastAsia="ru-RU"/>
              </w:rPr>
            </w:pPr>
            <w:r w:rsidRPr="009E1FA6">
              <w:rPr>
                <w:rFonts w:ascii="Times New Roman" w:hAnsi="Times New Roman" w:cs="Times New Roman"/>
                <w:b/>
                <w:sz w:val="16"/>
                <w:szCs w:val="16"/>
                <w:lang w:eastAsia="ru-RU"/>
              </w:rPr>
              <w:t>9 999 450,00</w:t>
            </w:r>
          </w:p>
        </w:tc>
        <w:tc>
          <w:tcPr>
            <w:tcW w:w="1258"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16"/>
                <w:szCs w:val="16"/>
                <w:lang w:eastAsia="ru-RU"/>
              </w:rPr>
            </w:pPr>
            <w:r w:rsidRPr="009E1FA6">
              <w:rPr>
                <w:rFonts w:ascii="Times New Roman" w:hAnsi="Times New Roman" w:cs="Times New Roman"/>
                <w:b/>
                <w:sz w:val="16"/>
                <w:szCs w:val="16"/>
                <w:lang w:eastAsia="ru-RU"/>
              </w:rPr>
              <w:t>13 917 100,00</w:t>
            </w:r>
          </w:p>
        </w:tc>
      </w:tr>
      <w:tr w:rsidR="009E1FA6" w:rsidRPr="009E1FA6" w:rsidTr="00522D1E">
        <w:trPr>
          <w:trHeight w:val="431"/>
        </w:trPr>
        <w:tc>
          <w:tcPr>
            <w:tcW w:w="4678" w:type="dxa"/>
            <w:vAlign w:val="center"/>
          </w:tcPr>
          <w:p w:rsidR="009E1FA6" w:rsidRPr="009E1FA6" w:rsidRDefault="009E1FA6" w:rsidP="009E1FA6">
            <w:pPr>
              <w:widowControl w:val="0"/>
              <w:autoSpaceDE w:val="0"/>
              <w:autoSpaceDN w:val="0"/>
              <w:adjustRightInd w:val="0"/>
              <w:spacing w:after="0" w:line="240" w:lineRule="auto"/>
              <w:outlineLvl w:val="0"/>
              <w:rPr>
                <w:rFonts w:ascii="Times New Roman" w:hAnsi="Times New Roman" w:cs="Times New Roman"/>
                <w:b/>
                <w:bCs/>
                <w:sz w:val="16"/>
                <w:szCs w:val="16"/>
                <w:lang w:eastAsia="ru-RU"/>
              </w:rPr>
            </w:pPr>
            <w:r w:rsidRPr="009E1FA6">
              <w:rPr>
                <w:rFonts w:ascii="Times New Roman" w:hAnsi="Times New Roman" w:cs="Times New Roman"/>
                <w:b/>
                <w:bCs/>
                <w:sz w:val="16"/>
                <w:szCs w:val="16"/>
                <w:lang w:eastAsia="ru-RU"/>
              </w:rPr>
              <w:t>Расходы на обслуживание муниципального долга</w:t>
            </w:r>
          </w:p>
        </w:tc>
        <w:tc>
          <w:tcPr>
            <w:tcW w:w="1782"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1 275 479,50</w:t>
            </w:r>
          </w:p>
        </w:tc>
        <w:tc>
          <w:tcPr>
            <w:tcW w:w="1258"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2 903 267,96</w:t>
            </w:r>
          </w:p>
        </w:tc>
        <w:tc>
          <w:tcPr>
            <w:tcW w:w="1258"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3 000 000,00</w:t>
            </w:r>
          </w:p>
        </w:tc>
        <w:tc>
          <w:tcPr>
            <w:tcW w:w="1258"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3 000 000,00</w:t>
            </w:r>
          </w:p>
        </w:tc>
      </w:tr>
      <w:tr w:rsidR="009E1FA6" w:rsidRPr="009E1FA6" w:rsidTr="00522D1E">
        <w:trPr>
          <w:trHeight w:val="475"/>
        </w:trPr>
        <w:tc>
          <w:tcPr>
            <w:tcW w:w="4678" w:type="dxa"/>
            <w:vAlign w:val="center"/>
          </w:tcPr>
          <w:p w:rsidR="009E1FA6" w:rsidRPr="009E1FA6" w:rsidRDefault="009E1FA6" w:rsidP="009E1FA6">
            <w:pPr>
              <w:widowControl w:val="0"/>
              <w:autoSpaceDE w:val="0"/>
              <w:autoSpaceDN w:val="0"/>
              <w:adjustRightInd w:val="0"/>
              <w:spacing w:after="0" w:line="240" w:lineRule="auto"/>
              <w:outlineLvl w:val="0"/>
              <w:rPr>
                <w:rFonts w:ascii="Times New Roman" w:hAnsi="Times New Roman" w:cs="Times New Roman"/>
                <w:b/>
                <w:bCs/>
                <w:sz w:val="16"/>
                <w:szCs w:val="16"/>
                <w:lang w:eastAsia="ru-RU"/>
              </w:rPr>
            </w:pPr>
            <w:r w:rsidRPr="009E1FA6">
              <w:rPr>
                <w:rFonts w:ascii="Times New Roman" w:hAnsi="Times New Roman" w:cs="Times New Roman"/>
                <w:b/>
                <w:bCs/>
                <w:sz w:val="16"/>
                <w:szCs w:val="16"/>
                <w:lang w:eastAsia="ru-RU"/>
              </w:rPr>
              <w:t>Расходы на содержание центрального аппарата</w:t>
            </w:r>
          </w:p>
        </w:tc>
        <w:tc>
          <w:tcPr>
            <w:tcW w:w="1782"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4 302 286,61</w:t>
            </w:r>
          </w:p>
        </w:tc>
        <w:tc>
          <w:tcPr>
            <w:tcW w:w="1258"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4 052 400,00</w:t>
            </w:r>
          </w:p>
        </w:tc>
        <w:tc>
          <w:tcPr>
            <w:tcW w:w="1258"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3 799 450,00</w:t>
            </w:r>
          </w:p>
        </w:tc>
        <w:tc>
          <w:tcPr>
            <w:tcW w:w="1258"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3 917 100,00</w:t>
            </w:r>
          </w:p>
        </w:tc>
      </w:tr>
      <w:tr w:rsidR="009E1FA6" w:rsidRPr="009E1FA6" w:rsidTr="00522D1E">
        <w:trPr>
          <w:trHeight w:val="411"/>
        </w:trPr>
        <w:tc>
          <w:tcPr>
            <w:tcW w:w="4678" w:type="dxa"/>
            <w:vAlign w:val="center"/>
          </w:tcPr>
          <w:p w:rsidR="009E1FA6" w:rsidRPr="009E1FA6" w:rsidRDefault="009E1FA6" w:rsidP="009E1FA6">
            <w:pPr>
              <w:widowControl w:val="0"/>
              <w:autoSpaceDE w:val="0"/>
              <w:autoSpaceDN w:val="0"/>
              <w:adjustRightInd w:val="0"/>
              <w:spacing w:after="0" w:line="240" w:lineRule="auto"/>
              <w:rPr>
                <w:rFonts w:ascii="Times New Roman" w:hAnsi="Times New Roman" w:cs="Times New Roman"/>
                <w:b/>
                <w:bCs/>
                <w:sz w:val="16"/>
                <w:szCs w:val="16"/>
                <w:lang w:eastAsia="ru-RU"/>
              </w:rPr>
            </w:pPr>
            <w:r w:rsidRPr="009E1FA6">
              <w:rPr>
                <w:rFonts w:ascii="Times New Roman" w:hAnsi="Times New Roman" w:cs="Times New Roman"/>
                <w:b/>
                <w:bCs/>
                <w:sz w:val="16"/>
                <w:szCs w:val="16"/>
                <w:lang w:eastAsia="ru-RU"/>
              </w:rPr>
              <w:t>Резервные фонды местных администраций</w:t>
            </w:r>
          </w:p>
        </w:tc>
        <w:tc>
          <w:tcPr>
            <w:tcW w:w="1782"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w:t>
            </w:r>
          </w:p>
        </w:tc>
        <w:tc>
          <w:tcPr>
            <w:tcW w:w="1258"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601 687,67</w:t>
            </w:r>
          </w:p>
        </w:tc>
        <w:tc>
          <w:tcPr>
            <w:tcW w:w="1258"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w:t>
            </w:r>
          </w:p>
        </w:tc>
        <w:tc>
          <w:tcPr>
            <w:tcW w:w="1258"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w:t>
            </w:r>
          </w:p>
        </w:tc>
      </w:tr>
      <w:tr w:rsidR="009E1FA6" w:rsidRPr="009E1FA6" w:rsidTr="00522D1E">
        <w:trPr>
          <w:trHeight w:val="365"/>
        </w:trPr>
        <w:tc>
          <w:tcPr>
            <w:tcW w:w="4678" w:type="dxa"/>
            <w:vAlign w:val="center"/>
          </w:tcPr>
          <w:p w:rsidR="009E1FA6" w:rsidRPr="009E1FA6" w:rsidRDefault="009E1FA6" w:rsidP="009E1FA6">
            <w:pPr>
              <w:widowControl w:val="0"/>
              <w:autoSpaceDE w:val="0"/>
              <w:autoSpaceDN w:val="0"/>
              <w:adjustRightInd w:val="0"/>
              <w:spacing w:after="0" w:line="240" w:lineRule="auto"/>
              <w:rPr>
                <w:rFonts w:ascii="Times New Roman" w:hAnsi="Times New Roman" w:cs="Times New Roman"/>
                <w:b/>
                <w:bCs/>
                <w:sz w:val="16"/>
                <w:szCs w:val="16"/>
                <w:lang w:eastAsia="ru-RU"/>
              </w:rPr>
            </w:pPr>
            <w:r w:rsidRPr="009E1FA6">
              <w:rPr>
                <w:rFonts w:ascii="Times New Roman" w:hAnsi="Times New Roman" w:cs="Times New Roman"/>
                <w:b/>
                <w:bCs/>
                <w:sz w:val="16"/>
                <w:szCs w:val="16"/>
                <w:lang w:eastAsia="ru-RU"/>
              </w:rPr>
              <w:t>Условно утвержденные расходы</w:t>
            </w:r>
          </w:p>
        </w:tc>
        <w:tc>
          <w:tcPr>
            <w:tcW w:w="1782"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w:t>
            </w:r>
          </w:p>
        </w:tc>
        <w:tc>
          <w:tcPr>
            <w:tcW w:w="1258"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w:t>
            </w:r>
          </w:p>
        </w:tc>
        <w:tc>
          <w:tcPr>
            <w:tcW w:w="1258"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3 200 000,00</w:t>
            </w:r>
          </w:p>
        </w:tc>
        <w:tc>
          <w:tcPr>
            <w:tcW w:w="1258"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7 000 000,00</w:t>
            </w:r>
          </w:p>
        </w:tc>
      </w:tr>
    </w:tbl>
    <w:p w:rsidR="009E1FA6" w:rsidRPr="009E1FA6" w:rsidRDefault="009E1FA6" w:rsidP="009E1FA6">
      <w:pPr>
        <w:autoSpaceDE w:val="0"/>
        <w:autoSpaceDN w:val="0"/>
        <w:adjustRightInd w:val="0"/>
        <w:spacing w:after="0" w:line="240" w:lineRule="auto"/>
        <w:ind w:firstLine="854"/>
        <w:jc w:val="center"/>
        <w:rPr>
          <w:rFonts w:ascii="Times New Roman" w:hAnsi="Times New Roman" w:cs="Times New Roman"/>
          <w:b/>
          <w:sz w:val="24"/>
          <w:szCs w:val="24"/>
          <w:lang w:eastAsia="ru-RU"/>
        </w:rPr>
      </w:pPr>
    </w:p>
    <w:p w:rsidR="009E1FA6" w:rsidRPr="009E1FA6" w:rsidRDefault="009E1FA6" w:rsidP="009E1FA6">
      <w:pPr>
        <w:autoSpaceDE w:val="0"/>
        <w:autoSpaceDN w:val="0"/>
        <w:adjustRightInd w:val="0"/>
        <w:spacing w:after="0" w:line="240" w:lineRule="auto"/>
        <w:ind w:firstLine="854"/>
        <w:jc w:val="center"/>
        <w:rPr>
          <w:rFonts w:ascii="Times New Roman" w:hAnsi="Times New Roman" w:cs="Times New Roman"/>
          <w:b/>
          <w:sz w:val="24"/>
          <w:szCs w:val="24"/>
          <w:u w:val="single"/>
          <w:lang w:eastAsia="ru-RU"/>
        </w:rPr>
      </w:pPr>
      <w:r w:rsidRPr="009E1FA6">
        <w:rPr>
          <w:rFonts w:ascii="Times New Roman" w:hAnsi="Times New Roman" w:cs="Times New Roman"/>
          <w:b/>
          <w:sz w:val="24"/>
          <w:szCs w:val="24"/>
          <w:lang w:eastAsia="ru-RU"/>
        </w:rPr>
        <w:t>093 подпрограмма «Повышение эффективности бюджетных расходов и обеспечение долгосрочной сбалансированности и устойчивости бюджета»</w:t>
      </w:r>
    </w:p>
    <w:p w:rsidR="009E1FA6" w:rsidRPr="009E1FA6" w:rsidRDefault="009E1FA6" w:rsidP="009E1FA6">
      <w:pPr>
        <w:autoSpaceDE w:val="0"/>
        <w:autoSpaceDN w:val="0"/>
        <w:adjustRightInd w:val="0"/>
        <w:spacing w:after="0" w:line="240" w:lineRule="auto"/>
        <w:ind w:firstLine="854"/>
        <w:jc w:val="both"/>
        <w:rPr>
          <w:rFonts w:ascii="Times New Roman" w:hAnsi="Times New Roman" w:cs="Times New Roman"/>
          <w:sz w:val="24"/>
          <w:szCs w:val="24"/>
          <w:lang w:eastAsia="ru-RU"/>
        </w:rPr>
      </w:pPr>
      <w:r w:rsidRPr="009E1FA6">
        <w:rPr>
          <w:rFonts w:ascii="Times New Roman" w:hAnsi="Times New Roman" w:cs="Times New Roman"/>
          <w:sz w:val="24"/>
          <w:szCs w:val="24"/>
          <w:lang w:eastAsia="ru-RU"/>
        </w:rPr>
        <w:t>Бюджетные ассигнования на 2024 год и на плановый период 2025 и 2026 годов по данной подпрограмме не запланированы.</w:t>
      </w:r>
    </w:p>
    <w:p w:rsidR="009E1FA6" w:rsidRPr="009E1FA6" w:rsidRDefault="009E1FA6" w:rsidP="009E1FA6">
      <w:pPr>
        <w:tabs>
          <w:tab w:val="left" w:pos="1032"/>
        </w:tabs>
        <w:autoSpaceDE w:val="0"/>
        <w:autoSpaceDN w:val="0"/>
        <w:adjustRightInd w:val="0"/>
        <w:spacing w:after="0" w:line="240" w:lineRule="auto"/>
        <w:ind w:left="542" w:firstLine="322"/>
        <w:jc w:val="center"/>
        <w:rPr>
          <w:rFonts w:ascii="Times New Roman" w:hAnsi="Times New Roman" w:cs="Times New Roman"/>
          <w:b/>
          <w:bCs/>
          <w:spacing w:val="10"/>
          <w:sz w:val="24"/>
          <w:szCs w:val="24"/>
          <w:lang w:eastAsia="ru-RU"/>
        </w:rPr>
      </w:pPr>
    </w:p>
    <w:p w:rsidR="009E1FA6" w:rsidRPr="009E1FA6" w:rsidRDefault="009E1FA6" w:rsidP="009E1FA6">
      <w:pPr>
        <w:tabs>
          <w:tab w:val="left" w:pos="1032"/>
        </w:tabs>
        <w:autoSpaceDE w:val="0"/>
        <w:autoSpaceDN w:val="0"/>
        <w:adjustRightInd w:val="0"/>
        <w:spacing w:after="0" w:line="240" w:lineRule="auto"/>
        <w:ind w:left="542" w:firstLine="322"/>
        <w:jc w:val="center"/>
        <w:rPr>
          <w:rFonts w:ascii="Times New Roman" w:hAnsi="Times New Roman" w:cs="Times New Roman"/>
          <w:b/>
          <w:bCs/>
          <w:spacing w:val="10"/>
          <w:sz w:val="24"/>
          <w:szCs w:val="24"/>
          <w:lang w:eastAsia="ru-RU"/>
        </w:rPr>
      </w:pPr>
      <w:r w:rsidRPr="009E1FA6">
        <w:rPr>
          <w:rFonts w:ascii="Times New Roman" w:hAnsi="Times New Roman" w:cs="Times New Roman"/>
          <w:b/>
          <w:bCs/>
          <w:spacing w:val="10"/>
          <w:sz w:val="24"/>
          <w:szCs w:val="24"/>
          <w:lang w:eastAsia="ru-RU"/>
        </w:rPr>
        <w:t>094 подпрограмма «Управление муниципальным имуществом и земельными ресурсами»</w:t>
      </w:r>
    </w:p>
    <w:p w:rsidR="009E1FA6" w:rsidRPr="009E1FA6" w:rsidRDefault="009E1FA6" w:rsidP="009E1FA6">
      <w:pPr>
        <w:autoSpaceDE w:val="0"/>
        <w:autoSpaceDN w:val="0"/>
        <w:adjustRightInd w:val="0"/>
        <w:spacing w:after="0" w:line="240" w:lineRule="auto"/>
        <w:ind w:firstLine="854"/>
        <w:jc w:val="both"/>
        <w:rPr>
          <w:rFonts w:ascii="Times New Roman" w:hAnsi="Times New Roman" w:cs="Times New Roman"/>
          <w:sz w:val="24"/>
          <w:szCs w:val="24"/>
          <w:lang w:eastAsia="ru-RU"/>
        </w:rPr>
      </w:pPr>
      <w:r w:rsidRPr="009E1FA6">
        <w:rPr>
          <w:rFonts w:ascii="Times New Roman" w:hAnsi="Times New Roman" w:cs="Times New Roman"/>
          <w:sz w:val="24"/>
          <w:szCs w:val="24"/>
          <w:lang w:eastAsia="ru-RU"/>
        </w:rPr>
        <w:t>Бюджетные ассигнования на 2024 год предусмотрены в сумме 223 814,16 рубля, на плановый период 2025 и 2026 годов по данной подпрограмме не запланированы.</w:t>
      </w:r>
    </w:p>
    <w:p w:rsidR="009E1FA6" w:rsidRPr="009E1FA6" w:rsidRDefault="009E1FA6" w:rsidP="009E1FA6">
      <w:pPr>
        <w:autoSpaceDE w:val="0"/>
        <w:autoSpaceDN w:val="0"/>
        <w:adjustRightInd w:val="0"/>
        <w:spacing w:before="62" w:after="0" w:line="240" w:lineRule="auto"/>
        <w:ind w:left="888"/>
        <w:jc w:val="both"/>
        <w:rPr>
          <w:rFonts w:ascii="Times New Roman" w:hAnsi="Times New Roman" w:cs="Times New Roman"/>
          <w:sz w:val="24"/>
          <w:szCs w:val="24"/>
          <w:lang w:eastAsia="ru-RU"/>
        </w:rPr>
      </w:pPr>
      <w:r w:rsidRPr="009E1FA6">
        <w:rPr>
          <w:rFonts w:ascii="Times New Roman" w:hAnsi="Times New Roman" w:cs="Times New Roman"/>
          <w:sz w:val="24"/>
          <w:szCs w:val="24"/>
          <w:lang w:eastAsia="ru-RU"/>
        </w:rPr>
        <w:t>В рамках подпрограммы предусмотрены следующие расходы:</w:t>
      </w:r>
    </w:p>
    <w:p w:rsidR="009E1FA6" w:rsidRPr="009E1FA6" w:rsidRDefault="009E1FA6" w:rsidP="009E1FA6">
      <w:pPr>
        <w:autoSpaceDE w:val="0"/>
        <w:autoSpaceDN w:val="0"/>
        <w:adjustRightInd w:val="0"/>
        <w:spacing w:before="62" w:after="0" w:line="240" w:lineRule="auto"/>
        <w:ind w:left="888"/>
        <w:jc w:val="right"/>
        <w:rPr>
          <w:rFonts w:ascii="Times New Roman" w:hAnsi="Times New Roman" w:cs="Times New Roman"/>
          <w:sz w:val="24"/>
          <w:szCs w:val="24"/>
          <w:lang w:eastAsia="ru-RU"/>
        </w:rPr>
      </w:pPr>
      <w:r w:rsidRPr="009E1FA6">
        <w:rPr>
          <w:rFonts w:ascii="Times New Roman" w:hAnsi="Times New Roman" w:cs="Times New Roman"/>
          <w:sz w:val="24"/>
          <w:szCs w:val="24"/>
          <w:lang w:eastAsia="ru-RU"/>
        </w:rPr>
        <w:t xml:space="preserve"> рубли</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1746"/>
        <w:gridCol w:w="1231"/>
        <w:gridCol w:w="1231"/>
        <w:gridCol w:w="1231"/>
      </w:tblGrid>
      <w:tr w:rsidR="009E1FA6" w:rsidRPr="009E1FA6" w:rsidTr="00522D1E">
        <w:tc>
          <w:tcPr>
            <w:tcW w:w="4678"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t>Наименование расходов</w:t>
            </w:r>
          </w:p>
        </w:tc>
        <w:tc>
          <w:tcPr>
            <w:tcW w:w="1746"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t>Плановые назначения по состоянию на 01.11.2023 г.</w:t>
            </w:r>
          </w:p>
        </w:tc>
        <w:tc>
          <w:tcPr>
            <w:tcW w:w="1231"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t>Проект 2024 г.</w:t>
            </w:r>
          </w:p>
        </w:tc>
        <w:tc>
          <w:tcPr>
            <w:tcW w:w="1231"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t>Проект 2025 г.</w:t>
            </w:r>
          </w:p>
        </w:tc>
        <w:tc>
          <w:tcPr>
            <w:tcW w:w="1231"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t>Проект 2026 г.</w:t>
            </w:r>
          </w:p>
        </w:tc>
      </w:tr>
      <w:tr w:rsidR="009E1FA6" w:rsidRPr="009E1FA6" w:rsidTr="00522D1E">
        <w:trPr>
          <w:trHeight w:val="275"/>
        </w:trPr>
        <w:tc>
          <w:tcPr>
            <w:tcW w:w="4678"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t>ВСЕГО:</w:t>
            </w:r>
          </w:p>
        </w:tc>
        <w:tc>
          <w:tcPr>
            <w:tcW w:w="1746"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16"/>
                <w:szCs w:val="16"/>
                <w:lang w:eastAsia="ru-RU"/>
              </w:rPr>
            </w:pPr>
            <w:r w:rsidRPr="009E1FA6">
              <w:rPr>
                <w:rFonts w:ascii="Times New Roman" w:hAnsi="Times New Roman" w:cs="Times New Roman"/>
                <w:b/>
                <w:sz w:val="16"/>
                <w:szCs w:val="16"/>
                <w:lang w:eastAsia="ru-RU"/>
              </w:rPr>
              <w:t>3 511 359,84</w:t>
            </w:r>
          </w:p>
        </w:tc>
        <w:tc>
          <w:tcPr>
            <w:tcW w:w="1231"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t>223 814,16</w:t>
            </w:r>
          </w:p>
        </w:tc>
        <w:tc>
          <w:tcPr>
            <w:tcW w:w="1231"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t>-</w:t>
            </w:r>
          </w:p>
        </w:tc>
        <w:tc>
          <w:tcPr>
            <w:tcW w:w="1231"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t>-</w:t>
            </w:r>
          </w:p>
        </w:tc>
      </w:tr>
      <w:tr w:rsidR="009E1FA6" w:rsidRPr="009E1FA6" w:rsidTr="00522D1E">
        <w:trPr>
          <w:trHeight w:val="551"/>
        </w:trPr>
        <w:tc>
          <w:tcPr>
            <w:tcW w:w="4678" w:type="dxa"/>
            <w:vAlign w:val="center"/>
          </w:tcPr>
          <w:p w:rsidR="009E1FA6" w:rsidRPr="009E1FA6" w:rsidRDefault="009E1FA6" w:rsidP="009E1FA6">
            <w:pPr>
              <w:widowControl w:val="0"/>
              <w:autoSpaceDE w:val="0"/>
              <w:autoSpaceDN w:val="0"/>
              <w:adjustRightInd w:val="0"/>
              <w:spacing w:after="0" w:line="240" w:lineRule="auto"/>
              <w:jc w:val="both"/>
              <w:outlineLvl w:val="0"/>
              <w:rPr>
                <w:rFonts w:ascii="Times New Roman" w:hAnsi="Times New Roman" w:cs="Times New Roman"/>
                <w:b/>
                <w:bCs/>
                <w:sz w:val="16"/>
                <w:szCs w:val="16"/>
                <w:lang w:eastAsia="ru-RU"/>
              </w:rPr>
            </w:pPr>
            <w:r w:rsidRPr="009E1FA6">
              <w:rPr>
                <w:rFonts w:ascii="Times New Roman" w:hAnsi="Times New Roman" w:cs="Times New Roman"/>
                <w:b/>
                <w:bCs/>
                <w:sz w:val="16"/>
                <w:szCs w:val="16"/>
                <w:lang w:eastAsia="ru-RU"/>
              </w:rPr>
              <w:t>Оценка недвижимости, признание прав и регулирование отношений в сфере управления государственной и муниципальной собственностью</w:t>
            </w:r>
          </w:p>
        </w:tc>
        <w:tc>
          <w:tcPr>
            <w:tcW w:w="1746" w:type="dxa"/>
            <w:vAlign w:val="center"/>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sz w:val="16"/>
                <w:szCs w:val="16"/>
                <w:lang w:eastAsia="ru-RU"/>
              </w:rPr>
            </w:pPr>
            <w:r w:rsidRPr="009E1FA6">
              <w:rPr>
                <w:rFonts w:ascii="Times New Roman" w:hAnsi="Times New Roman" w:cs="Times New Roman"/>
                <w:bCs/>
                <w:sz w:val="16"/>
                <w:szCs w:val="16"/>
                <w:lang w:eastAsia="ru-RU"/>
              </w:rPr>
              <w:t>10 934,20</w:t>
            </w:r>
          </w:p>
        </w:tc>
        <w:tc>
          <w:tcPr>
            <w:tcW w:w="1231"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20"/>
                <w:szCs w:val="20"/>
                <w:lang w:eastAsia="ru-RU"/>
              </w:rPr>
            </w:pPr>
            <w:r w:rsidRPr="009E1FA6">
              <w:rPr>
                <w:rFonts w:ascii="Times New Roman" w:hAnsi="Times New Roman" w:cs="Times New Roman"/>
                <w:bCs/>
                <w:sz w:val="20"/>
                <w:szCs w:val="20"/>
                <w:lang w:eastAsia="ru-RU"/>
              </w:rPr>
              <w:t>-</w:t>
            </w:r>
          </w:p>
        </w:tc>
        <w:tc>
          <w:tcPr>
            <w:tcW w:w="1231"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20"/>
                <w:szCs w:val="20"/>
                <w:lang w:eastAsia="ru-RU"/>
              </w:rPr>
            </w:pPr>
            <w:r w:rsidRPr="009E1FA6">
              <w:rPr>
                <w:rFonts w:ascii="Times New Roman" w:hAnsi="Times New Roman" w:cs="Times New Roman"/>
                <w:bCs/>
                <w:sz w:val="20"/>
                <w:szCs w:val="20"/>
                <w:lang w:eastAsia="ru-RU"/>
              </w:rPr>
              <w:t>-</w:t>
            </w:r>
          </w:p>
        </w:tc>
        <w:tc>
          <w:tcPr>
            <w:tcW w:w="1231"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20"/>
                <w:szCs w:val="20"/>
                <w:lang w:eastAsia="ru-RU"/>
              </w:rPr>
            </w:pPr>
            <w:r w:rsidRPr="009E1FA6">
              <w:rPr>
                <w:rFonts w:ascii="Times New Roman" w:hAnsi="Times New Roman" w:cs="Times New Roman"/>
                <w:bCs/>
                <w:sz w:val="20"/>
                <w:szCs w:val="20"/>
                <w:lang w:eastAsia="ru-RU"/>
              </w:rPr>
              <w:t>-</w:t>
            </w:r>
          </w:p>
        </w:tc>
      </w:tr>
      <w:tr w:rsidR="009E1FA6" w:rsidRPr="009E1FA6" w:rsidTr="00522D1E">
        <w:trPr>
          <w:trHeight w:val="474"/>
        </w:trPr>
        <w:tc>
          <w:tcPr>
            <w:tcW w:w="4678" w:type="dxa"/>
            <w:vAlign w:val="center"/>
          </w:tcPr>
          <w:p w:rsidR="009E1FA6" w:rsidRPr="009E1FA6" w:rsidRDefault="009E1FA6" w:rsidP="009E1FA6">
            <w:pPr>
              <w:widowControl w:val="0"/>
              <w:autoSpaceDE w:val="0"/>
              <w:autoSpaceDN w:val="0"/>
              <w:adjustRightInd w:val="0"/>
              <w:spacing w:after="0" w:line="240" w:lineRule="auto"/>
              <w:jc w:val="both"/>
              <w:outlineLvl w:val="0"/>
              <w:rPr>
                <w:rFonts w:ascii="Times New Roman" w:hAnsi="Times New Roman" w:cs="Times New Roman"/>
                <w:b/>
                <w:bCs/>
                <w:sz w:val="16"/>
                <w:szCs w:val="16"/>
                <w:lang w:eastAsia="ru-RU"/>
              </w:rPr>
            </w:pPr>
            <w:r w:rsidRPr="009E1FA6">
              <w:rPr>
                <w:rFonts w:ascii="Times New Roman" w:hAnsi="Times New Roman" w:cs="Times New Roman"/>
                <w:b/>
                <w:bCs/>
                <w:sz w:val="16"/>
                <w:szCs w:val="16"/>
                <w:lang w:eastAsia="ru-RU"/>
              </w:rPr>
              <w:t>Осуществление мероприятий по выявлению правообладателей ранее учтенных объектов недвижимости и мероприятий по обеспечению внесения в ЕГРН</w:t>
            </w:r>
          </w:p>
        </w:tc>
        <w:tc>
          <w:tcPr>
            <w:tcW w:w="1746" w:type="dxa"/>
            <w:vAlign w:val="center"/>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111 907,00</w:t>
            </w:r>
          </w:p>
        </w:tc>
        <w:tc>
          <w:tcPr>
            <w:tcW w:w="1231"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20"/>
                <w:szCs w:val="20"/>
                <w:lang w:eastAsia="ru-RU"/>
              </w:rPr>
            </w:pPr>
            <w:r w:rsidRPr="009E1FA6">
              <w:rPr>
                <w:rFonts w:ascii="Times New Roman" w:hAnsi="Times New Roman" w:cs="Times New Roman"/>
                <w:bCs/>
                <w:sz w:val="20"/>
                <w:szCs w:val="20"/>
                <w:lang w:eastAsia="ru-RU"/>
              </w:rPr>
              <w:t>223 814,16</w:t>
            </w:r>
          </w:p>
        </w:tc>
        <w:tc>
          <w:tcPr>
            <w:tcW w:w="1231"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20"/>
                <w:szCs w:val="20"/>
                <w:lang w:eastAsia="ru-RU"/>
              </w:rPr>
            </w:pPr>
            <w:r w:rsidRPr="009E1FA6">
              <w:rPr>
                <w:rFonts w:ascii="Times New Roman" w:hAnsi="Times New Roman" w:cs="Times New Roman"/>
                <w:bCs/>
                <w:sz w:val="20"/>
                <w:szCs w:val="20"/>
                <w:lang w:eastAsia="ru-RU"/>
              </w:rPr>
              <w:t>-</w:t>
            </w:r>
          </w:p>
        </w:tc>
        <w:tc>
          <w:tcPr>
            <w:tcW w:w="1231"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20"/>
                <w:szCs w:val="20"/>
                <w:lang w:eastAsia="ru-RU"/>
              </w:rPr>
            </w:pPr>
            <w:r w:rsidRPr="009E1FA6">
              <w:rPr>
                <w:rFonts w:ascii="Times New Roman" w:hAnsi="Times New Roman" w:cs="Times New Roman"/>
                <w:bCs/>
                <w:sz w:val="20"/>
                <w:szCs w:val="20"/>
                <w:lang w:eastAsia="ru-RU"/>
              </w:rPr>
              <w:t>-</w:t>
            </w:r>
          </w:p>
        </w:tc>
      </w:tr>
      <w:tr w:rsidR="009E1FA6" w:rsidRPr="009E1FA6" w:rsidTr="00522D1E">
        <w:trPr>
          <w:trHeight w:val="384"/>
        </w:trPr>
        <w:tc>
          <w:tcPr>
            <w:tcW w:w="4678" w:type="dxa"/>
            <w:vAlign w:val="center"/>
          </w:tcPr>
          <w:p w:rsidR="009E1FA6" w:rsidRPr="009E1FA6" w:rsidRDefault="009E1FA6" w:rsidP="009E1FA6">
            <w:pPr>
              <w:widowControl w:val="0"/>
              <w:autoSpaceDE w:val="0"/>
              <w:autoSpaceDN w:val="0"/>
              <w:adjustRightInd w:val="0"/>
              <w:spacing w:after="0" w:line="240" w:lineRule="auto"/>
              <w:jc w:val="both"/>
              <w:outlineLvl w:val="0"/>
              <w:rPr>
                <w:rFonts w:ascii="Times New Roman" w:hAnsi="Times New Roman" w:cs="Times New Roman"/>
                <w:b/>
                <w:bCs/>
                <w:sz w:val="16"/>
                <w:szCs w:val="16"/>
                <w:lang w:eastAsia="ru-RU"/>
              </w:rPr>
            </w:pPr>
            <w:r w:rsidRPr="009E1FA6">
              <w:rPr>
                <w:rFonts w:ascii="Times New Roman" w:hAnsi="Times New Roman" w:cs="Times New Roman"/>
                <w:b/>
                <w:bCs/>
                <w:sz w:val="16"/>
                <w:szCs w:val="16"/>
                <w:lang w:eastAsia="ru-RU"/>
              </w:rPr>
              <w:t>Субсидия на подготовку проектов межевания земельных участков и на проведение кадастровых работ</w:t>
            </w:r>
          </w:p>
        </w:tc>
        <w:tc>
          <w:tcPr>
            <w:tcW w:w="1746" w:type="dxa"/>
            <w:vAlign w:val="center"/>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3 388 518,64</w:t>
            </w:r>
          </w:p>
        </w:tc>
        <w:tc>
          <w:tcPr>
            <w:tcW w:w="1231"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20"/>
                <w:szCs w:val="20"/>
                <w:lang w:eastAsia="ru-RU"/>
              </w:rPr>
            </w:pPr>
            <w:r w:rsidRPr="009E1FA6">
              <w:rPr>
                <w:rFonts w:ascii="Times New Roman" w:hAnsi="Times New Roman" w:cs="Times New Roman"/>
                <w:bCs/>
                <w:sz w:val="20"/>
                <w:szCs w:val="20"/>
                <w:lang w:eastAsia="ru-RU"/>
              </w:rPr>
              <w:t>-</w:t>
            </w:r>
          </w:p>
        </w:tc>
        <w:tc>
          <w:tcPr>
            <w:tcW w:w="1231"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20"/>
                <w:szCs w:val="20"/>
                <w:lang w:eastAsia="ru-RU"/>
              </w:rPr>
            </w:pPr>
            <w:r w:rsidRPr="009E1FA6">
              <w:rPr>
                <w:rFonts w:ascii="Times New Roman" w:hAnsi="Times New Roman" w:cs="Times New Roman"/>
                <w:bCs/>
                <w:sz w:val="20"/>
                <w:szCs w:val="20"/>
                <w:lang w:eastAsia="ru-RU"/>
              </w:rPr>
              <w:t>-</w:t>
            </w:r>
          </w:p>
        </w:tc>
        <w:tc>
          <w:tcPr>
            <w:tcW w:w="1231"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20"/>
                <w:szCs w:val="20"/>
                <w:lang w:eastAsia="ru-RU"/>
              </w:rPr>
            </w:pPr>
            <w:r w:rsidRPr="009E1FA6">
              <w:rPr>
                <w:rFonts w:ascii="Times New Roman" w:hAnsi="Times New Roman" w:cs="Times New Roman"/>
                <w:bCs/>
                <w:sz w:val="20"/>
                <w:szCs w:val="20"/>
                <w:lang w:eastAsia="ru-RU"/>
              </w:rPr>
              <w:t>-</w:t>
            </w:r>
          </w:p>
        </w:tc>
      </w:tr>
    </w:tbl>
    <w:p w:rsidR="009E1FA6" w:rsidRPr="009E1FA6" w:rsidRDefault="009E1FA6" w:rsidP="009E1FA6">
      <w:pPr>
        <w:tabs>
          <w:tab w:val="left" w:pos="1138"/>
        </w:tabs>
        <w:autoSpaceDE w:val="0"/>
        <w:autoSpaceDN w:val="0"/>
        <w:adjustRightInd w:val="0"/>
        <w:spacing w:before="14" w:after="0" w:line="422" w:lineRule="exact"/>
        <w:ind w:left="850"/>
        <w:jc w:val="center"/>
        <w:rPr>
          <w:rFonts w:ascii="Times New Roman" w:hAnsi="Times New Roman" w:cs="Times New Roman"/>
          <w:b/>
          <w:bCs/>
          <w:spacing w:val="10"/>
          <w:sz w:val="24"/>
          <w:szCs w:val="24"/>
          <w:lang w:eastAsia="ru-RU"/>
        </w:rPr>
      </w:pPr>
      <w:r w:rsidRPr="009E1FA6">
        <w:rPr>
          <w:rFonts w:ascii="Times New Roman" w:hAnsi="Times New Roman" w:cs="Times New Roman"/>
          <w:b/>
          <w:bCs/>
          <w:spacing w:val="10"/>
          <w:sz w:val="24"/>
          <w:szCs w:val="24"/>
          <w:lang w:eastAsia="ru-RU"/>
        </w:rPr>
        <w:t>095 подпрограмма «Архивное дело»</w:t>
      </w:r>
    </w:p>
    <w:p w:rsidR="009E1FA6" w:rsidRPr="009E1FA6" w:rsidRDefault="009E1FA6" w:rsidP="009E1FA6">
      <w:pPr>
        <w:autoSpaceDE w:val="0"/>
        <w:autoSpaceDN w:val="0"/>
        <w:adjustRightInd w:val="0"/>
        <w:spacing w:after="0" w:line="240" w:lineRule="auto"/>
        <w:ind w:firstLine="854"/>
        <w:jc w:val="both"/>
        <w:rPr>
          <w:rFonts w:ascii="Times New Roman" w:hAnsi="Times New Roman" w:cs="Times New Roman"/>
          <w:sz w:val="24"/>
          <w:szCs w:val="24"/>
          <w:lang w:eastAsia="ru-RU"/>
        </w:rPr>
      </w:pPr>
      <w:r w:rsidRPr="009E1FA6">
        <w:rPr>
          <w:rFonts w:ascii="Times New Roman" w:hAnsi="Times New Roman" w:cs="Times New Roman"/>
          <w:sz w:val="24"/>
          <w:szCs w:val="24"/>
          <w:lang w:eastAsia="ru-RU"/>
        </w:rPr>
        <w:t>Бюджетные ассигнования запланированы на 2024 год в сумме 976 221,65 рубля, на 2025 год в сумме 810 540,72 рубля и на 2026 год в сумме 810 807,72 рубля.</w:t>
      </w:r>
    </w:p>
    <w:p w:rsidR="009E1FA6" w:rsidRPr="009E1FA6" w:rsidRDefault="009E1FA6" w:rsidP="009E1FA6">
      <w:pPr>
        <w:autoSpaceDE w:val="0"/>
        <w:autoSpaceDN w:val="0"/>
        <w:adjustRightInd w:val="0"/>
        <w:spacing w:before="62" w:after="0" w:line="240" w:lineRule="auto"/>
        <w:ind w:left="888"/>
        <w:jc w:val="both"/>
        <w:rPr>
          <w:rFonts w:ascii="Times New Roman" w:hAnsi="Times New Roman" w:cs="Times New Roman"/>
          <w:sz w:val="24"/>
          <w:szCs w:val="24"/>
          <w:lang w:eastAsia="ru-RU"/>
        </w:rPr>
      </w:pPr>
      <w:r w:rsidRPr="009E1FA6">
        <w:rPr>
          <w:rFonts w:ascii="Times New Roman" w:hAnsi="Times New Roman" w:cs="Times New Roman"/>
          <w:sz w:val="24"/>
          <w:szCs w:val="24"/>
          <w:lang w:eastAsia="ru-RU"/>
        </w:rPr>
        <w:t>В рамках подпрограммы предусмотрены следующие расходы:</w:t>
      </w:r>
    </w:p>
    <w:p w:rsidR="009E1FA6" w:rsidRPr="009E1FA6" w:rsidRDefault="009E1FA6" w:rsidP="009E1FA6">
      <w:pPr>
        <w:autoSpaceDE w:val="0"/>
        <w:autoSpaceDN w:val="0"/>
        <w:adjustRightInd w:val="0"/>
        <w:spacing w:before="62" w:after="0" w:line="240" w:lineRule="auto"/>
        <w:ind w:left="888"/>
        <w:jc w:val="right"/>
        <w:rPr>
          <w:rFonts w:ascii="Times New Roman" w:hAnsi="Times New Roman" w:cs="Times New Roman"/>
          <w:sz w:val="24"/>
          <w:szCs w:val="24"/>
          <w:lang w:eastAsia="ru-RU"/>
        </w:rPr>
      </w:pPr>
      <w:r w:rsidRPr="009E1FA6">
        <w:rPr>
          <w:rFonts w:ascii="Times New Roman" w:hAnsi="Times New Roman" w:cs="Times New Roman"/>
          <w:sz w:val="24"/>
          <w:szCs w:val="24"/>
          <w:lang w:eastAsia="ru-RU"/>
        </w:rPr>
        <w:t>рубли</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1746"/>
        <w:gridCol w:w="1231"/>
        <w:gridCol w:w="1231"/>
        <w:gridCol w:w="1231"/>
      </w:tblGrid>
      <w:tr w:rsidR="009E1FA6" w:rsidRPr="009E1FA6" w:rsidTr="00522D1E">
        <w:tc>
          <w:tcPr>
            <w:tcW w:w="4678"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t>Наименование расходов</w:t>
            </w:r>
          </w:p>
        </w:tc>
        <w:tc>
          <w:tcPr>
            <w:tcW w:w="1746"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t>Плановые назначения по состоянию на 01.11.2023 г.</w:t>
            </w:r>
          </w:p>
        </w:tc>
        <w:tc>
          <w:tcPr>
            <w:tcW w:w="1231"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t>Проект 2024 г.</w:t>
            </w:r>
          </w:p>
        </w:tc>
        <w:tc>
          <w:tcPr>
            <w:tcW w:w="1231"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t>Проект 2025 г.</w:t>
            </w:r>
          </w:p>
        </w:tc>
        <w:tc>
          <w:tcPr>
            <w:tcW w:w="1231"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t>Проект 2026 г.</w:t>
            </w:r>
          </w:p>
        </w:tc>
      </w:tr>
      <w:tr w:rsidR="009E1FA6" w:rsidRPr="009E1FA6" w:rsidTr="00522D1E">
        <w:trPr>
          <w:trHeight w:val="345"/>
        </w:trPr>
        <w:tc>
          <w:tcPr>
            <w:tcW w:w="4678"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t>ВСЕГО:</w:t>
            </w:r>
          </w:p>
        </w:tc>
        <w:tc>
          <w:tcPr>
            <w:tcW w:w="1746"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16"/>
                <w:szCs w:val="16"/>
                <w:lang w:eastAsia="ru-RU"/>
              </w:rPr>
            </w:pPr>
            <w:r w:rsidRPr="009E1FA6">
              <w:rPr>
                <w:rFonts w:ascii="Times New Roman" w:hAnsi="Times New Roman" w:cs="Times New Roman"/>
                <w:b/>
                <w:sz w:val="16"/>
                <w:szCs w:val="16"/>
                <w:lang w:eastAsia="ru-RU"/>
              </w:rPr>
              <w:t>814 062,30</w:t>
            </w:r>
          </w:p>
        </w:tc>
        <w:tc>
          <w:tcPr>
            <w:tcW w:w="1231"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16"/>
                <w:szCs w:val="16"/>
                <w:lang w:eastAsia="ru-RU"/>
              </w:rPr>
            </w:pPr>
            <w:r w:rsidRPr="009E1FA6">
              <w:rPr>
                <w:rFonts w:ascii="Times New Roman" w:hAnsi="Times New Roman" w:cs="Times New Roman"/>
                <w:b/>
                <w:sz w:val="16"/>
                <w:szCs w:val="16"/>
                <w:lang w:eastAsia="ru-RU"/>
              </w:rPr>
              <w:t>976 221,65</w:t>
            </w:r>
          </w:p>
        </w:tc>
        <w:tc>
          <w:tcPr>
            <w:tcW w:w="1231"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16"/>
                <w:szCs w:val="16"/>
                <w:lang w:eastAsia="ru-RU"/>
              </w:rPr>
            </w:pPr>
            <w:r w:rsidRPr="009E1FA6">
              <w:rPr>
                <w:rFonts w:ascii="Times New Roman" w:hAnsi="Times New Roman" w:cs="Times New Roman"/>
                <w:b/>
                <w:sz w:val="16"/>
                <w:szCs w:val="16"/>
                <w:lang w:eastAsia="ru-RU"/>
              </w:rPr>
              <w:t>810 540,72</w:t>
            </w:r>
          </w:p>
        </w:tc>
        <w:tc>
          <w:tcPr>
            <w:tcW w:w="1231"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16"/>
                <w:szCs w:val="16"/>
                <w:lang w:eastAsia="ru-RU"/>
              </w:rPr>
            </w:pPr>
            <w:r w:rsidRPr="009E1FA6">
              <w:rPr>
                <w:rFonts w:ascii="Times New Roman" w:hAnsi="Times New Roman" w:cs="Times New Roman"/>
                <w:b/>
                <w:sz w:val="16"/>
                <w:szCs w:val="16"/>
                <w:lang w:eastAsia="ru-RU"/>
              </w:rPr>
              <w:t>810 807,72</w:t>
            </w:r>
          </w:p>
        </w:tc>
      </w:tr>
      <w:tr w:rsidR="009E1FA6" w:rsidRPr="009E1FA6" w:rsidTr="00522D1E">
        <w:trPr>
          <w:trHeight w:val="420"/>
        </w:trPr>
        <w:tc>
          <w:tcPr>
            <w:tcW w:w="4678" w:type="dxa"/>
            <w:vAlign w:val="center"/>
          </w:tcPr>
          <w:p w:rsidR="009E1FA6" w:rsidRPr="009E1FA6" w:rsidRDefault="009E1FA6" w:rsidP="009E1FA6">
            <w:pPr>
              <w:widowControl w:val="0"/>
              <w:autoSpaceDE w:val="0"/>
              <w:autoSpaceDN w:val="0"/>
              <w:adjustRightInd w:val="0"/>
              <w:spacing w:after="0" w:line="240" w:lineRule="auto"/>
              <w:outlineLvl w:val="0"/>
              <w:rPr>
                <w:rFonts w:ascii="Times New Roman" w:hAnsi="Times New Roman" w:cs="Times New Roman"/>
                <w:b/>
                <w:bCs/>
                <w:sz w:val="16"/>
                <w:szCs w:val="16"/>
                <w:lang w:eastAsia="ru-RU"/>
              </w:rPr>
            </w:pPr>
            <w:r w:rsidRPr="009E1FA6">
              <w:rPr>
                <w:rFonts w:ascii="Times New Roman" w:hAnsi="Times New Roman" w:cs="Times New Roman"/>
                <w:b/>
                <w:bCs/>
                <w:sz w:val="16"/>
                <w:szCs w:val="16"/>
                <w:lang w:eastAsia="ru-RU"/>
              </w:rPr>
              <w:t>Осуществление отдельных государственных полномочий в области архивного дела</w:t>
            </w:r>
          </w:p>
        </w:tc>
        <w:tc>
          <w:tcPr>
            <w:tcW w:w="1746" w:type="dxa"/>
            <w:vAlign w:val="center"/>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sz w:val="16"/>
                <w:szCs w:val="16"/>
                <w:lang w:eastAsia="ru-RU"/>
              </w:rPr>
            </w:pPr>
            <w:r w:rsidRPr="009E1FA6">
              <w:rPr>
                <w:rFonts w:ascii="Times New Roman" w:hAnsi="Times New Roman" w:cs="Times New Roman"/>
                <w:sz w:val="16"/>
                <w:szCs w:val="16"/>
                <w:lang w:eastAsia="ru-RU"/>
              </w:rPr>
              <w:t>351 062,30</w:t>
            </w:r>
          </w:p>
        </w:tc>
        <w:tc>
          <w:tcPr>
            <w:tcW w:w="1231"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473 928,05</w:t>
            </w:r>
          </w:p>
        </w:tc>
        <w:tc>
          <w:tcPr>
            <w:tcW w:w="1231"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333 420,72</w:t>
            </w:r>
          </w:p>
        </w:tc>
        <w:tc>
          <w:tcPr>
            <w:tcW w:w="1231"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333 687,72</w:t>
            </w:r>
          </w:p>
        </w:tc>
      </w:tr>
      <w:tr w:rsidR="009E1FA6" w:rsidRPr="009E1FA6" w:rsidTr="00522D1E">
        <w:trPr>
          <w:trHeight w:val="420"/>
        </w:trPr>
        <w:tc>
          <w:tcPr>
            <w:tcW w:w="4678" w:type="dxa"/>
            <w:vAlign w:val="center"/>
          </w:tcPr>
          <w:p w:rsidR="009E1FA6" w:rsidRPr="009E1FA6" w:rsidRDefault="009E1FA6" w:rsidP="009E1FA6">
            <w:pPr>
              <w:widowControl w:val="0"/>
              <w:autoSpaceDE w:val="0"/>
              <w:autoSpaceDN w:val="0"/>
              <w:adjustRightInd w:val="0"/>
              <w:spacing w:after="0" w:line="240" w:lineRule="auto"/>
              <w:outlineLvl w:val="0"/>
              <w:rPr>
                <w:rFonts w:ascii="Times New Roman" w:hAnsi="Times New Roman" w:cs="Times New Roman"/>
                <w:b/>
                <w:bCs/>
                <w:sz w:val="16"/>
                <w:szCs w:val="16"/>
                <w:lang w:eastAsia="ru-RU"/>
              </w:rPr>
            </w:pPr>
            <w:r w:rsidRPr="009E1FA6">
              <w:rPr>
                <w:rFonts w:ascii="Times New Roman" w:hAnsi="Times New Roman" w:cs="Times New Roman"/>
                <w:b/>
                <w:bCs/>
                <w:sz w:val="16"/>
                <w:szCs w:val="16"/>
                <w:lang w:eastAsia="ru-RU"/>
              </w:rPr>
              <w:t>Расходы на содержание центрального аппарата</w:t>
            </w:r>
          </w:p>
        </w:tc>
        <w:tc>
          <w:tcPr>
            <w:tcW w:w="1746" w:type="dxa"/>
            <w:vAlign w:val="center"/>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463 000,00</w:t>
            </w:r>
          </w:p>
        </w:tc>
        <w:tc>
          <w:tcPr>
            <w:tcW w:w="1231"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502 293,60</w:t>
            </w:r>
          </w:p>
        </w:tc>
        <w:tc>
          <w:tcPr>
            <w:tcW w:w="1231"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477 120,00</w:t>
            </w:r>
          </w:p>
        </w:tc>
        <w:tc>
          <w:tcPr>
            <w:tcW w:w="1231"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477 120,00</w:t>
            </w:r>
          </w:p>
        </w:tc>
      </w:tr>
    </w:tbl>
    <w:p w:rsidR="009E1FA6" w:rsidRPr="009E1FA6" w:rsidRDefault="009E1FA6" w:rsidP="009E1FA6">
      <w:pPr>
        <w:tabs>
          <w:tab w:val="left" w:pos="1099"/>
        </w:tabs>
        <w:autoSpaceDE w:val="0"/>
        <w:autoSpaceDN w:val="0"/>
        <w:adjustRightInd w:val="0"/>
        <w:spacing w:before="19" w:after="0" w:line="240" w:lineRule="auto"/>
        <w:ind w:left="850"/>
        <w:jc w:val="center"/>
        <w:rPr>
          <w:rFonts w:ascii="Times New Roman" w:hAnsi="Times New Roman" w:cs="Times New Roman"/>
          <w:b/>
          <w:bCs/>
          <w:spacing w:val="10"/>
          <w:sz w:val="24"/>
          <w:szCs w:val="24"/>
          <w:lang w:eastAsia="ru-RU"/>
        </w:rPr>
      </w:pPr>
    </w:p>
    <w:p w:rsidR="009E1FA6" w:rsidRPr="009E1FA6" w:rsidRDefault="009E1FA6" w:rsidP="009E1FA6">
      <w:pPr>
        <w:tabs>
          <w:tab w:val="left" w:pos="1099"/>
        </w:tabs>
        <w:autoSpaceDE w:val="0"/>
        <w:autoSpaceDN w:val="0"/>
        <w:adjustRightInd w:val="0"/>
        <w:spacing w:before="19" w:after="0" w:line="240" w:lineRule="auto"/>
        <w:ind w:left="850"/>
        <w:jc w:val="center"/>
        <w:rPr>
          <w:rFonts w:ascii="Times New Roman" w:hAnsi="Times New Roman" w:cs="Times New Roman"/>
          <w:b/>
          <w:bCs/>
          <w:spacing w:val="10"/>
          <w:sz w:val="24"/>
          <w:szCs w:val="24"/>
          <w:highlight w:val="yellow"/>
          <w:lang w:eastAsia="ru-RU"/>
        </w:rPr>
      </w:pPr>
      <w:r w:rsidRPr="009E1FA6">
        <w:rPr>
          <w:rFonts w:ascii="Times New Roman" w:hAnsi="Times New Roman" w:cs="Times New Roman"/>
          <w:b/>
          <w:bCs/>
          <w:spacing w:val="10"/>
          <w:sz w:val="24"/>
          <w:szCs w:val="24"/>
          <w:lang w:eastAsia="ru-RU"/>
        </w:rPr>
        <w:lastRenderedPageBreak/>
        <w:t xml:space="preserve">096 подпрограмма «Создание условий для </w:t>
      </w:r>
      <w:proofErr w:type="gramStart"/>
      <w:r w:rsidRPr="009E1FA6">
        <w:rPr>
          <w:rFonts w:ascii="Times New Roman" w:hAnsi="Times New Roman" w:cs="Times New Roman"/>
          <w:b/>
          <w:bCs/>
          <w:spacing w:val="10"/>
          <w:sz w:val="24"/>
          <w:szCs w:val="24"/>
          <w:lang w:eastAsia="ru-RU"/>
        </w:rPr>
        <w:t>государственной</w:t>
      </w:r>
      <w:proofErr w:type="gramEnd"/>
      <w:r w:rsidRPr="009E1FA6">
        <w:rPr>
          <w:rFonts w:ascii="Times New Roman" w:hAnsi="Times New Roman" w:cs="Times New Roman"/>
          <w:b/>
          <w:bCs/>
          <w:spacing w:val="10"/>
          <w:sz w:val="24"/>
          <w:szCs w:val="24"/>
          <w:lang w:eastAsia="ru-RU"/>
        </w:rPr>
        <w:t xml:space="preserve"> регистрация актов гражданского состояния»</w:t>
      </w:r>
    </w:p>
    <w:p w:rsidR="009E1FA6" w:rsidRPr="009E1FA6" w:rsidRDefault="009E1FA6" w:rsidP="009E1FA6">
      <w:pPr>
        <w:autoSpaceDE w:val="0"/>
        <w:autoSpaceDN w:val="0"/>
        <w:adjustRightInd w:val="0"/>
        <w:spacing w:after="0" w:line="240" w:lineRule="auto"/>
        <w:ind w:firstLine="854"/>
        <w:jc w:val="both"/>
        <w:rPr>
          <w:rFonts w:ascii="Times New Roman" w:hAnsi="Times New Roman" w:cs="Times New Roman"/>
          <w:sz w:val="24"/>
          <w:szCs w:val="24"/>
          <w:lang w:eastAsia="ru-RU"/>
        </w:rPr>
      </w:pPr>
      <w:r w:rsidRPr="009E1FA6">
        <w:rPr>
          <w:rFonts w:ascii="Times New Roman" w:hAnsi="Times New Roman" w:cs="Times New Roman"/>
          <w:sz w:val="24"/>
          <w:szCs w:val="24"/>
          <w:lang w:eastAsia="ru-RU"/>
        </w:rPr>
        <w:t>Бюджетные ассигнования запланированы на 2024 год в сумме 949 473,76 рубля, на 2025 год в сумме 1 001 074,67 рубля и на 2026 год в сумме 1 043 180,90 рубля.</w:t>
      </w:r>
    </w:p>
    <w:p w:rsidR="009E1FA6" w:rsidRPr="009E1FA6" w:rsidRDefault="009E1FA6" w:rsidP="009E1FA6">
      <w:pPr>
        <w:autoSpaceDE w:val="0"/>
        <w:autoSpaceDN w:val="0"/>
        <w:adjustRightInd w:val="0"/>
        <w:spacing w:before="62" w:after="0" w:line="240" w:lineRule="auto"/>
        <w:ind w:left="888"/>
        <w:jc w:val="both"/>
        <w:rPr>
          <w:rFonts w:ascii="Times New Roman" w:hAnsi="Times New Roman" w:cs="Times New Roman"/>
          <w:sz w:val="24"/>
          <w:szCs w:val="24"/>
          <w:lang w:eastAsia="ru-RU"/>
        </w:rPr>
      </w:pPr>
      <w:r w:rsidRPr="009E1FA6">
        <w:rPr>
          <w:rFonts w:ascii="Times New Roman" w:hAnsi="Times New Roman" w:cs="Times New Roman"/>
          <w:sz w:val="24"/>
          <w:szCs w:val="24"/>
          <w:lang w:eastAsia="ru-RU"/>
        </w:rPr>
        <w:t>В рамках подпрограммы предусмотрены следующие расходы:</w:t>
      </w:r>
    </w:p>
    <w:p w:rsidR="009E1FA6" w:rsidRPr="009E1FA6" w:rsidRDefault="009E1FA6" w:rsidP="009E1FA6">
      <w:pPr>
        <w:autoSpaceDE w:val="0"/>
        <w:autoSpaceDN w:val="0"/>
        <w:adjustRightInd w:val="0"/>
        <w:spacing w:before="5" w:after="0" w:line="418" w:lineRule="exact"/>
        <w:ind w:right="101" w:firstLine="864"/>
        <w:jc w:val="right"/>
        <w:rPr>
          <w:rFonts w:ascii="Times New Roman" w:hAnsi="Times New Roman" w:cs="Times New Roman"/>
          <w:sz w:val="24"/>
          <w:szCs w:val="24"/>
          <w:lang w:eastAsia="ru-RU"/>
        </w:rPr>
      </w:pPr>
      <w:r w:rsidRPr="009E1FA6">
        <w:rPr>
          <w:rFonts w:ascii="Times New Roman" w:hAnsi="Times New Roman" w:cs="Times New Roman"/>
          <w:sz w:val="24"/>
          <w:szCs w:val="24"/>
          <w:lang w:eastAsia="ru-RU"/>
        </w:rPr>
        <w:t>рубли</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1746"/>
        <w:gridCol w:w="1231"/>
        <w:gridCol w:w="1231"/>
        <w:gridCol w:w="1231"/>
      </w:tblGrid>
      <w:tr w:rsidR="009E1FA6" w:rsidRPr="009E1FA6" w:rsidTr="00522D1E">
        <w:tc>
          <w:tcPr>
            <w:tcW w:w="4678"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t>Наименование расходов</w:t>
            </w:r>
          </w:p>
        </w:tc>
        <w:tc>
          <w:tcPr>
            <w:tcW w:w="1746"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t>Плановые назначения по состоянию на 01.11.2023 г.</w:t>
            </w:r>
          </w:p>
        </w:tc>
        <w:tc>
          <w:tcPr>
            <w:tcW w:w="1231"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t>Проект 2024 г.</w:t>
            </w:r>
          </w:p>
        </w:tc>
        <w:tc>
          <w:tcPr>
            <w:tcW w:w="1231"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t>Проект 2025 г.</w:t>
            </w:r>
          </w:p>
        </w:tc>
        <w:tc>
          <w:tcPr>
            <w:tcW w:w="1231"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t>Проект 2026 г.</w:t>
            </w:r>
          </w:p>
        </w:tc>
      </w:tr>
      <w:tr w:rsidR="009E1FA6" w:rsidRPr="009E1FA6" w:rsidTr="00522D1E">
        <w:trPr>
          <w:trHeight w:val="390"/>
        </w:trPr>
        <w:tc>
          <w:tcPr>
            <w:tcW w:w="4678"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
                <w:bCs/>
                <w:sz w:val="16"/>
                <w:szCs w:val="16"/>
                <w:lang w:eastAsia="ru-RU"/>
              </w:rPr>
            </w:pPr>
            <w:r w:rsidRPr="009E1FA6">
              <w:rPr>
                <w:rFonts w:ascii="Times New Roman" w:hAnsi="Times New Roman" w:cs="Times New Roman"/>
                <w:b/>
                <w:sz w:val="24"/>
                <w:szCs w:val="24"/>
                <w:lang w:eastAsia="ru-RU"/>
              </w:rPr>
              <w:t>ВСЕГО:</w:t>
            </w:r>
          </w:p>
        </w:tc>
        <w:tc>
          <w:tcPr>
            <w:tcW w:w="1746" w:type="dxa"/>
            <w:vAlign w:val="center"/>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bCs/>
                <w:sz w:val="16"/>
                <w:szCs w:val="16"/>
                <w:lang w:eastAsia="ru-RU"/>
              </w:rPr>
            </w:pPr>
            <w:r w:rsidRPr="009E1FA6">
              <w:rPr>
                <w:rFonts w:ascii="Times New Roman" w:hAnsi="Times New Roman" w:cs="Times New Roman"/>
                <w:b/>
                <w:bCs/>
                <w:sz w:val="16"/>
                <w:szCs w:val="16"/>
                <w:lang w:eastAsia="ru-RU"/>
              </w:rPr>
              <w:t>1 226 090,87</w:t>
            </w:r>
          </w:p>
        </w:tc>
        <w:tc>
          <w:tcPr>
            <w:tcW w:w="1231"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
                <w:bCs/>
                <w:sz w:val="16"/>
                <w:szCs w:val="16"/>
                <w:lang w:eastAsia="ru-RU"/>
              </w:rPr>
            </w:pPr>
            <w:r w:rsidRPr="009E1FA6">
              <w:rPr>
                <w:rFonts w:ascii="Times New Roman" w:hAnsi="Times New Roman" w:cs="Times New Roman"/>
                <w:b/>
                <w:bCs/>
                <w:sz w:val="16"/>
                <w:szCs w:val="16"/>
                <w:lang w:eastAsia="ru-RU"/>
              </w:rPr>
              <w:t>949 473,76</w:t>
            </w:r>
          </w:p>
        </w:tc>
        <w:tc>
          <w:tcPr>
            <w:tcW w:w="1231"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
                <w:bCs/>
                <w:sz w:val="16"/>
                <w:szCs w:val="16"/>
                <w:lang w:eastAsia="ru-RU"/>
              </w:rPr>
            </w:pPr>
            <w:r w:rsidRPr="009E1FA6">
              <w:rPr>
                <w:rFonts w:ascii="Times New Roman" w:hAnsi="Times New Roman" w:cs="Times New Roman"/>
                <w:b/>
                <w:bCs/>
                <w:sz w:val="16"/>
                <w:szCs w:val="16"/>
                <w:lang w:eastAsia="ru-RU"/>
              </w:rPr>
              <w:t>1 001 074,67</w:t>
            </w:r>
          </w:p>
        </w:tc>
        <w:tc>
          <w:tcPr>
            <w:tcW w:w="1231"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
                <w:bCs/>
                <w:sz w:val="16"/>
                <w:szCs w:val="16"/>
                <w:lang w:eastAsia="ru-RU"/>
              </w:rPr>
            </w:pPr>
            <w:r w:rsidRPr="009E1FA6">
              <w:rPr>
                <w:rFonts w:ascii="Times New Roman" w:hAnsi="Times New Roman" w:cs="Times New Roman"/>
                <w:b/>
                <w:bCs/>
                <w:sz w:val="16"/>
                <w:szCs w:val="16"/>
                <w:lang w:eastAsia="ru-RU"/>
              </w:rPr>
              <w:t>1 043 180,90</w:t>
            </w:r>
          </w:p>
        </w:tc>
      </w:tr>
      <w:tr w:rsidR="009E1FA6" w:rsidRPr="009E1FA6" w:rsidTr="00522D1E">
        <w:trPr>
          <w:trHeight w:val="532"/>
        </w:trPr>
        <w:tc>
          <w:tcPr>
            <w:tcW w:w="4678" w:type="dxa"/>
            <w:vAlign w:val="center"/>
          </w:tcPr>
          <w:p w:rsidR="009E1FA6" w:rsidRPr="009E1FA6" w:rsidRDefault="009E1FA6" w:rsidP="009E1FA6">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9E1FA6">
              <w:rPr>
                <w:rFonts w:ascii="Times New Roman" w:hAnsi="Times New Roman" w:cs="Times New Roman"/>
                <w:b/>
                <w:bCs/>
                <w:sz w:val="16"/>
                <w:szCs w:val="16"/>
                <w:lang w:eastAsia="ru-RU"/>
              </w:rPr>
              <w:t>Государственная регистрация актов гражданского состояния</w:t>
            </w:r>
          </w:p>
        </w:tc>
        <w:tc>
          <w:tcPr>
            <w:tcW w:w="1746" w:type="dxa"/>
            <w:vAlign w:val="center"/>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sz w:val="16"/>
                <w:szCs w:val="16"/>
                <w:lang w:eastAsia="ru-RU"/>
              </w:rPr>
            </w:pPr>
            <w:r w:rsidRPr="009E1FA6">
              <w:rPr>
                <w:rFonts w:ascii="Times New Roman" w:hAnsi="Times New Roman" w:cs="Times New Roman"/>
                <w:sz w:val="16"/>
                <w:szCs w:val="16"/>
                <w:lang w:eastAsia="ru-RU"/>
              </w:rPr>
              <w:t>1 087 000,00</w:t>
            </w:r>
          </w:p>
        </w:tc>
        <w:tc>
          <w:tcPr>
            <w:tcW w:w="1231"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845 700,00</w:t>
            </w:r>
          </w:p>
        </w:tc>
        <w:tc>
          <w:tcPr>
            <w:tcW w:w="1231"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887 000,00</w:t>
            </w:r>
          </w:p>
        </w:tc>
        <w:tc>
          <w:tcPr>
            <w:tcW w:w="1231"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919 200,00</w:t>
            </w:r>
          </w:p>
        </w:tc>
      </w:tr>
      <w:tr w:rsidR="009E1FA6" w:rsidRPr="009E1FA6" w:rsidTr="00522D1E">
        <w:trPr>
          <w:trHeight w:val="532"/>
        </w:trPr>
        <w:tc>
          <w:tcPr>
            <w:tcW w:w="4678" w:type="dxa"/>
            <w:vAlign w:val="center"/>
          </w:tcPr>
          <w:p w:rsidR="009E1FA6" w:rsidRPr="009E1FA6" w:rsidRDefault="009E1FA6" w:rsidP="009E1FA6">
            <w:pPr>
              <w:widowControl w:val="0"/>
              <w:autoSpaceDE w:val="0"/>
              <w:autoSpaceDN w:val="0"/>
              <w:adjustRightInd w:val="0"/>
              <w:spacing w:after="0" w:line="240" w:lineRule="auto"/>
              <w:jc w:val="both"/>
              <w:rPr>
                <w:rFonts w:ascii="Times New Roman" w:hAnsi="Times New Roman" w:cs="Times New Roman"/>
                <w:b/>
                <w:bCs/>
                <w:sz w:val="16"/>
                <w:szCs w:val="16"/>
                <w:lang w:eastAsia="ru-RU"/>
              </w:rPr>
            </w:pPr>
            <w:r w:rsidRPr="009E1FA6">
              <w:rPr>
                <w:rFonts w:ascii="Times New Roman" w:hAnsi="Times New Roman" w:cs="Times New Roman"/>
                <w:b/>
                <w:bCs/>
                <w:sz w:val="16"/>
                <w:szCs w:val="16"/>
                <w:lang w:eastAsia="ru-RU"/>
              </w:rPr>
              <w:t>Обеспечение деятельности государственной регистрации актов гражданского состояния за счет местного бюджета</w:t>
            </w:r>
          </w:p>
        </w:tc>
        <w:tc>
          <w:tcPr>
            <w:tcW w:w="1746" w:type="dxa"/>
            <w:vAlign w:val="center"/>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sz w:val="16"/>
                <w:szCs w:val="16"/>
                <w:lang w:eastAsia="ru-RU"/>
              </w:rPr>
            </w:pPr>
            <w:r w:rsidRPr="009E1FA6">
              <w:rPr>
                <w:rFonts w:ascii="Times New Roman" w:hAnsi="Times New Roman" w:cs="Times New Roman"/>
                <w:sz w:val="16"/>
                <w:szCs w:val="16"/>
                <w:lang w:eastAsia="ru-RU"/>
              </w:rPr>
              <w:t>139 090,87</w:t>
            </w:r>
          </w:p>
        </w:tc>
        <w:tc>
          <w:tcPr>
            <w:tcW w:w="1231"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103 773,76</w:t>
            </w:r>
          </w:p>
        </w:tc>
        <w:tc>
          <w:tcPr>
            <w:tcW w:w="1231"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114 074,67</w:t>
            </w:r>
          </w:p>
        </w:tc>
        <w:tc>
          <w:tcPr>
            <w:tcW w:w="1231"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123 980,92</w:t>
            </w:r>
          </w:p>
        </w:tc>
      </w:tr>
    </w:tbl>
    <w:p w:rsidR="009E1FA6" w:rsidRPr="009E1FA6" w:rsidRDefault="009E1FA6" w:rsidP="009E1FA6">
      <w:pPr>
        <w:autoSpaceDE w:val="0"/>
        <w:autoSpaceDN w:val="0"/>
        <w:adjustRightInd w:val="0"/>
        <w:spacing w:before="19" w:after="0" w:line="418" w:lineRule="exact"/>
        <w:ind w:firstLine="840"/>
        <w:jc w:val="center"/>
        <w:rPr>
          <w:rFonts w:ascii="Times New Roman" w:hAnsi="Times New Roman" w:cs="Times New Roman"/>
          <w:b/>
          <w:sz w:val="24"/>
          <w:szCs w:val="24"/>
          <w:lang w:eastAsia="ru-RU"/>
        </w:rPr>
      </w:pPr>
      <w:r w:rsidRPr="009E1FA6">
        <w:rPr>
          <w:rFonts w:ascii="Times New Roman" w:hAnsi="Times New Roman" w:cs="Times New Roman"/>
          <w:b/>
          <w:sz w:val="24"/>
          <w:szCs w:val="24"/>
          <w:lang w:eastAsia="ru-RU"/>
        </w:rPr>
        <w:t>10. Муниципальная программа «Формирование современной городской среды»</w:t>
      </w:r>
    </w:p>
    <w:p w:rsidR="009E1FA6" w:rsidRPr="009E1FA6" w:rsidRDefault="009E1FA6" w:rsidP="009E1FA6">
      <w:pPr>
        <w:autoSpaceDE w:val="0"/>
        <w:autoSpaceDN w:val="0"/>
        <w:adjustRightInd w:val="0"/>
        <w:spacing w:before="48" w:after="0" w:line="240" w:lineRule="auto"/>
        <w:ind w:firstLine="854"/>
        <w:jc w:val="both"/>
        <w:rPr>
          <w:rFonts w:ascii="Times New Roman" w:hAnsi="Times New Roman" w:cs="Times New Roman"/>
          <w:sz w:val="24"/>
          <w:szCs w:val="24"/>
          <w:lang w:eastAsia="ru-RU"/>
        </w:rPr>
      </w:pPr>
      <w:r w:rsidRPr="009E1FA6">
        <w:rPr>
          <w:rFonts w:ascii="Times New Roman" w:hAnsi="Times New Roman" w:cs="Times New Roman"/>
          <w:sz w:val="24"/>
          <w:szCs w:val="24"/>
          <w:lang w:eastAsia="ru-RU"/>
        </w:rPr>
        <w:t>Ответственный исполнитель муниципальной программы - Отдел строительства и ЖКХ Администрации муниципального образования «Муниципальный округ Красногорский район Удмуртской Республики».</w:t>
      </w:r>
    </w:p>
    <w:p w:rsidR="009E1FA6" w:rsidRPr="009E1FA6" w:rsidRDefault="009E1FA6" w:rsidP="009E1FA6">
      <w:pPr>
        <w:autoSpaceDE w:val="0"/>
        <w:autoSpaceDN w:val="0"/>
        <w:adjustRightInd w:val="0"/>
        <w:spacing w:before="19" w:after="0" w:line="240" w:lineRule="auto"/>
        <w:ind w:firstLine="845"/>
        <w:jc w:val="both"/>
        <w:rPr>
          <w:rFonts w:ascii="Times New Roman" w:hAnsi="Times New Roman" w:cs="Times New Roman"/>
          <w:sz w:val="24"/>
          <w:szCs w:val="24"/>
          <w:lang w:eastAsia="ru-RU"/>
        </w:rPr>
      </w:pPr>
      <w:r w:rsidRPr="009E1FA6">
        <w:rPr>
          <w:rFonts w:ascii="Times New Roman" w:hAnsi="Times New Roman" w:cs="Times New Roman"/>
          <w:sz w:val="24"/>
          <w:szCs w:val="24"/>
          <w:lang w:eastAsia="ru-RU"/>
        </w:rPr>
        <w:t>Целью муниципальной программы является:</w:t>
      </w:r>
    </w:p>
    <w:p w:rsidR="009E1FA6" w:rsidRPr="009E1FA6" w:rsidRDefault="009E1FA6" w:rsidP="009E1FA6">
      <w:pPr>
        <w:autoSpaceDE w:val="0"/>
        <w:autoSpaceDN w:val="0"/>
        <w:adjustRightInd w:val="0"/>
        <w:spacing w:before="48" w:after="0" w:line="240" w:lineRule="auto"/>
        <w:ind w:firstLine="854"/>
        <w:jc w:val="both"/>
        <w:rPr>
          <w:rFonts w:ascii="Times New Roman" w:hAnsi="Times New Roman" w:cs="Times New Roman"/>
          <w:sz w:val="24"/>
          <w:szCs w:val="24"/>
          <w:lang w:eastAsia="ru-RU"/>
        </w:rPr>
      </w:pPr>
      <w:r w:rsidRPr="009E1FA6">
        <w:rPr>
          <w:rFonts w:ascii="Times New Roman" w:hAnsi="Times New Roman" w:cs="Times New Roman"/>
          <w:sz w:val="24"/>
          <w:szCs w:val="24"/>
          <w:lang w:eastAsia="ru-RU"/>
        </w:rPr>
        <w:t>- повышение уровня комплексного благоустройства территории муниципального образования «Муниципальный округ Красногорский район Удмуртской Республики».</w:t>
      </w:r>
    </w:p>
    <w:p w:rsidR="009E1FA6" w:rsidRPr="009E1FA6" w:rsidRDefault="009E1FA6" w:rsidP="009E1FA6">
      <w:pPr>
        <w:autoSpaceDE w:val="0"/>
        <w:autoSpaceDN w:val="0"/>
        <w:adjustRightInd w:val="0"/>
        <w:spacing w:after="0" w:line="240" w:lineRule="auto"/>
        <w:ind w:firstLine="854"/>
        <w:jc w:val="both"/>
        <w:rPr>
          <w:rFonts w:ascii="Times New Roman" w:hAnsi="Times New Roman" w:cs="Times New Roman"/>
          <w:sz w:val="24"/>
          <w:szCs w:val="24"/>
          <w:lang w:eastAsia="ru-RU"/>
        </w:rPr>
      </w:pPr>
      <w:r w:rsidRPr="009E1FA6">
        <w:rPr>
          <w:rFonts w:ascii="Times New Roman" w:hAnsi="Times New Roman" w:cs="Times New Roman"/>
          <w:sz w:val="24"/>
          <w:szCs w:val="24"/>
          <w:lang w:eastAsia="ru-RU"/>
        </w:rPr>
        <w:t>Бюджетные ассигнования на 2024 год предусмотрены в сумме 1 620 477,31 рубля, на плановый период 2025 и 2026 годов по данной подпрограмме не запланированы.</w:t>
      </w:r>
    </w:p>
    <w:p w:rsidR="009E1FA6" w:rsidRPr="009E1FA6" w:rsidRDefault="009E1FA6" w:rsidP="009E1FA6">
      <w:pPr>
        <w:autoSpaceDE w:val="0"/>
        <w:autoSpaceDN w:val="0"/>
        <w:adjustRightInd w:val="0"/>
        <w:spacing w:before="62" w:after="0" w:line="240" w:lineRule="auto"/>
        <w:ind w:left="888"/>
        <w:jc w:val="both"/>
        <w:rPr>
          <w:rFonts w:ascii="Times New Roman" w:hAnsi="Times New Roman" w:cs="Times New Roman"/>
          <w:sz w:val="24"/>
          <w:szCs w:val="24"/>
          <w:lang w:eastAsia="ru-RU"/>
        </w:rPr>
      </w:pPr>
      <w:r w:rsidRPr="009E1FA6">
        <w:rPr>
          <w:rFonts w:ascii="Times New Roman" w:hAnsi="Times New Roman" w:cs="Times New Roman"/>
          <w:sz w:val="24"/>
          <w:szCs w:val="24"/>
          <w:lang w:eastAsia="ru-RU"/>
        </w:rPr>
        <w:t>В рамках подпрограммы предусмотрены следующие расходы:</w:t>
      </w:r>
    </w:p>
    <w:p w:rsidR="009E1FA6" w:rsidRPr="009E1FA6" w:rsidRDefault="009E1FA6" w:rsidP="009E1FA6">
      <w:pPr>
        <w:autoSpaceDE w:val="0"/>
        <w:autoSpaceDN w:val="0"/>
        <w:adjustRightInd w:val="0"/>
        <w:spacing w:before="62" w:after="0" w:line="240" w:lineRule="auto"/>
        <w:ind w:left="888"/>
        <w:jc w:val="right"/>
        <w:rPr>
          <w:rFonts w:ascii="Times New Roman" w:hAnsi="Times New Roman" w:cs="Times New Roman"/>
          <w:sz w:val="24"/>
          <w:szCs w:val="24"/>
          <w:lang w:eastAsia="ru-RU"/>
        </w:rPr>
      </w:pPr>
      <w:r w:rsidRPr="009E1FA6">
        <w:rPr>
          <w:rFonts w:ascii="Times New Roman" w:hAnsi="Times New Roman" w:cs="Times New Roman"/>
          <w:sz w:val="24"/>
          <w:szCs w:val="24"/>
          <w:lang w:eastAsia="ru-RU"/>
        </w:rPr>
        <w:t xml:space="preserve"> рубли</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3"/>
        <w:gridCol w:w="1882"/>
        <w:gridCol w:w="1090"/>
        <w:gridCol w:w="1273"/>
        <w:gridCol w:w="1273"/>
      </w:tblGrid>
      <w:tr w:rsidR="009E1FA6" w:rsidRPr="009E1FA6" w:rsidTr="00522D1E">
        <w:tc>
          <w:tcPr>
            <w:tcW w:w="4678"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t>Наименование расходов</w:t>
            </w:r>
          </w:p>
        </w:tc>
        <w:tc>
          <w:tcPr>
            <w:tcW w:w="1887"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t>Плановые назначения по состоянию на 01.11.2023 г.</w:t>
            </w:r>
          </w:p>
        </w:tc>
        <w:tc>
          <w:tcPr>
            <w:tcW w:w="1090"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t>Проект 2024 г.</w:t>
            </w:r>
          </w:p>
        </w:tc>
        <w:tc>
          <w:tcPr>
            <w:tcW w:w="1276"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t>Проект 2025 г.</w:t>
            </w:r>
          </w:p>
        </w:tc>
        <w:tc>
          <w:tcPr>
            <w:tcW w:w="1276"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t>Проект 2026 г.</w:t>
            </w:r>
          </w:p>
        </w:tc>
      </w:tr>
      <w:tr w:rsidR="009E1FA6" w:rsidRPr="009E1FA6" w:rsidTr="00522D1E">
        <w:tc>
          <w:tcPr>
            <w:tcW w:w="4678"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t>ВСЕГО:</w:t>
            </w:r>
          </w:p>
        </w:tc>
        <w:tc>
          <w:tcPr>
            <w:tcW w:w="1887"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16"/>
                <w:szCs w:val="16"/>
                <w:lang w:eastAsia="ru-RU"/>
              </w:rPr>
            </w:pPr>
            <w:r w:rsidRPr="009E1FA6">
              <w:rPr>
                <w:rFonts w:ascii="Times New Roman" w:hAnsi="Times New Roman" w:cs="Times New Roman"/>
                <w:b/>
                <w:bCs/>
                <w:sz w:val="16"/>
                <w:szCs w:val="16"/>
                <w:lang w:eastAsia="ru-RU"/>
              </w:rPr>
              <w:t>1 858 787,88</w:t>
            </w:r>
          </w:p>
        </w:tc>
        <w:tc>
          <w:tcPr>
            <w:tcW w:w="1090"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16"/>
                <w:szCs w:val="16"/>
                <w:lang w:eastAsia="ru-RU"/>
              </w:rPr>
            </w:pPr>
            <w:r w:rsidRPr="009E1FA6">
              <w:rPr>
                <w:rFonts w:ascii="Times New Roman" w:hAnsi="Times New Roman" w:cs="Times New Roman"/>
                <w:b/>
                <w:sz w:val="16"/>
                <w:szCs w:val="16"/>
                <w:lang w:eastAsia="ru-RU"/>
              </w:rPr>
              <w:t>1 620 477,31</w:t>
            </w:r>
          </w:p>
        </w:tc>
        <w:tc>
          <w:tcPr>
            <w:tcW w:w="1276"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t>-</w:t>
            </w:r>
          </w:p>
        </w:tc>
        <w:tc>
          <w:tcPr>
            <w:tcW w:w="1276"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t>-</w:t>
            </w:r>
          </w:p>
        </w:tc>
      </w:tr>
      <w:tr w:rsidR="009E1FA6" w:rsidRPr="009E1FA6" w:rsidTr="00522D1E">
        <w:trPr>
          <w:trHeight w:val="431"/>
        </w:trPr>
        <w:tc>
          <w:tcPr>
            <w:tcW w:w="4678" w:type="dxa"/>
          </w:tcPr>
          <w:p w:rsidR="009E1FA6" w:rsidRPr="009E1FA6" w:rsidRDefault="009E1FA6" w:rsidP="009E1FA6">
            <w:pPr>
              <w:widowControl w:val="0"/>
              <w:autoSpaceDE w:val="0"/>
              <w:autoSpaceDN w:val="0"/>
              <w:adjustRightInd w:val="0"/>
              <w:spacing w:after="0" w:line="240" w:lineRule="auto"/>
              <w:outlineLvl w:val="0"/>
              <w:rPr>
                <w:rFonts w:ascii="Times New Roman" w:hAnsi="Times New Roman" w:cs="Times New Roman"/>
                <w:b/>
                <w:bCs/>
                <w:sz w:val="16"/>
                <w:szCs w:val="16"/>
                <w:lang w:eastAsia="ru-RU"/>
              </w:rPr>
            </w:pPr>
            <w:r w:rsidRPr="009E1FA6">
              <w:rPr>
                <w:rFonts w:ascii="Times New Roman" w:hAnsi="Times New Roman" w:cs="Times New Roman"/>
                <w:b/>
                <w:bCs/>
                <w:sz w:val="16"/>
                <w:szCs w:val="16"/>
                <w:lang w:eastAsia="ru-RU"/>
              </w:rPr>
              <w:t>Финансирование расходов на муниципальную программу "Формирование современной городской среды"</w:t>
            </w:r>
          </w:p>
        </w:tc>
        <w:tc>
          <w:tcPr>
            <w:tcW w:w="1887"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1 858 787,88</w:t>
            </w:r>
          </w:p>
        </w:tc>
        <w:tc>
          <w:tcPr>
            <w:tcW w:w="1090"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1 620 477,31</w:t>
            </w:r>
          </w:p>
        </w:tc>
        <w:tc>
          <w:tcPr>
            <w:tcW w:w="1276"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20"/>
                <w:szCs w:val="20"/>
                <w:lang w:eastAsia="ru-RU"/>
              </w:rPr>
            </w:pPr>
            <w:r w:rsidRPr="009E1FA6">
              <w:rPr>
                <w:rFonts w:ascii="Times New Roman" w:hAnsi="Times New Roman" w:cs="Times New Roman"/>
                <w:bCs/>
                <w:sz w:val="20"/>
                <w:szCs w:val="20"/>
                <w:lang w:eastAsia="ru-RU"/>
              </w:rPr>
              <w:t>-</w:t>
            </w:r>
          </w:p>
        </w:tc>
        <w:tc>
          <w:tcPr>
            <w:tcW w:w="1276"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20"/>
                <w:szCs w:val="20"/>
                <w:lang w:eastAsia="ru-RU"/>
              </w:rPr>
            </w:pPr>
            <w:r w:rsidRPr="009E1FA6">
              <w:rPr>
                <w:rFonts w:ascii="Times New Roman" w:hAnsi="Times New Roman" w:cs="Times New Roman"/>
                <w:bCs/>
                <w:sz w:val="20"/>
                <w:szCs w:val="20"/>
                <w:lang w:eastAsia="ru-RU"/>
              </w:rPr>
              <w:t>-</w:t>
            </w:r>
          </w:p>
        </w:tc>
      </w:tr>
    </w:tbl>
    <w:p w:rsidR="009E1FA6" w:rsidRPr="009E1FA6" w:rsidRDefault="009E1FA6" w:rsidP="009E1FA6">
      <w:pPr>
        <w:autoSpaceDE w:val="0"/>
        <w:autoSpaceDN w:val="0"/>
        <w:adjustRightInd w:val="0"/>
        <w:spacing w:before="19" w:after="0" w:line="418" w:lineRule="exact"/>
        <w:ind w:firstLine="840"/>
        <w:jc w:val="both"/>
        <w:rPr>
          <w:rFonts w:ascii="Times New Roman" w:hAnsi="Times New Roman" w:cs="Times New Roman"/>
          <w:sz w:val="28"/>
          <w:szCs w:val="28"/>
          <w:lang w:eastAsia="ru-RU"/>
        </w:rPr>
      </w:pPr>
    </w:p>
    <w:p w:rsidR="009E1FA6" w:rsidRPr="009E1FA6" w:rsidRDefault="009E1FA6" w:rsidP="009E1FA6">
      <w:pPr>
        <w:autoSpaceDE w:val="0"/>
        <w:autoSpaceDN w:val="0"/>
        <w:adjustRightInd w:val="0"/>
        <w:spacing w:before="5" w:after="0" w:line="418" w:lineRule="exact"/>
        <w:ind w:right="101" w:firstLine="864"/>
        <w:jc w:val="center"/>
        <w:rPr>
          <w:rFonts w:ascii="Times New Roman" w:hAnsi="Times New Roman" w:cs="Times New Roman"/>
          <w:b/>
          <w:sz w:val="24"/>
          <w:szCs w:val="24"/>
          <w:lang w:eastAsia="ru-RU"/>
        </w:rPr>
      </w:pPr>
      <w:r w:rsidRPr="009E1FA6">
        <w:rPr>
          <w:rFonts w:ascii="Times New Roman" w:hAnsi="Times New Roman" w:cs="Times New Roman"/>
          <w:b/>
          <w:sz w:val="24"/>
          <w:szCs w:val="24"/>
          <w:lang w:eastAsia="ru-RU"/>
        </w:rPr>
        <w:t>11. Муниципальная программа «Безопасный труд»</w:t>
      </w:r>
    </w:p>
    <w:p w:rsidR="009E1FA6" w:rsidRPr="009E1FA6" w:rsidRDefault="009E1FA6" w:rsidP="009E1FA6">
      <w:pPr>
        <w:autoSpaceDE w:val="0"/>
        <w:autoSpaceDN w:val="0"/>
        <w:adjustRightInd w:val="0"/>
        <w:spacing w:before="48" w:after="0" w:line="240" w:lineRule="auto"/>
        <w:ind w:firstLine="854"/>
        <w:jc w:val="both"/>
        <w:rPr>
          <w:rFonts w:ascii="Times New Roman" w:hAnsi="Times New Roman" w:cs="Times New Roman"/>
          <w:sz w:val="24"/>
          <w:szCs w:val="24"/>
          <w:lang w:eastAsia="ru-RU"/>
        </w:rPr>
      </w:pPr>
      <w:r w:rsidRPr="009E1FA6">
        <w:rPr>
          <w:rFonts w:ascii="Times New Roman" w:hAnsi="Times New Roman" w:cs="Times New Roman"/>
          <w:sz w:val="24"/>
          <w:szCs w:val="24"/>
          <w:lang w:eastAsia="ru-RU"/>
        </w:rPr>
        <w:t>Ответственный исполнитель муниципальной программы - Администрация муниципального образования «Муниципальный округ Красногорский район Удмуртской Республики», отдел охраны труда.</w:t>
      </w:r>
    </w:p>
    <w:p w:rsidR="009E1FA6" w:rsidRPr="009E1FA6" w:rsidRDefault="009E1FA6" w:rsidP="009E1FA6">
      <w:pPr>
        <w:autoSpaceDE w:val="0"/>
        <w:autoSpaceDN w:val="0"/>
        <w:adjustRightInd w:val="0"/>
        <w:spacing w:before="19" w:after="0" w:line="240" w:lineRule="auto"/>
        <w:ind w:firstLine="845"/>
        <w:jc w:val="both"/>
        <w:rPr>
          <w:rFonts w:ascii="Times New Roman" w:hAnsi="Times New Roman" w:cs="Times New Roman"/>
          <w:sz w:val="24"/>
          <w:szCs w:val="24"/>
          <w:lang w:eastAsia="ru-RU"/>
        </w:rPr>
      </w:pPr>
      <w:r w:rsidRPr="009E1FA6">
        <w:rPr>
          <w:rFonts w:ascii="Times New Roman" w:hAnsi="Times New Roman" w:cs="Times New Roman"/>
          <w:sz w:val="24"/>
          <w:szCs w:val="24"/>
          <w:lang w:eastAsia="ru-RU"/>
        </w:rPr>
        <w:t>Целью муниципальной программы является:</w:t>
      </w:r>
    </w:p>
    <w:p w:rsidR="009E1FA6" w:rsidRPr="009E1FA6" w:rsidRDefault="009E1FA6" w:rsidP="009E1FA6">
      <w:pPr>
        <w:autoSpaceDE w:val="0"/>
        <w:autoSpaceDN w:val="0"/>
        <w:adjustRightInd w:val="0"/>
        <w:spacing w:before="19" w:after="0" w:line="240" w:lineRule="auto"/>
        <w:ind w:firstLine="845"/>
        <w:jc w:val="both"/>
        <w:rPr>
          <w:rFonts w:ascii="Times New Roman" w:hAnsi="Times New Roman" w:cs="Times New Roman"/>
          <w:sz w:val="24"/>
          <w:szCs w:val="24"/>
          <w:lang w:eastAsia="ru-RU"/>
        </w:rPr>
      </w:pPr>
      <w:r w:rsidRPr="009E1FA6">
        <w:rPr>
          <w:rFonts w:ascii="Times New Roman" w:hAnsi="Times New Roman" w:cs="Times New Roman"/>
          <w:sz w:val="24"/>
          <w:szCs w:val="24"/>
          <w:lang w:eastAsia="ru-RU"/>
        </w:rPr>
        <w:t>-сохранение жизни и здоровья работников предприятий района в процессе трудовой деятельности;</w:t>
      </w:r>
    </w:p>
    <w:p w:rsidR="009E1FA6" w:rsidRPr="009E1FA6" w:rsidRDefault="009E1FA6" w:rsidP="009E1FA6">
      <w:pPr>
        <w:autoSpaceDE w:val="0"/>
        <w:autoSpaceDN w:val="0"/>
        <w:adjustRightInd w:val="0"/>
        <w:spacing w:before="19" w:after="0" w:line="240" w:lineRule="auto"/>
        <w:ind w:firstLine="845"/>
        <w:jc w:val="both"/>
        <w:rPr>
          <w:rFonts w:ascii="Times New Roman" w:hAnsi="Times New Roman" w:cs="Times New Roman"/>
          <w:sz w:val="24"/>
          <w:szCs w:val="24"/>
          <w:lang w:eastAsia="ru-RU"/>
        </w:rPr>
      </w:pPr>
      <w:r w:rsidRPr="009E1FA6">
        <w:rPr>
          <w:rFonts w:ascii="Times New Roman" w:hAnsi="Times New Roman" w:cs="Times New Roman"/>
          <w:sz w:val="24"/>
          <w:szCs w:val="24"/>
          <w:lang w:eastAsia="ru-RU"/>
        </w:rPr>
        <w:t>- профилактика производственного травматизма, профессиональных заболеваний в Красногорском районе.</w:t>
      </w:r>
    </w:p>
    <w:p w:rsidR="009E1FA6" w:rsidRPr="009E1FA6" w:rsidRDefault="009E1FA6" w:rsidP="009E1FA6">
      <w:pPr>
        <w:autoSpaceDE w:val="0"/>
        <w:autoSpaceDN w:val="0"/>
        <w:adjustRightInd w:val="0"/>
        <w:spacing w:after="0" w:line="240" w:lineRule="auto"/>
        <w:ind w:firstLine="854"/>
        <w:jc w:val="both"/>
        <w:rPr>
          <w:rFonts w:ascii="Times New Roman" w:hAnsi="Times New Roman" w:cs="Times New Roman"/>
          <w:sz w:val="24"/>
          <w:szCs w:val="24"/>
          <w:lang w:eastAsia="ru-RU"/>
        </w:rPr>
      </w:pPr>
      <w:r w:rsidRPr="009E1FA6">
        <w:rPr>
          <w:rFonts w:ascii="Times New Roman" w:hAnsi="Times New Roman" w:cs="Times New Roman"/>
          <w:sz w:val="24"/>
          <w:szCs w:val="24"/>
          <w:lang w:eastAsia="ru-RU"/>
        </w:rPr>
        <w:t>Бюджетные ассигнования на 2024 год и на плановый период 2025 и 2026 годов по данной подпрограмме не запланированы.</w:t>
      </w:r>
    </w:p>
    <w:p w:rsidR="009E1FA6" w:rsidRPr="009E1FA6" w:rsidRDefault="009E1FA6" w:rsidP="009E1FA6">
      <w:pPr>
        <w:autoSpaceDE w:val="0"/>
        <w:autoSpaceDN w:val="0"/>
        <w:adjustRightInd w:val="0"/>
        <w:spacing w:before="19" w:after="0" w:line="418" w:lineRule="exact"/>
        <w:ind w:firstLine="840"/>
        <w:jc w:val="both"/>
        <w:rPr>
          <w:rFonts w:ascii="Times New Roman" w:hAnsi="Times New Roman" w:cs="Times New Roman"/>
          <w:sz w:val="24"/>
          <w:szCs w:val="24"/>
          <w:lang w:eastAsia="ru-RU"/>
        </w:rPr>
      </w:pPr>
    </w:p>
    <w:p w:rsidR="009E1FA6" w:rsidRPr="009E1FA6" w:rsidRDefault="009E1FA6" w:rsidP="009E1FA6">
      <w:pPr>
        <w:autoSpaceDE w:val="0"/>
        <w:autoSpaceDN w:val="0"/>
        <w:adjustRightInd w:val="0"/>
        <w:spacing w:before="5" w:after="0" w:line="240" w:lineRule="auto"/>
        <w:ind w:right="101" w:firstLine="864"/>
        <w:jc w:val="center"/>
        <w:rPr>
          <w:rFonts w:ascii="Times New Roman" w:hAnsi="Times New Roman" w:cs="Times New Roman"/>
          <w:b/>
          <w:sz w:val="24"/>
          <w:szCs w:val="24"/>
          <w:lang w:eastAsia="ru-RU"/>
        </w:rPr>
      </w:pPr>
      <w:r w:rsidRPr="009E1FA6">
        <w:rPr>
          <w:rFonts w:ascii="Times New Roman" w:hAnsi="Times New Roman" w:cs="Times New Roman"/>
          <w:b/>
          <w:sz w:val="24"/>
          <w:szCs w:val="24"/>
          <w:lang w:eastAsia="ru-RU"/>
        </w:rPr>
        <w:t xml:space="preserve">12. Муниципальная программа «Комплексные меры противодействия немедицинскому потреблению наркотических средств и их незаконному обороту в муниципальном </w:t>
      </w:r>
      <w:proofErr w:type="gramStart"/>
      <w:r w:rsidRPr="009E1FA6">
        <w:rPr>
          <w:rFonts w:ascii="Times New Roman" w:hAnsi="Times New Roman" w:cs="Times New Roman"/>
          <w:b/>
          <w:sz w:val="24"/>
          <w:szCs w:val="24"/>
          <w:lang w:eastAsia="ru-RU"/>
        </w:rPr>
        <w:t>образовании</w:t>
      </w:r>
      <w:proofErr w:type="gramEnd"/>
      <w:r w:rsidRPr="009E1FA6">
        <w:rPr>
          <w:rFonts w:ascii="Times New Roman" w:hAnsi="Times New Roman" w:cs="Times New Roman"/>
          <w:b/>
          <w:sz w:val="24"/>
          <w:szCs w:val="24"/>
          <w:lang w:eastAsia="ru-RU"/>
        </w:rPr>
        <w:t xml:space="preserve"> «Муниципальный округ Красногорский район Удмуртской Республики»</w:t>
      </w:r>
    </w:p>
    <w:p w:rsidR="009E1FA6" w:rsidRPr="009E1FA6" w:rsidRDefault="009E1FA6" w:rsidP="009E1FA6">
      <w:pPr>
        <w:autoSpaceDE w:val="0"/>
        <w:autoSpaceDN w:val="0"/>
        <w:adjustRightInd w:val="0"/>
        <w:spacing w:before="48" w:after="0" w:line="240" w:lineRule="auto"/>
        <w:ind w:firstLine="854"/>
        <w:jc w:val="both"/>
        <w:rPr>
          <w:rFonts w:ascii="Times New Roman" w:hAnsi="Times New Roman" w:cs="Times New Roman"/>
          <w:sz w:val="24"/>
          <w:szCs w:val="24"/>
          <w:lang w:eastAsia="ru-RU"/>
        </w:rPr>
      </w:pPr>
      <w:r w:rsidRPr="009E1FA6">
        <w:rPr>
          <w:rFonts w:ascii="Times New Roman" w:hAnsi="Times New Roman" w:cs="Times New Roman"/>
          <w:sz w:val="24"/>
          <w:szCs w:val="24"/>
          <w:lang w:eastAsia="ru-RU"/>
        </w:rPr>
        <w:lastRenderedPageBreak/>
        <w:t>Ответственный исполнитель муниципальной программы - Администрация муниципального образования «Муниципальный округ Красногорский район Удмуртской Республики».</w:t>
      </w:r>
    </w:p>
    <w:p w:rsidR="009E1FA6" w:rsidRPr="009E1FA6" w:rsidRDefault="009E1FA6" w:rsidP="009E1FA6">
      <w:pPr>
        <w:autoSpaceDE w:val="0"/>
        <w:autoSpaceDN w:val="0"/>
        <w:adjustRightInd w:val="0"/>
        <w:spacing w:before="19" w:after="0" w:line="240" w:lineRule="auto"/>
        <w:ind w:firstLine="845"/>
        <w:jc w:val="both"/>
        <w:rPr>
          <w:rFonts w:ascii="Times New Roman" w:hAnsi="Times New Roman" w:cs="Times New Roman"/>
          <w:sz w:val="24"/>
          <w:szCs w:val="24"/>
          <w:lang w:eastAsia="ru-RU"/>
        </w:rPr>
      </w:pPr>
      <w:r w:rsidRPr="009E1FA6">
        <w:rPr>
          <w:rFonts w:ascii="Times New Roman" w:hAnsi="Times New Roman" w:cs="Times New Roman"/>
          <w:sz w:val="24"/>
          <w:szCs w:val="24"/>
          <w:lang w:eastAsia="ru-RU"/>
        </w:rPr>
        <w:t>Целью муниципальной программы является:</w:t>
      </w:r>
    </w:p>
    <w:p w:rsidR="009E1FA6" w:rsidRPr="009E1FA6" w:rsidRDefault="009E1FA6" w:rsidP="009E1FA6">
      <w:pPr>
        <w:autoSpaceDE w:val="0"/>
        <w:autoSpaceDN w:val="0"/>
        <w:adjustRightInd w:val="0"/>
        <w:spacing w:before="19" w:after="0" w:line="240" w:lineRule="auto"/>
        <w:ind w:firstLine="845"/>
        <w:jc w:val="both"/>
        <w:rPr>
          <w:rFonts w:ascii="Times New Roman" w:hAnsi="Times New Roman" w:cs="Times New Roman"/>
          <w:sz w:val="24"/>
          <w:szCs w:val="24"/>
          <w:lang w:eastAsia="ru-RU"/>
        </w:rPr>
      </w:pPr>
      <w:r w:rsidRPr="009E1FA6">
        <w:rPr>
          <w:rFonts w:ascii="Times New Roman" w:hAnsi="Times New Roman" w:cs="Times New Roman"/>
          <w:sz w:val="24"/>
          <w:szCs w:val="24"/>
          <w:lang w:eastAsia="ru-RU"/>
        </w:rPr>
        <w:t>- обеспечение условий для снижения роста злоупотребления наркотиками и иными психотропными веществами, противодействие их незаконному обороту, поэтапное сокращение распространения наркомании и связанных с ней негативных социальных последствий до уровня минимальной опасности для общества.</w:t>
      </w:r>
    </w:p>
    <w:p w:rsidR="009E1FA6" w:rsidRPr="009E1FA6" w:rsidRDefault="009E1FA6" w:rsidP="009E1FA6">
      <w:pPr>
        <w:autoSpaceDE w:val="0"/>
        <w:autoSpaceDN w:val="0"/>
        <w:adjustRightInd w:val="0"/>
        <w:spacing w:before="14" w:after="0" w:line="240" w:lineRule="auto"/>
        <w:ind w:firstLine="854"/>
        <w:jc w:val="both"/>
        <w:rPr>
          <w:rFonts w:ascii="Times New Roman" w:hAnsi="Times New Roman" w:cs="Times New Roman"/>
          <w:sz w:val="24"/>
          <w:szCs w:val="24"/>
          <w:lang w:eastAsia="ru-RU"/>
        </w:rPr>
      </w:pPr>
      <w:r w:rsidRPr="009E1FA6">
        <w:rPr>
          <w:rFonts w:ascii="Times New Roman" w:hAnsi="Times New Roman" w:cs="Times New Roman"/>
          <w:sz w:val="24"/>
          <w:szCs w:val="24"/>
          <w:lang w:eastAsia="ru-RU"/>
        </w:rPr>
        <w:t>На финансовое обеспечение реализации муниципальной программы в проекте бюджета МО «Муниципальный округ Красногорский район Удмуртской Республики» предусмотрены средства на 2024 год в сумме 10 000,00 рубли, на 2025 год в сумме 10 000,00 рубли, на 2026 год в сумме 10 000,00 рубля:</w:t>
      </w:r>
    </w:p>
    <w:p w:rsidR="009E1FA6" w:rsidRPr="009E1FA6" w:rsidRDefault="009E1FA6" w:rsidP="009E1FA6">
      <w:pPr>
        <w:autoSpaceDE w:val="0"/>
        <w:autoSpaceDN w:val="0"/>
        <w:adjustRightInd w:val="0"/>
        <w:spacing w:before="62" w:after="0" w:line="240" w:lineRule="auto"/>
        <w:ind w:left="888"/>
        <w:jc w:val="right"/>
        <w:rPr>
          <w:rFonts w:ascii="Times New Roman" w:hAnsi="Times New Roman" w:cs="Times New Roman"/>
          <w:sz w:val="24"/>
          <w:szCs w:val="24"/>
          <w:lang w:eastAsia="ru-RU"/>
        </w:rPr>
      </w:pPr>
      <w:r w:rsidRPr="009E1FA6">
        <w:rPr>
          <w:rFonts w:ascii="Times New Roman" w:hAnsi="Times New Roman" w:cs="Times New Roman"/>
          <w:sz w:val="24"/>
          <w:szCs w:val="24"/>
          <w:lang w:eastAsia="ru-RU"/>
        </w:rPr>
        <w:t>рубля</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1843"/>
        <w:gridCol w:w="1275"/>
        <w:gridCol w:w="1276"/>
        <w:gridCol w:w="1276"/>
      </w:tblGrid>
      <w:tr w:rsidR="009E1FA6" w:rsidRPr="009E1FA6" w:rsidTr="00522D1E">
        <w:tc>
          <w:tcPr>
            <w:tcW w:w="4395"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t>Наименование расходов</w:t>
            </w:r>
          </w:p>
        </w:tc>
        <w:tc>
          <w:tcPr>
            <w:tcW w:w="1843"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t>Плановые назначения по состоянию на 01.11.2023 г.</w:t>
            </w:r>
          </w:p>
        </w:tc>
        <w:tc>
          <w:tcPr>
            <w:tcW w:w="1275"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t>Проект 2024 г.</w:t>
            </w:r>
          </w:p>
        </w:tc>
        <w:tc>
          <w:tcPr>
            <w:tcW w:w="1276"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t>Проект 2025 г.</w:t>
            </w:r>
          </w:p>
        </w:tc>
        <w:tc>
          <w:tcPr>
            <w:tcW w:w="1276"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t>Проект 2026 г.</w:t>
            </w:r>
          </w:p>
        </w:tc>
      </w:tr>
      <w:tr w:rsidR="009E1FA6" w:rsidRPr="009E1FA6" w:rsidTr="00522D1E">
        <w:tc>
          <w:tcPr>
            <w:tcW w:w="4395"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18"/>
                <w:szCs w:val="18"/>
                <w:lang w:eastAsia="ru-RU"/>
              </w:rPr>
            </w:pPr>
            <w:r w:rsidRPr="009E1FA6">
              <w:rPr>
                <w:rFonts w:ascii="Times New Roman" w:hAnsi="Times New Roman" w:cs="Times New Roman"/>
                <w:b/>
                <w:sz w:val="20"/>
                <w:szCs w:val="20"/>
                <w:lang w:eastAsia="ru-RU"/>
              </w:rPr>
              <w:t>ВСЕГО:</w:t>
            </w:r>
          </w:p>
        </w:tc>
        <w:tc>
          <w:tcPr>
            <w:tcW w:w="1843"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16"/>
                <w:szCs w:val="16"/>
                <w:lang w:eastAsia="ru-RU"/>
              </w:rPr>
            </w:pPr>
            <w:r w:rsidRPr="009E1FA6">
              <w:rPr>
                <w:rFonts w:ascii="Times New Roman" w:hAnsi="Times New Roman" w:cs="Times New Roman"/>
                <w:b/>
                <w:sz w:val="16"/>
                <w:szCs w:val="16"/>
                <w:lang w:eastAsia="ru-RU"/>
              </w:rPr>
              <w:t>-</w:t>
            </w:r>
          </w:p>
        </w:tc>
        <w:tc>
          <w:tcPr>
            <w:tcW w:w="1275"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16"/>
                <w:szCs w:val="16"/>
                <w:lang w:eastAsia="ru-RU"/>
              </w:rPr>
            </w:pPr>
            <w:r w:rsidRPr="009E1FA6">
              <w:rPr>
                <w:rFonts w:ascii="Times New Roman" w:hAnsi="Times New Roman" w:cs="Times New Roman"/>
                <w:b/>
                <w:sz w:val="16"/>
                <w:szCs w:val="16"/>
                <w:lang w:eastAsia="ru-RU"/>
              </w:rPr>
              <w:t>10 000,00</w:t>
            </w:r>
          </w:p>
        </w:tc>
        <w:tc>
          <w:tcPr>
            <w:tcW w:w="1276"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16"/>
                <w:szCs w:val="16"/>
                <w:lang w:eastAsia="ru-RU"/>
              </w:rPr>
            </w:pPr>
            <w:r w:rsidRPr="009E1FA6">
              <w:rPr>
                <w:rFonts w:ascii="Times New Roman" w:hAnsi="Times New Roman" w:cs="Times New Roman"/>
                <w:b/>
                <w:sz w:val="16"/>
                <w:szCs w:val="16"/>
                <w:lang w:eastAsia="ru-RU"/>
              </w:rPr>
              <w:t>10 000,00</w:t>
            </w:r>
          </w:p>
        </w:tc>
        <w:tc>
          <w:tcPr>
            <w:tcW w:w="1276"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16"/>
                <w:szCs w:val="16"/>
                <w:lang w:eastAsia="ru-RU"/>
              </w:rPr>
            </w:pPr>
            <w:r w:rsidRPr="009E1FA6">
              <w:rPr>
                <w:rFonts w:ascii="Times New Roman" w:hAnsi="Times New Roman" w:cs="Times New Roman"/>
                <w:b/>
                <w:sz w:val="16"/>
                <w:szCs w:val="16"/>
                <w:lang w:eastAsia="ru-RU"/>
              </w:rPr>
              <w:t>10 000,00</w:t>
            </w:r>
          </w:p>
        </w:tc>
      </w:tr>
      <w:tr w:rsidR="009E1FA6" w:rsidRPr="009E1FA6" w:rsidTr="00522D1E">
        <w:tc>
          <w:tcPr>
            <w:tcW w:w="4395" w:type="dxa"/>
          </w:tcPr>
          <w:p w:rsidR="009E1FA6" w:rsidRPr="009E1FA6" w:rsidRDefault="009E1FA6" w:rsidP="009E1FA6">
            <w:pPr>
              <w:autoSpaceDE w:val="0"/>
              <w:autoSpaceDN w:val="0"/>
              <w:adjustRightInd w:val="0"/>
              <w:spacing w:before="62" w:after="0" w:line="240" w:lineRule="auto"/>
              <w:rPr>
                <w:rFonts w:ascii="Times New Roman" w:hAnsi="Times New Roman" w:cs="Times New Roman"/>
                <w:b/>
                <w:sz w:val="16"/>
                <w:szCs w:val="16"/>
                <w:lang w:eastAsia="ru-RU"/>
              </w:rPr>
            </w:pPr>
            <w:r w:rsidRPr="009E1FA6">
              <w:rPr>
                <w:rFonts w:ascii="Times New Roman" w:hAnsi="Times New Roman" w:cs="Times New Roman"/>
                <w:b/>
                <w:sz w:val="16"/>
                <w:szCs w:val="16"/>
                <w:lang w:eastAsia="ru-RU"/>
              </w:rPr>
              <w:t>Мероприятия по противодействию злоупотребления наркотиками и их незаконному распространению</w:t>
            </w:r>
          </w:p>
        </w:tc>
        <w:tc>
          <w:tcPr>
            <w:tcW w:w="1843"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sz w:val="16"/>
                <w:szCs w:val="16"/>
                <w:lang w:eastAsia="ru-RU"/>
              </w:rPr>
            </w:pPr>
            <w:r w:rsidRPr="009E1FA6">
              <w:rPr>
                <w:rFonts w:ascii="Times New Roman" w:hAnsi="Times New Roman" w:cs="Times New Roman"/>
                <w:sz w:val="16"/>
                <w:szCs w:val="16"/>
                <w:lang w:eastAsia="ru-RU"/>
              </w:rPr>
              <w:t>-</w:t>
            </w:r>
          </w:p>
        </w:tc>
        <w:tc>
          <w:tcPr>
            <w:tcW w:w="1275"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sz w:val="16"/>
                <w:szCs w:val="16"/>
                <w:lang w:eastAsia="ru-RU"/>
              </w:rPr>
            </w:pPr>
            <w:r w:rsidRPr="009E1FA6">
              <w:rPr>
                <w:rFonts w:ascii="Times New Roman" w:hAnsi="Times New Roman" w:cs="Times New Roman"/>
                <w:sz w:val="16"/>
                <w:szCs w:val="16"/>
                <w:lang w:eastAsia="ru-RU"/>
              </w:rPr>
              <w:t>10 000,00</w:t>
            </w:r>
          </w:p>
        </w:tc>
        <w:tc>
          <w:tcPr>
            <w:tcW w:w="1276"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sz w:val="16"/>
                <w:szCs w:val="16"/>
                <w:lang w:eastAsia="ru-RU"/>
              </w:rPr>
            </w:pPr>
            <w:r w:rsidRPr="009E1FA6">
              <w:rPr>
                <w:rFonts w:ascii="Times New Roman" w:hAnsi="Times New Roman" w:cs="Times New Roman"/>
                <w:sz w:val="16"/>
                <w:szCs w:val="16"/>
                <w:lang w:eastAsia="ru-RU"/>
              </w:rPr>
              <w:t xml:space="preserve">10 000,00 </w:t>
            </w:r>
          </w:p>
        </w:tc>
        <w:tc>
          <w:tcPr>
            <w:tcW w:w="1276"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sz w:val="16"/>
                <w:szCs w:val="16"/>
                <w:lang w:eastAsia="ru-RU"/>
              </w:rPr>
            </w:pPr>
            <w:r w:rsidRPr="009E1FA6">
              <w:rPr>
                <w:rFonts w:ascii="Times New Roman" w:hAnsi="Times New Roman" w:cs="Times New Roman"/>
                <w:sz w:val="16"/>
                <w:szCs w:val="16"/>
                <w:lang w:eastAsia="ru-RU"/>
              </w:rPr>
              <w:t>10 000,00</w:t>
            </w:r>
          </w:p>
        </w:tc>
      </w:tr>
    </w:tbl>
    <w:p w:rsidR="009E1FA6" w:rsidRPr="009E1FA6" w:rsidRDefault="009E1FA6" w:rsidP="009E1FA6">
      <w:pPr>
        <w:autoSpaceDE w:val="0"/>
        <w:autoSpaceDN w:val="0"/>
        <w:adjustRightInd w:val="0"/>
        <w:spacing w:before="5" w:after="0" w:line="418" w:lineRule="exact"/>
        <w:ind w:right="101" w:firstLine="864"/>
        <w:jc w:val="center"/>
        <w:rPr>
          <w:rFonts w:ascii="Times New Roman" w:hAnsi="Times New Roman" w:cs="Times New Roman"/>
          <w:b/>
          <w:sz w:val="28"/>
          <w:szCs w:val="28"/>
          <w:highlight w:val="green"/>
          <w:u w:val="single"/>
          <w:lang w:eastAsia="ru-RU"/>
        </w:rPr>
      </w:pPr>
    </w:p>
    <w:p w:rsidR="009E1FA6" w:rsidRPr="009E1FA6" w:rsidRDefault="009E1FA6" w:rsidP="009E1FA6">
      <w:pPr>
        <w:autoSpaceDE w:val="0"/>
        <w:autoSpaceDN w:val="0"/>
        <w:adjustRightInd w:val="0"/>
        <w:spacing w:before="5" w:after="0" w:line="240" w:lineRule="auto"/>
        <w:ind w:right="101" w:firstLine="864"/>
        <w:jc w:val="center"/>
        <w:rPr>
          <w:rFonts w:ascii="Times New Roman" w:hAnsi="Times New Roman" w:cs="Times New Roman"/>
          <w:b/>
          <w:sz w:val="24"/>
          <w:szCs w:val="24"/>
          <w:lang w:eastAsia="ru-RU"/>
        </w:rPr>
      </w:pPr>
      <w:r w:rsidRPr="009E1FA6">
        <w:rPr>
          <w:rFonts w:ascii="Times New Roman" w:hAnsi="Times New Roman" w:cs="Times New Roman"/>
          <w:b/>
          <w:sz w:val="24"/>
          <w:szCs w:val="24"/>
          <w:lang w:eastAsia="ru-RU"/>
        </w:rPr>
        <w:t>13. Муниципальная программа «Повышение безопасности дорожного движения на территории муниципального образования «Муниципальный округ Красногорский район Удмуртской Республики»</w:t>
      </w:r>
    </w:p>
    <w:p w:rsidR="009E1FA6" w:rsidRPr="009E1FA6" w:rsidRDefault="009E1FA6" w:rsidP="009E1FA6">
      <w:pPr>
        <w:autoSpaceDE w:val="0"/>
        <w:autoSpaceDN w:val="0"/>
        <w:adjustRightInd w:val="0"/>
        <w:spacing w:before="48" w:after="0" w:line="240" w:lineRule="auto"/>
        <w:ind w:firstLine="854"/>
        <w:jc w:val="both"/>
        <w:rPr>
          <w:rFonts w:ascii="Times New Roman" w:hAnsi="Times New Roman" w:cs="Times New Roman"/>
          <w:sz w:val="24"/>
          <w:szCs w:val="24"/>
          <w:lang w:eastAsia="ru-RU"/>
        </w:rPr>
      </w:pPr>
      <w:r w:rsidRPr="009E1FA6">
        <w:rPr>
          <w:rFonts w:ascii="Times New Roman" w:hAnsi="Times New Roman" w:cs="Times New Roman"/>
          <w:sz w:val="24"/>
          <w:szCs w:val="24"/>
          <w:lang w:eastAsia="ru-RU"/>
        </w:rPr>
        <w:t>Ответственный исполнитель муниципальной программы - Администрация муниципального образования «Муниципальный округ Красногорский район Удмуртской Республики».</w:t>
      </w:r>
    </w:p>
    <w:p w:rsidR="009E1FA6" w:rsidRPr="009E1FA6" w:rsidRDefault="009E1FA6" w:rsidP="009E1FA6">
      <w:pPr>
        <w:autoSpaceDE w:val="0"/>
        <w:autoSpaceDN w:val="0"/>
        <w:adjustRightInd w:val="0"/>
        <w:spacing w:before="19" w:after="0" w:line="240" w:lineRule="auto"/>
        <w:ind w:firstLine="845"/>
        <w:jc w:val="both"/>
        <w:rPr>
          <w:rFonts w:ascii="Times New Roman" w:hAnsi="Times New Roman" w:cs="Times New Roman"/>
          <w:sz w:val="24"/>
          <w:szCs w:val="24"/>
          <w:lang w:eastAsia="ru-RU"/>
        </w:rPr>
      </w:pPr>
      <w:r w:rsidRPr="009E1FA6">
        <w:rPr>
          <w:rFonts w:ascii="Times New Roman" w:hAnsi="Times New Roman" w:cs="Times New Roman"/>
          <w:sz w:val="24"/>
          <w:szCs w:val="24"/>
          <w:lang w:eastAsia="ru-RU"/>
        </w:rPr>
        <w:t>Целью муниципальной программы является:</w:t>
      </w:r>
    </w:p>
    <w:p w:rsidR="009E1FA6" w:rsidRPr="009E1FA6" w:rsidRDefault="009E1FA6" w:rsidP="009E1FA6">
      <w:pPr>
        <w:autoSpaceDE w:val="0"/>
        <w:autoSpaceDN w:val="0"/>
        <w:adjustRightInd w:val="0"/>
        <w:spacing w:before="19" w:after="0" w:line="240" w:lineRule="auto"/>
        <w:ind w:firstLine="845"/>
        <w:jc w:val="both"/>
        <w:rPr>
          <w:rFonts w:ascii="Times New Roman" w:hAnsi="Times New Roman" w:cs="Times New Roman"/>
          <w:sz w:val="24"/>
          <w:szCs w:val="24"/>
          <w:lang w:eastAsia="ru-RU"/>
        </w:rPr>
      </w:pPr>
      <w:r w:rsidRPr="009E1FA6">
        <w:rPr>
          <w:rFonts w:ascii="Times New Roman" w:hAnsi="Times New Roman" w:cs="Times New Roman"/>
          <w:sz w:val="24"/>
          <w:szCs w:val="24"/>
          <w:lang w:eastAsia="ru-RU"/>
        </w:rPr>
        <w:t>- повышение безопасности дорожного движения на территории МО «Муниципальный округ Красногорский район Удмуртской Республики» для обеспечения гарантии законных прав участников дорожного движения на безопасные условия движения;</w:t>
      </w:r>
    </w:p>
    <w:p w:rsidR="009E1FA6" w:rsidRPr="009E1FA6" w:rsidRDefault="009E1FA6" w:rsidP="009E1FA6">
      <w:pPr>
        <w:autoSpaceDE w:val="0"/>
        <w:autoSpaceDN w:val="0"/>
        <w:adjustRightInd w:val="0"/>
        <w:spacing w:before="19" w:after="0" w:line="240" w:lineRule="auto"/>
        <w:ind w:firstLine="845"/>
        <w:jc w:val="both"/>
        <w:rPr>
          <w:rFonts w:ascii="Times New Roman" w:hAnsi="Times New Roman" w:cs="Times New Roman"/>
          <w:sz w:val="24"/>
          <w:szCs w:val="24"/>
          <w:lang w:eastAsia="ru-RU"/>
        </w:rPr>
      </w:pPr>
      <w:r w:rsidRPr="009E1FA6">
        <w:rPr>
          <w:rFonts w:ascii="Times New Roman" w:hAnsi="Times New Roman" w:cs="Times New Roman"/>
          <w:sz w:val="24"/>
          <w:szCs w:val="24"/>
          <w:lang w:eastAsia="ru-RU"/>
        </w:rPr>
        <w:t>- снижение уровня аварийности и тяжести последствий ДТП на улично-дорожной сети населенных пунктов и внедрение современных технических средств обеспечивающих эффективное управление дорожным движением;</w:t>
      </w:r>
    </w:p>
    <w:p w:rsidR="009E1FA6" w:rsidRPr="009E1FA6" w:rsidRDefault="009E1FA6" w:rsidP="009E1FA6">
      <w:pPr>
        <w:autoSpaceDE w:val="0"/>
        <w:autoSpaceDN w:val="0"/>
        <w:adjustRightInd w:val="0"/>
        <w:spacing w:before="19" w:after="0" w:line="240" w:lineRule="auto"/>
        <w:ind w:firstLine="845"/>
        <w:jc w:val="both"/>
        <w:rPr>
          <w:rFonts w:ascii="Times New Roman" w:hAnsi="Times New Roman" w:cs="Times New Roman"/>
          <w:sz w:val="24"/>
          <w:szCs w:val="24"/>
          <w:lang w:eastAsia="ru-RU"/>
        </w:rPr>
      </w:pPr>
      <w:r w:rsidRPr="009E1FA6">
        <w:rPr>
          <w:rFonts w:ascii="Times New Roman" w:hAnsi="Times New Roman" w:cs="Times New Roman"/>
          <w:sz w:val="24"/>
          <w:szCs w:val="24"/>
          <w:lang w:eastAsia="ru-RU"/>
        </w:rPr>
        <w:t>- снижение степени тяжести последствий ДТП за счет оперативного оказания помощи службой МЧС пострадавшим.</w:t>
      </w:r>
    </w:p>
    <w:p w:rsidR="009E1FA6" w:rsidRPr="009E1FA6" w:rsidRDefault="009E1FA6" w:rsidP="009E1FA6">
      <w:pPr>
        <w:autoSpaceDE w:val="0"/>
        <w:autoSpaceDN w:val="0"/>
        <w:adjustRightInd w:val="0"/>
        <w:spacing w:before="14" w:after="0" w:line="240" w:lineRule="auto"/>
        <w:ind w:firstLine="854"/>
        <w:jc w:val="both"/>
        <w:rPr>
          <w:rFonts w:ascii="Times New Roman" w:hAnsi="Times New Roman" w:cs="Times New Roman"/>
          <w:sz w:val="24"/>
          <w:szCs w:val="24"/>
          <w:lang w:eastAsia="ru-RU"/>
        </w:rPr>
      </w:pPr>
      <w:r w:rsidRPr="009E1FA6">
        <w:rPr>
          <w:rFonts w:ascii="Times New Roman" w:hAnsi="Times New Roman" w:cs="Times New Roman"/>
          <w:sz w:val="24"/>
          <w:szCs w:val="24"/>
          <w:lang w:eastAsia="ru-RU"/>
        </w:rPr>
        <w:t>На финансовое обеспечение реализации муниципальной программы в проекте бюджета МО «Муниципальный округ Красногорский район Удмуртской Республики» предусмотрены средства на 2024 год в сумме 800 000,00 рубля, на 2025 год в сумме 800 000,00 рубля на 2026 год в сумме 800 000,00 рубля.</w:t>
      </w:r>
    </w:p>
    <w:p w:rsidR="009E1FA6" w:rsidRPr="009E1FA6" w:rsidRDefault="009E1FA6" w:rsidP="009E1FA6">
      <w:pPr>
        <w:autoSpaceDE w:val="0"/>
        <w:autoSpaceDN w:val="0"/>
        <w:adjustRightInd w:val="0"/>
        <w:spacing w:before="62" w:after="0" w:line="240" w:lineRule="auto"/>
        <w:ind w:left="888"/>
        <w:rPr>
          <w:rFonts w:ascii="Times New Roman" w:hAnsi="Times New Roman" w:cs="Times New Roman"/>
          <w:sz w:val="24"/>
          <w:szCs w:val="24"/>
          <w:lang w:eastAsia="ru-RU"/>
        </w:rPr>
      </w:pPr>
      <w:r w:rsidRPr="009E1FA6">
        <w:rPr>
          <w:rFonts w:ascii="Times New Roman" w:hAnsi="Times New Roman" w:cs="Times New Roman"/>
          <w:sz w:val="24"/>
          <w:szCs w:val="24"/>
          <w:lang w:eastAsia="ru-RU"/>
        </w:rPr>
        <w:t>В рамках программы предусмотрены следующие расходы:</w:t>
      </w:r>
    </w:p>
    <w:p w:rsidR="009E1FA6" w:rsidRPr="009E1FA6" w:rsidRDefault="009E1FA6" w:rsidP="009E1FA6">
      <w:pPr>
        <w:autoSpaceDE w:val="0"/>
        <w:autoSpaceDN w:val="0"/>
        <w:adjustRightInd w:val="0"/>
        <w:spacing w:before="62" w:after="0" w:line="240" w:lineRule="auto"/>
        <w:ind w:left="888"/>
        <w:jc w:val="right"/>
        <w:rPr>
          <w:rFonts w:ascii="Times New Roman" w:hAnsi="Times New Roman" w:cs="Times New Roman"/>
          <w:sz w:val="24"/>
          <w:szCs w:val="24"/>
          <w:lang w:eastAsia="ru-RU"/>
        </w:rPr>
      </w:pPr>
      <w:r w:rsidRPr="009E1FA6">
        <w:rPr>
          <w:rFonts w:ascii="Times New Roman" w:hAnsi="Times New Roman" w:cs="Times New Roman"/>
          <w:sz w:val="24"/>
          <w:szCs w:val="24"/>
          <w:lang w:eastAsia="ru-RU"/>
        </w:rPr>
        <w:t>рубли</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1843"/>
        <w:gridCol w:w="1275"/>
        <w:gridCol w:w="1276"/>
        <w:gridCol w:w="1276"/>
      </w:tblGrid>
      <w:tr w:rsidR="009E1FA6" w:rsidRPr="009E1FA6" w:rsidTr="00522D1E">
        <w:tc>
          <w:tcPr>
            <w:tcW w:w="4395"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t>Наименование расходов</w:t>
            </w:r>
          </w:p>
        </w:tc>
        <w:tc>
          <w:tcPr>
            <w:tcW w:w="1843"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t>Плановые назначения по состоянию на 01.11.2023 г.</w:t>
            </w:r>
          </w:p>
        </w:tc>
        <w:tc>
          <w:tcPr>
            <w:tcW w:w="1275"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t>Проект 2024 г.</w:t>
            </w:r>
          </w:p>
        </w:tc>
        <w:tc>
          <w:tcPr>
            <w:tcW w:w="1276"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t>Проект 2025 г.</w:t>
            </w:r>
          </w:p>
        </w:tc>
        <w:tc>
          <w:tcPr>
            <w:tcW w:w="1276"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t>Проект 2026 г.</w:t>
            </w:r>
          </w:p>
        </w:tc>
      </w:tr>
      <w:tr w:rsidR="009E1FA6" w:rsidRPr="009E1FA6" w:rsidTr="00522D1E">
        <w:tc>
          <w:tcPr>
            <w:tcW w:w="4395"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18"/>
                <w:szCs w:val="18"/>
                <w:lang w:eastAsia="ru-RU"/>
              </w:rPr>
            </w:pPr>
            <w:r w:rsidRPr="009E1FA6">
              <w:rPr>
                <w:rFonts w:ascii="Times New Roman" w:hAnsi="Times New Roman" w:cs="Times New Roman"/>
                <w:b/>
                <w:sz w:val="20"/>
                <w:szCs w:val="20"/>
                <w:lang w:eastAsia="ru-RU"/>
              </w:rPr>
              <w:t>ВСЕГО:</w:t>
            </w:r>
          </w:p>
        </w:tc>
        <w:tc>
          <w:tcPr>
            <w:tcW w:w="1843"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16"/>
                <w:szCs w:val="16"/>
                <w:lang w:eastAsia="ru-RU"/>
              </w:rPr>
            </w:pPr>
            <w:r w:rsidRPr="009E1FA6">
              <w:rPr>
                <w:rFonts w:ascii="Times New Roman" w:hAnsi="Times New Roman" w:cs="Times New Roman"/>
                <w:b/>
                <w:sz w:val="16"/>
                <w:szCs w:val="16"/>
                <w:lang w:eastAsia="ru-RU"/>
              </w:rPr>
              <w:t>800 000,00</w:t>
            </w:r>
          </w:p>
        </w:tc>
        <w:tc>
          <w:tcPr>
            <w:tcW w:w="1275"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16"/>
                <w:szCs w:val="16"/>
                <w:lang w:eastAsia="ru-RU"/>
              </w:rPr>
            </w:pPr>
            <w:r w:rsidRPr="009E1FA6">
              <w:rPr>
                <w:rFonts w:ascii="Times New Roman" w:hAnsi="Times New Roman" w:cs="Times New Roman"/>
                <w:b/>
                <w:sz w:val="16"/>
                <w:szCs w:val="16"/>
                <w:lang w:eastAsia="ru-RU"/>
              </w:rPr>
              <w:t>800 000,00</w:t>
            </w:r>
          </w:p>
        </w:tc>
        <w:tc>
          <w:tcPr>
            <w:tcW w:w="1276"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16"/>
                <w:szCs w:val="16"/>
                <w:lang w:eastAsia="ru-RU"/>
              </w:rPr>
            </w:pPr>
            <w:r w:rsidRPr="009E1FA6">
              <w:rPr>
                <w:rFonts w:ascii="Times New Roman" w:hAnsi="Times New Roman" w:cs="Times New Roman"/>
                <w:b/>
                <w:sz w:val="16"/>
                <w:szCs w:val="16"/>
                <w:lang w:eastAsia="ru-RU"/>
              </w:rPr>
              <w:t>800 000,00</w:t>
            </w:r>
          </w:p>
        </w:tc>
        <w:tc>
          <w:tcPr>
            <w:tcW w:w="1276"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16"/>
                <w:szCs w:val="16"/>
                <w:lang w:eastAsia="ru-RU"/>
              </w:rPr>
            </w:pPr>
            <w:r w:rsidRPr="009E1FA6">
              <w:rPr>
                <w:rFonts w:ascii="Times New Roman" w:hAnsi="Times New Roman" w:cs="Times New Roman"/>
                <w:b/>
                <w:sz w:val="16"/>
                <w:szCs w:val="16"/>
                <w:lang w:eastAsia="ru-RU"/>
              </w:rPr>
              <w:t>800 000,00</w:t>
            </w:r>
          </w:p>
        </w:tc>
      </w:tr>
      <w:tr w:rsidR="009E1FA6" w:rsidRPr="009E1FA6" w:rsidTr="00522D1E">
        <w:tc>
          <w:tcPr>
            <w:tcW w:w="4395"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16"/>
                <w:szCs w:val="16"/>
                <w:lang w:eastAsia="ru-RU"/>
              </w:rPr>
            </w:pPr>
            <w:r w:rsidRPr="009E1FA6">
              <w:rPr>
                <w:rFonts w:ascii="Times New Roman" w:hAnsi="Times New Roman" w:cs="Times New Roman"/>
                <w:b/>
                <w:sz w:val="16"/>
                <w:szCs w:val="16"/>
                <w:lang w:eastAsia="ru-RU"/>
              </w:rPr>
              <w:t>Повышение безопасности дорожного движения</w:t>
            </w:r>
          </w:p>
        </w:tc>
        <w:tc>
          <w:tcPr>
            <w:tcW w:w="1843"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sz w:val="16"/>
                <w:szCs w:val="16"/>
                <w:lang w:eastAsia="ru-RU"/>
              </w:rPr>
            </w:pPr>
            <w:r w:rsidRPr="009E1FA6">
              <w:rPr>
                <w:rFonts w:ascii="Times New Roman" w:hAnsi="Times New Roman" w:cs="Times New Roman"/>
                <w:sz w:val="16"/>
                <w:szCs w:val="16"/>
                <w:lang w:eastAsia="ru-RU"/>
              </w:rPr>
              <w:t>800 000,00</w:t>
            </w:r>
          </w:p>
        </w:tc>
        <w:tc>
          <w:tcPr>
            <w:tcW w:w="1275"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sz w:val="16"/>
                <w:szCs w:val="16"/>
                <w:lang w:eastAsia="ru-RU"/>
              </w:rPr>
            </w:pPr>
            <w:r w:rsidRPr="009E1FA6">
              <w:rPr>
                <w:rFonts w:ascii="Times New Roman" w:hAnsi="Times New Roman" w:cs="Times New Roman"/>
                <w:sz w:val="16"/>
                <w:szCs w:val="16"/>
                <w:lang w:eastAsia="ru-RU"/>
              </w:rPr>
              <w:t>800 000,00</w:t>
            </w:r>
          </w:p>
        </w:tc>
        <w:tc>
          <w:tcPr>
            <w:tcW w:w="1276"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sz w:val="16"/>
                <w:szCs w:val="16"/>
                <w:lang w:eastAsia="ru-RU"/>
              </w:rPr>
            </w:pPr>
            <w:r w:rsidRPr="009E1FA6">
              <w:rPr>
                <w:rFonts w:ascii="Times New Roman" w:hAnsi="Times New Roman" w:cs="Times New Roman"/>
                <w:sz w:val="16"/>
                <w:szCs w:val="16"/>
                <w:lang w:eastAsia="ru-RU"/>
              </w:rPr>
              <w:t>800 000,00</w:t>
            </w:r>
          </w:p>
        </w:tc>
        <w:tc>
          <w:tcPr>
            <w:tcW w:w="1276"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sz w:val="16"/>
                <w:szCs w:val="16"/>
                <w:lang w:eastAsia="ru-RU"/>
              </w:rPr>
            </w:pPr>
            <w:r w:rsidRPr="009E1FA6">
              <w:rPr>
                <w:rFonts w:ascii="Times New Roman" w:hAnsi="Times New Roman" w:cs="Times New Roman"/>
                <w:sz w:val="16"/>
                <w:szCs w:val="16"/>
                <w:lang w:eastAsia="ru-RU"/>
              </w:rPr>
              <w:t>800 000,00</w:t>
            </w:r>
          </w:p>
        </w:tc>
      </w:tr>
    </w:tbl>
    <w:p w:rsidR="009E1FA6" w:rsidRPr="009E1FA6" w:rsidRDefault="009E1FA6" w:rsidP="009E1FA6">
      <w:pPr>
        <w:autoSpaceDE w:val="0"/>
        <w:autoSpaceDN w:val="0"/>
        <w:adjustRightInd w:val="0"/>
        <w:spacing w:before="5" w:after="0" w:line="418" w:lineRule="exact"/>
        <w:ind w:right="101" w:firstLine="864"/>
        <w:jc w:val="center"/>
        <w:rPr>
          <w:rFonts w:ascii="Times New Roman" w:hAnsi="Times New Roman" w:cs="Times New Roman"/>
          <w:b/>
          <w:sz w:val="28"/>
          <w:szCs w:val="28"/>
          <w:highlight w:val="green"/>
          <w:u w:val="single"/>
          <w:lang w:eastAsia="ru-RU"/>
        </w:rPr>
      </w:pPr>
    </w:p>
    <w:p w:rsidR="009E1FA6" w:rsidRPr="009E1FA6" w:rsidRDefault="009E1FA6" w:rsidP="009E1FA6">
      <w:pPr>
        <w:autoSpaceDE w:val="0"/>
        <w:autoSpaceDN w:val="0"/>
        <w:adjustRightInd w:val="0"/>
        <w:spacing w:before="5" w:after="0" w:line="240" w:lineRule="auto"/>
        <w:ind w:right="101" w:firstLine="864"/>
        <w:jc w:val="center"/>
        <w:rPr>
          <w:rFonts w:ascii="Times New Roman" w:hAnsi="Times New Roman" w:cs="Times New Roman"/>
          <w:b/>
          <w:sz w:val="24"/>
          <w:szCs w:val="24"/>
          <w:lang w:eastAsia="ru-RU"/>
        </w:rPr>
      </w:pPr>
      <w:r w:rsidRPr="009E1FA6">
        <w:rPr>
          <w:rFonts w:ascii="Times New Roman" w:hAnsi="Times New Roman" w:cs="Times New Roman"/>
          <w:b/>
          <w:sz w:val="24"/>
          <w:szCs w:val="24"/>
          <w:lang w:eastAsia="ru-RU"/>
        </w:rPr>
        <w:t>14. Муниципальная программа «Обеспечение защиты прав потребителей в МО «Муниципальный округ Красногорский район Удмуртской Республики»</w:t>
      </w:r>
    </w:p>
    <w:p w:rsidR="009E1FA6" w:rsidRPr="009E1FA6" w:rsidRDefault="009E1FA6" w:rsidP="009E1FA6">
      <w:pPr>
        <w:autoSpaceDE w:val="0"/>
        <w:autoSpaceDN w:val="0"/>
        <w:adjustRightInd w:val="0"/>
        <w:spacing w:before="48" w:after="0" w:line="240" w:lineRule="auto"/>
        <w:ind w:firstLine="854"/>
        <w:jc w:val="both"/>
        <w:rPr>
          <w:rFonts w:ascii="Times New Roman" w:hAnsi="Times New Roman" w:cs="Times New Roman"/>
          <w:sz w:val="24"/>
          <w:szCs w:val="24"/>
          <w:lang w:eastAsia="ru-RU"/>
        </w:rPr>
      </w:pPr>
      <w:r w:rsidRPr="009E1FA6">
        <w:rPr>
          <w:rFonts w:ascii="Times New Roman" w:hAnsi="Times New Roman" w:cs="Times New Roman"/>
          <w:sz w:val="24"/>
          <w:szCs w:val="24"/>
          <w:lang w:eastAsia="ru-RU"/>
        </w:rPr>
        <w:lastRenderedPageBreak/>
        <w:t xml:space="preserve">Ответственный исполнитель муниципальной программы – отдел </w:t>
      </w:r>
      <w:proofErr w:type="spellStart"/>
      <w:r w:rsidRPr="009E1FA6">
        <w:rPr>
          <w:rFonts w:ascii="Times New Roman" w:hAnsi="Times New Roman" w:cs="Times New Roman"/>
          <w:sz w:val="24"/>
          <w:szCs w:val="24"/>
          <w:lang w:eastAsia="ru-RU"/>
        </w:rPr>
        <w:t>планово</w:t>
      </w:r>
      <w:proofErr w:type="spellEnd"/>
      <w:r w:rsidRPr="009E1FA6">
        <w:rPr>
          <w:rFonts w:ascii="Times New Roman" w:hAnsi="Times New Roman" w:cs="Times New Roman"/>
          <w:sz w:val="24"/>
          <w:szCs w:val="24"/>
          <w:lang w:eastAsia="ru-RU"/>
        </w:rPr>
        <w:t xml:space="preserve"> – экономической работы Администрации муниципального образования «Муниципальный округ Красногорский район Удмуртской Республики».</w:t>
      </w:r>
    </w:p>
    <w:p w:rsidR="009E1FA6" w:rsidRPr="009E1FA6" w:rsidRDefault="009E1FA6" w:rsidP="009E1FA6">
      <w:pPr>
        <w:autoSpaceDE w:val="0"/>
        <w:autoSpaceDN w:val="0"/>
        <w:adjustRightInd w:val="0"/>
        <w:spacing w:before="19" w:after="0" w:line="240" w:lineRule="auto"/>
        <w:ind w:firstLine="845"/>
        <w:jc w:val="both"/>
        <w:rPr>
          <w:rFonts w:ascii="Times New Roman" w:hAnsi="Times New Roman" w:cs="Times New Roman"/>
          <w:sz w:val="24"/>
          <w:szCs w:val="24"/>
          <w:lang w:eastAsia="ru-RU"/>
        </w:rPr>
      </w:pPr>
      <w:r w:rsidRPr="009E1FA6">
        <w:rPr>
          <w:rFonts w:ascii="Times New Roman" w:hAnsi="Times New Roman" w:cs="Times New Roman"/>
          <w:sz w:val="24"/>
          <w:szCs w:val="24"/>
          <w:lang w:eastAsia="ru-RU"/>
        </w:rPr>
        <w:t>Целью муниципальной программы является:</w:t>
      </w:r>
    </w:p>
    <w:p w:rsidR="009E1FA6" w:rsidRPr="009E1FA6" w:rsidRDefault="009E1FA6" w:rsidP="009E1FA6">
      <w:pPr>
        <w:autoSpaceDE w:val="0"/>
        <w:autoSpaceDN w:val="0"/>
        <w:adjustRightInd w:val="0"/>
        <w:spacing w:before="19" w:after="0" w:line="240" w:lineRule="auto"/>
        <w:ind w:firstLine="845"/>
        <w:jc w:val="both"/>
        <w:rPr>
          <w:rFonts w:ascii="Times New Roman" w:hAnsi="Times New Roman" w:cs="Times New Roman"/>
          <w:sz w:val="24"/>
          <w:szCs w:val="24"/>
          <w:lang w:eastAsia="ru-RU"/>
        </w:rPr>
      </w:pPr>
      <w:r w:rsidRPr="009E1FA6">
        <w:rPr>
          <w:rFonts w:ascii="Times New Roman" w:hAnsi="Times New Roman" w:cs="Times New Roman"/>
          <w:sz w:val="24"/>
          <w:szCs w:val="24"/>
          <w:lang w:eastAsia="ru-RU"/>
        </w:rPr>
        <w:t>- создание эффективной системы защиты прав потребителей в МО «Муниципальный округ Красногорский район Удмуртской Республики»;</w:t>
      </w:r>
    </w:p>
    <w:p w:rsidR="009E1FA6" w:rsidRPr="009E1FA6" w:rsidRDefault="009E1FA6" w:rsidP="009E1FA6">
      <w:pPr>
        <w:autoSpaceDE w:val="0"/>
        <w:autoSpaceDN w:val="0"/>
        <w:adjustRightInd w:val="0"/>
        <w:spacing w:before="19" w:after="0" w:line="240" w:lineRule="auto"/>
        <w:ind w:firstLine="845"/>
        <w:jc w:val="both"/>
        <w:rPr>
          <w:rFonts w:ascii="Times New Roman" w:hAnsi="Times New Roman" w:cs="Times New Roman"/>
          <w:color w:val="000000"/>
          <w:sz w:val="24"/>
          <w:szCs w:val="24"/>
          <w:lang w:eastAsia="ru-RU"/>
        </w:rPr>
      </w:pPr>
      <w:r w:rsidRPr="009E1FA6">
        <w:rPr>
          <w:rFonts w:ascii="Times New Roman" w:hAnsi="Times New Roman" w:cs="Times New Roman"/>
          <w:sz w:val="24"/>
          <w:szCs w:val="24"/>
          <w:lang w:eastAsia="ru-RU"/>
        </w:rPr>
        <w:t>- повышение правовой грамотности и информированности по вопросам защиты прав потребителей населения и хозяйствующих субъектов, работающих в сфере потребительского рынка.</w:t>
      </w:r>
    </w:p>
    <w:p w:rsidR="009E1FA6" w:rsidRPr="009E1FA6" w:rsidRDefault="009E1FA6" w:rsidP="009E1FA6">
      <w:pPr>
        <w:autoSpaceDE w:val="0"/>
        <w:autoSpaceDN w:val="0"/>
        <w:adjustRightInd w:val="0"/>
        <w:spacing w:before="14" w:after="0" w:line="240" w:lineRule="auto"/>
        <w:ind w:firstLine="854"/>
        <w:jc w:val="both"/>
        <w:rPr>
          <w:rFonts w:ascii="Times New Roman" w:hAnsi="Times New Roman" w:cs="Times New Roman"/>
          <w:sz w:val="24"/>
          <w:szCs w:val="24"/>
          <w:lang w:eastAsia="ru-RU"/>
        </w:rPr>
      </w:pPr>
      <w:r w:rsidRPr="009E1FA6">
        <w:rPr>
          <w:rFonts w:ascii="Times New Roman" w:hAnsi="Times New Roman" w:cs="Times New Roman"/>
          <w:sz w:val="24"/>
          <w:szCs w:val="24"/>
          <w:lang w:eastAsia="ru-RU"/>
        </w:rPr>
        <w:t>На финансовое обеспечение реализации муниципальной программы в проекте бюджета МО «Муниципальный округ Красногорский район Удмуртской Республики» предусмотрены средства на 2024 год в сумме 10 000,00 рубли, на 2025 год в сумме 10 000,00 рубли, на 2026 год в сумме 10 000,00 рубля:</w:t>
      </w:r>
    </w:p>
    <w:p w:rsidR="009E1FA6" w:rsidRPr="009E1FA6" w:rsidRDefault="009E1FA6" w:rsidP="009E1FA6">
      <w:pPr>
        <w:autoSpaceDE w:val="0"/>
        <w:autoSpaceDN w:val="0"/>
        <w:adjustRightInd w:val="0"/>
        <w:spacing w:before="62" w:after="0" w:line="240" w:lineRule="auto"/>
        <w:ind w:left="888"/>
        <w:jc w:val="right"/>
        <w:rPr>
          <w:rFonts w:ascii="Times New Roman" w:hAnsi="Times New Roman" w:cs="Times New Roman"/>
          <w:sz w:val="24"/>
          <w:szCs w:val="24"/>
          <w:lang w:eastAsia="ru-RU"/>
        </w:rPr>
      </w:pPr>
      <w:r w:rsidRPr="009E1FA6">
        <w:rPr>
          <w:rFonts w:ascii="Times New Roman" w:hAnsi="Times New Roman" w:cs="Times New Roman"/>
          <w:sz w:val="24"/>
          <w:szCs w:val="24"/>
          <w:lang w:eastAsia="ru-RU"/>
        </w:rPr>
        <w:t>рубли</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7"/>
        <w:gridCol w:w="1842"/>
        <w:gridCol w:w="1276"/>
        <w:gridCol w:w="1276"/>
        <w:gridCol w:w="1134"/>
      </w:tblGrid>
      <w:tr w:rsidR="009E1FA6" w:rsidRPr="009E1FA6" w:rsidTr="00522D1E">
        <w:tc>
          <w:tcPr>
            <w:tcW w:w="4537"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t>Наименование расходов</w:t>
            </w:r>
          </w:p>
        </w:tc>
        <w:tc>
          <w:tcPr>
            <w:tcW w:w="1842"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t>Плановые назначения по состоянию на 01.11.2023 г.</w:t>
            </w:r>
          </w:p>
        </w:tc>
        <w:tc>
          <w:tcPr>
            <w:tcW w:w="1276"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t>Проект 2024 г.</w:t>
            </w:r>
          </w:p>
        </w:tc>
        <w:tc>
          <w:tcPr>
            <w:tcW w:w="1276"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t>Проект 2025 г.</w:t>
            </w:r>
          </w:p>
        </w:tc>
        <w:tc>
          <w:tcPr>
            <w:tcW w:w="1134"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t>Проект 2026 г.</w:t>
            </w:r>
          </w:p>
        </w:tc>
      </w:tr>
      <w:tr w:rsidR="009E1FA6" w:rsidRPr="009E1FA6" w:rsidTr="00522D1E">
        <w:trPr>
          <w:trHeight w:val="325"/>
        </w:trPr>
        <w:tc>
          <w:tcPr>
            <w:tcW w:w="4537"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16"/>
                <w:szCs w:val="16"/>
                <w:lang w:eastAsia="ru-RU"/>
              </w:rPr>
            </w:pPr>
            <w:r w:rsidRPr="009E1FA6">
              <w:rPr>
                <w:rFonts w:ascii="Times New Roman" w:hAnsi="Times New Roman" w:cs="Times New Roman"/>
                <w:b/>
                <w:sz w:val="20"/>
                <w:szCs w:val="20"/>
                <w:lang w:eastAsia="ru-RU"/>
              </w:rPr>
              <w:t>ВСЕГО:</w:t>
            </w:r>
          </w:p>
        </w:tc>
        <w:tc>
          <w:tcPr>
            <w:tcW w:w="1842"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16"/>
                <w:szCs w:val="16"/>
                <w:lang w:eastAsia="ru-RU"/>
              </w:rPr>
            </w:pPr>
            <w:r w:rsidRPr="009E1FA6">
              <w:rPr>
                <w:rFonts w:ascii="Times New Roman" w:hAnsi="Times New Roman" w:cs="Times New Roman"/>
                <w:b/>
                <w:sz w:val="16"/>
                <w:szCs w:val="16"/>
                <w:lang w:eastAsia="ru-RU"/>
              </w:rPr>
              <w:t>9 900,00</w:t>
            </w:r>
          </w:p>
        </w:tc>
        <w:tc>
          <w:tcPr>
            <w:tcW w:w="1276"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16"/>
                <w:szCs w:val="16"/>
                <w:lang w:eastAsia="ru-RU"/>
              </w:rPr>
            </w:pPr>
            <w:r w:rsidRPr="009E1FA6">
              <w:rPr>
                <w:rFonts w:ascii="Times New Roman" w:hAnsi="Times New Roman" w:cs="Times New Roman"/>
                <w:b/>
                <w:sz w:val="16"/>
                <w:szCs w:val="16"/>
                <w:lang w:eastAsia="ru-RU"/>
              </w:rPr>
              <w:t>10 000,00</w:t>
            </w:r>
          </w:p>
        </w:tc>
        <w:tc>
          <w:tcPr>
            <w:tcW w:w="1276"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16"/>
                <w:szCs w:val="16"/>
                <w:lang w:eastAsia="ru-RU"/>
              </w:rPr>
            </w:pPr>
            <w:r w:rsidRPr="009E1FA6">
              <w:rPr>
                <w:rFonts w:ascii="Times New Roman" w:hAnsi="Times New Roman" w:cs="Times New Roman"/>
                <w:b/>
                <w:sz w:val="16"/>
                <w:szCs w:val="16"/>
                <w:lang w:eastAsia="ru-RU"/>
              </w:rPr>
              <w:t>10 000,00</w:t>
            </w:r>
          </w:p>
        </w:tc>
        <w:tc>
          <w:tcPr>
            <w:tcW w:w="1134"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16"/>
                <w:szCs w:val="16"/>
                <w:lang w:eastAsia="ru-RU"/>
              </w:rPr>
            </w:pPr>
            <w:r w:rsidRPr="009E1FA6">
              <w:rPr>
                <w:rFonts w:ascii="Times New Roman" w:hAnsi="Times New Roman" w:cs="Times New Roman"/>
                <w:b/>
                <w:sz w:val="16"/>
                <w:szCs w:val="16"/>
                <w:lang w:eastAsia="ru-RU"/>
              </w:rPr>
              <w:t>10 000,00</w:t>
            </w:r>
          </w:p>
        </w:tc>
      </w:tr>
      <w:tr w:rsidR="009E1FA6" w:rsidRPr="009E1FA6" w:rsidTr="00522D1E">
        <w:trPr>
          <w:trHeight w:val="432"/>
        </w:trPr>
        <w:tc>
          <w:tcPr>
            <w:tcW w:w="4537"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16"/>
                <w:szCs w:val="16"/>
                <w:lang w:eastAsia="ru-RU"/>
              </w:rPr>
            </w:pPr>
            <w:r w:rsidRPr="009E1FA6">
              <w:rPr>
                <w:rFonts w:ascii="Times New Roman" w:hAnsi="Times New Roman" w:cs="Times New Roman"/>
                <w:b/>
                <w:sz w:val="16"/>
                <w:szCs w:val="16"/>
                <w:lang w:eastAsia="ru-RU"/>
              </w:rPr>
              <w:t>Реализация мероприятий по защите прав потребителей:</w:t>
            </w:r>
          </w:p>
        </w:tc>
        <w:tc>
          <w:tcPr>
            <w:tcW w:w="1842"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sz w:val="16"/>
                <w:szCs w:val="16"/>
                <w:lang w:eastAsia="ru-RU"/>
              </w:rPr>
            </w:pPr>
            <w:r w:rsidRPr="009E1FA6">
              <w:rPr>
                <w:rFonts w:ascii="Times New Roman" w:hAnsi="Times New Roman" w:cs="Times New Roman"/>
                <w:sz w:val="16"/>
                <w:szCs w:val="16"/>
                <w:lang w:eastAsia="ru-RU"/>
              </w:rPr>
              <w:t>9 900,00</w:t>
            </w:r>
          </w:p>
        </w:tc>
        <w:tc>
          <w:tcPr>
            <w:tcW w:w="1276"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sz w:val="16"/>
                <w:szCs w:val="16"/>
                <w:lang w:eastAsia="ru-RU"/>
              </w:rPr>
            </w:pPr>
            <w:r w:rsidRPr="009E1FA6">
              <w:rPr>
                <w:rFonts w:ascii="Times New Roman" w:hAnsi="Times New Roman" w:cs="Times New Roman"/>
                <w:sz w:val="16"/>
                <w:szCs w:val="16"/>
                <w:lang w:eastAsia="ru-RU"/>
              </w:rPr>
              <w:t>10 000,00</w:t>
            </w:r>
          </w:p>
        </w:tc>
        <w:tc>
          <w:tcPr>
            <w:tcW w:w="1276"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sz w:val="16"/>
                <w:szCs w:val="16"/>
                <w:lang w:eastAsia="ru-RU"/>
              </w:rPr>
            </w:pPr>
            <w:r w:rsidRPr="009E1FA6">
              <w:rPr>
                <w:rFonts w:ascii="Times New Roman" w:hAnsi="Times New Roman" w:cs="Times New Roman"/>
                <w:sz w:val="16"/>
                <w:szCs w:val="16"/>
                <w:lang w:eastAsia="ru-RU"/>
              </w:rPr>
              <w:t xml:space="preserve">10 000,00 </w:t>
            </w:r>
          </w:p>
        </w:tc>
        <w:tc>
          <w:tcPr>
            <w:tcW w:w="1134"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sz w:val="16"/>
                <w:szCs w:val="16"/>
                <w:lang w:eastAsia="ru-RU"/>
              </w:rPr>
            </w:pPr>
            <w:r w:rsidRPr="009E1FA6">
              <w:rPr>
                <w:rFonts w:ascii="Times New Roman" w:hAnsi="Times New Roman" w:cs="Times New Roman"/>
                <w:sz w:val="16"/>
                <w:szCs w:val="16"/>
                <w:lang w:eastAsia="ru-RU"/>
              </w:rPr>
              <w:t>10 000,00</w:t>
            </w:r>
          </w:p>
        </w:tc>
      </w:tr>
    </w:tbl>
    <w:p w:rsidR="009E1FA6" w:rsidRPr="009E1FA6" w:rsidRDefault="009E1FA6" w:rsidP="009E1FA6">
      <w:pPr>
        <w:tabs>
          <w:tab w:val="left" w:pos="1152"/>
        </w:tabs>
        <w:autoSpaceDE w:val="0"/>
        <w:autoSpaceDN w:val="0"/>
        <w:adjustRightInd w:val="0"/>
        <w:spacing w:before="5" w:after="0" w:line="422" w:lineRule="exact"/>
        <w:ind w:left="859"/>
        <w:jc w:val="center"/>
        <w:rPr>
          <w:rFonts w:ascii="Times New Roman" w:hAnsi="Times New Roman" w:cs="Times New Roman"/>
          <w:b/>
          <w:bCs/>
          <w:spacing w:val="10"/>
          <w:sz w:val="24"/>
          <w:szCs w:val="24"/>
          <w:u w:val="single"/>
          <w:lang w:eastAsia="ru-RU"/>
        </w:rPr>
      </w:pPr>
    </w:p>
    <w:p w:rsidR="009E1FA6" w:rsidRPr="009E1FA6" w:rsidRDefault="009E1FA6" w:rsidP="009E1FA6">
      <w:pPr>
        <w:autoSpaceDE w:val="0"/>
        <w:autoSpaceDN w:val="0"/>
        <w:adjustRightInd w:val="0"/>
        <w:spacing w:before="5" w:after="0" w:line="240" w:lineRule="auto"/>
        <w:ind w:right="101" w:firstLine="864"/>
        <w:jc w:val="center"/>
        <w:rPr>
          <w:rFonts w:ascii="Times New Roman" w:hAnsi="Times New Roman" w:cs="Times New Roman"/>
          <w:b/>
          <w:sz w:val="24"/>
          <w:szCs w:val="24"/>
          <w:lang w:eastAsia="ru-RU"/>
        </w:rPr>
      </w:pPr>
      <w:r w:rsidRPr="009E1FA6">
        <w:rPr>
          <w:rFonts w:ascii="Times New Roman" w:hAnsi="Times New Roman" w:cs="Times New Roman"/>
          <w:b/>
          <w:sz w:val="24"/>
          <w:szCs w:val="24"/>
          <w:lang w:eastAsia="ru-RU"/>
        </w:rPr>
        <w:t>15. Муниципальная программа «Поддержка социально-ориентированных некоммерческих организаций, осуществляющих деятельность на территории МО «Муниципальный округ Красногорский район Удмуртской Республики»</w:t>
      </w:r>
    </w:p>
    <w:p w:rsidR="009E1FA6" w:rsidRPr="009E1FA6" w:rsidRDefault="009E1FA6" w:rsidP="009E1FA6">
      <w:pPr>
        <w:autoSpaceDE w:val="0"/>
        <w:autoSpaceDN w:val="0"/>
        <w:adjustRightInd w:val="0"/>
        <w:spacing w:before="48" w:after="0" w:line="240" w:lineRule="auto"/>
        <w:ind w:firstLine="854"/>
        <w:jc w:val="both"/>
        <w:rPr>
          <w:rFonts w:ascii="Times New Roman" w:hAnsi="Times New Roman" w:cs="Times New Roman"/>
          <w:sz w:val="24"/>
          <w:szCs w:val="24"/>
          <w:lang w:eastAsia="ru-RU"/>
        </w:rPr>
      </w:pPr>
      <w:r w:rsidRPr="009E1FA6">
        <w:rPr>
          <w:rFonts w:ascii="Times New Roman" w:hAnsi="Times New Roman" w:cs="Times New Roman"/>
          <w:sz w:val="24"/>
          <w:szCs w:val="24"/>
          <w:lang w:eastAsia="ru-RU"/>
        </w:rPr>
        <w:t xml:space="preserve">Ответственный исполнитель муниципальной программы – отдел </w:t>
      </w:r>
      <w:proofErr w:type="spellStart"/>
      <w:r w:rsidRPr="009E1FA6">
        <w:rPr>
          <w:rFonts w:ascii="Times New Roman" w:hAnsi="Times New Roman" w:cs="Times New Roman"/>
          <w:sz w:val="24"/>
          <w:szCs w:val="24"/>
          <w:lang w:eastAsia="ru-RU"/>
        </w:rPr>
        <w:t>планово</w:t>
      </w:r>
      <w:proofErr w:type="spellEnd"/>
      <w:r w:rsidRPr="009E1FA6">
        <w:rPr>
          <w:rFonts w:ascii="Times New Roman" w:hAnsi="Times New Roman" w:cs="Times New Roman"/>
          <w:sz w:val="24"/>
          <w:szCs w:val="24"/>
          <w:lang w:eastAsia="ru-RU"/>
        </w:rPr>
        <w:t xml:space="preserve"> – экономической работы Администрации муниципального образования «Муниципальный округ Красногорский район Удмуртской Республики».</w:t>
      </w:r>
    </w:p>
    <w:p w:rsidR="009E1FA6" w:rsidRPr="009E1FA6" w:rsidRDefault="009E1FA6" w:rsidP="009E1FA6">
      <w:pPr>
        <w:autoSpaceDE w:val="0"/>
        <w:autoSpaceDN w:val="0"/>
        <w:adjustRightInd w:val="0"/>
        <w:spacing w:before="19" w:after="0" w:line="240" w:lineRule="auto"/>
        <w:ind w:firstLine="845"/>
        <w:jc w:val="both"/>
        <w:rPr>
          <w:rFonts w:ascii="Times New Roman" w:hAnsi="Times New Roman" w:cs="Times New Roman"/>
          <w:sz w:val="24"/>
          <w:szCs w:val="24"/>
          <w:lang w:eastAsia="ru-RU"/>
        </w:rPr>
      </w:pPr>
      <w:r w:rsidRPr="009E1FA6">
        <w:rPr>
          <w:rFonts w:ascii="Times New Roman" w:hAnsi="Times New Roman" w:cs="Times New Roman"/>
          <w:sz w:val="24"/>
          <w:szCs w:val="24"/>
          <w:lang w:eastAsia="ru-RU"/>
        </w:rPr>
        <w:t>Целью муниципальной программы является:</w:t>
      </w:r>
    </w:p>
    <w:p w:rsidR="009E1FA6" w:rsidRPr="009E1FA6" w:rsidRDefault="009E1FA6" w:rsidP="009E1FA6">
      <w:pPr>
        <w:autoSpaceDE w:val="0"/>
        <w:autoSpaceDN w:val="0"/>
        <w:adjustRightInd w:val="0"/>
        <w:spacing w:before="48" w:after="0" w:line="240" w:lineRule="auto"/>
        <w:ind w:firstLine="854"/>
        <w:jc w:val="both"/>
        <w:rPr>
          <w:rFonts w:ascii="Times New Roman" w:hAnsi="Times New Roman" w:cs="Times New Roman"/>
          <w:color w:val="000000"/>
          <w:sz w:val="24"/>
          <w:szCs w:val="24"/>
          <w:lang w:eastAsia="ru-RU"/>
        </w:rPr>
      </w:pPr>
      <w:r w:rsidRPr="009E1FA6">
        <w:rPr>
          <w:rFonts w:ascii="Times New Roman" w:hAnsi="Times New Roman" w:cs="Times New Roman"/>
          <w:color w:val="000000"/>
          <w:sz w:val="24"/>
          <w:szCs w:val="24"/>
          <w:lang w:eastAsia="ru-RU"/>
        </w:rPr>
        <w:t>- создание условий для эффективной деятельности и развития социально ориентированных некоммерческих организаций в МО «Муниципальный округ Красногорский район Удмуртской Республики».</w:t>
      </w:r>
    </w:p>
    <w:p w:rsidR="009E1FA6" w:rsidRPr="009E1FA6" w:rsidRDefault="009E1FA6" w:rsidP="009E1FA6">
      <w:pPr>
        <w:autoSpaceDE w:val="0"/>
        <w:autoSpaceDN w:val="0"/>
        <w:adjustRightInd w:val="0"/>
        <w:spacing w:before="14" w:after="0" w:line="240" w:lineRule="auto"/>
        <w:ind w:firstLine="854"/>
        <w:jc w:val="both"/>
        <w:rPr>
          <w:rFonts w:ascii="Times New Roman" w:hAnsi="Times New Roman" w:cs="Times New Roman"/>
          <w:sz w:val="24"/>
          <w:szCs w:val="24"/>
          <w:lang w:eastAsia="ru-RU"/>
        </w:rPr>
      </w:pPr>
      <w:r w:rsidRPr="009E1FA6">
        <w:rPr>
          <w:rFonts w:ascii="Times New Roman" w:hAnsi="Times New Roman" w:cs="Times New Roman"/>
          <w:sz w:val="24"/>
          <w:szCs w:val="24"/>
          <w:lang w:eastAsia="ru-RU"/>
        </w:rPr>
        <w:t>На финансовое обеспечение реализации муниципальной программы в проекте бюджета МО «Муниципальный округ Красногорский район Удмуртской Республики» на 2024 год и на плановый период 2025 и 2026 годов бюджетные ассигнования не предусмотрены.</w:t>
      </w:r>
    </w:p>
    <w:p w:rsidR="009E1FA6" w:rsidRPr="009E1FA6" w:rsidRDefault="009E1FA6" w:rsidP="009E1FA6">
      <w:pPr>
        <w:autoSpaceDE w:val="0"/>
        <w:autoSpaceDN w:val="0"/>
        <w:adjustRightInd w:val="0"/>
        <w:spacing w:before="5" w:after="0" w:line="240" w:lineRule="auto"/>
        <w:ind w:right="101" w:firstLine="864"/>
        <w:jc w:val="center"/>
        <w:rPr>
          <w:rFonts w:ascii="Times New Roman" w:hAnsi="Times New Roman" w:cs="Times New Roman"/>
          <w:b/>
          <w:sz w:val="28"/>
          <w:szCs w:val="28"/>
          <w:lang w:eastAsia="ru-RU"/>
        </w:rPr>
      </w:pPr>
    </w:p>
    <w:p w:rsidR="009E1FA6" w:rsidRPr="009E1FA6" w:rsidRDefault="009E1FA6" w:rsidP="009E1FA6">
      <w:pPr>
        <w:autoSpaceDE w:val="0"/>
        <w:autoSpaceDN w:val="0"/>
        <w:adjustRightInd w:val="0"/>
        <w:spacing w:before="5" w:after="0" w:line="240" w:lineRule="auto"/>
        <w:ind w:right="101" w:firstLine="864"/>
        <w:jc w:val="center"/>
        <w:rPr>
          <w:rFonts w:ascii="Times New Roman" w:hAnsi="Times New Roman" w:cs="Times New Roman"/>
          <w:b/>
          <w:sz w:val="24"/>
          <w:szCs w:val="24"/>
          <w:lang w:eastAsia="ru-RU"/>
        </w:rPr>
      </w:pPr>
      <w:r w:rsidRPr="009E1FA6">
        <w:rPr>
          <w:rFonts w:ascii="Times New Roman" w:hAnsi="Times New Roman" w:cs="Times New Roman"/>
          <w:b/>
          <w:sz w:val="24"/>
          <w:szCs w:val="24"/>
          <w:lang w:eastAsia="ru-RU"/>
        </w:rPr>
        <w:t xml:space="preserve">16. Муниципальная программа «Укрепление общественного здоровья в муниципальном </w:t>
      </w:r>
      <w:proofErr w:type="gramStart"/>
      <w:r w:rsidRPr="009E1FA6">
        <w:rPr>
          <w:rFonts w:ascii="Times New Roman" w:hAnsi="Times New Roman" w:cs="Times New Roman"/>
          <w:b/>
          <w:sz w:val="24"/>
          <w:szCs w:val="24"/>
          <w:lang w:eastAsia="ru-RU"/>
        </w:rPr>
        <w:t>образовании</w:t>
      </w:r>
      <w:proofErr w:type="gramEnd"/>
      <w:r w:rsidRPr="009E1FA6">
        <w:rPr>
          <w:rFonts w:ascii="Times New Roman" w:hAnsi="Times New Roman" w:cs="Times New Roman"/>
          <w:b/>
          <w:sz w:val="24"/>
          <w:szCs w:val="24"/>
          <w:lang w:eastAsia="ru-RU"/>
        </w:rPr>
        <w:t xml:space="preserve"> «Муниципальный округ Красногорский район Удмуртской Республики»</w:t>
      </w:r>
    </w:p>
    <w:p w:rsidR="009E1FA6" w:rsidRPr="009E1FA6" w:rsidRDefault="009E1FA6" w:rsidP="009E1FA6">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9E1FA6">
        <w:rPr>
          <w:rFonts w:ascii="Times New Roman" w:hAnsi="Times New Roman" w:cs="Times New Roman"/>
          <w:sz w:val="24"/>
          <w:szCs w:val="24"/>
          <w:lang w:eastAsia="ru-RU"/>
        </w:rPr>
        <w:tab/>
        <w:t xml:space="preserve">Ответственный исполнитель муниципальной программы – отдел семьи, демографии и охраны прав детства Администрация муниципального образования «Красногорский район» </w:t>
      </w:r>
    </w:p>
    <w:p w:rsidR="009E1FA6" w:rsidRPr="009E1FA6" w:rsidRDefault="009E1FA6" w:rsidP="009E1FA6">
      <w:pPr>
        <w:autoSpaceDE w:val="0"/>
        <w:autoSpaceDN w:val="0"/>
        <w:adjustRightInd w:val="0"/>
        <w:spacing w:before="19" w:after="0" w:line="240" w:lineRule="auto"/>
        <w:ind w:firstLine="845"/>
        <w:jc w:val="both"/>
        <w:rPr>
          <w:rFonts w:ascii="Times New Roman" w:hAnsi="Times New Roman" w:cs="Times New Roman"/>
          <w:sz w:val="24"/>
          <w:szCs w:val="24"/>
          <w:lang w:eastAsia="ru-RU"/>
        </w:rPr>
      </w:pPr>
      <w:r w:rsidRPr="009E1FA6">
        <w:rPr>
          <w:rFonts w:ascii="Times New Roman" w:hAnsi="Times New Roman" w:cs="Times New Roman"/>
          <w:sz w:val="24"/>
          <w:szCs w:val="24"/>
          <w:lang w:eastAsia="ru-RU"/>
        </w:rPr>
        <w:t>Целью муниципальной программы является:</w:t>
      </w:r>
    </w:p>
    <w:p w:rsidR="009E1FA6" w:rsidRPr="009E1FA6" w:rsidRDefault="009E1FA6" w:rsidP="009E1FA6">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9E1FA6">
        <w:rPr>
          <w:rFonts w:ascii="Times New Roman" w:hAnsi="Times New Roman" w:cs="Times New Roman"/>
          <w:color w:val="000000"/>
          <w:sz w:val="24"/>
          <w:szCs w:val="24"/>
          <w:lang w:eastAsia="ru-RU"/>
        </w:rPr>
        <w:tab/>
        <w:t>- сохранение и укрепление здоровья всех категорий населения Красногорского района.</w:t>
      </w:r>
    </w:p>
    <w:p w:rsidR="009E1FA6" w:rsidRPr="009E1FA6" w:rsidRDefault="009E1FA6" w:rsidP="009E1FA6">
      <w:pPr>
        <w:autoSpaceDE w:val="0"/>
        <w:autoSpaceDN w:val="0"/>
        <w:adjustRightInd w:val="0"/>
        <w:spacing w:before="19" w:after="0" w:line="240" w:lineRule="auto"/>
        <w:ind w:firstLine="840"/>
        <w:jc w:val="both"/>
        <w:rPr>
          <w:rFonts w:ascii="Times New Roman" w:hAnsi="Times New Roman" w:cs="Times New Roman"/>
          <w:sz w:val="24"/>
          <w:szCs w:val="24"/>
          <w:lang w:eastAsia="ru-RU"/>
        </w:rPr>
      </w:pPr>
      <w:r w:rsidRPr="009E1FA6">
        <w:rPr>
          <w:rFonts w:ascii="Times New Roman" w:hAnsi="Times New Roman" w:cs="Times New Roman"/>
          <w:sz w:val="24"/>
          <w:szCs w:val="24"/>
          <w:lang w:eastAsia="ru-RU"/>
        </w:rPr>
        <w:t xml:space="preserve">На финансовое обеспечение реализации муниципальной программы средства не предусмотрены. </w:t>
      </w:r>
    </w:p>
    <w:p w:rsidR="009E1FA6" w:rsidRPr="009E1FA6" w:rsidRDefault="009E1FA6" w:rsidP="009E1FA6">
      <w:pPr>
        <w:autoSpaceDE w:val="0"/>
        <w:autoSpaceDN w:val="0"/>
        <w:adjustRightInd w:val="0"/>
        <w:spacing w:before="5" w:after="0" w:line="240" w:lineRule="auto"/>
        <w:ind w:right="101" w:firstLine="864"/>
        <w:jc w:val="both"/>
        <w:rPr>
          <w:rFonts w:ascii="Times New Roman" w:hAnsi="Times New Roman" w:cs="Times New Roman"/>
          <w:sz w:val="28"/>
          <w:szCs w:val="28"/>
          <w:lang w:eastAsia="ru-RU"/>
        </w:rPr>
      </w:pPr>
    </w:p>
    <w:p w:rsidR="009E1FA6" w:rsidRPr="009E1FA6" w:rsidRDefault="009E1FA6" w:rsidP="009E1FA6">
      <w:pPr>
        <w:autoSpaceDE w:val="0"/>
        <w:autoSpaceDN w:val="0"/>
        <w:adjustRightInd w:val="0"/>
        <w:spacing w:before="5" w:after="0" w:line="240" w:lineRule="auto"/>
        <w:ind w:right="101" w:firstLine="864"/>
        <w:jc w:val="center"/>
        <w:rPr>
          <w:rFonts w:ascii="Times New Roman" w:hAnsi="Times New Roman" w:cs="Times New Roman"/>
          <w:b/>
          <w:sz w:val="24"/>
          <w:szCs w:val="24"/>
          <w:lang w:eastAsia="ru-RU"/>
        </w:rPr>
      </w:pPr>
      <w:r w:rsidRPr="009E1FA6">
        <w:rPr>
          <w:rFonts w:ascii="Times New Roman" w:hAnsi="Times New Roman" w:cs="Times New Roman"/>
          <w:b/>
          <w:sz w:val="24"/>
          <w:szCs w:val="24"/>
          <w:lang w:eastAsia="ru-RU"/>
        </w:rPr>
        <w:t xml:space="preserve">17. Муниципальная программа «Реализация молодежной политики в муниципальном </w:t>
      </w:r>
      <w:proofErr w:type="gramStart"/>
      <w:r w:rsidRPr="009E1FA6">
        <w:rPr>
          <w:rFonts w:ascii="Times New Roman" w:hAnsi="Times New Roman" w:cs="Times New Roman"/>
          <w:b/>
          <w:sz w:val="24"/>
          <w:szCs w:val="24"/>
          <w:lang w:eastAsia="ru-RU"/>
        </w:rPr>
        <w:t>образовании</w:t>
      </w:r>
      <w:proofErr w:type="gramEnd"/>
      <w:r w:rsidRPr="009E1FA6">
        <w:rPr>
          <w:rFonts w:ascii="Times New Roman" w:hAnsi="Times New Roman" w:cs="Times New Roman"/>
          <w:b/>
          <w:sz w:val="24"/>
          <w:szCs w:val="24"/>
          <w:lang w:eastAsia="ru-RU"/>
        </w:rPr>
        <w:t xml:space="preserve"> «Муниципальный округ Красногорский район Удмуртской Республики»</w:t>
      </w:r>
    </w:p>
    <w:p w:rsidR="009E1FA6" w:rsidRPr="009E1FA6" w:rsidRDefault="009E1FA6" w:rsidP="009E1FA6">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9E1FA6">
        <w:rPr>
          <w:rFonts w:ascii="Times New Roman" w:hAnsi="Times New Roman" w:cs="Times New Roman"/>
          <w:sz w:val="24"/>
          <w:szCs w:val="24"/>
          <w:lang w:eastAsia="ru-RU"/>
        </w:rPr>
        <w:tab/>
        <w:t xml:space="preserve">Ответственный исполнитель муниципальной программы – </w:t>
      </w:r>
      <w:r w:rsidRPr="009E1FA6">
        <w:rPr>
          <w:rFonts w:ascii="Times New Roman" w:eastAsia="Calibri" w:hAnsi="Times New Roman" w:cs="Times New Roman"/>
          <w:bCs/>
          <w:sz w:val="24"/>
          <w:szCs w:val="24"/>
          <w:lang w:eastAsia="ru-RU"/>
        </w:rPr>
        <w:t>Администрация муниципального образования  «Муниципальный округ Красногорский  район Удмуртской Республики».</w:t>
      </w:r>
    </w:p>
    <w:p w:rsidR="009E1FA6" w:rsidRPr="009E1FA6" w:rsidRDefault="009E1FA6" w:rsidP="009E1FA6">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9E1FA6">
        <w:rPr>
          <w:rFonts w:ascii="Times New Roman" w:hAnsi="Times New Roman" w:cs="Times New Roman"/>
          <w:sz w:val="24"/>
          <w:szCs w:val="24"/>
          <w:lang w:eastAsia="ru-RU"/>
        </w:rPr>
        <w:t xml:space="preserve">            Целью муниципальной программы является:</w:t>
      </w:r>
    </w:p>
    <w:p w:rsidR="009E1FA6" w:rsidRPr="009E1FA6" w:rsidRDefault="009E1FA6" w:rsidP="009E1FA6">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9E1FA6">
        <w:rPr>
          <w:rFonts w:ascii="Times New Roman" w:hAnsi="Times New Roman" w:cs="Times New Roman"/>
          <w:color w:val="000000"/>
          <w:sz w:val="24"/>
          <w:szCs w:val="24"/>
          <w:lang w:eastAsia="ru-RU"/>
        </w:rPr>
        <w:lastRenderedPageBreak/>
        <w:tab/>
        <w:t>- с</w:t>
      </w:r>
      <w:r w:rsidRPr="009E1FA6">
        <w:rPr>
          <w:rFonts w:ascii="Times New Roman" w:eastAsia="Calibri" w:hAnsi="Times New Roman" w:cs="Times New Roman"/>
          <w:bCs/>
          <w:sz w:val="24"/>
          <w:szCs w:val="24"/>
          <w:lang w:eastAsia="ru-RU"/>
        </w:rPr>
        <w:t>оздание условий и возможностей для успешной социализации и эффективной самореализации детей и молодежи Красногорского района, развитие их потенциала в интересах общества.</w:t>
      </w:r>
    </w:p>
    <w:p w:rsidR="009E1FA6" w:rsidRPr="009E1FA6" w:rsidRDefault="009E1FA6" w:rsidP="009E1FA6">
      <w:pPr>
        <w:autoSpaceDE w:val="0"/>
        <w:autoSpaceDN w:val="0"/>
        <w:adjustRightInd w:val="0"/>
        <w:spacing w:before="14" w:after="0" w:line="240" w:lineRule="auto"/>
        <w:ind w:firstLine="854"/>
        <w:jc w:val="both"/>
        <w:rPr>
          <w:rFonts w:ascii="Times New Roman" w:hAnsi="Times New Roman" w:cs="Times New Roman"/>
          <w:sz w:val="24"/>
          <w:szCs w:val="24"/>
          <w:lang w:eastAsia="ru-RU"/>
        </w:rPr>
      </w:pPr>
      <w:r w:rsidRPr="009E1FA6">
        <w:rPr>
          <w:rFonts w:ascii="Times New Roman" w:hAnsi="Times New Roman" w:cs="Times New Roman"/>
          <w:sz w:val="24"/>
          <w:szCs w:val="24"/>
          <w:lang w:eastAsia="ru-RU"/>
        </w:rPr>
        <w:t>На финансовое обеспечение реализации муниципальной программы в проекте бюджета МО «Муниципальный округ Красногорский район Удмуртской Республики» предусмотрены средства на 2024 год в сумме 50 000,00 рубли, на 2025 год в сумме 50 000,00 рубли, на 2026 год в сумме 50 000,00 рубля:</w:t>
      </w:r>
    </w:p>
    <w:p w:rsidR="009E1FA6" w:rsidRPr="009E1FA6" w:rsidRDefault="009E1FA6" w:rsidP="009E1FA6">
      <w:pPr>
        <w:autoSpaceDE w:val="0"/>
        <w:autoSpaceDN w:val="0"/>
        <w:adjustRightInd w:val="0"/>
        <w:spacing w:before="62" w:after="0" w:line="240" w:lineRule="auto"/>
        <w:ind w:left="888"/>
        <w:jc w:val="right"/>
        <w:rPr>
          <w:rFonts w:ascii="Times New Roman" w:hAnsi="Times New Roman" w:cs="Times New Roman"/>
          <w:sz w:val="24"/>
          <w:szCs w:val="24"/>
          <w:lang w:eastAsia="ru-RU"/>
        </w:rPr>
      </w:pPr>
      <w:r w:rsidRPr="009E1FA6">
        <w:rPr>
          <w:rFonts w:ascii="Times New Roman" w:hAnsi="Times New Roman" w:cs="Times New Roman"/>
          <w:sz w:val="24"/>
          <w:szCs w:val="24"/>
          <w:lang w:eastAsia="ru-RU"/>
        </w:rPr>
        <w:t>рубли</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7"/>
        <w:gridCol w:w="1842"/>
        <w:gridCol w:w="1276"/>
        <w:gridCol w:w="1276"/>
        <w:gridCol w:w="1134"/>
      </w:tblGrid>
      <w:tr w:rsidR="009E1FA6" w:rsidRPr="009E1FA6" w:rsidTr="00522D1E">
        <w:tc>
          <w:tcPr>
            <w:tcW w:w="4537"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t>Наименование расходов</w:t>
            </w:r>
          </w:p>
        </w:tc>
        <w:tc>
          <w:tcPr>
            <w:tcW w:w="1842"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t>Плановые назначения по состоянию на 01.11.2023 г.</w:t>
            </w:r>
          </w:p>
        </w:tc>
        <w:tc>
          <w:tcPr>
            <w:tcW w:w="1276"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t>Проект 2024 г.</w:t>
            </w:r>
          </w:p>
        </w:tc>
        <w:tc>
          <w:tcPr>
            <w:tcW w:w="1276"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t>Проект 2025 г.</w:t>
            </w:r>
          </w:p>
        </w:tc>
        <w:tc>
          <w:tcPr>
            <w:tcW w:w="1134"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t>Проект 2026 г.</w:t>
            </w:r>
          </w:p>
        </w:tc>
      </w:tr>
      <w:tr w:rsidR="009E1FA6" w:rsidRPr="009E1FA6" w:rsidTr="00522D1E">
        <w:trPr>
          <w:trHeight w:val="325"/>
        </w:trPr>
        <w:tc>
          <w:tcPr>
            <w:tcW w:w="4537" w:type="dxa"/>
            <w:tcBorders>
              <w:bottom w:val="single" w:sz="4" w:space="0" w:color="auto"/>
            </w:tcBorders>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16"/>
                <w:szCs w:val="16"/>
                <w:lang w:eastAsia="ru-RU"/>
              </w:rPr>
            </w:pPr>
            <w:r w:rsidRPr="009E1FA6">
              <w:rPr>
                <w:rFonts w:ascii="Times New Roman" w:hAnsi="Times New Roman" w:cs="Times New Roman"/>
                <w:b/>
                <w:sz w:val="20"/>
                <w:szCs w:val="20"/>
                <w:lang w:eastAsia="ru-RU"/>
              </w:rPr>
              <w:t>ВСЕГО:</w:t>
            </w:r>
          </w:p>
        </w:tc>
        <w:tc>
          <w:tcPr>
            <w:tcW w:w="1842"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16"/>
                <w:szCs w:val="16"/>
                <w:lang w:eastAsia="ru-RU"/>
              </w:rPr>
            </w:pPr>
            <w:r w:rsidRPr="009E1FA6">
              <w:rPr>
                <w:rFonts w:ascii="Times New Roman" w:hAnsi="Times New Roman" w:cs="Times New Roman"/>
                <w:b/>
                <w:sz w:val="16"/>
                <w:szCs w:val="16"/>
                <w:lang w:eastAsia="ru-RU"/>
              </w:rPr>
              <w:t>-</w:t>
            </w:r>
          </w:p>
        </w:tc>
        <w:tc>
          <w:tcPr>
            <w:tcW w:w="1276"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16"/>
                <w:szCs w:val="16"/>
                <w:lang w:eastAsia="ru-RU"/>
              </w:rPr>
            </w:pPr>
            <w:r w:rsidRPr="009E1FA6">
              <w:rPr>
                <w:rFonts w:ascii="Times New Roman" w:hAnsi="Times New Roman" w:cs="Times New Roman"/>
                <w:b/>
                <w:sz w:val="16"/>
                <w:szCs w:val="16"/>
                <w:lang w:eastAsia="ru-RU"/>
              </w:rPr>
              <w:t>50 000,00</w:t>
            </w:r>
          </w:p>
        </w:tc>
        <w:tc>
          <w:tcPr>
            <w:tcW w:w="1276"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16"/>
                <w:szCs w:val="16"/>
                <w:lang w:eastAsia="ru-RU"/>
              </w:rPr>
            </w:pPr>
            <w:r w:rsidRPr="009E1FA6">
              <w:rPr>
                <w:rFonts w:ascii="Times New Roman" w:hAnsi="Times New Roman" w:cs="Times New Roman"/>
                <w:b/>
                <w:sz w:val="16"/>
                <w:szCs w:val="16"/>
                <w:lang w:eastAsia="ru-RU"/>
              </w:rPr>
              <w:t>50 000,00</w:t>
            </w:r>
          </w:p>
        </w:tc>
        <w:tc>
          <w:tcPr>
            <w:tcW w:w="1134"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16"/>
                <w:szCs w:val="16"/>
                <w:lang w:eastAsia="ru-RU"/>
              </w:rPr>
            </w:pPr>
            <w:r w:rsidRPr="009E1FA6">
              <w:rPr>
                <w:rFonts w:ascii="Times New Roman" w:hAnsi="Times New Roman" w:cs="Times New Roman"/>
                <w:b/>
                <w:sz w:val="16"/>
                <w:szCs w:val="16"/>
                <w:lang w:eastAsia="ru-RU"/>
              </w:rPr>
              <w:t>50 000,00</w:t>
            </w:r>
          </w:p>
        </w:tc>
      </w:tr>
      <w:tr w:rsidR="009E1FA6" w:rsidRPr="009E1FA6" w:rsidTr="00522D1E">
        <w:trPr>
          <w:trHeight w:val="432"/>
        </w:trPr>
        <w:tc>
          <w:tcPr>
            <w:tcW w:w="4537" w:type="dxa"/>
            <w:shd w:val="clear" w:color="auto" w:fill="auto"/>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16"/>
                <w:szCs w:val="16"/>
                <w:lang w:eastAsia="ru-RU"/>
              </w:rPr>
            </w:pPr>
            <w:r w:rsidRPr="009E1FA6">
              <w:rPr>
                <w:rFonts w:ascii="Times New Roman" w:hAnsi="Times New Roman" w:cs="Times New Roman"/>
                <w:b/>
                <w:sz w:val="16"/>
                <w:szCs w:val="16"/>
                <w:lang w:eastAsia="ru-RU"/>
              </w:rPr>
              <w:t xml:space="preserve">Трудоустройство детей, подростков и молодежи </w:t>
            </w:r>
          </w:p>
        </w:tc>
        <w:tc>
          <w:tcPr>
            <w:tcW w:w="1842"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sz w:val="16"/>
                <w:szCs w:val="16"/>
                <w:lang w:eastAsia="ru-RU"/>
              </w:rPr>
            </w:pPr>
            <w:r w:rsidRPr="009E1FA6">
              <w:rPr>
                <w:rFonts w:ascii="Times New Roman" w:hAnsi="Times New Roman" w:cs="Times New Roman"/>
                <w:sz w:val="16"/>
                <w:szCs w:val="16"/>
                <w:lang w:eastAsia="ru-RU"/>
              </w:rPr>
              <w:t>-</w:t>
            </w:r>
          </w:p>
        </w:tc>
        <w:tc>
          <w:tcPr>
            <w:tcW w:w="1276"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sz w:val="16"/>
                <w:szCs w:val="16"/>
                <w:lang w:eastAsia="ru-RU"/>
              </w:rPr>
            </w:pPr>
            <w:r w:rsidRPr="009E1FA6">
              <w:rPr>
                <w:rFonts w:ascii="Times New Roman" w:hAnsi="Times New Roman" w:cs="Times New Roman"/>
                <w:sz w:val="16"/>
                <w:szCs w:val="16"/>
                <w:lang w:eastAsia="ru-RU"/>
              </w:rPr>
              <w:t>50 000,00</w:t>
            </w:r>
          </w:p>
        </w:tc>
        <w:tc>
          <w:tcPr>
            <w:tcW w:w="1276"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sz w:val="16"/>
                <w:szCs w:val="16"/>
                <w:lang w:eastAsia="ru-RU"/>
              </w:rPr>
            </w:pPr>
            <w:r w:rsidRPr="009E1FA6">
              <w:rPr>
                <w:rFonts w:ascii="Times New Roman" w:hAnsi="Times New Roman" w:cs="Times New Roman"/>
                <w:sz w:val="16"/>
                <w:szCs w:val="16"/>
                <w:lang w:eastAsia="ru-RU"/>
              </w:rPr>
              <w:t xml:space="preserve">50 000,00 </w:t>
            </w:r>
          </w:p>
        </w:tc>
        <w:tc>
          <w:tcPr>
            <w:tcW w:w="1134"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sz w:val="16"/>
                <w:szCs w:val="16"/>
                <w:lang w:eastAsia="ru-RU"/>
              </w:rPr>
            </w:pPr>
            <w:r w:rsidRPr="009E1FA6">
              <w:rPr>
                <w:rFonts w:ascii="Times New Roman" w:hAnsi="Times New Roman" w:cs="Times New Roman"/>
                <w:sz w:val="16"/>
                <w:szCs w:val="16"/>
                <w:lang w:eastAsia="ru-RU"/>
              </w:rPr>
              <w:t>50 000,00</w:t>
            </w:r>
          </w:p>
        </w:tc>
      </w:tr>
    </w:tbl>
    <w:p w:rsidR="009E1FA6" w:rsidRPr="009E1FA6" w:rsidRDefault="009E1FA6" w:rsidP="009E1FA6">
      <w:pPr>
        <w:autoSpaceDE w:val="0"/>
        <w:autoSpaceDN w:val="0"/>
        <w:adjustRightInd w:val="0"/>
        <w:spacing w:before="58" w:after="0" w:line="240" w:lineRule="auto"/>
        <w:ind w:left="2126"/>
        <w:jc w:val="center"/>
        <w:rPr>
          <w:rFonts w:ascii="Times New Roman" w:hAnsi="Times New Roman" w:cs="Times New Roman"/>
          <w:b/>
          <w:bCs/>
          <w:spacing w:val="10"/>
          <w:sz w:val="28"/>
          <w:szCs w:val="28"/>
          <w:lang w:eastAsia="ru-RU"/>
        </w:rPr>
      </w:pPr>
    </w:p>
    <w:p w:rsidR="009E1FA6" w:rsidRPr="009E1FA6" w:rsidRDefault="009E1FA6" w:rsidP="009E1FA6">
      <w:pPr>
        <w:autoSpaceDE w:val="0"/>
        <w:autoSpaceDN w:val="0"/>
        <w:adjustRightInd w:val="0"/>
        <w:spacing w:before="58" w:after="0" w:line="240" w:lineRule="auto"/>
        <w:ind w:left="2126"/>
        <w:rPr>
          <w:rFonts w:ascii="Times New Roman" w:hAnsi="Times New Roman" w:cs="Times New Roman"/>
          <w:b/>
          <w:bCs/>
          <w:spacing w:val="10"/>
          <w:sz w:val="24"/>
          <w:szCs w:val="24"/>
          <w:lang w:eastAsia="ru-RU"/>
        </w:rPr>
      </w:pPr>
      <w:r w:rsidRPr="009E1FA6">
        <w:rPr>
          <w:rFonts w:ascii="Times New Roman" w:hAnsi="Times New Roman" w:cs="Times New Roman"/>
          <w:b/>
          <w:bCs/>
          <w:spacing w:val="10"/>
          <w:sz w:val="24"/>
          <w:szCs w:val="24"/>
          <w:lang w:eastAsia="ru-RU"/>
        </w:rPr>
        <w:t>Непрограммные направления деятельности</w:t>
      </w:r>
    </w:p>
    <w:p w:rsidR="009E1FA6" w:rsidRPr="009E1FA6" w:rsidRDefault="009E1FA6" w:rsidP="009E1FA6">
      <w:pPr>
        <w:autoSpaceDE w:val="0"/>
        <w:autoSpaceDN w:val="0"/>
        <w:adjustRightInd w:val="0"/>
        <w:spacing w:before="19" w:after="0" w:line="240" w:lineRule="auto"/>
        <w:ind w:right="14" w:firstLine="432"/>
        <w:jc w:val="both"/>
        <w:rPr>
          <w:rFonts w:ascii="Times New Roman" w:hAnsi="Times New Roman" w:cs="Times New Roman"/>
          <w:sz w:val="24"/>
          <w:szCs w:val="24"/>
        </w:rPr>
      </w:pPr>
      <w:r w:rsidRPr="009E1FA6">
        <w:rPr>
          <w:rFonts w:ascii="Times New Roman" w:hAnsi="Times New Roman" w:cs="Times New Roman"/>
          <w:sz w:val="24"/>
          <w:szCs w:val="24"/>
        </w:rPr>
        <w:t xml:space="preserve">В данном подразделе пояснительной записки отражены расходные обязательства МО «Муниципальный округ Красногорский район Удмуртской Республики», финансируемые вне муниципальных программ. </w:t>
      </w:r>
      <w:proofErr w:type="gramStart"/>
      <w:r w:rsidRPr="009E1FA6">
        <w:rPr>
          <w:rFonts w:ascii="Times New Roman" w:hAnsi="Times New Roman" w:cs="Times New Roman"/>
          <w:sz w:val="24"/>
          <w:szCs w:val="24"/>
        </w:rPr>
        <w:t>Указанные расходы определены в соответствии с основными подходами формирования расходной части проекта бюджета муниципального образования «Муниципальный округ Красногорский район Удмуртской Республики» на 2024 год и плановый период 2025 и 2026 годы с учетом проведения мероприятий по оптимизации расходов и включают следующие направления.</w:t>
      </w:r>
      <w:proofErr w:type="gramEnd"/>
    </w:p>
    <w:p w:rsidR="009E1FA6" w:rsidRPr="009E1FA6" w:rsidRDefault="009E1FA6" w:rsidP="009E1FA6">
      <w:pPr>
        <w:autoSpaceDE w:val="0"/>
        <w:autoSpaceDN w:val="0"/>
        <w:adjustRightInd w:val="0"/>
        <w:spacing w:after="0" w:line="240" w:lineRule="auto"/>
        <w:ind w:firstLine="854"/>
        <w:jc w:val="both"/>
        <w:rPr>
          <w:rFonts w:ascii="Times New Roman" w:hAnsi="Times New Roman" w:cs="Times New Roman"/>
          <w:sz w:val="24"/>
          <w:szCs w:val="24"/>
          <w:lang w:eastAsia="ru-RU"/>
        </w:rPr>
      </w:pPr>
      <w:r w:rsidRPr="009E1FA6">
        <w:rPr>
          <w:rFonts w:ascii="Times New Roman" w:hAnsi="Times New Roman" w:cs="Times New Roman"/>
          <w:sz w:val="24"/>
          <w:szCs w:val="24"/>
          <w:lang w:eastAsia="ru-RU"/>
        </w:rPr>
        <w:t>Бюджетные ассигнования на финансовое обеспечение непрограммных направлений деятельности запланированы на 2024 год в сумме 4 243 023,00 рубля, на 2025 год в сумме 11 004 969,00 рубля, 2026 год в сумме 11 140 919,00 рубля.</w:t>
      </w:r>
    </w:p>
    <w:p w:rsidR="009E1FA6" w:rsidRPr="009E1FA6" w:rsidRDefault="009E1FA6" w:rsidP="009E1FA6">
      <w:pPr>
        <w:autoSpaceDE w:val="0"/>
        <w:autoSpaceDN w:val="0"/>
        <w:adjustRightInd w:val="0"/>
        <w:spacing w:after="0" w:line="240" w:lineRule="auto"/>
        <w:ind w:firstLine="850"/>
        <w:jc w:val="both"/>
        <w:rPr>
          <w:rFonts w:ascii="Times New Roman" w:hAnsi="Times New Roman" w:cs="Times New Roman"/>
          <w:sz w:val="24"/>
          <w:szCs w:val="24"/>
          <w:lang w:eastAsia="ru-RU"/>
        </w:rPr>
      </w:pPr>
      <w:r w:rsidRPr="009E1FA6">
        <w:rPr>
          <w:rFonts w:ascii="Times New Roman" w:hAnsi="Times New Roman" w:cs="Times New Roman"/>
          <w:sz w:val="24"/>
          <w:szCs w:val="24"/>
          <w:lang w:eastAsia="ru-RU"/>
        </w:rPr>
        <w:t>Указанные расходы  включают следующие направления:</w:t>
      </w:r>
    </w:p>
    <w:p w:rsidR="009E1FA6" w:rsidRPr="009E1FA6" w:rsidRDefault="009E1FA6" w:rsidP="009E1FA6">
      <w:pPr>
        <w:autoSpaceDE w:val="0"/>
        <w:autoSpaceDN w:val="0"/>
        <w:adjustRightInd w:val="0"/>
        <w:spacing w:after="0" w:line="240" w:lineRule="auto"/>
        <w:ind w:firstLine="850"/>
        <w:jc w:val="right"/>
        <w:rPr>
          <w:rFonts w:ascii="Times New Roman" w:hAnsi="Times New Roman" w:cs="Times New Roman"/>
          <w:sz w:val="24"/>
          <w:szCs w:val="24"/>
          <w:lang w:eastAsia="ru-RU"/>
        </w:rPr>
      </w:pPr>
      <w:r w:rsidRPr="009E1FA6">
        <w:rPr>
          <w:rFonts w:ascii="Times New Roman" w:hAnsi="Times New Roman" w:cs="Times New Roman"/>
          <w:sz w:val="24"/>
          <w:szCs w:val="24"/>
          <w:lang w:eastAsia="ru-RU"/>
        </w:rPr>
        <w:t>рубли</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0"/>
        <w:gridCol w:w="1834"/>
        <w:gridCol w:w="1272"/>
        <w:gridCol w:w="1136"/>
        <w:gridCol w:w="1159"/>
      </w:tblGrid>
      <w:tr w:rsidR="009E1FA6" w:rsidRPr="009E1FA6" w:rsidTr="00522D1E">
        <w:tc>
          <w:tcPr>
            <w:tcW w:w="4820"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t>Наименование расходов</w:t>
            </w:r>
          </w:p>
        </w:tc>
        <w:tc>
          <w:tcPr>
            <w:tcW w:w="1843"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t>Плановые назначения по состоянию на 01.11.2023 г.</w:t>
            </w:r>
          </w:p>
        </w:tc>
        <w:tc>
          <w:tcPr>
            <w:tcW w:w="1276"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t>Проект 2024 г.</w:t>
            </w:r>
          </w:p>
        </w:tc>
        <w:tc>
          <w:tcPr>
            <w:tcW w:w="1136"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t>Проект 2025 г.</w:t>
            </w:r>
          </w:p>
        </w:tc>
        <w:tc>
          <w:tcPr>
            <w:tcW w:w="1161"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t>Проект 2026 г.</w:t>
            </w:r>
          </w:p>
        </w:tc>
      </w:tr>
      <w:tr w:rsidR="009E1FA6" w:rsidRPr="009E1FA6" w:rsidTr="00522D1E">
        <w:tc>
          <w:tcPr>
            <w:tcW w:w="4820"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20"/>
                <w:szCs w:val="20"/>
                <w:lang w:eastAsia="ru-RU"/>
              </w:rPr>
            </w:pPr>
            <w:r w:rsidRPr="009E1FA6">
              <w:rPr>
                <w:rFonts w:ascii="Times New Roman" w:hAnsi="Times New Roman" w:cs="Times New Roman"/>
                <w:b/>
                <w:sz w:val="20"/>
                <w:szCs w:val="20"/>
                <w:lang w:eastAsia="ru-RU"/>
              </w:rPr>
              <w:t>ВСЕГО</w:t>
            </w:r>
            <w:proofErr w:type="gramStart"/>
            <w:r w:rsidRPr="009E1FA6">
              <w:rPr>
                <w:rFonts w:ascii="Times New Roman" w:hAnsi="Times New Roman" w:cs="Times New Roman"/>
                <w:b/>
                <w:sz w:val="20"/>
                <w:szCs w:val="20"/>
                <w:lang w:eastAsia="ru-RU"/>
              </w:rPr>
              <w:t xml:space="preserve"> :</w:t>
            </w:r>
            <w:proofErr w:type="gramEnd"/>
          </w:p>
        </w:tc>
        <w:tc>
          <w:tcPr>
            <w:tcW w:w="1843"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16"/>
                <w:szCs w:val="16"/>
                <w:lang w:eastAsia="ru-RU"/>
              </w:rPr>
            </w:pPr>
            <w:r w:rsidRPr="009E1FA6">
              <w:rPr>
                <w:rFonts w:ascii="Times New Roman" w:hAnsi="Times New Roman" w:cs="Times New Roman"/>
                <w:b/>
                <w:sz w:val="16"/>
                <w:szCs w:val="16"/>
                <w:lang w:eastAsia="ru-RU"/>
              </w:rPr>
              <w:t>8 773 329,57</w:t>
            </w:r>
          </w:p>
        </w:tc>
        <w:tc>
          <w:tcPr>
            <w:tcW w:w="1276"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16"/>
                <w:szCs w:val="16"/>
                <w:lang w:eastAsia="ru-RU"/>
              </w:rPr>
            </w:pPr>
            <w:r w:rsidRPr="009E1FA6">
              <w:rPr>
                <w:rFonts w:ascii="Times New Roman" w:hAnsi="Times New Roman" w:cs="Times New Roman"/>
                <w:b/>
                <w:sz w:val="16"/>
                <w:szCs w:val="16"/>
                <w:lang w:eastAsia="ru-RU"/>
              </w:rPr>
              <w:t>4 243 023,00</w:t>
            </w:r>
          </w:p>
        </w:tc>
        <w:tc>
          <w:tcPr>
            <w:tcW w:w="1136"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16"/>
                <w:szCs w:val="16"/>
                <w:lang w:eastAsia="ru-RU"/>
              </w:rPr>
            </w:pPr>
            <w:r w:rsidRPr="009E1FA6">
              <w:rPr>
                <w:rFonts w:ascii="Times New Roman" w:hAnsi="Times New Roman" w:cs="Times New Roman"/>
                <w:b/>
                <w:sz w:val="16"/>
                <w:szCs w:val="16"/>
                <w:lang w:eastAsia="ru-RU"/>
              </w:rPr>
              <w:t>11 004 969,00</w:t>
            </w:r>
          </w:p>
        </w:tc>
        <w:tc>
          <w:tcPr>
            <w:tcW w:w="1161" w:type="dxa"/>
          </w:tcPr>
          <w:p w:rsidR="009E1FA6" w:rsidRPr="009E1FA6" w:rsidRDefault="009E1FA6" w:rsidP="009E1FA6">
            <w:pPr>
              <w:autoSpaceDE w:val="0"/>
              <w:autoSpaceDN w:val="0"/>
              <w:adjustRightInd w:val="0"/>
              <w:spacing w:before="62" w:after="0" w:line="240" w:lineRule="auto"/>
              <w:jc w:val="center"/>
              <w:rPr>
                <w:rFonts w:ascii="Times New Roman" w:hAnsi="Times New Roman" w:cs="Times New Roman"/>
                <w:b/>
                <w:sz w:val="16"/>
                <w:szCs w:val="16"/>
                <w:lang w:eastAsia="ru-RU"/>
              </w:rPr>
            </w:pPr>
            <w:r w:rsidRPr="009E1FA6">
              <w:rPr>
                <w:rFonts w:ascii="Times New Roman" w:hAnsi="Times New Roman" w:cs="Times New Roman"/>
                <w:b/>
                <w:sz w:val="16"/>
                <w:szCs w:val="16"/>
                <w:lang w:eastAsia="ru-RU"/>
              </w:rPr>
              <w:t>11 140 919,00</w:t>
            </w:r>
          </w:p>
        </w:tc>
      </w:tr>
      <w:tr w:rsidR="009E1FA6" w:rsidRPr="009E1FA6" w:rsidTr="00522D1E">
        <w:trPr>
          <w:trHeight w:val="322"/>
        </w:trPr>
        <w:tc>
          <w:tcPr>
            <w:tcW w:w="4820" w:type="dxa"/>
            <w:vAlign w:val="center"/>
          </w:tcPr>
          <w:p w:rsidR="009E1FA6" w:rsidRPr="009E1FA6" w:rsidRDefault="009E1FA6" w:rsidP="009E1FA6">
            <w:pPr>
              <w:widowControl w:val="0"/>
              <w:autoSpaceDE w:val="0"/>
              <w:autoSpaceDN w:val="0"/>
              <w:adjustRightInd w:val="0"/>
              <w:spacing w:after="0" w:line="240" w:lineRule="auto"/>
              <w:outlineLvl w:val="0"/>
              <w:rPr>
                <w:rFonts w:ascii="Times New Roman" w:hAnsi="Times New Roman" w:cs="Times New Roman"/>
                <w:b/>
                <w:sz w:val="16"/>
                <w:szCs w:val="16"/>
                <w:lang w:eastAsia="ru-RU"/>
              </w:rPr>
            </w:pPr>
            <w:r w:rsidRPr="009E1FA6">
              <w:rPr>
                <w:rFonts w:ascii="Times New Roman" w:hAnsi="Times New Roman" w:cs="Times New Roman"/>
                <w:b/>
                <w:sz w:val="16"/>
                <w:szCs w:val="16"/>
                <w:lang w:eastAsia="ru-RU"/>
              </w:rPr>
              <w:t>Осуществление первичного воинского учёта на территориях, где отсутствуют военные комиссариаты</w:t>
            </w:r>
          </w:p>
        </w:tc>
        <w:tc>
          <w:tcPr>
            <w:tcW w:w="1843"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329 346,20</w:t>
            </w:r>
          </w:p>
        </w:tc>
        <w:tc>
          <w:tcPr>
            <w:tcW w:w="1276"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426 000,00</w:t>
            </w:r>
          </w:p>
        </w:tc>
        <w:tc>
          <w:tcPr>
            <w:tcW w:w="1136"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500 000,00</w:t>
            </w:r>
          </w:p>
        </w:tc>
        <w:tc>
          <w:tcPr>
            <w:tcW w:w="1161"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580 000,00</w:t>
            </w:r>
          </w:p>
        </w:tc>
      </w:tr>
      <w:tr w:rsidR="009E1FA6" w:rsidRPr="009E1FA6" w:rsidTr="00522D1E">
        <w:trPr>
          <w:trHeight w:val="427"/>
        </w:trPr>
        <w:tc>
          <w:tcPr>
            <w:tcW w:w="4820" w:type="dxa"/>
            <w:vAlign w:val="center"/>
          </w:tcPr>
          <w:p w:rsidR="009E1FA6" w:rsidRPr="009E1FA6" w:rsidRDefault="009E1FA6" w:rsidP="009E1FA6">
            <w:pPr>
              <w:widowControl w:val="0"/>
              <w:autoSpaceDE w:val="0"/>
              <w:autoSpaceDN w:val="0"/>
              <w:adjustRightInd w:val="0"/>
              <w:spacing w:after="0" w:line="240" w:lineRule="auto"/>
              <w:outlineLvl w:val="0"/>
              <w:rPr>
                <w:rFonts w:ascii="Times New Roman" w:hAnsi="Times New Roman" w:cs="Times New Roman"/>
                <w:b/>
                <w:sz w:val="16"/>
                <w:szCs w:val="16"/>
                <w:lang w:eastAsia="ru-RU"/>
              </w:rPr>
            </w:pPr>
            <w:r w:rsidRPr="009E1FA6">
              <w:rPr>
                <w:rFonts w:ascii="Times New Roman" w:hAnsi="Times New Roman" w:cs="Times New Roman"/>
                <w:b/>
                <w:sz w:val="16"/>
                <w:szCs w:val="16"/>
                <w:lang w:eastAsia="ru-RU"/>
              </w:rPr>
              <w:t>Расходы на осуществление полномочий по составлению (изменению) списков кандидатов в присяжные заседатели федеральных судов общей юрисдикции в РФ</w:t>
            </w:r>
          </w:p>
        </w:tc>
        <w:tc>
          <w:tcPr>
            <w:tcW w:w="1843"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2 900,00</w:t>
            </w:r>
          </w:p>
        </w:tc>
        <w:tc>
          <w:tcPr>
            <w:tcW w:w="1276"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5 700,00</w:t>
            </w:r>
          </w:p>
        </w:tc>
        <w:tc>
          <w:tcPr>
            <w:tcW w:w="1136"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5 800,00</w:t>
            </w:r>
          </w:p>
        </w:tc>
        <w:tc>
          <w:tcPr>
            <w:tcW w:w="1161"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61 000,00</w:t>
            </w:r>
          </w:p>
        </w:tc>
      </w:tr>
      <w:tr w:rsidR="009E1FA6" w:rsidRPr="009E1FA6" w:rsidTr="00522D1E">
        <w:trPr>
          <w:trHeight w:val="419"/>
        </w:trPr>
        <w:tc>
          <w:tcPr>
            <w:tcW w:w="4820" w:type="dxa"/>
            <w:vAlign w:val="center"/>
          </w:tcPr>
          <w:p w:rsidR="009E1FA6" w:rsidRPr="009E1FA6" w:rsidRDefault="009E1FA6" w:rsidP="009E1FA6">
            <w:pPr>
              <w:widowControl w:val="0"/>
              <w:autoSpaceDE w:val="0"/>
              <w:autoSpaceDN w:val="0"/>
              <w:adjustRightInd w:val="0"/>
              <w:spacing w:after="0" w:line="240" w:lineRule="auto"/>
              <w:outlineLvl w:val="0"/>
              <w:rPr>
                <w:rFonts w:ascii="Times New Roman" w:hAnsi="Times New Roman" w:cs="Times New Roman"/>
                <w:b/>
                <w:sz w:val="16"/>
                <w:szCs w:val="16"/>
                <w:lang w:eastAsia="ru-RU"/>
              </w:rPr>
            </w:pPr>
            <w:r w:rsidRPr="009E1FA6">
              <w:rPr>
                <w:rFonts w:ascii="Times New Roman" w:hAnsi="Times New Roman" w:cs="Times New Roman"/>
                <w:b/>
                <w:sz w:val="16"/>
                <w:szCs w:val="16"/>
                <w:lang w:eastAsia="ru-RU"/>
              </w:rPr>
              <w:t>Содержание представительного органа муниципального образования</w:t>
            </w:r>
          </w:p>
        </w:tc>
        <w:tc>
          <w:tcPr>
            <w:tcW w:w="1843"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991 600,00</w:t>
            </w:r>
          </w:p>
        </w:tc>
        <w:tc>
          <w:tcPr>
            <w:tcW w:w="1276"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999 083,00</w:t>
            </w:r>
          </w:p>
        </w:tc>
        <w:tc>
          <w:tcPr>
            <w:tcW w:w="1136"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912 059,00</w:t>
            </w:r>
          </w:p>
        </w:tc>
        <w:tc>
          <w:tcPr>
            <w:tcW w:w="1161"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912 809,00</w:t>
            </w:r>
          </w:p>
        </w:tc>
      </w:tr>
      <w:tr w:rsidR="009E1FA6" w:rsidRPr="009E1FA6" w:rsidTr="00522D1E">
        <w:trPr>
          <w:trHeight w:val="411"/>
        </w:trPr>
        <w:tc>
          <w:tcPr>
            <w:tcW w:w="4820" w:type="dxa"/>
            <w:vAlign w:val="center"/>
          </w:tcPr>
          <w:p w:rsidR="009E1FA6" w:rsidRPr="009E1FA6" w:rsidRDefault="009E1FA6" w:rsidP="009E1FA6">
            <w:pPr>
              <w:widowControl w:val="0"/>
              <w:autoSpaceDE w:val="0"/>
              <w:autoSpaceDN w:val="0"/>
              <w:adjustRightInd w:val="0"/>
              <w:spacing w:after="0" w:line="240" w:lineRule="auto"/>
              <w:outlineLvl w:val="0"/>
              <w:rPr>
                <w:rFonts w:ascii="Times New Roman" w:hAnsi="Times New Roman" w:cs="Times New Roman"/>
                <w:b/>
                <w:sz w:val="16"/>
                <w:szCs w:val="16"/>
                <w:lang w:eastAsia="ru-RU"/>
              </w:rPr>
            </w:pPr>
            <w:r w:rsidRPr="009E1FA6">
              <w:rPr>
                <w:rFonts w:ascii="Times New Roman" w:hAnsi="Times New Roman" w:cs="Times New Roman"/>
                <w:b/>
                <w:sz w:val="16"/>
                <w:szCs w:val="16"/>
                <w:lang w:eastAsia="ru-RU"/>
              </w:rPr>
              <w:t>Расходы на содержание контрольно-счетного органа</w:t>
            </w:r>
          </w:p>
        </w:tc>
        <w:tc>
          <w:tcPr>
            <w:tcW w:w="1843"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800 900,00</w:t>
            </w:r>
          </w:p>
        </w:tc>
        <w:tc>
          <w:tcPr>
            <w:tcW w:w="1276"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792 240,00</w:t>
            </w:r>
          </w:p>
        </w:tc>
        <w:tc>
          <w:tcPr>
            <w:tcW w:w="1136"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727 710,00</w:t>
            </w:r>
          </w:p>
        </w:tc>
        <w:tc>
          <w:tcPr>
            <w:tcW w:w="1161"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727 710,00</w:t>
            </w:r>
          </w:p>
        </w:tc>
      </w:tr>
      <w:tr w:rsidR="009E1FA6" w:rsidRPr="009E1FA6" w:rsidTr="00522D1E">
        <w:trPr>
          <w:trHeight w:val="428"/>
        </w:trPr>
        <w:tc>
          <w:tcPr>
            <w:tcW w:w="4820" w:type="dxa"/>
            <w:vAlign w:val="center"/>
          </w:tcPr>
          <w:p w:rsidR="009E1FA6" w:rsidRPr="009E1FA6" w:rsidRDefault="009E1FA6" w:rsidP="009E1FA6">
            <w:pPr>
              <w:widowControl w:val="0"/>
              <w:autoSpaceDE w:val="0"/>
              <w:autoSpaceDN w:val="0"/>
              <w:adjustRightInd w:val="0"/>
              <w:spacing w:after="0" w:line="240" w:lineRule="auto"/>
              <w:outlineLvl w:val="0"/>
              <w:rPr>
                <w:rFonts w:ascii="Times New Roman" w:hAnsi="Times New Roman" w:cs="Times New Roman"/>
                <w:b/>
                <w:sz w:val="16"/>
                <w:szCs w:val="16"/>
                <w:lang w:eastAsia="ru-RU"/>
              </w:rPr>
            </w:pPr>
            <w:r w:rsidRPr="009E1FA6">
              <w:rPr>
                <w:rFonts w:ascii="Times New Roman" w:hAnsi="Times New Roman" w:cs="Times New Roman"/>
                <w:b/>
                <w:sz w:val="16"/>
                <w:szCs w:val="16"/>
                <w:lang w:eastAsia="ru-RU"/>
              </w:rPr>
              <w:t>Резервные фонды местных администраций</w:t>
            </w:r>
          </w:p>
        </w:tc>
        <w:tc>
          <w:tcPr>
            <w:tcW w:w="1843"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15 000,00</w:t>
            </w:r>
          </w:p>
        </w:tc>
        <w:tc>
          <w:tcPr>
            <w:tcW w:w="1276"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w:t>
            </w:r>
          </w:p>
        </w:tc>
        <w:tc>
          <w:tcPr>
            <w:tcW w:w="1136"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w:t>
            </w:r>
          </w:p>
        </w:tc>
        <w:tc>
          <w:tcPr>
            <w:tcW w:w="1161"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w:t>
            </w:r>
          </w:p>
        </w:tc>
      </w:tr>
      <w:tr w:rsidR="009E1FA6" w:rsidRPr="009E1FA6" w:rsidTr="00522D1E">
        <w:trPr>
          <w:trHeight w:val="435"/>
        </w:trPr>
        <w:tc>
          <w:tcPr>
            <w:tcW w:w="4820" w:type="dxa"/>
            <w:vAlign w:val="center"/>
          </w:tcPr>
          <w:p w:rsidR="009E1FA6" w:rsidRPr="009E1FA6" w:rsidRDefault="009E1FA6" w:rsidP="009E1FA6">
            <w:pPr>
              <w:widowControl w:val="0"/>
              <w:autoSpaceDE w:val="0"/>
              <w:autoSpaceDN w:val="0"/>
              <w:adjustRightInd w:val="0"/>
              <w:spacing w:after="0" w:line="240" w:lineRule="auto"/>
              <w:outlineLvl w:val="0"/>
              <w:rPr>
                <w:rFonts w:ascii="Times New Roman" w:hAnsi="Times New Roman" w:cs="Times New Roman"/>
                <w:b/>
                <w:sz w:val="16"/>
                <w:szCs w:val="16"/>
                <w:lang w:eastAsia="ru-RU"/>
              </w:rPr>
            </w:pPr>
            <w:r w:rsidRPr="009E1FA6">
              <w:rPr>
                <w:rFonts w:ascii="Times New Roman" w:hAnsi="Times New Roman" w:cs="Times New Roman"/>
                <w:b/>
                <w:sz w:val="16"/>
                <w:szCs w:val="16"/>
                <w:lang w:eastAsia="ru-RU"/>
              </w:rPr>
              <w:t>Расходы на организацию и проведение мероприятий</w:t>
            </w:r>
          </w:p>
        </w:tc>
        <w:tc>
          <w:tcPr>
            <w:tcW w:w="1843"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149 948,00</w:t>
            </w:r>
          </w:p>
        </w:tc>
        <w:tc>
          <w:tcPr>
            <w:tcW w:w="1276"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w:t>
            </w:r>
          </w:p>
        </w:tc>
        <w:tc>
          <w:tcPr>
            <w:tcW w:w="1136"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w:t>
            </w:r>
          </w:p>
        </w:tc>
        <w:tc>
          <w:tcPr>
            <w:tcW w:w="1161"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w:t>
            </w:r>
          </w:p>
        </w:tc>
      </w:tr>
      <w:tr w:rsidR="009E1FA6" w:rsidRPr="009E1FA6" w:rsidTr="00522D1E">
        <w:trPr>
          <w:trHeight w:val="373"/>
        </w:trPr>
        <w:tc>
          <w:tcPr>
            <w:tcW w:w="4820" w:type="dxa"/>
            <w:vAlign w:val="center"/>
          </w:tcPr>
          <w:p w:rsidR="009E1FA6" w:rsidRPr="009E1FA6" w:rsidRDefault="009E1FA6" w:rsidP="009E1FA6">
            <w:pPr>
              <w:widowControl w:val="0"/>
              <w:autoSpaceDE w:val="0"/>
              <w:autoSpaceDN w:val="0"/>
              <w:adjustRightInd w:val="0"/>
              <w:spacing w:after="0" w:line="240" w:lineRule="auto"/>
              <w:outlineLvl w:val="0"/>
              <w:rPr>
                <w:rFonts w:ascii="Times New Roman" w:hAnsi="Times New Roman" w:cs="Times New Roman"/>
                <w:b/>
                <w:sz w:val="16"/>
                <w:szCs w:val="16"/>
                <w:lang w:eastAsia="ru-RU"/>
              </w:rPr>
            </w:pPr>
            <w:r w:rsidRPr="009E1FA6">
              <w:rPr>
                <w:rFonts w:ascii="Times New Roman" w:hAnsi="Times New Roman" w:cs="Times New Roman"/>
                <w:b/>
                <w:sz w:val="16"/>
                <w:szCs w:val="16"/>
                <w:lang w:eastAsia="ru-RU"/>
              </w:rPr>
              <w:t xml:space="preserve">Публикация информационных материалов в </w:t>
            </w:r>
            <w:proofErr w:type="gramStart"/>
            <w:r w:rsidRPr="009E1FA6">
              <w:rPr>
                <w:rFonts w:ascii="Times New Roman" w:hAnsi="Times New Roman" w:cs="Times New Roman"/>
                <w:b/>
                <w:sz w:val="16"/>
                <w:szCs w:val="16"/>
                <w:lang w:eastAsia="ru-RU"/>
              </w:rPr>
              <w:t>средствах</w:t>
            </w:r>
            <w:proofErr w:type="gramEnd"/>
            <w:r w:rsidRPr="009E1FA6">
              <w:rPr>
                <w:rFonts w:ascii="Times New Roman" w:hAnsi="Times New Roman" w:cs="Times New Roman"/>
                <w:b/>
                <w:sz w:val="16"/>
                <w:szCs w:val="16"/>
                <w:lang w:eastAsia="ru-RU"/>
              </w:rPr>
              <w:t xml:space="preserve"> массовой информации</w:t>
            </w:r>
          </w:p>
        </w:tc>
        <w:tc>
          <w:tcPr>
            <w:tcW w:w="1843"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12 300,00</w:t>
            </w:r>
          </w:p>
        </w:tc>
        <w:tc>
          <w:tcPr>
            <w:tcW w:w="1276"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10 000,00</w:t>
            </w:r>
          </w:p>
        </w:tc>
        <w:tc>
          <w:tcPr>
            <w:tcW w:w="1136"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10 000,00</w:t>
            </w:r>
          </w:p>
        </w:tc>
        <w:tc>
          <w:tcPr>
            <w:tcW w:w="1161"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10 000,00</w:t>
            </w:r>
          </w:p>
        </w:tc>
      </w:tr>
      <w:tr w:rsidR="009E1FA6" w:rsidRPr="009E1FA6" w:rsidTr="00522D1E">
        <w:trPr>
          <w:trHeight w:val="421"/>
        </w:trPr>
        <w:tc>
          <w:tcPr>
            <w:tcW w:w="4820" w:type="dxa"/>
            <w:vAlign w:val="center"/>
          </w:tcPr>
          <w:p w:rsidR="009E1FA6" w:rsidRPr="009E1FA6" w:rsidRDefault="009E1FA6" w:rsidP="009E1FA6">
            <w:pPr>
              <w:widowControl w:val="0"/>
              <w:autoSpaceDE w:val="0"/>
              <w:autoSpaceDN w:val="0"/>
              <w:adjustRightInd w:val="0"/>
              <w:spacing w:after="0" w:line="240" w:lineRule="auto"/>
              <w:outlineLvl w:val="0"/>
              <w:rPr>
                <w:rFonts w:ascii="Times New Roman" w:hAnsi="Times New Roman" w:cs="Times New Roman"/>
                <w:b/>
                <w:sz w:val="16"/>
                <w:szCs w:val="16"/>
                <w:lang w:eastAsia="ru-RU"/>
              </w:rPr>
            </w:pPr>
            <w:r w:rsidRPr="009E1FA6">
              <w:rPr>
                <w:rFonts w:ascii="Times New Roman" w:hAnsi="Times New Roman" w:cs="Times New Roman"/>
                <w:b/>
                <w:sz w:val="16"/>
                <w:szCs w:val="16"/>
                <w:lang w:eastAsia="ru-RU"/>
              </w:rPr>
              <w:t>Представительские расходы</w:t>
            </w:r>
          </w:p>
        </w:tc>
        <w:tc>
          <w:tcPr>
            <w:tcW w:w="1843"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4 900,00</w:t>
            </w:r>
          </w:p>
        </w:tc>
        <w:tc>
          <w:tcPr>
            <w:tcW w:w="1276"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w:t>
            </w:r>
          </w:p>
        </w:tc>
        <w:tc>
          <w:tcPr>
            <w:tcW w:w="1136"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w:t>
            </w:r>
          </w:p>
        </w:tc>
        <w:tc>
          <w:tcPr>
            <w:tcW w:w="1161"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w:t>
            </w:r>
          </w:p>
        </w:tc>
      </w:tr>
      <w:tr w:rsidR="009E1FA6" w:rsidRPr="009E1FA6" w:rsidTr="00522D1E">
        <w:trPr>
          <w:trHeight w:val="404"/>
        </w:trPr>
        <w:tc>
          <w:tcPr>
            <w:tcW w:w="4820" w:type="dxa"/>
            <w:vAlign w:val="center"/>
          </w:tcPr>
          <w:p w:rsidR="009E1FA6" w:rsidRPr="009E1FA6" w:rsidRDefault="009E1FA6" w:rsidP="009E1FA6">
            <w:pPr>
              <w:widowControl w:val="0"/>
              <w:autoSpaceDE w:val="0"/>
              <w:autoSpaceDN w:val="0"/>
              <w:adjustRightInd w:val="0"/>
              <w:spacing w:after="0" w:line="240" w:lineRule="auto"/>
              <w:outlineLvl w:val="0"/>
              <w:rPr>
                <w:rFonts w:ascii="Times New Roman" w:hAnsi="Times New Roman" w:cs="Times New Roman"/>
                <w:b/>
                <w:sz w:val="16"/>
                <w:szCs w:val="16"/>
                <w:lang w:eastAsia="ru-RU"/>
              </w:rPr>
            </w:pPr>
            <w:r w:rsidRPr="009E1FA6">
              <w:rPr>
                <w:rFonts w:ascii="Times New Roman" w:hAnsi="Times New Roman" w:cs="Times New Roman"/>
                <w:b/>
                <w:sz w:val="16"/>
                <w:szCs w:val="16"/>
                <w:lang w:eastAsia="ru-RU"/>
              </w:rPr>
              <w:t>Резервные фонды исполнительных органов государственной власти субъектов Российской Федерации</w:t>
            </w:r>
          </w:p>
        </w:tc>
        <w:tc>
          <w:tcPr>
            <w:tcW w:w="1843"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59 990,00</w:t>
            </w:r>
          </w:p>
        </w:tc>
        <w:tc>
          <w:tcPr>
            <w:tcW w:w="1276"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w:t>
            </w:r>
          </w:p>
        </w:tc>
        <w:tc>
          <w:tcPr>
            <w:tcW w:w="1136"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w:t>
            </w:r>
          </w:p>
        </w:tc>
        <w:tc>
          <w:tcPr>
            <w:tcW w:w="1161"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w:t>
            </w:r>
          </w:p>
        </w:tc>
      </w:tr>
      <w:tr w:rsidR="009E1FA6" w:rsidRPr="009E1FA6" w:rsidTr="00522D1E">
        <w:trPr>
          <w:trHeight w:val="417"/>
        </w:trPr>
        <w:tc>
          <w:tcPr>
            <w:tcW w:w="4820" w:type="dxa"/>
            <w:vAlign w:val="center"/>
          </w:tcPr>
          <w:p w:rsidR="009E1FA6" w:rsidRPr="009E1FA6" w:rsidRDefault="009E1FA6" w:rsidP="009E1FA6">
            <w:pPr>
              <w:widowControl w:val="0"/>
              <w:autoSpaceDE w:val="0"/>
              <w:autoSpaceDN w:val="0"/>
              <w:adjustRightInd w:val="0"/>
              <w:spacing w:after="0" w:line="240" w:lineRule="auto"/>
              <w:outlineLvl w:val="0"/>
              <w:rPr>
                <w:rFonts w:ascii="Times New Roman" w:hAnsi="Times New Roman" w:cs="Times New Roman"/>
                <w:b/>
                <w:sz w:val="16"/>
                <w:szCs w:val="16"/>
                <w:lang w:eastAsia="ru-RU"/>
              </w:rPr>
            </w:pPr>
            <w:r w:rsidRPr="009E1FA6">
              <w:rPr>
                <w:rFonts w:ascii="Times New Roman" w:hAnsi="Times New Roman" w:cs="Times New Roman"/>
                <w:b/>
                <w:sz w:val="16"/>
                <w:szCs w:val="16"/>
                <w:lang w:eastAsia="ru-RU"/>
              </w:rPr>
              <w:t>Субвенция на реализацию закона УР от 17 сентября 2007г №53-РЗ "Об административных комиссиях в Удмуртской Республике"</w:t>
            </w:r>
          </w:p>
        </w:tc>
        <w:tc>
          <w:tcPr>
            <w:tcW w:w="1843"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10 000,00</w:t>
            </w:r>
          </w:p>
        </w:tc>
        <w:tc>
          <w:tcPr>
            <w:tcW w:w="1276"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10 000,00</w:t>
            </w:r>
          </w:p>
        </w:tc>
        <w:tc>
          <w:tcPr>
            <w:tcW w:w="1136"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w:t>
            </w:r>
          </w:p>
        </w:tc>
        <w:tc>
          <w:tcPr>
            <w:tcW w:w="1161"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w:t>
            </w:r>
          </w:p>
        </w:tc>
      </w:tr>
      <w:tr w:rsidR="009E1FA6" w:rsidRPr="009E1FA6" w:rsidTr="00522D1E">
        <w:trPr>
          <w:trHeight w:val="417"/>
        </w:trPr>
        <w:tc>
          <w:tcPr>
            <w:tcW w:w="4820" w:type="dxa"/>
            <w:vAlign w:val="center"/>
          </w:tcPr>
          <w:p w:rsidR="009E1FA6" w:rsidRPr="009E1FA6" w:rsidRDefault="009E1FA6" w:rsidP="009E1FA6">
            <w:pPr>
              <w:widowControl w:val="0"/>
              <w:autoSpaceDE w:val="0"/>
              <w:autoSpaceDN w:val="0"/>
              <w:adjustRightInd w:val="0"/>
              <w:spacing w:after="0" w:line="240" w:lineRule="auto"/>
              <w:outlineLvl w:val="0"/>
              <w:rPr>
                <w:rFonts w:ascii="Times New Roman" w:hAnsi="Times New Roman" w:cs="Times New Roman"/>
                <w:b/>
                <w:sz w:val="16"/>
                <w:szCs w:val="16"/>
                <w:lang w:eastAsia="ru-RU"/>
              </w:rPr>
            </w:pPr>
            <w:r w:rsidRPr="009E1FA6">
              <w:rPr>
                <w:rFonts w:ascii="Times New Roman" w:hAnsi="Times New Roman" w:cs="Times New Roman"/>
                <w:b/>
                <w:sz w:val="16"/>
                <w:szCs w:val="16"/>
                <w:lang w:eastAsia="ru-RU"/>
              </w:rPr>
              <w:t>Уплата налога на имущество организаций</w:t>
            </w:r>
          </w:p>
        </w:tc>
        <w:tc>
          <w:tcPr>
            <w:tcW w:w="1843"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5 271 445,37</w:t>
            </w:r>
          </w:p>
        </w:tc>
        <w:tc>
          <w:tcPr>
            <w:tcW w:w="1276"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2 000 000,00</w:t>
            </w:r>
          </w:p>
        </w:tc>
        <w:tc>
          <w:tcPr>
            <w:tcW w:w="1136"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8 849 400,00</w:t>
            </w:r>
          </w:p>
        </w:tc>
        <w:tc>
          <w:tcPr>
            <w:tcW w:w="1161"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8 849 400,00</w:t>
            </w:r>
          </w:p>
        </w:tc>
      </w:tr>
      <w:tr w:rsidR="009E1FA6" w:rsidRPr="009E1FA6" w:rsidTr="00522D1E">
        <w:trPr>
          <w:trHeight w:val="417"/>
        </w:trPr>
        <w:tc>
          <w:tcPr>
            <w:tcW w:w="4820" w:type="dxa"/>
            <w:vAlign w:val="center"/>
          </w:tcPr>
          <w:p w:rsidR="009E1FA6" w:rsidRPr="009E1FA6" w:rsidRDefault="009E1FA6" w:rsidP="009E1FA6">
            <w:pPr>
              <w:widowControl w:val="0"/>
              <w:autoSpaceDE w:val="0"/>
              <w:autoSpaceDN w:val="0"/>
              <w:adjustRightInd w:val="0"/>
              <w:spacing w:after="0" w:line="240" w:lineRule="auto"/>
              <w:outlineLvl w:val="0"/>
              <w:rPr>
                <w:rFonts w:ascii="Times New Roman" w:hAnsi="Times New Roman" w:cs="Times New Roman"/>
                <w:b/>
                <w:sz w:val="16"/>
                <w:szCs w:val="16"/>
                <w:lang w:eastAsia="ru-RU"/>
              </w:rPr>
            </w:pPr>
            <w:r w:rsidRPr="009E1FA6">
              <w:rPr>
                <w:rFonts w:ascii="Times New Roman" w:hAnsi="Times New Roman" w:cs="Times New Roman"/>
                <w:b/>
                <w:sz w:val="16"/>
                <w:szCs w:val="16"/>
                <w:lang w:eastAsia="ru-RU"/>
              </w:rPr>
              <w:t>Расходы на предоставление грантов по итогам оценки эффективности деятельности</w:t>
            </w:r>
          </w:p>
        </w:tc>
        <w:tc>
          <w:tcPr>
            <w:tcW w:w="1843"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1 125 000,00</w:t>
            </w:r>
          </w:p>
        </w:tc>
        <w:tc>
          <w:tcPr>
            <w:tcW w:w="1276"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w:t>
            </w:r>
          </w:p>
        </w:tc>
        <w:tc>
          <w:tcPr>
            <w:tcW w:w="1136"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w:t>
            </w:r>
          </w:p>
        </w:tc>
        <w:tc>
          <w:tcPr>
            <w:tcW w:w="1161" w:type="dxa"/>
            <w:vAlign w:val="center"/>
          </w:tcPr>
          <w:p w:rsidR="009E1FA6" w:rsidRPr="009E1FA6" w:rsidRDefault="009E1FA6" w:rsidP="009E1FA6">
            <w:pPr>
              <w:widowControl w:val="0"/>
              <w:autoSpaceDE w:val="0"/>
              <w:autoSpaceDN w:val="0"/>
              <w:adjustRightInd w:val="0"/>
              <w:spacing w:after="0" w:line="240" w:lineRule="auto"/>
              <w:jc w:val="center"/>
              <w:rPr>
                <w:rFonts w:ascii="Times New Roman" w:hAnsi="Times New Roman" w:cs="Times New Roman"/>
                <w:bCs/>
                <w:sz w:val="16"/>
                <w:szCs w:val="16"/>
                <w:lang w:eastAsia="ru-RU"/>
              </w:rPr>
            </w:pPr>
            <w:r w:rsidRPr="009E1FA6">
              <w:rPr>
                <w:rFonts w:ascii="Times New Roman" w:hAnsi="Times New Roman" w:cs="Times New Roman"/>
                <w:bCs/>
                <w:sz w:val="16"/>
                <w:szCs w:val="16"/>
                <w:lang w:eastAsia="ru-RU"/>
              </w:rPr>
              <w:t>-</w:t>
            </w:r>
          </w:p>
        </w:tc>
      </w:tr>
    </w:tbl>
    <w:p w:rsidR="009E1FA6" w:rsidRPr="009E1FA6" w:rsidRDefault="009E1FA6" w:rsidP="009E1FA6">
      <w:pPr>
        <w:autoSpaceDE w:val="0"/>
        <w:autoSpaceDN w:val="0"/>
        <w:adjustRightInd w:val="0"/>
        <w:spacing w:after="0" w:line="240" w:lineRule="auto"/>
        <w:ind w:firstLine="850"/>
        <w:jc w:val="both"/>
        <w:rPr>
          <w:rFonts w:ascii="Times New Roman" w:hAnsi="Times New Roman" w:cs="Times New Roman"/>
          <w:sz w:val="24"/>
          <w:szCs w:val="24"/>
          <w:lang w:eastAsia="ru-RU"/>
        </w:rPr>
      </w:pPr>
    </w:p>
    <w:p w:rsidR="009E1FA6" w:rsidRPr="009E1FA6" w:rsidRDefault="009E1FA6" w:rsidP="009E1FA6">
      <w:pPr>
        <w:autoSpaceDE w:val="0"/>
        <w:autoSpaceDN w:val="0"/>
        <w:adjustRightInd w:val="0"/>
        <w:spacing w:after="0" w:line="240" w:lineRule="auto"/>
        <w:ind w:firstLine="850"/>
        <w:jc w:val="center"/>
        <w:rPr>
          <w:rFonts w:ascii="Times New Roman" w:hAnsi="Times New Roman" w:cs="Times New Roman"/>
          <w:b/>
          <w:sz w:val="24"/>
          <w:szCs w:val="24"/>
          <w:lang w:eastAsia="ru-RU"/>
        </w:rPr>
      </w:pPr>
      <w:r w:rsidRPr="009E1FA6">
        <w:rPr>
          <w:rFonts w:ascii="Times New Roman" w:hAnsi="Times New Roman" w:cs="Times New Roman"/>
          <w:b/>
          <w:sz w:val="24"/>
          <w:szCs w:val="24"/>
          <w:lang w:eastAsia="ru-RU"/>
        </w:rPr>
        <w:lastRenderedPageBreak/>
        <w:t>Источники финансирования дефицита бюджета</w:t>
      </w:r>
    </w:p>
    <w:p w:rsidR="009E1FA6" w:rsidRPr="009E1FA6" w:rsidRDefault="009E1FA6" w:rsidP="009E1FA6">
      <w:pPr>
        <w:autoSpaceDE w:val="0"/>
        <w:autoSpaceDN w:val="0"/>
        <w:adjustRightInd w:val="0"/>
        <w:spacing w:after="0" w:line="240" w:lineRule="auto"/>
        <w:ind w:firstLine="850"/>
        <w:jc w:val="center"/>
        <w:rPr>
          <w:rFonts w:ascii="Times New Roman" w:hAnsi="Times New Roman" w:cs="Times New Roman"/>
          <w:b/>
          <w:sz w:val="24"/>
          <w:szCs w:val="24"/>
          <w:lang w:eastAsia="ru-RU"/>
        </w:rPr>
      </w:pPr>
      <w:r w:rsidRPr="009E1FA6">
        <w:rPr>
          <w:rFonts w:ascii="Times New Roman" w:hAnsi="Times New Roman" w:cs="Times New Roman"/>
          <w:b/>
          <w:sz w:val="24"/>
          <w:szCs w:val="24"/>
          <w:lang w:eastAsia="ru-RU"/>
        </w:rPr>
        <w:t>на 2024 год и плановый период 2025 и 2026 годов</w:t>
      </w:r>
    </w:p>
    <w:p w:rsidR="009E1FA6" w:rsidRPr="009E1FA6" w:rsidRDefault="009E1FA6" w:rsidP="009E1FA6">
      <w:pPr>
        <w:spacing w:after="0" w:line="240" w:lineRule="auto"/>
        <w:jc w:val="center"/>
        <w:rPr>
          <w:rFonts w:ascii="Times New Roman" w:hAnsi="Times New Roman" w:cs="Times New Roman"/>
          <w:b/>
          <w:sz w:val="28"/>
          <w:szCs w:val="28"/>
          <w:lang w:eastAsia="x-none"/>
        </w:rPr>
      </w:pPr>
    </w:p>
    <w:p w:rsidR="009E1FA6" w:rsidRPr="009E1FA6" w:rsidRDefault="009E1FA6" w:rsidP="009E1FA6">
      <w:pPr>
        <w:widowControl w:val="0"/>
        <w:tabs>
          <w:tab w:val="left" w:pos="993"/>
          <w:tab w:val="left" w:pos="1134"/>
        </w:tabs>
        <w:autoSpaceDE w:val="0"/>
        <w:autoSpaceDN w:val="0"/>
        <w:adjustRightInd w:val="0"/>
        <w:spacing w:after="0" w:line="240" w:lineRule="auto"/>
        <w:ind w:firstLine="709"/>
        <w:jc w:val="both"/>
        <w:rPr>
          <w:rFonts w:ascii="Times New Roman" w:hAnsi="Times New Roman" w:cs="Times New Roman"/>
          <w:sz w:val="24"/>
          <w:szCs w:val="24"/>
          <w:lang w:eastAsia="ru-RU"/>
        </w:rPr>
      </w:pPr>
      <w:r w:rsidRPr="009E1FA6">
        <w:rPr>
          <w:rFonts w:ascii="Times New Roman" w:hAnsi="Times New Roman" w:cs="Times New Roman"/>
          <w:sz w:val="24"/>
          <w:szCs w:val="24"/>
          <w:lang w:eastAsia="ru-RU"/>
        </w:rPr>
        <w:t>Источники финансирования дефицита бюджета Удмуртской Республики предусмотрены на 2024 год в сумме 0,00 рубля, на 2025 год в сумме 0,00 рубля, на 2026 год в сумме 0,00  рубля.</w:t>
      </w:r>
    </w:p>
    <w:p w:rsidR="009E1FA6" w:rsidRPr="009E1FA6" w:rsidRDefault="009E1FA6" w:rsidP="009E1FA6">
      <w:pPr>
        <w:widowControl w:val="0"/>
        <w:tabs>
          <w:tab w:val="left" w:pos="993"/>
          <w:tab w:val="left" w:pos="1134"/>
        </w:tabs>
        <w:autoSpaceDE w:val="0"/>
        <w:autoSpaceDN w:val="0"/>
        <w:adjustRightInd w:val="0"/>
        <w:spacing w:after="0" w:line="240" w:lineRule="auto"/>
        <w:ind w:firstLine="709"/>
        <w:jc w:val="both"/>
        <w:rPr>
          <w:rFonts w:ascii="Times New Roman" w:hAnsi="Times New Roman" w:cs="Times New Roman"/>
          <w:sz w:val="24"/>
          <w:szCs w:val="24"/>
          <w:lang w:eastAsia="ru-RU"/>
        </w:rPr>
      </w:pPr>
      <w:r w:rsidRPr="009E1FA6">
        <w:rPr>
          <w:rFonts w:ascii="Times New Roman" w:hAnsi="Times New Roman" w:cs="Times New Roman"/>
          <w:sz w:val="24"/>
          <w:szCs w:val="24"/>
          <w:lang w:eastAsia="ru-RU"/>
        </w:rPr>
        <w:t>В составе источников финансирования дефицита бюджета муниципального образования «Муниципальный округ Красногорский район Удмуртской Республики» определены:</w:t>
      </w:r>
    </w:p>
    <w:p w:rsidR="009E1FA6" w:rsidRPr="009E1FA6" w:rsidRDefault="009E1FA6" w:rsidP="009E1FA6">
      <w:pPr>
        <w:widowControl w:val="0"/>
        <w:numPr>
          <w:ilvl w:val="0"/>
          <w:numId w:val="32"/>
        </w:numPr>
        <w:tabs>
          <w:tab w:val="left" w:pos="567"/>
          <w:tab w:val="left" w:pos="851"/>
          <w:tab w:val="left" w:pos="1134"/>
        </w:tabs>
        <w:autoSpaceDE w:val="0"/>
        <w:autoSpaceDN w:val="0"/>
        <w:adjustRightInd w:val="0"/>
        <w:spacing w:after="0" w:line="240" w:lineRule="auto"/>
        <w:ind w:left="0" w:firstLine="567"/>
        <w:jc w:val="both"/>
        <w:rPr>
          <w:rFonts w:ascii="Times New Roman" w:hAnsi="Times New Roman" w:cs="Times New Roman"/>
          <w:sz w:val="24"/>
          <w:szCs w:val="24"/>
          <w:lang w:eastAsia="ru-RU"/>
        </w:rPr>
      </w:pPr>
      <w:r w:rsidRPr="009E1FA6">
        <w:rPr>
          <w:rFonts w:ascii="Times New Roman" w:hAnsi="Times New Roman" w:cs="Times New Roman"/>
          <w:sz w:val="24"/>
          <w:szCs w:val="24"/>
          <w:lang w:eastAsia="ru-RU"/>
        </w:rPr>
        <w:t xml:space="preserve"> заимствования в кредитных </w:t>
      </w:r>
      <w:proofErr w:type="gramStart"/>
      <w:r w:rsidRPr="009E1FA6">
        <w:rPr>
          <w:rFonts w:ascii="Times New Roman" w:hAnsi="Times New Roman" w:cs="Times New Roman"/>
          <w:sz w:val="24"/>
          <w:szCs w:val="24"/>
          <w:lang w:eastAsia="ru-RU"/>
        </w:rPr>
        <w:t>организациях</w:t>
      </w:r>
      <w:proofErr w:type="gramEnd"/>
      <w:r w:rsidRPr="009E1FA6">
        <w:rPr>
          <w:rFonts w:ascii="Times New Roman" w:hAnsi="Times New Roman" w:cs="Times New Roman"/>
          <w:sz w:val="24"/>
          <w:szCs w:val="24"/>
          <w:lang w:eastAsia="ru-RU"/>
        </w:rPr>
        <w:t xml:space="preserve"> в 2024 в сумме </w:t>
      </w:r>
      <w:r w:rsidRPr="009E1FA6">
        <w:rPr>
          <w:rFonts w:ascii="Times New Roman" w:hAnsi="Times New Roman" w:cs="Times New Roman"/>
          <w:sz w:val="24"/>
          <w:szCs w:val="24"/>
          <w:lang w:eastAsia="ru-RU"/>
        </w:rPr>
        <w:br/>
        <w:t>19 500 000,00 рубля, в 2025 году в сумме 28 805 800,00 рубля, в 2026 году – 38 111 600,00 рубля.</w:t>
      </w:r>
    </w:p>
    <w:p w:rsidR="009E1FA6" w:rsidRPr="009E1FA6" w:rsidRDefault="009E1FA6" w:rsidP="009E1FA6">
      <w:pPr>
        <w:widowControl w:val="0"/>
        <w:tabs>
          <w:tab w:val="left" w:pos="567"/>
          <w:tab w:val="left" w:pos="851"/>
          <w:tab w:val="left" w:pos="1134"/>
        </w:tabs>
        <w:autoSpaceDE w:val="0"/>
        <w:autoSpaceDN w:val="0"/>
        <w:adjustRightInd w:val="0"/>
        <w:spacing w:after="0" w:line="240" w:lineRule="auto"/>
        <w:ind w:firstLine="709"/>
        <w:jc w:val="both"/>
        <w:rPr>
          <w:rFonts w:ascii="Times New Roman" w:hAnsi="Times New Roman" w:cs="Times New Roman"/>
          <w:sz w:val="24"/>
          <w:szCs w:val="24"/>
          <w:lang w:eastAsia="ru-RU"/>
        </w:rPr>
      </w:pPr>
      <w:r w:rsidRPr="009E1FA6">
        <w:rPr>
          <w:rFonts w:ascii="Times New Roman" w:hAnsi="Times New Roman" w:cs="Times New Roman"/>
          <w:sz w:val="24"/>
          <w:szCs w:val="24"/>
          <w:lang w:eastAsia="ru-RU"/>
        </w:rPr>
        <w:t>В источниках финансирования дефицита бюджета муниципального образования «Муниципальный округ Красногорский район Удмуртской Республики» предусмотрено погашение долговых обязательств муниципального образования:</w:t>
      </w:r>
    </w:p>
    <w:p w:rsidR="009E1FA6" w:rsidRPr="009E1FA6" w:rsidRDefault="009E1FA6" w:rsidP="009E1FA6">
      <w:pPr>
        <w:widowControl w:val="0"/>
        <w:numPr>
          <w:ilvl w:val="0"/>
          <w:numId w:val="32"/>
        </w:numPr>
        <w:tabs>
          <w:tab w:val="left" w:pos="567"/>
          <w:tab w:val="left" w:pos="851"/>
          <w:tab w:val="left" w:pos="1134"/>
        </w:tabs>
        <w:autoSpaceDE w:val="0"/>
        <w:autoSpaceDN w:val="0"/>
        <w:adjustRightInd w:val="0"/>
        <w:spacing w:after="0" w:line="240" w:lineRule="auto"/>
        <w:ind w:left="284" w:firstLine="283"/>
        <w:jc w:val="both"/>
        <w:rPr>
          <w:rFonts w:ascii="Times New Roman" w:hAnsi="Times New Roman" w:cs="Times New Roman"/>
          <w:sz w:val="24"/>
          <w:szCs w:val="24"/>
          <w:lang w:eastAsia="ru-RU"/>
        </w:rPr>
      </w:pPr>
      <w:r w:rsidRPr="009E1FA6">
        <w:rPr>
          <w:rFonts w:ascii="Times New Roman" w:hAnsi="Times New Roman" w:cs="Times New Roman"/>
          <w:sz w:val="24"/>
          <w:szCs w:val="24"/>
          <w:lang w:eastAsia="ru-RU"/>
        </w:rPr>
        <w:t xml:space="preserve"> по бюджетным кредитам, полученным из бюджета Удмуртской Республики в 2025 - 2026 </w:t>
      </w:r>
      <w:proofErr w:type="gramStart"/>
      <w:r w:rsidRPr="009E1FA6">
        <w:rPr>
          <w:rFonts w:ascii="Times New Roman" w:hAnsi="Times New Roman" w:cs="Times New Roman"/>
          <w:sz w:val="24"/>
          <w:szCs w:val="24"/>
          <w:lang w:eastAsia="ru-RU"/>
        </w:rPr>
        <w:t>годах</w:t>
      </w:r>
      <w:proofErr w:type="gramEnd"/>
      <w:r w:rsidRPr="009E1FA6">
        <w:rPr>
          <w:rFonts w:ascii="Times New Roman" w:hAnsi="Times New Roman" w:cs="Times New Roman"/>
          <w:sz w:val="24"/>
          <w:szCs w:val="24"/>
          <w:lang w:eastAsia="ru-RU"/>
        </w:rPr>
        <w:t xml:space="preserve"> в сумме 9 305 800,00 рубля ежегодно;</w:t>
      </w:r>
    </w:p>
    <w:p w:rsidR="009E1FA6" w:rsidRPr="009E1FA6" w:rsidRDefault="009E1FA6" w:rsidP="009E1FA6">
      <w:pPr>
        <w:widowControl w:val="0"/>
        <w:numPr>
          <w:ilvl w:val="0"/>
          <w:numId w:val="32"/>
        </w:numPr>
        <w:tabs>
          <w:tab w:val="left" w:pos="567"/>
          <w:tab w:val="left" w:pos="851"/>
          <w:tab w:val="left" w:pos="1134"/>
        </w:tabs>
        <w:autoSpaceDE w:val="0"/>
        <w:autoSpaceDN w:val="0"/>
        <w:adjustRightInd w:val="0"/>
        <w:spacing w:after="0" w:line="240" w:lineRule="auto"/>
        <w:ind w:left="284" w:firstLine="283"/>
        <w:jc w:val="both"/>
        <w:rPr>
          <w:rFonts w:ascii="Times New Roman" w:hAnsi="Times New Roman" w:cs="Times New Roman"/>
          <w:sz w:val="24"/>
          <w:szCs w:val="24"/>
          <w:lang w:eastAsia="ru-RU"/>
        </w:rPr>
      </w:pPr>
      <w:r w:rsidRPr="009E1FA6">
        <w:rPr>
          <w:rFonts w:ascii="Times New Roman" w:hAnsi="Times New Roman" w:cs="Times New Roman"/>
          <w:sz w:val="24"/>
          <w:szCs w:val="24"/>
          <w:lang w:eastAsia="ru-RU"/>
        </w:rPr>
        <w:t xml:space="preserve">по кредитам кредитных организаций в 2024 - 2025 </w:t>
      </w:r>
      <w:proofErr w:type="gramStart"/>
      <w:r w:rsidRPr="009E1FA6">
        <w:rPr>
          <w:rFonts w:ascii="Times New Roman" w:hAnsi="Times New Roman" w:cs="Times New Roman"/>
          <w:sz w:val="24"/>
          <w:szCs w:val="24"/>
          <w:lang w:eastAsia="ru-RU"/>
        </w:rPr>
        <w:t>годах</w:t>
      </w:r>
      <w:proofErr w:type="gramEnd"/>
      <w:r w:rsidRPr="009E1FA6">
        <w:rPr>
          <w:rFonts w:ascii="Times New Roman" w:hAnsi="Times New Roman" w:cs="Times New Roman"/>
          <w:sz w:val="24"/>
          <w:szCs w:val="24"/>
          <w:lang w:eastAsia="ru-RU"/>
        </w:rPr>
        <w:t xml:space="preserve"> в сумме </w:t>
      </w:r>
      <w:r w:rsidRPr="009E1FA6">
        <w:rPr>
          <w:rFonts w:ascii="Times New Roman" w:hAnsi="Times New Roman" w:cs="Times New Roman"/>
          <w:sz w:val="24"/>
          <w:szCs w:val="24"/>
          <w:lang w:eastAsia="ru-RU"/>
        </w:rPr>
        <w:br/>
        <w:t xml:space="preserve"> 19 500 000,00 рубля ежегодно, в 2026 году – 28 805 800,00 рубля.</w:t>
      </w:r>
    </w:p>
    <w:p w:rsidR="009E1FA6" w:rsidRPr="009E1FA6" w:rsidRDefault="009E1FA6" w:rsidP="009E1FA6">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proofErr w:type="gramStart"/>
      <w:r w:rsidRPr="009E1FA6">
        <w:rPr>
          <w:rFonts w:ascii="Times New Roman" w:hAnsi="Times New Roman" w:cs="Times New Roman"/>
          <w:sz w:val="24"/>
          <w:szCs w:val="24"/>
          <w:lang w:eastAsia="ru-RU"/>
        </w:rPr>
        <w:t>Верхний предел муниципального внутреннего долга муниципального образования по состоянию на 1 января 2024, 2025 и 2026 годов соответствует ограничению, установленному статьёй 107 Бюджетного кодекса Российской Федерации, согласно которому объем муниципального долга муниципального образования не должен превышать утвержденный решением о местном бюджете на очередной финансовый год и плановый период общий объем доходов местного бюджета без учета утвержденного объема безвозмездных поступлений, и</w:t>
      </w:r>
      <w:proofErr w:type="gramEnd"/>
      <w:r w:rsidRPr="009E1FA6">
        <w:rPr>
          <w:rFonts w:ascii="Times New Roman" w:hAnsi="Times New Roman" w:cs="Times New Roman"/>
          <w:sz w:val="24"/>
          <w:szCs w:val="24"/>
          <w:lang w:eastAsia="ru-RU"/>
        </w:rPr>
        <w:t xml:space="preserve"> составляет в 2024 году 47,0 % объема собственных доходов бюджета муниципального образования, в 2025 году 44,7 %, в 2026 году 40,5 %.</w:t>
      </w:r>
    </w:p>
    <w:p w:rsidR="009E1FA6" w:rsidRPr="009E1FA6" w:rsidRDefault="009E1FA6" w:rsidP="009E1FA6">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proofErr w:type="gramStart"/>
      <w:r w:rsidRPr="009E1FA6">
        <w:rPr>
          <w:rFonts w:ascii="Times New Roman" w:hAnsi="Times New Roman" w:cs="Times New Roman"/>
          <w:sz w:val="24"/>
          <w:szCs w:val="24"/>
          <w:lang w:eastAsia="ru-RU"/>
        </w:rPr>
        <w:t>В соответствии с требованиями статьи 107 Бюджетного кодекса Российской Федерации годовая сумма платежей в 2024 - 2026 годах по погашению и обслуживанию муниципального долга, возникшего по состоянию на 1 января очередного финансового года, не превышает 20% годового объема налоговых, неналоговых доходов бюджета муниципального образования и дотаций из бюджетов бюджетной системы Российской Федерации, и составляет 1,3 % в 2024 году, 1,4 % в 2025</w:t>
      </w:r>
      <w:proofErr w:type="gramEnd"/>
      <w:r w:rsidRPr="009E1FA6">
        <w:rPr>
          <w:rFonts w:ascii="Times New Roman" w:hAnsi="Times New Roman" w:cs="Times New Roman"/>
          <w:sz w:val="24"/>
          <w:szCs w:val="24"/>
          <w:lang w:eastAsia="ru-RU"/>
        </w:rPr>
        <w:t xml:space="preserve"> году и 1,3 % в 2026 году.</w:t>
      </w:r>
    </w:p>
    <w:p w:rsidR="009E1FA6" w:rsidRDefault="009E1FA6" w:rsidP="009E1FA6">
      <w:pPr>
        <w:widowControl w:val="0"/>
        <w:spacing w:after="0" w:line="240" w:lineRule="auto"/>
        <w:jc w:val="both"/>
        <w:rPr>
          <w:rFonts w:ascii="Times New Roman" w:hAnsi="Times New Roman" w:cs="Times New Roman"/>
          <w:snapToGrid w:val="0"/>
          <w:sz w:val="24"/>
          <w:szCs w:val="24"/>
          <w:lang w:eastAsia="ru-RU"/>
        </w:rPr>
      </w:pPr>
      <w:r w:rsidRPr="009E1FA6">
        <w:rPr>
          <w:rFonts w:ascii="Times New Roman" w:hAnsi="Times New Roman" w:cs="Times New Roman"/>
          <w:snapToGrid w:val="0"/>
          <w:spacing w:val="-2"/>
          <w:sz w:val="24"/>
          <w:szCs w:val="24"/>
          <w:lang w:eastAsia="ru-RU"/>
        </w:rPr>
        <w:tab/>
        <w:t xml:space="preserve">Привлечение заимствований отражается в Программе муниципальных внутренних заимствований </w:t>
      </w:r>
      <w:r w:rsidRPr="009E1FA6">
        <w:rPr>
          <w:rFonts w:ascii="Times New Roman" w:hAnsi="Times New Roman" w:cs="Times New Roman"/>
          <w:sz w:val="24"/>
          <w:szCs w:val="24"/>
          <w:lang w:eastAsia="x-none"/>
        </w:rPr>
        <w:t>муниципального образования «Муниципальный округ Красногорский район Удмуртской Республики»</w:t>
      </w:r>
      <w:r w:rsidRPr="009E1FA6">
        <w:rPr>
          <w:rFonts w:ascii="Arial" w:hAnsi="Arial" w:cs="Times New Roman"/>
          <w:b/>
          <w:snapToGrid w:val="0"/>
          <w:sz w:val="16"/>
          <w:szCs w:val="20"/>
          <w:lang w:eastAsia="ru-RU"/>
        </w:rPr>
        <w:t xml:space="preserve"> </w:t>
      </w:r>
      <w:r w:rsidRPr="009E1FA6">
        <w:rPr>
          <w:rFonts w:ascii="Times New Roman" w:hAnsi="Times New Roman" w:cs="Times New Roman"/>
          <w:snapToGrid w:val="0"/>
          <w:spacing w:val="-2"/>
          <w:sz w:val="24"/>
          <w:szCs w:val="24"/>
          <w:lang w:eastAsia="ru-RU"/>
        </w:rPr>
        <w:t>на 2024, 2025 и 2026 год</w:t>
      </w:r>
      <w:r w:rsidRPr="009E1FA6">
        <w:rPr>
          <w:rFonts w:ascii="Times New Roman" w:hAnsi="Times New Roman" w:cs="Times New Roman"/>
          <w:snapToGrid w:val="0"/>
          <w:sz w:val="24"/>
          <w:szCs w:val="24"/>
          <w:lang w:eastAsia="ru-RU"/>
        </w:rPr>
        <w:t>, являющихся приложением к настоящему проекту Решения о бюджете.</w:t>
      </w:r>
    </w:p>
    <w:p w:rsidR="00FB4FBC" w:rsidRPr="009E1FA6" w:rsidRDefault="009E1FA6" w:rsidP="009E1FA6">
      <w:pPr>
        <w:widowControl w:val="0"/>
        <w:spacing w:after="0" w:line="240" w:lineRule="auto"/>
        <w:jc w:val="both"/>
        <w:rPr>
          <w:rFonts w:ascii="Times New Roman" w:hAnsi="Times New Roman" w:cs="Times New Roman"/>
          <w:sz w:val="24"/>
          <w:szCs w:val="24"/>
          <w:lang w:eastAsia="ru-RU"/>
        </w:rPr>
      </w:pPr>
      <w:r w:rsidRPr="009E1FA6">
        <w:rPr>
          <w:rFonts w:ascii="Times New Roman" w:hAnsi="Times New Roman" w:cs="Times New Roman"/>
          <w:b/>
          <w:spacing w:val="-2"/>
          <w:sz w:val="24"/>
          <w:szCs w:val="24"/>
          <w:lang w:eastAsia="ru-RU"/>
        </w:rPr>
        <w:tab/>
      </w:r>
      <w:proofErr w:type="gramStart"/>
      <w:r w:rsidRPr="009E1FA6">
        <w:rPr>
          <w:rFonts w:ascii="Times New Roman" w:hAnsi="Times New Roman"/>
          <w:spacing w:val="-2"/>
          <w:sz w:val="24"/>
          <w:szCs w:val="24"/>
        </w:rPr>
        <w:t xml:space="preserve">Предусмотренные бюджетные ассигнования позволят обеспечить исполнение социальных обязательств перед населением </w:t>
      </w:r>
      <w:r w:rsidRPr="009E1FA6">
        <w:rPr>
          <w:rFonts w:ascii="Times New Roman" w:hAnsi="Times New Roman"/>
          <w:sz w:val="24"/>
          <w:szCs w:val="24"/>
          <w:lang w:eastAsia="x-none"/>
        </w:rPr>
        <w:t>муниципального образования «Муниципальный округ Красногорский район Удмуртской Республики», функционирование сети муниципальных учреждений с учетом проведения мероприятий по их оптимизации, оказание муниципальных услуг (выполнение работ), обслуживание муниципального долга муниципального образования «Муниципальный округ Красногорский район Удмуртской Республики», сбалансированность бюджета муниципального образования «Муниципальный округ Красногорский район Удмуртской Республики», с учетом мероприятий по повышению</w:t>
      </w:r>
      <w:proofErr w:type="gramEnd"/>
      <w:r w:rsidRPr="009E1FA6">
        <w:rPr>
          <w:rFonts w:ascii="Times New Roman" w:hAnsi="Times New Roman"/>
          <w:sz w:val="24"/>
          <w:szCs w:val="24"/>
          <w:lang w:eastAsia="x-none"/>
        </w:rPr>
        <w:t xml:space="preserve"> эффективности бюджетных расходов и проведением сбалансированной бюджетной политики.</w:t>
      </w:r>
    </w:p>
    <w:p w:rsidR="009E1FA6" w:rsidRDefault="009E1FA6" w:rsidP="00BF4DE5">
      <w:pPr>
        <w:keepNext/>
        <w:spacing w:after="0" w:line="240" w:lineRule="auto"/>
        <w:jc w:val="right"/>
        <w:outlineLvl w:val="0"/>
        <w:rPr>
          <w:rFonts w:ascii="Times New Roman" w:hAnsi="Times New Roman" w:cs="Times New Roman"/>
          <w:b/>
          <w:sz w:val="24"/>
          <w:szCs w:val="24"/>
          <w:lang w:eastAsia="ru-RU"/>
        </w:rPr>
      </w:pPr>
    </w:p>
    <w:p w:rsidR="009E1FA6" w:rsidRDefault="009E1FA6" w:rsidP="00BF4DE5">
      <w:pPr>
        <w:keepNext/>
        <w:spacing w:after="0" w:line="240" w:lineRule="auto"/>
        <w:jc w:val="right"/>
        <w:outlineLvl w:val="0"/>
        <w:rPr>
          <w:rFonts w:ascii="Times New Roman" w:hAnsi="Times New Roman" w:cs="Times New Roman"/>
          <w:b/>
          <w:sz w:val="24"/>
          <w:szCs w:val="24"/>
          <w:lang w:eastAsia="ru-RU"/>
        </w:rPr>
      </w:pPr>
    </w:p>
    <w:p w:rsidR="009E1FA6" w:rsidRDefault="009E1FA6" w:rsidP="00BF4DE5">
      <w:pPr>
        <w:keepNext/>
        <w:spacing w:after="0" w:line="240" w:lineRule="auto"/>
        <w:jc w:val="right"/>
        <w:outlineLvl w:val="0"/>
        <w:rPr>
          <w:rFonts w:ascii="Times New Roman" w:hAnsi="Times New Roman" w:cs="Times New Roman"/>
          <w:b/>
          <w:sz w:val="24"/>
          <w:szCs w:val="24"/>
          <w:lang w:eastAsia="ru-RU"/>
        </w:rPr>
      </w:pPr>
    </w:p>
    <w:p w:rsidR="009E1FA6" w:rsidRDefault="009E1FA6" w:rsidP="00BF4DE5">
      <w:pPr>
        <w:keepNext/>
        <w:spacing w:after="0" w:line="240" w:lineRule="auto"/>
        <w:jc w:val="right"/>
        <w:outlineLvl w:val="0"/>
        <w:rPr>
          <w:rFonts w:ascii="Times New Roman" w:hAnsi="Times New Roman" w:cs="Times New Roman"/>
          <w:b/>
          <w:sz w:val="24"/>
          <w:szCs w:val="24"/>
          <w:lang w:eastAsia="ru-RU"/>
        </w:rPr>
      </w:pPr>
    </w:p>
    <w:p w:rsidR="009E1FA6" w:rsidRDefault="009E1FA6">
      <w:pPr>
        <w:rPr>
          <w:rFonts w:ascii="Times New Roman" w:hAnsi="Times New Roman" w:cs="Times New Roman"/>
          <w:b/>
          <w:sz w:val="24"/>
          <w:szCs w:val="24"/>
          <w:lang w:eastAsia="ru-RU"/>
        </w:rPr>
      </w:pPr>
      <w:r>
        <w:rPr>
          <w:rFonts w:ascii="Times New Roman" w:hAnsi="Times New Roman" w:cs="Times New Roman"/>
          <w:b/>
          <w:sz w:val="24"/>
          <w:szCs w:val="24"/>
          <w:lang w:eastAsia="ru-RU"/>
        </w:rPr>
        <w:br w:type="page"/>
      </w:r>
    </w:p>
    <w:p w:rsidR="00BF4DE5" w:rsidRDefault="00BF4DE5" w:rsidP="00BF4DE5">
      <w:pPr>
        <w:keepNext/>
        <w:spacing w:after="0" w:line="240" w:lineRule="auto"/>
        <w:jc w:val="right"/>
        <w:outlineLvl w:val="0"/>
        <w:rPr>
          <w:rFonts w:ascii="Times New Roman" w:hAnsi="Times New Roman" w:cs="Times New Roman"/>
          <w:b/>
          <w:sz w:val="24"/>
          <w:szCs w:val="24"/>
          <w:lang w:eastAsia="ru-RU"/>
        </w:rPr>
      </w:pPr>
      <w:r>
        <w:rPr>
          <w:rFonts w:ascii="Times New Roman" w:hAnsi="Times New Roman" w:cs="Times New Roman"/>
          <w:b/>
          <w:sz w:val="24"/>
          <w:szCs w:val="24"/>
          <w:lang w:eastAsia="ru-RU"/>
        </w:rPr>
        <w:lastRenderedPageBreak/>
        <w:t>проект</w:t>
      </w:r>
    </w:p>
    <w:p w:rsidR="00BF4DE5" w:rsidRPr="00BF4DE5" w:rsidRDefault="00BF4DE5" w:rsidP="00BF4DE5">
      <w:pPr>
        <w:keepNext/>
        <w:spacing w:after="0" w:line="240" w:lineRule="auto"/>
        <w:jc w:val="center"/>
        <w:outlineLvl w:val="0"/>
        <w:rPr>
          <w:rFonts w:ascii="Times New Roman" w:hAnsi="Times New Roman" w:cs="Times New Roman"/>
          <w:b/>
          <w:sz w:val="24"/>
          <w:szCs w:val="24"/>
          <w:lang w:eastAsia="ru-RU"/>
        </w:rPr>
      </w:pPr>
      <w:r w:rsidRPr="00BF4DE5">
        <w:rPr>
          <w:rFonts w:ascii="Times New Roman" w:hAnsi="Times New Roman" w:cs="Times New Roman"/>
          <w:b/>
          <w:noProof/>
          <w:sz w:val="24"/>
          <w:szCs w:val="24"/>
          <w:lang w:eastAsia="ru-RU"/>
        </w:rPr>
        <w:drawing>
          <wp:inline distT="0" distB="0" distL="0" distR="0" wp14:anchorId="25A8B81D" wp14:editId="54ABFE4F">
            <wp:extent cx="695325" cy="695325"/>
            <wp:effectExtent l="0" t="0" r="9525" b="9525"/>
            <wp:docPr id="3" name="Рисунок 3"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minigerb"/>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95325" cy="695325"/>
                    </a:xfrm>
                    <a:prstGeom prst="rect">
                      <a:avLst/>
                    </a:prstGeom>
                    <a:noFill/>
                    <a:ln>
                      <a:noFill/>
                    </a:ln>
                  </pic:spPr>
                </pic:pic>
              </a:graphicData>
            </a:graphic>
          </wp:inline>
        </w:drawing>
      </w:r>
    </w:p>
    <w:p w:rsidR="00BF4DE5" w:rsidRPr="00BF4DE5" w:rsidRDefault="00BF4DE5" w:rsidP="00BF4DE5">
      <w:pPr>
        <w:spacing w:after="0" w:line="240" w:lineRule="auto"/>
        <w:rPr>
          <w:rFonts w:ascii="Times New Roman" w:hAnsi="Times New Roman" w:cs="Times New Roman"/>
          <w:b/>
          <w:sz w:val="24"/>
          <w:szCs w:val="24"/>
          <w:lang w:eastAsia="ru-RU"/>
        </w:rPr>
      </w:pPr>
    </w:p>
    <w:p w:rsidR="00BF4DE5" w:rsidRPr="00BF4DE5" w:rsidRDefault="00BF4DE5" w:rsidP="00BF4DE5">
      <w:pPr>
        <w:spacing w:after="0" w:line="240" w:lineRule="auto"/>
        <w:jc w:val="center"/>
        <w:rPr>
          <w:rFonts w:ascii="Times New Roman" w:hAnsi="Times New Roman" w:cs="Times New Roman"/>
          <w:b/>
          <w:sz w:val="26"/>
          <w:szCs w:val="26"/>
          <w:lang w:eastAsia="ru-RU"/>
        </w:rPr>
      </w:pPr>
      <w:r w:rsidRPr="00BF4DE5">
        <w:rPr>
          <w:rFonts w:ascii="Times New Roman" w:hAnsi="Times New Roman" w:cs="Times New Roman"/>
          <w:b/>
          <w:sz w:val="26"/>
          <w:szCs w:val="26"/>
          <w:lang w:eastAsia="ru-RU"/>
        </w:rPr>
        <w:t>РЕШЕНИЕ</w:t>
      </w:r>
    </w:p>
    <w:p w:rsidR="00BF4DE5" w:rsidRPr="00BF4DE5" w:rsidRDefault="00BF4DE5" w:rsidP="00BF4DE5">
      <w:pPr>
        <w:spacing w:after="0" w:line="240" w:lineRule="auto"/>
        <w:jc w:val="center"/>
        <w:rPr>
          <w:rFonts w:ascii="Times New Roman" w:hAnsi="Times New Roman" w:cs="Times New Roman"/>
          <w:b/>
          <w:sz w:val="26"/>
          <w:szCs w:val="26"/>
          <w:lang w:eastAsia="ru-RU"/>
        </w:rPr>
      </w:pPr>
      <w:r w:rsidRPr="00BF4DE5">
        <w:rPr>
          <w:rFonts w:ascii="Times New Roman" w:hAnsi="Times New Roman" w:cs="Times New Roman"/>
          <w:b/>
          <w:sz w:val="26"/>
          <w:szCs w:val="26"/>
          <w:lang w:eastAsia="ru-RU"/>
        </w:rPr>
        <w:t xml:space="preserve"> Совета депутатов Совет депутатов муниципального образования «Муниципальный округ Красногорский район Удмуртской Республики» </w:t>
      </w:r>
    </w:p>
    <w:p w:rsidR="00BF4DE5" w:rsidRPr="00BF4DE5" w:rsidRDefault="00BF4DE5" w:rsidP="00BF4DE5">
      <w:pPr>
        <w:spacing w:after="0" w:line="240" w:lineRule="auto"/>
        <w:ind w:firstLine="708"/>
        <w:jc w:val="center"/>
        <w:rPr>
          <w:rFonts w:ascii="Times New Roman" w:hAnsi="Times New Roman" w:cs="Times New Roman"/>
          <w:b/>
          <w:sz w:val="26"/>
          <w:szCs w:val="26"/>
          <w:lang w:eastAsia="ru-RU"/>
        </w:rPr>
      </w:pPr>
    </w:p>
    <w:p w:rsidR="00BF4DE5" w:rsidRPr="00BF4DE5" w:rsidRDefault="00BF4DE5" w:rsidP="00BF4DE5">
      <w:pPr>
        <w:spacing w:after="0" w:line="240" w:lineRule="auto"/>
        <w:jc w:val="center"/>
        <w:rPr>
          <w:rFonts w:ascii="Times New Roman" w:hAnsi="Times New Roman" w:cs="Times New Roman"/>
          <w:b/>
          <w:sz w:val="26"/>
          <w:szCs w:val="26"/>
          <w:lang w:eastAsia="ru-RU"/>
        </w:rPr>
      </w:pPr>
      <w:r w:rsidRPr="00BF4DE5">
        <w:rPr>
          <w:rFonts w:ascii="Times New Roman" w:hAnsi="Times New Roman" w:cs="Times New Roman"/>
          <w:b/>
          <w:sz w:val="26"/>
          <w:szCs w:val="26"/>
          <w:lang w:eastAsia="ru-RU"/>
        </w:rPr>
        <w:t xml:space="preserve">Об утверждении прогнозного плана приватизации объектов муниципальной собственности муниципального образования «Муниципальный округ Красногорский район Удмуртской Республики» </w:t>
      </w:r>
    </w:p>
    <w:p w:rsidR="00BF4DE5" w:rsidRPr="00BF4DE5" w:rsidRDefault="00BF4DE5" w:rsidP="00BF4DE5">
      <w:pPr>
        <w:spacing w:after="0" w:line="240" w:lineRule="auto"/>
        <w:jc w:val="center"/>
        <w:rPr>
          <w:rFonts w:ascii="Times New Roman" w:hAnsi="Times New Roman" w:cs="Times New Roman"/>
          <w:b/>
          <w:sz w:val="26"/>
          <w:szCs w:val="26"/>
          <w:lang w:eastAsia="ru-RU"/>
        </w:rPr>
      </w:pPr>
      <w:r w:rsidRPr="00BF4DE5">
        <w:rPr>
          <w:rFonts w:ascii="Times New Roman" w:hAnsi="Times New Roman" w:cs="Times New Roman"/>
          <w:b/>
          <w:sz w:val="26"/>
          <w:szCs w:val="26"/>
          <w:lang w:eastAsia="ru-RU"/>
        </w:rPr>
        <w:t>на 2024 год и на плановый период 2025 и 2026 годов</w:t>
      </w:r>
    </w:p>
    <w:p w:rsidR="00BF4DE5" w:rsidRDefault="00BF4DE5" w:rsidP="00BF4DE5">
      <w:pPr>
        <w:spacing w:after="0" w:line="240" w:lineRule="auto"/>
        <w:rPr>
          <w:rFonts w:ascii="Times New Roman" w:hAnsi="Times New Roman" w:cs="Times New Roman"/>
          <w:sz w:val="26"/>
          <w:szCs w:val="26"/>
          <w:lang w:eastAsia="ru-RU"/>
        </w:rPr>
      </w:pPr>
    </w:p>
    <w:p w:rsidR="00BF4DE5" w:rsidRPr="00BF4DE5" w:rsidRDefault="00BF4DE5" w:rsidP="00BF4DE5">
      <w:pPr>
        <w:spacing w:after="0" w:line="240" w:lineRule="auto"/>
        <w:rPr>
          <w:rFonts w:ascii="Times New Roman" w:hAnsi="Times New Roman" w:cs="Times New Roman"/>
          <w:sz w:val="26"/>
          <w:szCs w:val="26"/>
          <w:lang w:eastAsia="ru-RU"/>
        </w:rPr>
      </w:pPr>
      <w:r w:rsidRPr="00BF4DE5">
        <w:rPr>
          <w:rFonts w:ascii="Times New Roman" w:hAnsi="Times New Roman" w:cs="Times New Roman"/>
          <w:sz w:val="26"/>
          <w:szCs w:val="26"/>
          <w:lang w:eastAsia="ru-RU"/>
        </w:rPr>
        <w:t>Принято Советом депутатов</w:t>
      </w:r>
      <w:r w:rsidRPr="00BF4DE5">
        <w:rPr>
          <w:rFonts w:ascii="Times New Roman" w:hAnsi="Times New Roman" w:cs="Times New Roman"/>
          <w:sz w:val="26"/>
          <w:szCs w:val="26"/>
          <w:lang w:eastAsia="ru-RU"/>
        </w:rPr>
        <w:tab/>
      </w:r>
      <w:r w:rsidRPr="00BF4DE5">
        <w:rPr>
          <w:rFonts w:ascii="Times New Roman" w:hAnsi="Times New Roman" w:cs="Times New Roman"/>
          <w:sz w:val="26"/>
          <w:szCs w:val="26"/>
          <w:lang w:eastAsia="ru-RU"/>
        </w:rPr>
        <w:tab/>
      </w:r>
      <w:r w:rsidRPr="00BF4DE5">
        <w:rPr>
          <w:rFonts w:ascii="Times New Roman" w:hAnsi="Times New Roman" w:cs="Times New Roman"/>
          <w:sz w:val="26"/>
          <w:szCs w:val="26"/>
          <w:lang w:eastAsia="ru-RU"/>
        </w:rPr>
        <w:tab/>
      </w:r>
      <w:r w:rsidRPr="00BF4DE5">
        <w:rPr>
          <w:rFonts w:ascii="Times New Roman" w:hAnsi="Times New Roman" w:cs="Times New Roman"/>
          <w:sz w:val="26"/>
          <w:szCs w:val="26"/>
          <w:lang w:eastAsia="ru-RU"/>
        </w:rPr>
        <w:tab/>
      </w:r>
      <w:r w:rsidRPr="00BF4DE5">
        <w:rPr>
          <w:rFonts w:ascii="Times New Roman" w:hAnsi="Times New Roman" w:cs="Times New Roman"/>
          <w:sz w:val="26"/>
          <w:szCs w:val="26"/>
          <w:lang w:eastAsia="ru-RU"/>
        </w:rPr>
        <w:tab/>
      </w:r>
      <w:r w:rsidRPr="00BF4DE5">
        <w:rPr>
          <w:rFonts w:ascii="Times New Roman" w:hAnsi="Times New Roman" w:cs="Times New Roman"/>
          <w:sz w:val="26"/>
          <w:szCs w:val="26"/>
          <w:lang w:eastAsia="ru-RU"/>
        </w:rPr>
        <w:tab/>
      </w:r>
    </w:p>
    <w:p w:rsidR="00BF4DE5" w:rsidRPr="00BF4DE5" w:rsidRDefault="00BF4DE5" w:rsidP="00BF4DE5">
      <w:pPr>
        <w:spacing w:after="0" w:line="240" w:lineRule="auto"/>
        <w:rPr>
          <w:rFonts w:ascii="Times New Roman" w:hAnsi="Times New Roman" w:cs="Times New Roman"/>
          <w:sz w:val="26"/>
          <w:szCs w:val="26"/>
          <w:lang w:eastAsia="ru-RU"/>
        </w:rPr>
      </w:pPr>
      <w:r w:rsidRPr="00BF4DE5">
        <w:rPr>
          <w:rFonts w:ascii="Times New Roman" w:hAnsi="Times New Roman" w:cs="Times New Roman"/>
          <w:sz w:val="26"/>
          <w:szCs w:val="26"/>
          <w:lang w:eastAsia="ru-RU"/>
        </w:rPr>
        <w:t>муниципального образования</w:t>
      </w:r>
    </w:p>
    <w:p w:rsidR="00BF4DE5" w:rsidRDefault="00BF4DE5" w:rsidP="00BF4DE5">
      <w:pPr>
        <w:spacing w:after="0" w:line="240" w:lineRule="auto"/>
        <w:rPr>
          <w:rFonts w:ascii="Times New Roman" w:hAnsi="Times New Roman" w:cs="Times New Roman"/>
          <w:sz w:val="26"/>
          <w:szCs w:val="26"/>
          <w:lang w:eastAsia="ru-RU"/>
        </w:rPr>
      </w:pPr>
      <w:r w:rsidRPr="00BF4DE5">
        <w:rPr>
          <w:rFonts w:ascii="Times New Roman" w:hAnsi="Times New Roman" w:cs="Times New Roman"/>
          <w:sz w:val="26"/>
          <w:szCs w:val="26"/>
          <w:lang w:eastAsia="ru-RU"/>
        </w:rPr>
        <w:t>«Муниципальный округ Красногорский район</w:t>
      </w:r>
    </w:p>
    <w:p w:rsidR="00BF4DE5" w:rsidRPr="00BF4DE5" w:rsidRDefault="00BF4DE5" w:rsidP="00BF4DE5">
      <w:pPr>
        <w:spacing w:after="0" w:line="240" w:lineRule="auto"/>
        <w:rPr>
          <w:rFonts w:ascii="Times New Roman" w:hAnsi="Times New Roman" w:cs="Times New Roman"/>
          <w:sz w:val="26"/>
          <w:szCs w:val="26"/>
          <w:lang w:eastAsia="ru-RU"/>
        </w:rPr>
      </w:pPr>
      <w:r w:rsidRPr="00BF4DE5">
        <w:rPr>
          <w:rFonts w:ascii="Times New Roman" w:hAnsi="Times New Roman" w:cs="Times New Roman"/>
          <w:sz w:val="26"/>
          <w:szCs w:val="26"/>
          <w:lang w:eastAsia="ru-RU"/>
        </w:rPr>
        <w:t xml:space="preserve">Удмуртской Республики»                                      </w:t>
      </w:r>
      <w:r>
        <w:rPr>
          <w:rFonts w:ascii="Times New Roman" w:hAnsi="Times New Roman" w:cs="Times New Roman"/>
          <w:sz w:val="26"/>
          <w:szCs w:val="26"/>
          <w:lang w:eastAsia="ru-RU"/>
        </w:rPr>
        <w:t xml:space="preserve">    </w:t>
      </w:r>
      <w:r w:rsidRPr="00BF4DE5">
        <w:rPr>
          <w:rFonts w:ascii="Times New Roman" w:hAnsi="Times New Roman" w:cs="Times New Roman"/>
          <w:sz w:val="26"/>
          <w:szCs w:val="26"/>
          <w:lang w:eastAsia="ru-RU"/>
        </w:rPr>
        <w:t xml:space="preserve">                          </w:t>
      </w:r>
      <w:r>
        <w:rPr>
          <w:rFonts w:ascii="Times New Roman" w:hAnsi="Times New Roman" w:cs="Times New Roman"/>
          <w:sz w:val="26"/>
          <w:szCs w:val="26"/>
          <w:lang w:eastAsia="ru-RU"/>
        </w:rPr>
        <w:t>21 декабря</w:t>
      </w:r>
      <w:r w:rsidRPr="00BF4DE5">
        <w:rPr>
          <w:rFonts w:ascii="Times New Roman" w:hAnsi="Times New Roman" w:cs="Times New Roman"/>
          <w:sz w:val="26"/>
          <w:szCs w:val="26"/>
          <w:lang w:eastAsia="ru-RU"/>
        </w:rPr>
        <w:t xml:space="preserve"> 2023 г</w:t>
      </w:r>
      <w:r>
        <w:rPr>
          <w:rFonts w:ascii="Times New Roman" w:hAnsi="Times New Roman" w:cs="Times New Roman"/>
          <w:sz w:val="26"/>
          <w:szCs w:val="26"/>
          <w:lang w:eastAsia="ru-RU"/>
        </w:rPr>
        <w:t>ода</w:t>
      </w:r>
    </w:p>
    <w:p w:rsidR="00BF4DE5" w:rsidRPr="00BF4DE5" w:rsidRDefault="00BF4DE5" w:rsidP="00BF4DE5">
      <w:pPr>
        <w:spacing w:after="0" w:line="240" w:lineRule="auto"/>
        <w:rPr>
          <w:rFonts w:ascii="Times New Roman" w:hAnsi="Times New Roman" w:cs="Times New Roman"/>
          <w:sz w:val="26"/>
          <w:szCs w:val="26"/>
          <w:lang w:eastAsia="ru-RU"/>
        </w:rPr>
      </w:pPr>
    </w:p>
    <w:p w:rsidR="00BF4DE5" w:rsidRPr="00BF4DE5" w:rsidRDefault="00BF4DE5" w:rsidP="00BF4DE5">
      <w:pPr>
        <w:spacing w:after="0" w:line="240" w:lineRule="auto"/>
        <w:jc w:val="both"/>
        <w:rPr>
          <w:rFonts w:ascii="Times New Roman" w:hAnsi="Times New Roman" w:cs="Times New Roman"/>
          <w:sz w:val="26"/>
          <w:szCs w:val="26"/>
          <w:lang w:eastAsia="ru-RU"/>
        </w:rPr>
      </w:pPr>
      <w:r w:rsidRPr="00BF4DE5">
        <w:rPr>
          <w:rFonts w:ascii="Times New Roman" w:hAnsi="Times New Roman" w:cs="Times New Roman"/>
          <w:sz w:val="26"/>
          <w:szCs w:val="26"/>
          <w:lang w:eastAsia="ru-RU"/>
        </w:rPr>
        <w:t xml:space="preserve">              На основании Федерального закона от 21 декабря 2001 года № 178-ФЗ «О приватизации государственного и муниципального имущества», в соответствии с Уставом муниципального образования «Муниципальный округ  Красногорский район   Удмуртской  Республики»,</w:t>
      </w:r>
    </w:p>
    <w:p w:rsidR="00BF4DE5" w:rsidRDefault="00BF4DE5" w:rsidP="00BF4DE5">
      <w:pPr>
        <w:spacing w:after="0" w:line="240" w:lineRule="auto"/>
        <w:jc w:val="center"/>
        <w:rPr>
          <w:rFonts w:ascii="Times New Roman" w:hAnsi="Times New Roman" w:cs="Times New Roman"/>
          <w:sz w:val="26"/>
          <w:szCs w:val="26"/>
          <w:lang w:eastAsia="ru-RU"/>
        </w:rPr>
      </w:pPr>
    </w:p>
    <w:p w:rsidR="00BF4DE5" w:rsidRPr="00BF4DE5" w:rsidRDefault="00BF4DE5" w:rsidP="00BF4DE5">
      <w:pPr>
        <w:spacing w:after="0" w:line="240" w:lineRule="auto"/>
        <w:jc w:val="center"/>
        <w:rPr>
          <w:rFonts w:ascii="Times New Roman" w:hAnsi="Times New Roman" w:cs="Times New Roman"/>
          <w:sz w:val="26"/>
          <w:szCs w:val="26"/>
          <w:lang w:eastAsia="ru-RU"/>
        </w:rPr>
      </w:pPr>
      <w:r w:rsidRPr="00BF4DE5">
        <w:rPr>
          <w:rFonts w:ascii="Times New Roman" w:hAnsi="Times New Roman" w:cs="Times New Roman"/>
          <w:sz w:val="26"/>
          <w:szCs w:val="26"/>
          <w:lang w:eastAsia="ru-RU"/>
        </w:rPr>
        <w:t>Совет депутатов муниципального образования «Муниципальный округ</w:t>
      </w:r>
    </w:p>
    <w:p w:rsidR="00BF4DE5" w:rsidRDefault="00BF4DE5" w:rsidP="00BF4DE5">
      <w:pPr>
        <w:spacing w:after="0" w:line="240" w:lineRule="auto"/>
        <w:jc w:val="center"/>
        <w:rPr>
          <w:rFonts w:ascii="Times New Roman" w:hAnsi="Times New Roman" w:cs="Times New Roman"/>
          <w:sz w:val="26"/>
          <w:szCs w:val="26"/>
          <w:lang w:eastAsia="ru-RU"/>
        </w:rPr>
      </w:pPr>
      <w:r w:rsidRPr="00BF4DE5">
        <w:rPr>
          <w:rFonts w:ascii="Times New Roman" w:hAnsi="Times New Roman" w:cs="Times New Roman"/>
          <w:sz w:val="26"/>
          <w:szCs w:val="26"/>
          <w:lang w:eastAsia="ru-RU"/>
        </w:rPr>
        <w:t>Красногорский район   Удмуртской  Республики»</w:t>
      </w:r>
      <w:r>
        <w:rPr>
          <w:rFonts w:ascii="Times New Roman" w:hAnsi="Times New Roman" w:cs="Times New Roman"/>
          <w:sz w:val="26"/>
          <w:szCs w:val="26"/>
          <w:lang w:eastAsia="ru-RU"/>
        </w:rPr>
        <w:t xml:space="preserve"> </w:t>
      </w:r>
      <w:r w:rsidRPr="00BF4DE5">
        <w:rPr>
          <w:rFonts w:ascii="Times New Roman" w:hAnsi="Times New Roman" w:cs="Times New Roman"/>
          <w:sz w:val="26"/>
          <w:szCs w:val="26"/>
          <w:lang w:eastAsia="ru-RU"/>
        </w:rPr>
        <w:t>РЕШАЕТ:</w:t>
      </w:r>
    </w:p>
    <w:p w:rsidR="00BF4DE5" w:rsidRPr="00BF4DE5" w:rsidRDefault="00BF4DE5" w:rsidP="00BF4DE5">
      <w:pPr>
        <w:spacing w:after="0" w:line="240" w:lineRule="auto"/>
        <w:jc w:val="center"/>
        <w:rPr>
          <w:rFonts w:ascii="Times New Roman" w:hAnsi="Times New Roman" w:cs="Times New Roman"/>
          <w:sz w:val="26"/>
          <w:szCs w:val="26"/>
          <w:lang w:eastAsia="ru-RU"/>
        </w:rPr>
      </w:pPr>
    </w:p>
    <w:p w:rsidR="00BF4DE5" w:rsidRPr="00BF4DE5" w:rsidRDefault="00BF4DE5" w:rsidP="00BF4DE5">
      <w:pPr>
        <w:spacing w:after="0" w:line="240" w:lineRule="auto"/>
        <w:ind w:firstLine="284"/>
        <w:jc w:val="both"/>
        <w:rPr>
          <w:rFonts w:ascii="Times New Roman" w:hAnsi="Times New Roman" w:cs="Times New Roman"/>
          <w:sz w:val="26"/>
          <w:szCs w:val="26"/>
          <w:lang w:eastAsia="ru-RU"/>
        </w:rPr>
      </w:pPr>
      <w:r w:rsidRPr="00BF4DE5">
        <w:rPr>
          <w:rFonts w:ascii="Times New Roman" w:hAnsi="Times New Roman" w:cs="Times New Roman"/>
          <w:sz w:val="26"/>
          <w:szCs w:val="26"/>
          <w:lang w:eastAsia="ru-RU"/>
        </w:rPr>
        <w:t>1. Утвердить прилагаемый Прогнозный план приватизации объектов муниципальной собственности</w:t>
      </w:r>
      <w:r w:rsidRPr="00BF4DE5">
        <w:rPr>
          <w:rFonts w:ascii="Times New Roman" w:hAnsi="Times New Roman" w:cs="Times New Roman"/>
          <w:b/>
          <w:sz w:val="26"/>
          <w:szCs w:val="26"/>
          <w:lang w:eastAsia="ru-RU"/>
        </w:rPr>
        <w:t xml:space="preserve"> </w:t>
      </w:r>
      <w:r w:rsidRPr="00BF4DE5">
        <w:rPr>
          <w:rFonts w:ascii="Times New Roman" w:hAnsi="Times New Roman" w:cs="Times New Roman"/>
          <w:sz w:val="26"/>
          <w:szCs w:val="26"/>
          <w:lang w:eastAsia="ru-RU"/>
        </w:rPr>
        <w:t>муниципального образования «Муниципальный округ Красногорский район Удмуртской Республики» на 2024 год и на плановый период 2025 и 2026 годов.</w:t>
      </w:r>
    </w:p>
    <w:p w:rsidR="00BF4DE5" w:rsidRPr="00BF4DE5" w:rsidRDefault="00BF4DE5" w:rsidP="00BF4DE5">
      <w:pPr>
        <w:spacing w:after="0" w:line="240" w:lineRule="auto"/>
        <w:ind w:firstLine="284"/>
        <w:jc w:val="both"/>
        <w:rPr>
          <w:rFonts w:ascii="Times New Roman" w:hAnsi="Times New Roman" w:cs="Times New Roman"/>
          <w:sz w:val="26"/>
          <w:szCs w:val="26"/>
          <w:lang w:eastAsia="ru-RU"/>
        </w:rPr>
      </w:pPr>
      <w:r w:rsidRPr="00BF4DE5">
        <w:rPr>
          <w:rFonts w:ascii="Times New Roman" w:hAnsi="Times New Roman" w:cs="Times New Roman"/>
          <w:sz w:val="26"/>
          <w:szCs w:val="26"/>
          <w:lang w:eastAsia="ru-RU"/>
        </w:rPr>
        <w:t>2. Администрации муниципального образования «Муниципальный округ Красногорский район   Удмуртской Республики» осуществить мероприятия по реализации Прогнозного плана приватизации объектов муниципальной собственности муниципального образования «Муниципальный округ Красногорский район Удмуртской Республики».</w:t>
      </w:r>
    </w:p>
    <w:p w:rsidR="00BF4DE5" w:rsidRPr="00BF4DE5" w:rsidRDefault="00BF4DE5" w:rsidP="00BF4DE5">
      <w:pPr>
        <w:spacing w:after="0" w:line="240" w:lineRule="auto"/>
        <w:ind w:firstLine="284"/>
        <w:jc w:val="both"/>
        <w:rPr>
          <w:rFonts w:ascii="Times New Roman" w:hAnsi="Times New Roman" w:cs="Times New Roman"/>
          <w:sz w:val="26"/>
          <w:szCs w:val="26"/>
          <w:lang w:eastAsia="ru-RU"/>
        </w:rPr>
      </w:pPr>
      <w:r w:rsidRPr="00BF4DE5">
        <w:rPr>
          <w:rFonts w:ascii="Times New Roman" w:hAnsi="Times New Roman" w:cs="Times New Roman"/>
          <w:sz w:val="26"/>
          <w:szCs w:val="26"/>
          <w:lang w:eastAsia="ru-RU"/>
        </w:rPr>
        <w:t>3.  Опубликовать настоящее решение на официальном сайте муниципального образования «Муниципальный округ  Красногорский район   Удмуртской Республики».</w:t>
      </w:r>
    </w:p>
    <w:p w:rsidR="00BF4DE5" w:rsidRPr="00BF4DE5" w:rsidRDefault="00BF4DE5" w:rsidP="00BF4DE5">
      <w:pPr>
        <w:spacing w:after="0" w:line="240" w:lineRule="auto"/>
        <w:jc w:val="both"/>
        <w:rPr>
          <w:rFonts w:ascii="Times New Roman" w:hAnsi="Times New Roman" w:cs="Times New Roman"/>
          <w:sz w:val="26"/>
          <w:szCs w:val="26"/>
          <w:lang w:eastAsia="ru-RU"/>
        </w:rPr>
      </w:pPr>
    </w:p>
    <w:p w:rsidR="009151B2" w:rsidRDefault="00BF4DE5" w:rsidP="00BF4DE5">
      <w:pPr>
        <w:spacing w:after="0" w:line="240" w:lineRule="auto"/>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Заместитель </w:t>
      </w:r>
      <w:r w:rsidRPr="00BF4DE5">
        <w:rPr>
          <w:rFonts w:ascii="Times New Roman" w:hAnsi="Times New Roman" w:cs="Times New Roman"/>
          <w:sz w:val="26"/>
          <w:szCs w:val="26"/>
          <w:lang w:eastAsia="ru-RU"/>
        </w:rPr>
        <w:t>Председател</w:t>
      </w:r>
      <w:r>
        <w:rPr>
          <w:rFonts w:ascii="Times New Roman" w:hAnsi="Times New Roman" w:cs="Times New Roman"/>
          <w:sz w:val="26"/>
          <w:szCs w:val="26"/>
          <w:lang w:eastAsia="ru-RU"/>
        </w:rPr>
        <w:t>я</w:t>
      </w:r>
      <w:r w:rsidR="009151B2">
        <w:rPr>
          <w:rFonts w:ascii="Times New Roman" w:hAnsi="Times New Roman" w:cs="Times New Roman"/>
          <w:sz w:val="26"/>
          <w:szCs w:val="26"/>
          <w:lang w:eastAsia="ru-RU"/>
        </w:rPr>
        <w:t xml:space="preserve"> Совета депутатов</w:t>
      </w:r>
    </w:p>
    <w:p w:rsidR="009151B2" w:rsidRDefault="009151B2" w:rsidP="00BF4DE5">
      <w:pPr>
        <w:spacing w:after="0" w:line="240" w:lineRule="auto"/>
        <w:jc w:val="both"/>
        <w:rPr>
          <w:rFonts w:ascii="Times New Roman" w:hAnsi="Times New Roman" w:cs="Times New Roman"/>
          <w:sz w:val="26"/>
          <w:szCs w:val="26"/>
          <w:lang w:eastAsia="ru-RU"/>
        </w:rPr>
      </w:pPr>
      <w:r w:rsidRPr="00BF4DE5">
        <w:rPr>
          <w:rFonts w:ascii="Times New Roman" w:hAnsi="Times New Roman" w:cs="Times New Roman"/>
          <w:sz w:val="26"/>
          <w:szCs w:val="26"/>
          <w:lang w:eastAsia="ru-RU"/>
        </w:rPr>
        <w:t>М</w:t>
      </w:r>
      <w:r w:rsidR="00BF4DE5" w:rsidRPr="00BF4DE5">
        <w:rPr>
          <w:rFonts w:ascii="Times New Roman" w:hAnsi="Times New Roman" w:cs="Times New Roman"/>
          <w:sz w:val="26"/>
          <w:szCs w:val="26"/>
          <w:lang w:eastAsia="ru-RU"/>
        </w:rPr>
        <w:t>униципального</w:t>
      </w:r>
      <w:r>
        <w:rPr>
          <w:rFonts w:ascii="Times New Roman" w:hAnsi="Times New Roman" w:cs="Times New Roman"/>
          <w:sz w:val="26"/>
          <w:szCs w:val="26"/>
          <w:lang w:eastAsia="ru-RU"/>
        </w:rPr>
        <w:t xml:space="preserve"> образования</w:t>
      </w:r>
    </w:p>
    <w:p w:rsidR="00BF4DE5" w:rsidRPr="00BF4DE5" w:rsidRDefault="00BF4DE5" w:rsidP="00BF4DE5">
      <w:pPr>
        <w:spacing w:after="0" w:line="240" w:lineRule="auto"/>
        <w:jc w:val="both"/>
        <w:rPr>
          <w:rFonts w:ascii="Times New Roman" w:hAnsi="Times New Roman" w:cs="Times New Roman"/>
          <w:sz w:val="26"/>
          <w:szCs w:val="26"/>
          <w:lang w:eastAsia="ru-RU"/>
        </w:rPr>
      </w:pPr>
      <w:r w:rsidRPr="00BF4DE5">
        <w:rPr>
          <w:rFonts w:ascii="Times New Roman" w:hAnsi="Times New Roman" w:cs="Times New Roman"/>
          <w:sz w:val="26"/>
          <w:szCs w:val="26"/>
          <w:lang w:eastAsia="ru-RU"/>
        </w:rPr>
        <w:t>«Муниципальный округ Красногорский</w:t>
      </w:r>
    </w:p>
    <w:p w:rsidR="00BF4DE5" w:rsidRPr="00BF4DE5" w:rsidRDefault="00BF4DE5" w:rsidP="00BF4DE5">
      <w:pPr>
        <w:spacing w:after="0" w:line="240" w:lineRule="auto"/>
        <w:jc w:val="both"/>
        <w:rPr>
          <w:rFonts w:ascii="Times New Roman" w:hAnsi="Times New Roman" w:cs="Times New Roman"/>
          <w:sz w:val="26"/>
          <w:szCs w:val="26"/>
          <w:lang w:eastAsia="ru-RU"/>
        </w:rPr>
      </w:pPr>
      <w:r w:rsidRPr="00BF4DE5">
        <w:rPr>
          <w:rFonts w:ascii="Times New Roman" w:hAnsi="Times New Roman" w:cs="Times New Roman"/>
          <w:sz w:val="26"/>
          <w:szCs w:val="26"/>
          <w:lang w:eastAsia="ru-RU"/>
        </w:rPr>
        <w:t>район Удмуртской Республики»</w:t>
      </w:r>
      <w:r w:rsidRPr="00BF4DE5">
        <w:rPr>
          <w:rFonts w:ascii="Times New Roman" w:hAnsi="Times New Roman" w:cs="Times New Roman"/>
          <w:sz w:val="26"/>
          <w:szCs w:val="26"/>
          <w:lang w:eastAsia="ru-RU"/>
        </w:rPr>
        <w:tab/>
        <w:t xml:space="preserve">                                                  </w:t>
      </w:r>
      <w:r>
        <w:rPr>
          <w:rFonts w:ascii="Times New Roman" w:hAnsi="Times New Roman" w:cs="Times New Roman"/>
          <w:sz w:val="26"/>
          <w:szCs w:val="26"/>
          <w:lang w:eastAsia="ru-RU"/>
        </w:rPr>
        <w:t>В.А. Сухих</w:t>
      </w:r>
    </w:p>
    <w:p w:rsidR="00BF4DE5" w:rsidRPr="00BF4DE5" w:rsidRDefault="00BF4DE5" w:rsidP="00BF4DE5">
      <w:pPr>
        <w:spacing w:after="0" w:line="240" w:lineRule="auto"/>
        <w:jc w:val="both"/>
        <w:rPr>
          <w:rFonts w:ascii="Times New Roman" w:hAnsi="Times New Roman" w:cs="Times New Roman"/>
          <w:sz w:val="26"/>
          <w:szCs w:val="26"/>
          <w:lang w:eastAsia="ru-RU"/>
        </w:rPr>
      </w:pPr>
    </w:p>
    <w:p w:rsidR="009151B2" w:rsidRPr="003B0C1E" w:rsidRDefault="009151B2" w:rsidP="009151B2">
      <w:pPr>
        <w:pStyle w:val="a3"/>
        <w:rPr>
          <w:rFonts w:ascii="Times New Roman" w:hAnsi="Times New Roman" w:cs="Times New Roman"/>
          <w:sz w:val="24"/>
          <w:szCs w:val="24"/>
        </w:rPr>
      </w:pPr>
      <w:r>
        <w:rPr>
          <w:rFonts w:ascii="Times New Roman" w:hAnsi="Times New Roman" w:cs="Times New Roman"/>
          <w:sz w:val="24"/>
          <w:szCs w:val="24"/>
        </w:rPr>
        <w:t xml:space="preserve">Глава </w:t>
      </w:r>
      <w:r w:rsidRPr="003B0C1E">
        <w:rPr>
          <w:rFonts w:ascii="Times New Roman" w:hAnsi="Times New Roman" w:cs="Times New Roman"/>
          <w:sz w:val="24"/>
          <w:szCs w:val="24"/>
        </w:rPr>
        <w:t>муниципального образования</w:t>
      </w:r>
    </w:p>
    <w:p w:rsidR="009151B2" w:rsidRPr="003B0C1E" w:rsidRDefault="009151B2" w:rsidP="009151B2">
      <w:pPr>
        <w:pStyle w:val="a3"/>
        <w:rPr>
          <w:rFonts w:ascii="Times New Roman" w:hAnsi="Times New Roman" w:cs="Times New Roman"/>
          <w:sz w:val="24"/>
          <w:szCs w:val="24"/>
        </w:rPr>
      </w:pPr>
      <w:r w:rsidRPr="003B0C1E">
        <w:rPr>
          <w:rFonts w:ascii="Times New Roman" w:hAnsi="Times New Roman" w:cs="Times New Roman"/>
          <w:sz w:val="24"/>
          <w:szCs w:val="24"/>
        </w:rPr>
        <w:t xml:space="preserve">«Муниципальный округ Красногорский район </w:t>
      </w:r>
    </w:p>
    <w:p w:rsidR="009151B2" w:rsidRPr="003B0C1E" w:rsidRDefault="009151B2" w:rsidP="009151B2">
      <w:pPr>
        <w:pStyle w:val="a3"/>
        <w:rPr>
          <w:rFonts w:ascii="Times New Roman" w:hAnsi="Times New Roman" w:cs="Times New Roman"/>
          <w:sz w:val="24"/>
          <w:szCs w:val="24"/>
        </w:rPr>
      </w:pPr>
      <w:r w:rsidRPr="003B0C1E">
        <w:rPr>
          <w:rFonts w:ascii="Times New Roman" w:hAnsi="Times New Roman" w:cs="Times New Roman"/>
          <w:sz w:val="24"/>
          <w:szCs w:val="24"/>
        </w:rPr>
        <w:t>Удмуртской Республики»</w:t>
      </w:r>
      <w:r w:rsidRPr="003B0C1E">
        <w:rPr>
          <w:rFonts w:ascii="Times New Roman" w:hAnsi="Times New Roman" w:cs="Times New Roman"/>
          <w:sz w:val="24"/>
          <w:szCs w:val="24"/>
        </w:rPr>
        <w:tab/>
      </w:r>
      <w:r w:rsidRPr="003B0C1E">
        <w:rPr>
          <w:rFonts w:ascii="Times New Roman" w:hAnsi="Times New Roman" w:cs="Times New Roman"/>
          <w:sz w:val="24"/>
          <w:szCs w:val="24"/>
        </w:rPr>
        <w:tab/>
      </w:r>
      <w:r w:rsidRPr="003B0C1E">
        <w:rPr>
          <w:rFonts w:ascii="Times New Roman" w:hAnsi="Times New Roman" w:cs="Times New Roman"/>
          <w:sz w:val="24"/>
          <w:szCs w:val="24"/>
        </w:rPr>
        <w:tab/>
      </w:r>
      <w:r w:rsidRPr="003B0C1E">
        <w:rPr>
          <w:rFonts w:ascii="Times New Roman" w:hAnsi="Times New Roman" w:cs="Times New Roman"/>
          <w:sz w:val="24"/>
          <w:szCs w:val="24"/>
        </w:rPr>
        <w:tab/>
      </w:r>
      <w:r w:rsidRPr="003B0C1E">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B0C1E">
        <w:rPr>
          <w:rFonts w:ascii="Times New Roman" w:hAnsi="Times New Roman" w:cs="Times New Roman"/>
          <w:sz w:val="24"/>
          <w:szCs w:val="24"/>
        </w:rPr>
        <w:tab/>
        <w:t>___________</w:t>
      </w:r>
    </w:p>
    <w:p w:rsidR="00BF4DE5" w:rsidRDefault="00BF4DE5" w:rsidP="00BF4DE5">
      <w:pPr>
        <w:spacing w:after="0" w:line="240" w:lineRule="auto"/>
        <w:jc w:val="both"/>
        <w:rPr>
          <w:rFonts w:ascii="Times New Roman" w:hAnsi="Times New Roman" w:cs="Times New Roman"/>
          <w:sz w:val="26"/>
          <w:szCs w:val="26"/>
          <w:lang w:eastAsia="ru-RU"/>
        </w:rPr>
      </w:pPr>
    </w:p>
    <w:p w:rsidR="00BF4DE5" w:rsidRPr="00BF4DE5" w:rsidRDefault="00BF4DE5" w:rsidP="00BF4DE5">
      <w:pPr>
        <w:spacing w:after="0" w:line="240" w:lineRule="auto"/>
        <w:jc w:val="both"/>
        <w:rPr>
          <w:rFonts w:ascii="Times New Roman" w:hAnsi="Times New Roman" w:cs="Times New Roman"/>
          <w:sz w:val="26"/>
          <w:szCs w:val="26"/>
          <w:lang w:eastAsia="ru-RU"/>
        </w:rPr>
      </w:pPr>
      <w:r w:rsidRPr="00BF4DE5">
        <w:rPr>
          <w:rFonts w:ascii="Times New Roman" w:hAnsi="Times New Roman" w:cs="Times New Roman"/>
          <w:sz w:val="26"/>
          <w:szCs w:val="26"/>
          <w:lang w:eastAsia="ru-RU"/>
        </w:rPr>
        <w:t>село  Красногорское</w:t>
      </w:r>
    </w:p>
    <w:p w:rsidR="00BF4DE5" w:rsidRPr="00BF4DE5" w:rsidRDefault="00BF4DE5" w:rsidP="009151B2">
      <w:pPr>
        <w:spacing w:after="0" w:line="240" w:lineRule="auto"/>
        <w:jc w:val="both"/>
        <w:rPr>
          <w:rFonts w:ascii="Times New Roman" w:eastAsia="Calibri" w:hAnsi="Times New Roman" w:cs="Times New Roman"/>
        </w:rPr>
      </w:pPr>
      <w:r w:rsidRPr="00BF4DE5">
        <w:rPr>
          <w:rFonts w:ascii="Times New Roman" w:hAnsi="Times New Roman" w:cs="Times New Roman"/>
          <w:sz w:val="26"/>
          <w:szCs w:val="26"/>
          <w:lang w:eastAsia="ru-RU"/>
        </w:rPr>
        <w:t>___________ года №______</w:t>
      </w:r>
    </w:p>
    <w:p w:rsidR="00F01683" w:rsidRDefault="00F01683">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rsidR="00BF4DE5" w:rsidRPr="00BF4DE5" w:rsidRDefault="00BF4DE5" w:rsidP="00BF4DE5">
      <w:pPr>
        <w:spacing w:after="0" w:line="240" w:lineRule="auto"/>
        <w:jc w:val="right"/>
        <w:rPr>
          <w:rFonts w:ascii="Times New Roman" w:eastAsia="Calibri" w:hAnsi="Times New Roman" w:cs="Times New Roman"/>
          <w:sz w:val="24"/>
          <w:szCs w:val="24"/>
        </w:rPr>
      </w:pPr>
      <w:proofErr w:type="gramStart"/>
      <w:r w:rsidRPr="00BF4DE5">
        <w:rPr>
          <w:rFonts w:ascii="Times New Roman" w:eastAsia="Calibri" w:hAnsi="Times New Roman" w:cs="Times New Roman"/>
          <w:sz w:val="24"/>
          <w:szCs w:val="24"/>
        </w:rPr>
        <w:lastRenderedPageBreak/>
        <w:t>Утвержден</w:t>
      </w:r>
      <w:proofErr w:type="gramEnd"/>
      <w:r w:rsidRPr="00BF4DE5">
        <w:rPr>
          <w:rFonts w:ascii="Times New Roman" w:eastAsia="Calibri" w:hAnsi="Times New Roman" w:cs="Times New Roman"/>
          <w:sz w:val="24"/>
          <w:szCs w:val="24"/>
        </w:rPr>
        <w:t xml:space="preserve"> Советом депутатов</w:t>
      </w:r>
    </w:p>
    <w:p w:rsidR="00BF4DE5" w:rsidRPr="00BF4DE5" w:rsidRDefault="00BF4DE5" w:rsidP="00BF4DE5">
      <w:pPr>
        <w:spacing w:after="0" w:line="240" w:lineRule="auto"/>
        <w:jc w:val="right"/>
        <w:rPr>
          <w:rFonts w:ascii="Times New Roman" w:eastAsia="Calibri" w:hAnsi="Times New Roman" w:cs="Times New Roman"/>
          <w:sz w:val="24"/>
          <w:szCs w:val="24"/>
        </w:rPr>
      </w:pPr>
      <w:r w:rsidRPr="00BF4DE5">
        <w:rPr>
          <w:rFonts w:ascii="Times New Roman" w:eastAsia="Calibri" w:hAnsi="Times New Roman" w:cs="Times New Roman"/>
          <w:sz w:val="24"/>
          <w:szCs w:val="24"/>
        </w:rPr>
        <w:t>муниципального образования</w:t>
      </w:r>
    </w:p>
    <w:p w:rsidR="00BF4DE5" w:rsidRPr="00BF4DE5" w:rsidRDefault="00BF4DE5" w:rsidP="00BF4DE5">
      <w:pPr>
        <w:spacing w:after="0" w:line="240" w:lineRule="auto"/>
        <w:jc w:val="right"/>
        <w:rPr>
          <w:rFonts w:ascii="Times New Roman" w:eastAsia="Calibri" w:hAnsi="Times New Roman" w:cs="Times New Roman"/>
          <w:sz w:val="24"/>
          <w:szCs w:val="24"/>
        </w:rPr>
      </w:pPr>
      <w:r w:rsidRPr="00BF4DE5">
        <w:rPr>
          <w:rFonts w:ascii="Times New Roman" w:eastAsia="Calibri" w:hAnsi="Times New Roman" w:cs="Times New Roman"/>
          <w:sz w:val="24"/>
          <w:szCs w:val="24"/>
        </w:rPr>
        <w:t xml:space="preserve">«Муниципальный округ Красногорский </w:t>
      </w:r>
    </w:p>
    <w:p w:rsidR="00BF4DE5" w:rsidRPr="00BF4DE5" w:rsidRDefault="00BF4DE5" w:rsidP="00BF4DE5">
      <w:pPr>
        <w:spacing w:after="0" w:line="240" w:lineRule="auto"/>
        <w:jc w:val="right"/>
        <w:rPr>
          <w:rFonts w:ascii="Times New Roman" w:eastAsia="Calibri" w:hAnsi="Times New Roman" w:cs="Times New Roman"/>
          <w:sz w:val="24"/>
          <w:szCs w:val="24"/>
        </w:rPr>
      </w:pPr>
      <w:r w:rsidRPr="00BF4DE5">
        <w:rPr>
          <w:rFonts w:ascii="Times New Roman" w:eastAsia="Calibri" w:hAnsi="Times New Roman" w:cs="Times New Roman"/>
          <w:sz w:val="24"/>
          <w:szCs w:val="24"/>
        </w:rPr>
        <w:t>район Удмуртской Республики»</w:t>
      </w:r>
    </w:p>
    <w:p w:rsidR="00BF4DE5" w:rsidRPr="00BF4DE5" w:rsidRDefault="00BF4DE5" w:rsidP="00BF4DE5">
      <w:pPr>
        <w:spacing w:after="0" w:line="240" w:lineRule="auto"/>
        <w:jc w:val="right"/>
        <w:rPr>
          <w:rFonts w:ascii="Times New Roman" w:eastAsia="Calibri" w:hAnsi="Times New Roman" w:cs="Times New Roman"/>
          <w:sz w:val="24"/>
          <w:szCs w:val="24"/>
        </w:rPr>
      </w:pPr>
      <w:r w:rsidRPr="00BF4DE5">
        <w:rPr>
          <w:rFonts w:ascii="Times New Roman" w:eastAsia="Calibri" w:hAnsi="Times New Roman" w:cs="Times New Roman"/>
          <w:sz w:val="24"/>
          <w:szCs w:val="24"/>
        </w:rPr>
        <w:t>от ___________ г № ___</w:t>
      </w:r>
    </w:p>
    <w:p w:rsidR="00BF4DE5" w:rsidRPr="00BF4DE5" w:rsidRDefault="00BF4DE5" w:rsidP="00BF4DE5">
      <w:pPr>
        <w:tabs>
          <w:tab w:val="left" w:pos="6585"/>
        </w:tabs>
        <w:spacing w:after="0" w:line="240" w:lineRule="auto"/>
        <w:jc w:val="both"/>
        <w:rPr>
          <w:rFonts w:ascii="Times New Roman" w:hAnsi="Times New Roman" w:cs="Times New Roman"/>
          <w:sz w:val="28"/>
          <w:szCs w:val="28"/>
          <w:lang w:eastAsia="ru-RU"/>
        </w:rPr>
      </w:pPr>
    </w:p>
    <w:p w:rsidR="00BF4DE5" w:rsidRPr="00BF4DE5" w:rsidRDefault="00BF4DE5" w:rsidP="00BF4DE5">
      <w:pPr>
        <w:spacing w:after="0" w:line="240" w:lineRule="auto"/>
        <w:jc w:val="center"/>
        <w:rPr>
          <w:rFonts w:ascii="Times New Roman" w:hAnsi="Times New Roman" w:cs="Times New Roman"/>
          <w:b/>
          <w:sz w:val="26"/>
          <w:szCs w:val="26"/>
          <w:lang w:eastAsia="ru-RU"/>
        </w:rPr>
      </w:pPr>
      <w:r w:rsidRPr="00BF4DE5">
        <w:rPr>
          <w:rFonts w:ascii="Times New Roman" w:hAnsi="Times New Roman" w:cs="Times New Roman"/>
          <w:b/>
          <w:sz w:val="26"/>
          <w:szCs w:val="26"/>
          <w:lang w:eastAsia="ru-RU"/>
        </w:rPr>
        <w:t>Проект Прогнозного плана</w:t>
      </w:r>
    </w:p>
    <w:p w:rsidR="00BF4DE5" w:rsidRPr="00BF4DE5" w:rsidRDefault="00BF4DE5" w:rsidP="00BF4DE5">
      <w:pPr>
        <w:spacing w:after="0" w:line="240" w:lineRule="auto"/>
        <w:ind w:firstLine="708"/>
        <w:jc w:val="center"/>
        <w:rPr>
          <w:rFonts w:ascii="Times New Roman" w:hAnsi="Times New Roman" w:cs="Times New Roman"/>
          <w:b/>
          <w:sz w:val="26"/>
          <w:szCs w:val="26"/>
          <w:lang w:eastAsia="ru-RU"/>
        </w:rPr>
      </w:pPr>
      <w:r w:rsidRPr="00BF4DE5">
        <w:rPr>
          <w:rFonts w:ascii="Times New Roman" w:hAnsi="Times New Roman" w:cs="Times New Roman"/>
          <w:b/>
          <w:sz w:val="26"/>
          <w:szCs w:val="26"/>
          <w:lang w:eastAsia="ru-RU"/>
        </w:rPr>
        <w:t>приватизации объектов муниципальной собственности</w:t>
      </w:r>
    </w:p>
    <w:p w:rsidR="00BF4DE5" w:rsidRDefault="00BF4DE5" w:rsidP="00BF4DE5">
      <w:pPr>
        <w:spacing w:after="0" w:line="240" w:lineRule="auto"/>
        <w:jc w:val="center"/>
        <w:rPr>
          <w:rFonts w:ascii="Times New Roman" w:hAnsi="Times New Roman" w:cs="Times New Roman"/>
          <w:b/>
          <w:sz w:val="26"/>
          <w:szCs w:val="26"/>
          <w:lang w:eastAsia="ru-RU"/>
        </w:rPr>
      </w:pPr>
      <w:r w:rsidRPr="00BF4DE5">
        <w:rPr>
          <w:rFonts w:ascii="Times New Roman" w:hAnsi="Times New Roman" w:cs="Times New Roman"/>
          <w:b/>
          <w:sz w:val="26"/>
          <w:szCs w:val="26"/>
          <w:lang w:eastAsia="ru-RU"/>
        </w:rPr>
        <w:t>муниципального образования «Муниципальный округ Красногорский район Удмуртской Республики» на 2024-2026 годы</w:t>
      </w:r>
    </w:p>
    <w:p w:rsidR="00BF4DE5" w:rsidRPr="00BF4DE5" w:rsidRDefault="00BF4DE5" w:rsidP="00BF4DE5">
      <w:pPr>
        <w:spacing w:after="0" w:line="240" w:lineRule="auto"/>
        <w:jc w:val="center"/>
        <w:rPr>
          <w:rFonts w:ascii="Times New Roman" w:hAnsi="Times New Roman" w:cs="Times New Roman"/>
          <w:b/>
          <w:sz w:val="26"/>
          <w:szCs w:val="26"/>
          <w:lang w:eastAsia="ru-RU"/>
        </w:rPr>
      </w:pPr>
    </w:p>
    <w:p w:rsidR="00BF4DE5" w:rsidRPr="00BF4DE5" w:rsidRDefault="00BF4DE5" w:rsidP="00BF4DE5">
      <w:pPr>
        <w:spacing w:after="0" w:line="240" w:lineRule="auto"/>
        <w:ind w:firstLine="708"/>
        <w:jc w:val="both"/>
        <w:rPr>
          <w:rFonts w:ascii="Times New Roman" w:hAnsi="Times New Roman" w:cs="Times New Roman"/>
          <w:sz w:val="26"/>
          <w:szCs w:val="26"/>
          <w:lang w:eastAsia="ru-RU"/>
        </w:rPr>
      </w:pPr>
      <w:proofErr w:type="gramStart"/>
      <w:r w:rsidRPr="00BF4DE5">
        <w:rPr>
          <w:rFonts w:ascii="Times New Roman" w:hAnsi="Times New Roman" w:cs="Times New Roman"/>
          <w:sz w:val="26"/>
          <w:szCs w:val="26"/>
          <w:lang w:eastAsia="ru-RU"/>
        </w:rPr>
        <w:t>Настоящий проект прогнозного плана приватизации объектов муниципальной собственности муниципального образования «Муниципальный округ Красногорский район Удмуртской Республики»  на 2024 год и на плановый период  2025 и 2026 годов разработан в целях пополнения бюджета муниципального образования «Муниципальный округ Красногорский район Удмуртской Республики» за счет реализации неиспользуемого имущества, уменьшения расходов бюджета по содержанию муниципального имущества, создания оптимальной структуры муниципальной собственности, необходимой для решения</w:t>
      </w:r>
      <w:proofErr w:type="gramEnd"/>
      <w:r w:rsidRPr="00BF4DE5">
        <w:rPr>
          <w:rFonts w:ascii="Times New Roman" w:hAnsi="Times New Roman" w:cs="Times New Roman"/>
          <w:sz w:val="26"/>
          <w:szCs w:val="26"/>
          <w:lang w:eastAsia="ru-RU"/>
        </w:rPr>
        <w:t xml:space="preserve"> вопросов местного значения и исполнения переданных государственных полномочий. </w:t>
      </w:r>
    </w:p>
    <w:p w:rsidR="00BF4DE5" w:rsidRPr="00BF4DE5" w:rsidRDefault="00BF4DE5" w:rsidP="00BF4DE5">
      <w:pPr>
        <w:spacing w:after="0" w:line="240" w:lineRule="auto"/>
        <w:ind w:firstLine="708"/>
        <w:jc w:val="both"/>
        <w:rPr>
          <w:rFonts w:ascii="Times New Roman" w:hAnsi="Times New Roman" w:cs="Times New Roman"/>
          <w:sz w:val="26"/>
          <w:szCs w:val="26"/>
          <w:lang w:eastAsia="ru-RU"/>
        </w:rPr>
      </w:pPr>
      <w:r w:rsidRPr="00BF4DE5">
        <w:rPr>
          <w:rFonts w:ascii="Times New Roman" w:hAnsi="Times New Roman" w:cs="Times New Roman"/>
          <w:sz w:val="26"/>
          <w:szCs w:val="26"/>
          <w:lang w:eastAsia="ru-RU"/>
        </w:rPr>
        <w:t xml:space="preserve">Продавцом муниципального имущества является Администрация муниципального образования «Муниципальный округ Красногорский район Удмуртской Республики».  </w:t>
      </w:r>
    </w:p>
    <w:p w:rsidR="00BF4DE5" w:rsidRDefault="00BF4DE5" w:rsidP="00BF4DE5">
      <w:pPr>
        <w:spacing w:after="0" w:line="240" w:lineRule="auto"/>
        <w:jc w:val="both"/>
        <w:rPr>
          <w:rFonts w:ascii="Times New Roman" w:hAnsi="Times New Roman" w:cs="Times New Roman"/>
          <w:sz w:val="26"/>
          <w:szCs w:val="26"/>
          <w:lang w:eastAsia="ru-RU"/>
        </w:rPr>
      </w:pPr>
      <w:r w:rsidRPr="00BF4DE5">
        <w:rPr>
          <w:rFonts w:ascii="Times New Roman" w:hAnsi="Times New Roman" w:cs="Times New Roman"/>
          <w:sz w:val="26"/>
          <w:szCs w:val="26"/>
          <w:lang w:eastAsia="ru-RU"/>
        </w:rPr>
        <w:t xml:space="preserve">          Средства от продажи муниципального имущества поступают в бюджет муниципального образования «Муниципальный округ Красногорский район Удмуртской Республики».</w:t>
      </w:r>
    </w:p>
    <w:p w:rsidR="00BF4DE5" w:rsidRPr="00BF4DE5" w:rsidRDefault="00BF4DE5" w:rsidP="00BF4DE5">
      <w:pPr>
        <w:spacing w:after="0" w:line="240" w:lineRule="auto"/>
        <w:jc w:val="both"/>
        <w:rPr>
          <w:rFonts w:ascii="Times New Roman" w:hAnsi="Times New Roman" w:cs="Times New Roman"/>
          <w:sz w:val="26"/>
          <w:szCs w:val="26"/>
          <w:lang w:eastAsia="ru-RU"/>
        </w:rPr>
      </w:pPr>
    </w:p>
    <w:p w:rsidR="00BF4DE5" w:rsidRDefault="00BF4DE5" w:rsidP="00BF4DE5">
      <w:pPr>
        <w:spacing w:after="0" w:line="240" w:lineRule="auto"/>
        <w:jc w:val="center"/>
        <w:rPr>
          <w:rFonts w:ascii="Times New Roman" w:hAnsi="Times New Roman" w:cs="Times New Roman"/>
          <w:b/>
          <w:sz w:val="26"/>
          <w:szCs w:val="26"/>
          <w:lang w:eastAsia="ru-RU"/>
        </w:rPr>
      </w:pPr>
      <w:r w:rsidRPr="00BF4DE5">
        <w:rPr>
          <w:rFonts w:ascii="Times New Roman" w:hAnsi="Times New Roman" w:cs="Times New Roman"/>
          <w:b/>
          <w:sz w:val="26"/>
          <w:szCs w:val="26"/>
          <w:lang w:eastAsia="ru-RU"/>
        </w:rPr>
        <w:t>Объекты муниципальной собственности, подлежащие приватизации в 2024г. и плановом периоде 2025 и 2026 годов</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
        <w:gridCol w:w="3043"/>
        <w:gridCol w:w="3121"/>
        <w:gridCol w:w="1843"/>
        <w:gridCol w:w="1418"/>
      </w:tblGrid>
      <w:tr w:rsidR="00BF4DE5" w:rsidRPr="00BF4DE5" w:rsidTr="00FB4FBC">
        <w:trPr>
          <w:trHeight w:val="1155"/>
        </w:trPr>
        <w:tc>
          <w:tcPr>
            <w:tcW w:w="464" w:type="dxa"/>
          </w:tcPr>
          <w:p w:rsidR="00BF4DE5" w:rsidRPr="00BF4DE5" w:rsidRDefault="00BF4DE5" w:rsidP="00BF4DE5">
            <w:pPr>
              <w:spacing w:after="0" w:line="240" w:lineRule="auto"/>
              <w:rPr>
                <w:rFonts w:ascii="Times New Roman" w:hAnsi="Times New Roman" w:cs="Times New Roman"/>
                <w:sz w:val="24"/>
                <w:szCs w:val="24"/>
                <w:lang w:eastAsia="ru-RU"/>
              </w:rPr>
            </w:pPr>
          </w:p>
        </w:tc>
        <w:tc>
          <w:tcPr>
            <w:tcW w:w="3043" w:type="dxa"/>
          </w:tcPr>
          <w:p w:rsidR="00BF4DE5" w:rsidRPr="00BF4DE5" w:rsidRDefault="00BF4DE5" w:rsidP="00BF4DE5">
            <w:pPr>
              <w:spacing w:after="0" w:line="240" w:lineRule="auto"/>
              <w:rPr>
                <w:rFonts w:ascii="Times New Roman" w:hAnsi="Times New Roman" w:cs="Times New Roman"/>
                <w:sz w:val="24"/>
                <w:szCs w:val="24"/>
                <w:lang w:eastAsia="ru-RU"/>
              </w:rPr>
            </w:pPr>
            <w:r w:rsidRPr="00BF4DE5">
              <w:rPr>
                <w:rFonts w:ascii="Times New Roman" w:hAnsi="Times New Roman" w:cs="Times New Roman"/>
                <w:sz w:val="24"/>
                <w:szCs w:val="24"/>
                <w:lang w:eastAsia="ru-RU"/>
              </w:rPr>
              <w:t>Наименование объекта</w:t>
            </w:r>
          </w:p>
        </w:tc>
        <w:tc>
          <w:tcPr>
            <w:tcW w:w="3121" w:type="dxa"/>
          </w:tcPr>
          <w:p w:rsidR="00BF4DE5" w:rsidRPr="00BF4DE5" w:rsidRDefault="00BF4DE5" w:rsidP="00BF4DE5">
            <w:pPr>
              <w:spacing w:after="0" w:line="240" w:lineRule="auto"/>
              <w:jc w:val="center"/>
              <w:rPr>
                <w:rFonts w:ascii="Times New Roman" w:hAnsi="Times New Roman" w:cs="Times New Roman"/>
                <w:sz w:val="24"/>
                <w:szCs w:val="24"/>
                <w:lang w:eastAsia="ru-RU"/>
              </w:rPr>
            </w:pPr>
            <w:r w:rsidRPr="00BF4DE5">
              <w:rPr>
                <w:rFonts w:ascii="Times New Roman" w:hAnsi="Times New Roman" w:cs="Times New Roman"/>
                <w:sz w:val="24"/>
                <w:szCs w:val="24"/>
                <w:lang w:eastAsia="ru-RU"/>
              </w:rPr>
              <w:t>Адрес</w:t>
            </w:r>
          </w:p>
        </w:tc>
        <w:tc>
          <w:tcPr>
            <w:tcW w:w="1843" w:type="dxa"/>
          </w:tcPr>
          <w:p w:rsidR="00BF4DE5" w:rsidRPr="00BF4DE5" w:rsidRDefault="00BF4DE5" w:rsidP="00BF4DE5">
            <w:pPr>
              <w:spacing w:after="0" w:line="240" w:lineRule="auto"/>
              <w:rPr>
                <w:rFonts w:ascii="Times New Roman" w:hAnsi="Times New Roman" w:cs="Times New Roman"/>
                <w:sz w:val="24"/>
                <w:szCs w:val="24"/>
                <w:lang w:eastAsia="ru-RU"/>
              </w:rPr>
            </w:pPr>
            <w:r w:rsidRPr="00BF4DE5">
              <w:rPr>
                <w:rFonts w:ascii="Times New Roman" w:hAnsi="Times New Roman" w:cs="Times New Roman"/>
                <w:sz w:val="24"/>
                <w:szCs w:val="24"/>
                <w:lang w:eastAsia="ru-RU"/>
              </w:rPr>
              <w:t>Площадь, (кв. м.)/ протяженность (м)/</w:t>
            </w:r>
          </w:p>
          <w:p w:rsidR="00BF4DE5" w:rsidRPr="00BF4DE5" w:rsidRDefault="00BF4DE5" w:rsidP="00BF4DE5">
            <w:pPr>
              <w:spacing w:after="0" w:line="240" w:lineRule="auto"/>
              <w:rPr>
                <w:rFonts w:ascii="Times New Roman" w:hAnsi="Times New Roman" w:cs="Times New Roman"/>
                <w:sz w:val="24"/>
                <w:szCs w:val="24"/>
                <w:lang w:eastAsia="ru-RU"/>
              </w:rPr>
            </w:pPr>
          </w:p>
        </w:tc>
        <w:tc>
          <w:tcPr>
            <w:tcW w:w="1418" w:type="dxa"/>
          </w:tcPr>
          <w:p w:rsidR="00BF4DE5" w:rsidRPr="00BF4DE5" w:rsidRDefault="00BF4DE5" w:rsidP="00BF4DE5">
            <w:pPr>
              <w:spacing w:after="0" w:line="240" w:lineRule="auto"/>
              <w:rPr>
                <w:rFonts w:ascii="Times New Roman" w:hAnsi="Times New Roman" w:cs="Times New Roman"/>
                <w:sz w:val="24"/>
                <w:szCs w:val="24"/>
                <w:lang w:eastAsia="ru-RU"/>
              </w:rPr>
            </w:pPr>
            <w:r w:rsidRPr="00BF4DE5">
              <w:rPr>
                <w:rFonts w:ascii="Times New Roman" w:hAnsi="Times New Roman" w:cs="Times New Roman"/>
                <w:sz w:val="24"/>
                <w:szCs w:val="24"/>
                <w:lang w:eastAsia="ru-RU"/>
              </w:rPr>
              <w:t>Год  ввода в эксплуатацию</w:t>
            </w:r>
          </w:p>
        </w:tc>
      </w:tr>
      <w:tr w:rsidR="00BF4DE5" w:rsidRPr="00BF4DE5" w:rsidTr="00BF4DE5">
        <w:trPr>
          <w:trHeight w:val="317"/>
        </w:trPr>
        <w:tc>
          <w:tcPr>
            <w:tcW w:w="9889" w:type="dxa"/>
            <w:gridSpan w:val="5"/>
          </w:tcPr>
          <w:p w:rsidR="00BF4DE5" w:rsidRPr="00BF4DE5" w:rsidRDefault="00BF4DE5" w:rsidP="00BF4DE5">
            <w:pPr>
              <w:spacing w:after="0" w:line="240" w:lineRule="auto"/>
              <w:jc w:val="center"/>
              <w:rPr>
                <w:rFonts w:ascii="Times New Roman" w:hAnsi="Times New Roman" w:cs="Times New Roman"/>
                <w:b/>
                <w:sz w:val="26"/>
                <w:szCs w:val="26"/>
                <w:lang w:eastAsia="ru-RU"/>
              </w:rPr>
            </w:pPr>
            <w:r w:rsidRPr="00BF4DE5">
              <w:rPr>
                <w:rFonts w:ascii="Times New Roman" w:hAnsi="Times New Roman" w:cs="Times New Roman"/>
                <w:b/>
                <w:sz w:val="26"/>
                <w:szCs w:val="26"/>
                <w:lang w:eastAsia="ru-RU"/>
              </w:rPr>
              <w:t>2024 год</w:t>
            </w:r>
          </w:p>
        </w:tc>
      </w:tr>
      <w:tr w:rsidR="00BF4DE5" w:rsidRPr="00BF4DE5" w:rsidTr="00FB4FBC">
        <w:trPr>
          <w:trHeight w:val="716"/>
        </w:trPr>
        <w:tc>
          <w:tcPr>
            <w:tcW w:w="464" w:type="dxa"/>
          </w:tcPr>
          <w:p w:rsidR="00BF4DE5" w:rsidRPr="00BF4DE5" w:rsidRDefault="00BF4DE5" w:rsidP="00BF4DE5">
            <w:pPr>
              <w:spacing w:after="0" w:line="240" w:lineRule="auto"/>
              <w:rPr>
                <w:rFonts w:ascii="Times New Roman" w:hAnsi="Times New Roman" w:cs="Times New Roman"/>
                <w:sz w:val="24"/>
                <w:szCs w:val="24"/>
                <w:lang w:eastAsia="ru-RU"/>
              </w:rPr>
            </w:pPr>
            <w:r w:rsidRPr="00BF4DE5">
              <w:rPr>
                <w:rFonts w:ascii="Times New Roman" w:hAnsi="Times New Roman" w:cs="Times New Roman"/>
                <w:sz w:val="24"/>
                <w:szCs w:val="24"/>
                <w:lang w:eastAsia="ru-RU"/>
              </w:rPr>
              <w:t>1</w:t>
            </w:r>
          </w:p>
        </w:tc>
        <w:tc>
          <w:tcPr>
            <w:tcW w:w="3043" w:type="dxa"/>
            <w:vAlign w:val="center"/>
          </w:tcPr>
          <w:p w:rsidR="00BF4DE5" w:rsidRPr="00BF4DE5" w:rsidRDefault="00BF4DE5" w:rsidP="00BF4DE5">
            <w:pPr>
              <w:spacing w:after="0" w:line="240" w:lineRule="auto"/>
              <w:rPr>
                <w:rFonts w:ascii="Times New Roman" w:hAnsi="Times New Roman" w:cs="Times New Roman"/>
                <w:lang w:eastAsia="ru-RU"/>
              </w:rPr>
            </w:pPr>
            <w:r w:rsidRPr="00BF4DE5">
              <w:rPr>
                <w:rFonts w:ascii="Times New Roman" w:hAnsi="Times New Roman" w:cs="Times New Roman"/>
                <w:lang w:eastAsia="ru-RU"/>
              </w:rPr>
              <w:t>Нежилое здание: гараж (кадастровый номер 18:15: 052033:75) с земельным участком (кадастровый номер 18:15:052033:41)</w:t>
            </w:r>
          </w:p>
        </w:tc>
        <w:tc>
          <w:tcPr>
            <w:tcW w:w="3121" w:type="dxa"/>
            <w:vAlign w:val="center"/>
          </w:tcPr>
          <w:p w:rsidR="00BF4DE5" w:rsidRPr="00BF4DE5" w:rsidRDefault="00BF4DE5" w:rsidP="00BF4DE5">
            <w:pPr>
              <w:spacing w:after="0" w:line="240" w:lineRule="auto"/>
              <w:jc w:val="center"/>
              <w:rPr>
                <w:rFonts w:ascii="Times New Roman" w:hAnsi="Times New Roman" w:cs="Times New Roman"/>
                <w:color w:val="000000"/>
                <w:lang w:eastAsia="ru-RU"/>
              </w:rPr>
            </w:pPr>
            <w:r w:rsidRPr="00BF4DE5">
              <w:rPr>
                <w:rFonts w:ascii="Times New Roman" w:hAnsi="Times New Roman" w:cs="Times New Roman"/>
                <w:color w:val="000000"/>
                <w:lang w:eastAsia="ru-RU"/>
              </w:rPr>
              <w:t xml:space="preserve">Удмуртская Республика, Красногорский район, </w:t>
            </w:r>
            <w:proofErr w:type="spellStart"/>
            <w:r w:rsidRPr="00BF4DE5">
              <w:rPr>
                <w:rFonts w:ascii="Times New Roman" w:hAnsi="Times New Roman" w:cs="Times New Roman"/>
                <w:color w:val="000000"/>
                <w:lang w:eastAsia="ru-RU"/>
              </w:rPr>
              <w:t>с</w:t>
            </w:r>
            <w:proofErr w:type="gramStart"/>
            <w:r w:rsidRPr="00BF4DE5">
              <w:rPr>
                <w:rFonts w:ascii="Times New Roman" w:hAnsi="Times New Roman" w:cs="Times New Roman"/>
                <w:color w:val="000000"/>
                <w:lang w:eastAsia="ru-RU"/>
              </w:rPr>
              <w:t>.К</w:t>
            </w:r>
            <w:proofErr w:type="gramEnd"/>
            <w:r w:rsidRPr="00BF4DE5">
              <w:rPr>
                <w:rFonts w:ascii="Times New Roman" w:hAnsi="Times New Roman" w:cs="Times New Roman"/>
                <w:color w:val="000000"/>
                <w:lang w:eastAsia="ru-RU"/>
              </w:rPr>
              <w:t>расногорское</w:t>
            </w:r>
            <w:proofErr w:type="spellEnd"/>
            <w:r w:rsidRPr="00BF4DE5">
              <w:rPr>
                <w:rFonts w:ascii="Times New Roman" w:hAnsi="Times New Roman" w:cs="Times New Roman"/>
                <w:color w:val="000000"/>
                <w:lang w:eastAsia="ru-RU"/>
              </w:rPr>
              <w:t>, ул. Ленина, 75А</w:t>
            </w:r>
          </w:p>
          <w:p w:rsidR="00BF4DE5" w:rsidRPr="00BF4DE5" w:rsidRDefault="00BF4DE5" w:rsidP="00BF4DE5">
            <w:pPr>
              <w:spacing w:after="0" w:line="240" w:lineRule="auto"/>
              <w:jc w:val="center"/>
              <w:rPr>
                <w:rFonts w:ascii="Times New Roman" w:hAnsi="Times New Roman" w:cs="Times New Roman"/>
                <w:lang w:eastAsia="ru-RU"/>
              </w:rPr>
            </w:pPr>
          </w:p>
        </w:tc>
        <w:tc>
          <w:tcPr>
            <w:tcW w:w="1843" w:type="dxa"/>
            <w:vAlign w:val="center"/>
          </w:tcPr>
          <w:p w:rsidR="00BF4DE5" w:rsidRPr="00BF4DE5" w:rsidRDefault="00BF4DE5" w:rsidP="00BF4DE5">
            <w:pPr>
              <w:spacing w:after="0" w:line="240" w:lineRule="auto"/>
              <w:jc w:val="center"/>
              <w:rPr>
                <w:rFonts w:ascii="Times New Roman" w:hAnsi="Times New Roman" w:cs="Times New Roman"/>
                <w:lang w:eastAsia="ru-RU"/>
              </w:rPr>
            </w:pPr>
            <w:r w:rsidRPr="00BF4DE5">
              <w:rPr>
                <w:rFonts w:ascii="Times New Roman" w:hAnsi="Times New Roman" w:cs="Times New Roman"/>
                <w:lang w:eastAsia="ru-RU"/>
              </w:rPr>
              <w:t xml:space="preserve">32,6 </w:t>
            </w:r>
            <w:proofErr w:type="spellStart"/>
            <w:r w:rsidRPr="00BF4DE5">
              <w:rPr>
                <w:rFonts w:ascii="Times New Roman" w:hAnsi="Times New Roman" w:cs="Times New Roman"/>
                <w:lang w:eastAsia="ru-RU"/>
              </w:rPr>
              <w:t>кв</w:t>
            </w:r>
            <w:proofErr w:type="gramStart"/>
            <w:r w:rsidRPr="00BF4DE5">
              <w:rPr>
                <w:rFonts w:ascii="Times New Roman" w:hAnsi="Times New Roman" w:cs="Times New Roman"/>
                <w:lang w:eastAsia="ru-RU"/>
              </w:rPr>
              <w:t>.м</w:t>
            </w:r>
            <w:proofErr w:type="spellEnd"/>
            <w:proofErr w:type="gramEnd"/>
            <w:r w:rsidRPr="00BF4DE5">
              <w:rPr>
                <w:rFonts w:ascii="Times New Roman" w:hAnsi="Times New Roman" w:cs="Times New Roman"/>
                <w:lang w:eastAsia="ru-RU"/>
              </w:rPr>
              <w:t xml:space="preserve"> (здание)</w:t>
            </w:r>
          </w:p>
          <w:p w:rsidR="00BF4DE5" w:rsidRPr="00BF4DE5" w:rsidRDefault="00BF4DE5" w:rsidP="00BF4DE5">
            <w:pPr>
              <w:spacing w:after="0" w:line="240" w:lineRule="auto"/>
              <w:jc w:val="center"/>
              <w:rPr>
                <w:rFonts w:ascii="Times New Roman" w:hAnsi="Times New Roman" w:cs="Times New Roman"/>
                <w:lang w:eastAsia="ru-RU"/>
              </w:rPr>
            </w:pPr>
            <w:r w:rsidRPr="00BF4DE5">
              <w:rPr>
                <w:rFonts w:ascii="Times New Roman" w:hAnsi="Times New Roman" w:cs="Times New Roman"/>
                <w:lang w:eastAsia="ru-RU"/>
              </w:rPr>
              <w:t xml:space="preserve">68 </w:t>
            </w:r>
            <w:proofErr w:type="spellStart"/>
            <w:r w:rsidRPr="00BF4DE5">
              <w:rPr>
                <w:rFonts w:ascii="Times New Roman" w:hAnsi="Times New Roman" w:cs="Times New Roman"/>
                <w:lang w:eastAsia="ru-RU"/>
              </w:rPr>
              <w:t>кв</w:t>
            </w:r>
            <w:proofErr w:type="gramStart"/>
            <w:r w:rsidRPr="00BF4DE5">
              <w:rPr>
                <w:rFonts w:ascii="Times New Roman" w:hAnsi="Times New Roman" w:cs="Times New Roman"/>
                <w:lang w:eastAsia="ru-RU"/>
              </w:rPr>
              <w:t>.м</w:t>
            </w:r>
            <w:proofErr w:type="spellEnd"/>
            <w:proofErr w:type="gramEnd"/>
            <w:r w:rsidRPr="00BF4DE5">
              <w:rPr>
                <w:rFonts w:ascii="Times New Roman" w:hAnsi="Times New Roman" w:cs="Times New Roman"/>
                <w:lang w:eastAsia="ru-RU"/>
              </w:rPr>
              <w:t xml:space="preserve"> (земельный участок)</w:t>
            </w:r>
          </w:p>
        </w:tc>
        <w:tc>
          <w:tcPr>
            <w:tcW w:w="1418" w:type="dxa"/>
            <w:vAlign w:val="center"/>
          </w:tcPr>
          <w:p w:rsidR="00BF4DE5" w:rsidRPr="00BF4DE5" w:rsidRDefault="00BF4DE5" w:rsidP="00BF4DE5">
            <w:pPr>
              <w:spacing w:after="0" w:line="240" w:lineRule="auto"/>
              <w:jc w:val="center"/>
              <w:rPr>
                <w:rFonts w:ascii="Times New Roman" w:hAnsi="Times New Roman" w:cs="Times New Roman"/>
                <w:lang w:eastAsia="ru-RU"/>
              </w:rPr>
            </w:pPr>
            <w:r w:rsidRPr="00BF4DE5">
              <w:rPr>
                <w:rFonts w:ascii="Times New Roman" w:hAnsi="Times New Roman" w:cs="Times New Roman"/>
                <w:lang w:eastAsia="ru-RU"/>
              </w:rPr>
              <w:t>1995</w:t>
            </w:r>
          </w:p>
        </w:tc>
      </w:tr>
      <w:tr w:rsidR="00BF4DE5" w:rsidRPr="00BF4DE5" w:rsidTr="00BF4DE5">
        <w:trPr>
          <w:trHeight w:val="388"/>
        </w:trPr>
        <w:tc>
          <w:tcPr>
            <w:tcW w:w="9889" w:type="dxa"/>
            <w:gridSpan w:val="5"/>
          </w:tcPr>
          <w:p w:rsidR="00BF4DE5" w:rsidRPr="00BF4DE5" w:rsidRDefault="00BF4DE5" w:rsidP="00BF4DE5">
            <w:pPr>
              <w:spacing w:after="0" w:line="240" w:lineRule="auto"/>
              <w:jc w:val="center"/>
              <w:rPr>
                <w:rFonts w:ascii="Times New Roman" w:hAnsi="Times New Roman" w:cs="Times New Roman"/>
                <w:b/>
                <w:sz w:val="26"/>
                <w:szCs w:val="26"/>
                <w:lang w:eastAsia="ru-RU"/>
              </w:rPr>
            </w:pPr>
            <w:r w:rsidRPr="00BF4DE5">
              <w:rPr>
                <w:rFonts w:ascii="Times New Roman" w:hAnsi="Times New Roman" w:cs="Times New Roman"/>
                <w:b/>
                <w:sz w:val="26"/>
                <w:szCs w:val="26"/>
                <w:lang w:eastAsia="ru-RU"/>
              </w:rPr>
              <w:t>2025 год</w:t>
            </w:r>
          </w:p>
        </w:tc>
      </w:tr>
      <w:tr w:rsidR="00BF4DE5" w:rsidRPr="00BF4DE5" w:rsidTr="00FB4FBC">
        <w:tc>
          <w:tcPr>
            <w:tcW w:w="464" w:type="dxa"/>
          </w:tcPr>
          <w:p w:rsidR="00BF4DE5" w:rsidRPr="00BF4DE5" w:rsidRDefault="00BF4DE5" w:rsidP="00BF4DE5">
            <w:pPr>
              <w:spacing w:after="0" w:line="240" w:lineRule="auto"/>
              <w:rPr>
                <w:rFonts w:ascii="Times New Roman" w:hAnsi="Times New Roman" w:cs="Times New Roman"/>
                <w:sz w:val="24"/>
                <w:szCs w:val="24"/>
                <w:lang w:eastAsia="ru-RU"/>
              </w:rPr>
            </w:pPr>
            <w:r w:rsidRPr="00BF4DE5">
              <w:rPr>
                <w:rFonts w:ascii="Times New Roman" w:hAnsi="Times New Roman" w:cs="Times New Roman"/>
                <w:sz w:val="24"/>
                <w:szCs w:val="24"/>
                <w:lang w:eastAsia="ru-RU"/>
              </w:rPr>
              <w:t>1</w:t>
            </w:r>
          </w:p>
        </w:tc>
        <w:tc>
          <w:tcPr>
            <w:tcW w:w="3043" w:type="dxa"/>
          </w:tcPr>
          <w:p w:rsidR="00BF4DE5" w:rsidRPr="00BF4DE5" w:rsidRDefault="00BF4DE5" w:rsidP="00BF4DE5">
            <w:pPr>
              <w:spacing w:after="0" w:line="240" w:lineRule="auto"/>
              <w:rPr>
                <w:rFonts w:ascii="Times New Roman" w:hAnsi="Times New Roman" w:cs="Times New Roman"/>
                <w:lang w:eastAsia="ru-RU"/>
              </w:rPr>
            </w:pPr>
            <w:r w:rsidRPr="00BF4DE5">
              <w:rPr>
                <w:rFonts w:ascii="Times New Roman" w:hAnsi="Times New Roman" w:cs="Times New Roman"/>
                <w:lang w:eastAsia="ru-RU"/>
              </w:rPr>
              <w:t xml:space="preserve">Газопроводы распределительные с. </w:t>
            </w:r>
            <w:proofErr w:type="gramStart"/>
            <w:r w:rsidRPr="00BF4DE5">
              <w:rPr>
                <w:rFonts w:ascii="Times New Roman" w:hAnsi="Times New Roman" w:cs="Times New Roman"/>
                <w:lang w:eastAsia="ru-RU"/>
              </w:rPr>
              <w:t>Архангельское</w:t>
            </w:r>
            <w:proofErr w:type="gramEnd"/>
          </w:p>
        </w:tc>
        <w:tc>
          <w:tcPr>
            <w:tcW w:w="3121" w:type="dxa"/>
          </w:tcPr>
          <w:p w:rsidR="00BF4DE5" w:rsidRPr="00BF4DE5" w:rsidRDefault="00BF4DE5" w:rsidP="00BF4DE5">
            <w:pPr>
              <w:suppressAutoHyphens/>
              <w:snapToGrid w:val="0"/>
              <w:spacing w:after="0" w:line="240" w:lineRule="auto"/>
              <w:jc w:val="center"/>
              <w:rPr>
                <w:rFonts w:ascii="Times New Roman" w:eastAsia="Lucida Sans Unicode" w:hAnsi="Times New Roman" w:cs="Times New Roman"/>
                <w:lang w:eastAsia="ru-RU"/>
              </w:rPr>
            </w:pPr>
            <w:r w:rsidRPr="00BF4DE5">
              <w:rPr>
                <w:rFonts w:ascii="Times New Roman" w:eastAsia="Lucida Sans Unicode" w:hAnsi="Times New Roman" w:cs="Times New Roman"/>
                <w:lang w:eastAsia="ru-RU"/>
              </w:rPr>
              <w:t>Удмуртская Республика,</w:t>
            </w:r>
          </w:p>
          <w:p w:rsidR="00BF4DE5" w:rsidRPr="00BF4DE5" w:rsidRDefault="00BF4DE5" w:rsidP="00BF4DE5">
            <w:pPr>
              <w:spacing w:after="0" w:line="240" w:lineRule="auto"/>
              <w:jc w:val="center"/>
              <w:rPr>
                <w:rFonts w:ascii="Times New Roman" w:hAnsi="Times New Roman" w:cs="Times New Roman"/>
                <w:lang w:eastAsia="ru-RU"/>
              </w:rPr>
            </w:pPr>
            <w:r w:rsidRPr="00BF4DE5">
              <w:rPr>
                <w:rFonts w:ascii="Times New Roman" w:eastAsia="Lucida Sans Unicode" w:hAnsi="Times New Roman" w:cs="Times New Roman"/>
                <w:color w:val="000000"/>
                <w:lang w:eastAsia="ru-RU"/>
              </w:rPr>
              <w:t>Красногорский район,</w:t>
            </w:r>
            <w:r w:rsidRPr="00BF4DE5">
              <w:rPr>
                <w:rFonts w:ascii="Times New Roman" w:hAnsi="Times New Roman" w:cs="Times New Roman"/>
                <w:lang w:eastAsia="ru-RU"/>
              </w:rPr>
              <w:t xml:space="preserve"> с. Архангельское</w:t>
            </w:r>
          </w:p>
        </w:tc>
        <w:tc>
          <w:tcPr>
            <w:tcW w:w="1843" w:type="dxa"/>
          </w:tcPr>
          <w:p w:rsidR="00BF4DE5" w:rsidRPr="00BF4DE5" w:rsidRDefault="00BF4DE5" w:rsidP="00BF4DE5">
            <w:pPr>
              <w:spacing w:after="0" w:line="240" w:lineRule="auto"/>
              <w:jc w:val="center"/>
              <w:rPr>
                <w:rFonts w:ascii="Times New Roman" w:hAnsi="Times New Roman" w:cs="Times New Roman"/>
                <w:lang w:eastAsia="ru-RU"/>
              </w:rPr>
            </w:pPr>
            <w:r w:rsidRPr="00BF4DE5">
              <w:rPr>
                <w:rFonts w:ascii="Times New Roman" w:hAnsi="Times New Roman" w:cs="Times New Roman"/>
                <w:lang w:eastAsia="ru-RU"/>
              </w:rPr>
              <w:t>15024,23</w:t>
            </w:r>
          </w:p>
        </w:tc>
        <w:tc>
          <w:tcPr>
            <w:tcW w:w="1418" w:type="dxa"/>
          </w:tcPr>
          <w:p w:rsidR="00BF4DE5" w:rsidRPr="00BF4DE5" w:rsidRDefault="00BF4DE5" w:rsidP="00BF4DE5">
            <w:pPr>
              <w:spacing w:after="0" w:line="240" w:lineRule="auto"/>
              <w:jc w:val="center"/>
              <w:rPr>
                <w:rFonts w:ascii="Times New Roman" w:hAnsi="Times New Roman" w:cs="Times New Roman"/>
                <w:lang w:eastAsia="ru-RU"/>
              </w:rPr>
            </w:pPr>
            <w:r w:rsidRPr="00BF4DE5">
              <w:rPr>
                <w:rFonts w:ascii="Times New Roman" w:hAnsi="Times New Roman" w:cs="Times New Roman"/>
                <w:lang w:eastAsia="ru-RU"/>
              </w:rPr>
              <w:t>2007</w:t>
            </w:r>
          </w:p>
        </w:tc>
      </w:tr>
      <w:tr w:rsidR="00BF4DE5" w:rsidRPr="00BF4DE5" w:rsidTr="00FB4FBC">
        <w:tc>
          <w:tcPr>
            <w:tcW w:w="464" w:type="dxa"/>
          </w:tcPr>
          <w:p w:rsidR="00BF4DE5" w:rsidRPr="00BF4DE5" w:rsidRDefault="00BF4DE5" w:rsidP="00BF4DE5">
            <w:pPr>
              <w:spacing w:after="0" w:line="240" w:lineRule="auto"/>
              <w:rPr>
                <w:rFonts w:ascii="Times New Roman" w:hAnsi="Times New Roman" w:cs="Times New Roman"/>
                <w:sz w:val="24"/>
                <w:szCs w:val="24"/>
                <w:lang w:eastAsia="ru-RU"/>
              </w:rPr>
            </w:pPr>
            <w:r w:rsidRPr="00BF4DE5">
              <w:rPr>
                <w:rFonts w:ascii="Times New Roman" w:hAnsi="Times New Roman" w:cs="Times New Roman"/>
                <w:sz w:val="24"/>
                <w:szCs w:val="24"/>
                <w:lang w:eastAsia="ru-RU"/>
              </w:rPr>
              <w:t>2</w:t>
            </w:r>
          </w:p>
        </w:tc>
        <w:tc>
          <w:tcPr>
            <w:tcW w:w="3043" w:type="dxa"/>
          </w:tcPr>
          <w:p w:rsidR="00BF4DE5" w:rsidRPr="00BF4DE5" w:rsidRDefault="00BF4DE5" w:rsidP="00BF4DE5">
            <w:pPr>
              <w:spacing w:after="0" w:line="240" w:lineRule="auto"/>
              <w:rPr>
                <w:rFonts w:ascii="Times New Roman" w:hAnsi="Times New Roman" w:cs="Times New Roman"/>
                <w:lang w:eastAsia="ru-RU"/>
              </w:rPr>
            </w:pPr>
            <w:r w:rsidRPr="00BF4DE5">
              <w:rPr>
                <w:rFonts w:ascii="Times New Roman" w:hAnsi="Times New Roman" w:cs="Times New Roman"/>
                <w:lang w:eastAsia="ru-RU"/>
              </w:rPr>
              <w:t xml:space="preserve">Газопроводы распределительные с. Красногорское </w:t>
            </w:r>
          </w:p>
        </w:tc>
        <w:tc>
          <w:tcPr>
            <w:tcW w:w="3121" w:type="dxa"/>
          </w:tcPr>
          <w:p w:rsidR="00BF4DE5" w:rsidRPr="00BF4DE5" w:rsidRDefault="00BF4DE5" w:rsidP="00BF4DE5">
            <w:pPr>
              <w:spacing w:after="0" w:line="240" w:lineRule="auto"/>
              <w:jc w:val="center"/>
              <w:rPr>
                <w:rFonts w:ascii="Times New Roman" w:hAnsi="Times New Roman" w:cs="Times New Roman"/>
                <w:lang w:eastAsia="ru-RU"/>
              </w:rPr>
            </w:pPr>
            <w:r w:rsidRPr="00BF4DE5">
              <w:rPr>
                <w:rFonts w:ascii="Times New Roman" w:hAnsi="Times New Roman" w:cs="Times New Roman"/>
                <w:lang w:eastAsia="ru-RU"/>
              </w:rPr>
              <w:t>Удмуртская Республика,</w:t>
            </w:r>
          </w:p>
          <w:p w:rsidR="00BF4DE5" w:rsidRPr="00BF4DE5" w:rsidRDefault="00BF4DE5" w:rsidP="00BF4DE5">
            <w:pPr>
              <w:spacing w:after="0" w:line="240" w:lineRule="auto"/>
              <w:jc w:val="center"/>
              <w:rPr>
                <w:rFonts w:ascii="Times New Roman" w:hAnsi="Times New Roman" w:cs="Times New Roman"/>
                <w:lang w:eastAsia="ru-RU"/>
              </w:rPr>
            </w:pPr>
            <w:r w:rsidRPr="00BF4DE5">
              <w:rPr>
                <w:rFonts w:ascii="Times New Roman" w:hAnsi="Times New Roman" w:cs="Times New Roman"/>
                <w:lang w:eastAsia="ru-RU"/>
              </w:rPr>
              <w:t xml:space="preserve">Красногорский район, </w:t>
            </w:r>
            <w:proofErr w:type="spellStart"/>
            <w:r w:rsidRPr="00BF4DE5">
              <w:rPr>
                <w:rFonts w:ascii="Times New Roman" w:hAnsi="Times New Roman" w:cs="Times New Roman"/>
                <w:lang w:eastAsia="ru-RU"/>
              </w:rPr>
              <w:t>с</w:t>
            </w:r>
            <w:proofErr w:type="gramStart"/>
            <w:r w:rsidRPr="00BF4DE5">
              <w:rPr>
                <w:rFonts w:ascii="Times New Roman" w:hAnsi="Times New Roman" w:cs="Times New Roman"/>
                <w:lang w:eastAsia="ru-RU"/>
              </w:rPr>
              <w:t>.К</w:t>
            </w:r>
            <w:proofErr w:type="gramEnd"/>
            <w:r w:rsidRPr="00BF4DE5">
              <w:rPr>
                <w:rFonts w:ascii="Times New Roman" w:hAnsi="Times New Roman" w:cs="Times New Roman"/>
                <w:lang w:eastAsia="ru-RU"/>
              </w:rPr>
              <w:t>расногорское</w:t>
            </w:r>
            <w:proofErr w:type="spellEnd"/>
          </w:p>
        </w:tc>
        <w:tc>
          <w:tcPr>
            <w:tcW w:w="1843" w:type="dxa"/>
          </w:tcPr>
          <w:p w:rsidR="00BF4DE5" w:rsidRPr="00BF4DE5" w:rsidRDefault="00BF4DE5" w:rsidP="00BF4DE5">
            <w:pPr>
              <w:spacing w:after="0" w:line="240" w:lineRule="auto"/>
              <w:jc w:val="center"/>
              <w:rPr>
                <w:rFonts w:ascii="Times New Roman" w:hAnsi="Times New Roman" w:cs="Times New Roman"/>
                <w:lang w:eastAsia="ru-RU"/>
              </w:rPr>
            </w:pPr>
            <w:r w:rsidRPr="00BF4DE5">
              <w:rPr>
                <w:rFonts w:ascii="Times New Roman" w:hAnsi="Times New Roman" w:cs="Times New Roman"/>
                <w:lang w:eastAsia="ru-RU"/>
              </w:rPr>
              <w:t>28524,8</w:t>
            </w:r>
          </w:p>
        </w:tc>
        <w:tc>
          <w:tcPr>
            <w:tcW w:w="1418" w:type="dxa"/>
          </w:tcPr>
          <w:p w:rsidR="00BF4DE5" w:rsidRPr="00BF4DE5" w:rsidRDefault="00BF4DE5" w:rsidP="00BF4DE5">
            <w:pPr>
              <w:spacing w:after="0" w:line="240" w:lineRule="auto"/>
              <w:jc w:val="center"/>
              <w:rPr>
                <w:rFonts w:ascii="Times New Roman" w:hAnsi="Times New Roman" w:cs="Times New Roman"/>
                <w:lang w:eastAsia="ru-RU"/>
              </w:rPr>
            </w:pPr>
            <w:r w:rsidRPr="00BF4DE5">
              <w:rPr>
                <w:rFonts w:ascii="Times New Roman" w:hAnsi="Times New Roman" w:cs="Times New Roman"/>
                <w:lang w:eastAsia="ru-RU"/>
              </w:rPr>
              <w:t>2007</w:t>
            </w:r>
          </w:p>
        </w:tc>
      </w:tr>
      <w:tr w:rsidR="00BF4DE5" w:rsidRPr="00BF4DE5" w:rsidTr="00FB4FBC">
        <w:tc>
          <w:tcPr>
            <w:tcW w:w="464" w:type="dxa"/>
          </w:tcPr>
          <w:p w:rsidR="00BF4DE5" w:rsidRPr="00BF4DE5" w:rsidRDefault="00BF4DE5" w:rsidP="00BF4DE5">
            <w:pPr>
              <w:spacing w:after="0" w:line="240" w:lineRule="auto"/>
              <w:rPr>
                <w:rFonts w:ascii="Times New Roman" w:hAnsi="Times New Roman" w:cs="Times New Roman"/>
                <w:sz w:val="24"/>
                <w:szCs w:val="24"/>
                <w:lang w:eastAsia="ru-RU"/>
              </w:rPr>
            </w:pPr>
            <w:r w:rsidRPr="00BF4DE5">
              <w:rPr>
                <w:rFonts w:ascii="Times New Roman" w:hAnsi="Times New Roman" w:cs="Times New Roman"/>
                <w:sz w:val="24"/>
                <w:szCs w:val="24"/>
                <w:lang w:eastAsia="ru-RU"/>
              </w:rPr>
              <w:t>3</w:t>
            </w:r>
          </w:p>
        </w:tc>
        <w:tc>
          <w:tcPr>
            <w:tcW w:w="3043" w:type="dxa"/>
          </w:tcPr>
          <w:p w:rsidR="00BF4DE5" w:rsidRPr="00BF4DE5" w:rsidRDefault="00BF4DE5" w:rsidP="00BF4DE5">
            <w:pPr>
              <w:spacing w:after="0" w:line="240" w:lineRule="auto"/>
              <w:rPr>
                <w:rFonts w:ascii="Times New Roman" w:hAnsi="Times New Roman" w:cs="Times New Roman"/>
                <w:lang w:eastAsia="ru-RU"/>
              </w:rPr>
            </w:pPr>
            <w:r w:rsidRPr="00BF4DE5">
              <w:rPr>
                <w:rFonts w:ascii="Times New Roman" w:hAnsi="Times New Roman" w:cs="Times New Roman"/>
                <w:lang w:eastAsia="ru-RU"/>
              </w:rPr>
              <w:t>Газоснабжение жилой зоны д. Бараны</w:t>
            </w:r>
          </w:p>
        </w:tc>
        <w:tc>
          <w:tcPr>
            <w:tcW w:w="3121" w:type="dxa"/>
          </w:tcPr>
          <w:p w:rsidR="00BF4DE5" w:rsidRPr="00BF4DE5" w:rsidRDefault="00BF4DE5" w:rsidP="00BF4DE5">
            <w:pPr>
              <w:suppressAutoHyphens/>
              <w:snapToGrid w:val="0"/>
              <w:spacing w:after="0" w:line="240" w:lineRule="auto"/>
              <w:jc w:val="center"/>
              <w:rPr>
                <w:rFonts w:ascii="Times New Roman" w:eastAsia="Lucida Sans Unicode" w:hAnsi="Times New Roman" w:cs="Times New Roman"/>
                <w:lang w:eastAsia="ru-RU"/>
              </w:rPr>
            </w:pPr>
            <w:r w:rsidRPr="00BF4DE5">
              <w:rPr>
                <w:rFonts w:ascii="Times New Roman" w:eastAsia="Lucida Sans Unicode" w:hAnsi="Times New Roman" w:cs="Times New Roman"/>
                <w:lang w:eastAsia="ru-RU"/>
              </w:rPr>
              <w:t>Удмуртская Республика,</w:t>
            </w:r>
          </w:p>
          <w:p w:rsidR="00BF4DE5" w:rsidRPr="00BF4DE5" w:rsidRDefault="00BF4DE5" w:rsidP="00BF4DE5">
            <w:pPr>
              <w:spacing w:after="0" w:line="240" w:lineRule="auto"/>
              <w:jc w:val="center"/>
              <w:rPr>
                <w:rFonts w:ascii="Times New Roman" w:hAnsi="Times New Roman" w:cs="Times New Roman"/>
                <w:lang w:eastAsia="ru-RU"/>
              </w:rPr>
            </w:pPr>
            <w:r w:rsidRPr="00BF4DE5">
              <w:rPr>
                <w:rFonts w:ascii="Times New Roman" w:eastAsia="Lucida Sans Unicode" w:hAnsi="Times New Roman" w:cs="Times New Roman"/>
                <w:color w:val="000000"/>
                <w:lang w:eastAsia="ru-RU"/>
              </w:rPr>
              <w:t xml:space="preserve">Красногорский район, </w:t>
            </w:r>
            <w:proofErr w:type="spellStart"/>
            <w:r w:rsidRPr="00BF4DE5">
              <w:rPr>
                <w:rFonts w:ascii="Times New Roman" w:hAnsi="Times New Roman" w:cs="Times New Roman"/>
                <w:lang w:eastAsia="ru-RU"/>
              </w:rPr>
              <w:t>д</w:t>
            </w:r>
            <w:proofErr w:type="gramStart"/>
            <w:r w:rsidRPr="00BF4DE5">
              <w:rPr>
                <w:rFonts w:ascii="Times New Roman" w:hAnsi="Times New Roman" w:cs="Times New Roman"/>
                <w:lang w:eastAsia="ru-RU"/>
              </w:rPr>
              <w:t>.Б</w:t>
            </w:r>
            <w:proofErr w:type="gramEnd"/>
            <w:r w:rsidRPr="00BF4DE5">
              <w:rPr>
                <w:rFonts w:ascii="Times New Roman" w:hAnsi="Times New Roman" w:cs="Times New Roman"/>
                <w:lang w:eastAsia="ru-RU"/>
              </w:rPr>
              <w:t>араны</w:t>
            </w:r>
            <w:proofErr w:type="spellEnd"/>
          </w:p>
        </w:tc>
        <w:tc>
          <w:tcPr>
            <w:tcW w:w="1843" w:type="dxa"/>
          </w:tcPr>
          <w:p w:rsidR="00BF4DE5" w:rsidRPr="00BF4DE5" w:rsidRDefault="00BF4DE5" w:rsidP="00BF4DE5">
            <w:pPr>
              <w:spacing w:after="0" w:line="240" w:lineRule="auto"/>
              <w:jc w:val="center"/>
              <w:rPr>
                <w:rFonts w:ascii="Times New Roman" w:hAnsi="Times New Roman" w:cs="Times New Roman"/>
                <w:lang w:eastAsia="ru-RU"/>
              </w:rPr>
            </w:pPr>
            <w:r w:rsidRPr="00BF4DE5">
              <w:rPr>
                <w:rFonts w:ascii="Times New Roman" w:hAnsi="Times New Roman" w:cs="Times New Roman"/>
                <w:lang w:eastAsia="ru-RU"/>
              </w:rPr>
              <w:t>2119</w:t>
            </w:r>
          </w:p>
        </w:tc>
        <w:tc>
          <w:tcPr>
            <w:tcW w:w="1418" w:type="dxa"/>
          </w:tcPr>
          <w:p w:rsidR="00BF4DE5" w:rsidRPr="00BF4DE5" w:rsidRDefault="00BF4DE5" w:rsidP="00BF4DE5">
            <w:pPr>
              <w:spacing w:after="0" w:line="240" w:lineRule="auto"/>
              <w:jc w:val="center"/>
              <w:rPr>
                <w:rFonts w:ascii="Times New Roman" w:hAnsi="Times New Roman" w:cs="Times New Roman"/>
                <w:lang w:eastAsia="ru-RU"/>
              </w:rPr>
            </w:pPr>
            <w:r w:rsidRPr="00BF4DE5">
              <w:rPr>
                <w:rFonts w:ascii="Times New Roman" w:hAnsi="Times New Roman" w:cs="Times New Roman"/>
                <w:lang w:eastAsia="ru-RU"/>
              </w:rPr>
              <w:t>2008</w:t>
            </w:r>
          </w:p>
        </w:tc>
      </w:tr>
      <w:tr w:rsidR="00BF4DE5" w:rsidRPr="00BF4DE5" w:rsidTr="00FB4FBC">
        <w:tc>
          <w:tcPr>
            <w:tcW w:w="464" w:type="dxa"/>
          </w:tcPr>
          <w:p w:rsidR="00BF4DE5" w:rsidRPr="00BF4DE5" w:rsidRDefault="00BF4DE5" w:rsidP="00BF4DE5">
            <w:pPr>
              <w:spacing w:after="0" w:line="240" w:lineRule="auto"/>
              <w:rPr>
                <w:rFonts w:ascii="Times New Roman" w:hAnsi="Times New Roman" w:cs="Times New Roman"/>
                <w:sz w:val="24"/>
                <w:szCs w:val="24"/>
                <w:lang w:eastAsia="ru-RU"/>
              </w:rPr>
            </w:pPr>
            <w:r w:rsidRPr="00BF4DE5">
              <w:rPr>
                <w:rFonts w:ascii="Times New Roman" w:hAnsi="Times New Roman" w:cs="Times New Roman"/>
                <w:sz w:val="24"/>
                <w:szCs w:val="24"/>
                <w:lang w:eastAsia="ru-RU"/>
              </w:rPr>
              <w:t>4</w:t>
            </w:r>
          </w:p>
        </w:tc>
        <w:tc>
          <w:tcPr>
            <w:tcW w:w="3043" w:type="dxa"/>
            <w:vAlign w:val="bottom"/>
          </w:tcPr>
          <w:p w:rsidR="00BF4DE5" w:rsidRPr="00BF4DE5" w:rsidRDefault="00BF4DE5" w:rsidP="00BF4DE5">
            <w:pPr>
              <w:spacing w:after="0" w:line="240" w:lineRule="auto"/>
              <w:jc w:val="both"/>
              <w:rPr>
                <w:rFonts w:ascii="Times New Roman" w:hAnsi="Times New Roman" w:cs="Times New Roman"/>
                <w:lang w:eastAsia="ru-RU"/>
              </w:rPr>
            </w:pPr>
            <w:r w:rsidRPr="00BF4DE5">
              <w:rPr>
                <w:rFonts w:ascii="Times New Roman" w:hAnsi="Times New Roman" w:cs="Times New Roman"/>
                <w:lang w:eastAsia="ru-RU"/>
              </w:rPr>
              <w:t xml:space="preserve">Газопроводы распределительные </w:t>
            </w:r>
            <w:proofErr w:type="spellStart"/>
            <w:r w:rsidRPr="00BF4DE5">
              <w:rPr>
                <w:rFonts w:ascii="Times New Roman" w:hAnsi="Times New Roman" w:cs="Times New Roman"/>
                <w:lang w:eastAsia="ru-RU"/>
              </w:rPr>
              <w:t>с</w:t>
            </w:r>
            <w:proofErr w:type="gramStart"/>
            <w:r w:rsidRPr="00BF4DE5">
              <w:rPr>
                <w:rFonts w:ascii="Times New Roman" w:hAnsi="Times New Roman" w:cs="Times New Roman"/>
                <w:lang w:eastAsia="ru-RU"/>
              </w:rPr>
              <w:t>.К</w:t>
            </w:r>
            <w:proofErr w:type="gramEnd"/>
            <w:r w:rsidRPr="00BF4DE5">
              <w:rPr>
                <w:rFonts w:ascii="Times New Roman" w:hAnsi="Times New Roman" w:cs="Times New Roman"/>
                <w:lang w:eastAsia="ru-RU"/>
              </w:rPr>
              <w:t>расногорское</w:t>
            </w:r>
            <w:proofErr w:type="spellEnd"/>
            <w:r w:rsidRPr="00BF4DE5">
              <w:rPr>
                <w:rFonts w:ascii="Times New Roman" w:hAnsi="Times New Roman" w:cs="Times New Roman"/>
                <w:lang w:eastAsia="ru-RU"/>
              </w:rPr>
              <w:t xml:space="preserve"> (3очередь)</w:t>
            </w:r>
          </w:p>
        </w:tc>
        <w:tc>
          <w:tcPr>
            <w:tcW w:w="3121" w:type="dxa"/>
          </w:tcPr>
          <w:p w:rsidR="00BF4DE5" w:rsidRPr="00BF4DE5" w:rsidRDefault="00BF4DE5" w:rsidP="00BF4DE5">
            <w:pPr>
              <w:spacing w:after="0" w:line="240" w:lineRule="auto"/>
              <w:jc w:val="center"/>
              <w:rPr>
                <w:rFonts w:ascii="Times New Roman" w:hAnsi="Times New Roman" w:cs="Times New Roman"/>
                <w:lang w:eastAsia="ru-RU"/>
              </w:rPr>
            </w:pPr>
            <w:r w:rsidRPr="00BF4DE5">
              <w:rPr>
                <w:rFonts w:ascii="Times New Roman" w:hAnsi="Times New Roman" w:cs="Times New Roman"/>
                <w:lang w:eastAsia="ru-RU"/>
              </w:rPr>
              <w:t>Удмуртская Республика,</w:t>
            </w:r>
          </w:p>
          <w:p w:rsidR="00BF4DE5" w:rsidRPr="00BF4DE5" w:rsidRDefault="00BF4DE5" w:rsidP="00BF4DE5">
            <w:pPr>
              <w:spacing w:after="0" w:line="240" w:lineRule="auto"/>
              <w:jc w:val="center"/>
              <w:rPr>
                <w:rFonts w:ascii="Times New Roman" w:hAnsi="Times New Roman" w:cs="Times New Roman"/>
                <w:lang w:eastAsia="ru-RU"/>
              </w:rPr>
            </w:pPr>
            <w:r w:rsidRPr="00BF4DE5">
              <w:rPr>
                <w:rFonts w:ascii="Times New Roman" w:hAnsi="Times New Roman" w:cs="Times New Roman"/>
                <w:lang w:eastAsia="ru-RU"/>
              </w:rPr>
              <w:t xml:space="preserve">Красногорский район, </w:t>
            </w:r>
            <w:proofErr w:type="spellStart"/>
            <w:r w:rsidRPr="00BF4DE5">
              <w:rPr>
                <w:rFonts w:ascii="Times New Roman" w:hAnsi="Times New Roman" w:cs="Times New Roman"/>
                <w:lang w:eastAsia="ru-RU"/>
              </w:rPr>
              <w:t>с</w:t>
            </w:r>
            <w:proofErr w:type="gramStart"/>
            <w:r w:rsidRPr="00BF4DE5">
              <w:rPr>
                <w:rFonts w:ascii="Times New Roman" w:hAnsi="Times New Roman" w:cs="Times New Roman"/>
                <w:lang w:eastAsia="ru-RU"/>
              </w:rPr>
              <w:t>.К</w:t>
            </w:r>
            <w:proofErr w:type="gramEnd"/>
            <w:r w:rsidRPr="00BF4DE5">
              <w:rPr>
                <w:rFonts w:ascii="Times New Roman" w:hAnsi="Times New Roman" w:cs="Times New Roman"/>
                <w:lang w:eastAsia="ru-RU"/>
              </w:rPr>
              <w:t>расногорское</w:t>
            </w:r>
            <w:proofErr w:type="spellEnd"/>
          </w:p>
        </w:tc>
        <w:tc>
          <w:tcPr>
            <w:tcW w:w="1843" w:type="dxa"/>
            <w:vAlign w:val="bottom"/>
          </w:tcPr>
          <w:p w:rsidR="00BF4DE5" w:rsidRPr="00BF4DE5" w:rsidRDefault="00BF4DE5" w:rsidP="00BF4DE5">
            <w:pPr>
              <w:spacing w:after="0" w:line="240" w:lineRule="auto"/>
              <w:jc w:val="center"/>
              <w:rPr>
                <w:rFonts w:ascii="Times New Roman" w:hAnsi="Times New Roman" w:cs="Times New Roman"/>
                <w:lang w:eastAsia="ru-RU"/>
              </w:rPr>
            </w:pPr>
            <w:r w:rsidRPr="00BF4DE5">
              <w:rPr>
                <w:rFonts w:ascii="Times New Roman" w:hAnsi="Times New Roman" w:cs="Times New Roman"/>
                <w:lang w:eastAsia="ru-RU"/>
              </w:rPr>
              <w:t>1945,9</w:t>
            </w:r>
          </w:p>
        </w:tc>
        <w:tc>
          <w:tcPr>
            <w:tcW w:w="1418" w:type="dxa"/>
            <w:vAlign w:val="bottom"/>
          </w:tcPr>
          <w:p w:rsidR="00BF4DE5" w:rsidRPr="00BF4DE5" w:rsidRDefault="00BF4DE5" w:rsidP="00BF4DE5">
            <w:pPr>
              <w:spacing w:after="0" w:line="240" w:lineRule="auto"/>
              <w:jc w:val="center"/>
              <w:rPr>
                <w:rFonts w:ascii="Times New Roman" w:hAnsi="Times New Roman" w:cs="Times New Roman"/>
                <w:color w:val="000000"/>
                <w:lang w:eastAsia="ru-RU"/>
              </w:rPr>
            </w:pPr>
            <w:r w:rsidRPr="00BF4DE5">
              <w:rPr>
                <w:rFonts w:ascii="Times New Roman" w:hAnsi="Times New Roman" w:cs="Times New Roman"/>
                <w:color w:val="000000"/>
                <w:lang w:eastAsia="ru-RU"/>
              </w:rPr>
              <w:t>2010</w:t>
            </w:r>
          </w:p>
        </w:tc>
      </w:tr>
      <w:tr w:rsidR="00BF4DE5" w:rsidRPr="00BF4DE5" w:rsidTr="00FB4FBC">
        <w:tc>
          <w:tcPr>
            <w:tcW w:w="464" w:type="dxa"/>
          </w:tcPr>
          <w:p w:rsidR="00BF4DE5" w:rsidRPr="00BF4DE5" w:rsidRDefault="00BF4DE5" w:rsidP="00BF4DE5">
            <w:pPr>
              <w:spacing w:after="0" w:line="240" w:lineRule="auto"/>
              <w:jc w:val="center"/>
              <w:rPr>
                <w:rFonts w:ascii="Times New Roman" w:hAnsi="Times New Roman" w:cs="Times New Roman"/>
                <w:sz w:val="24"/>
                <w:szCs w:val="24"/>
                <w:lang w:eastAsia="ru-RU"/>
              </w:rPr>
            </w:pPr>
            <w:r w:rsidRPr="00BF4DE5">
              <w:rPr>
                <w:rFonts w:ascii="Times New Roman" w:hAnsi="Times New Roman" w:cs="Times New Roman"/>
                <w:sz w:val="24"/>
                <w:szCs w:val="24"/>
                <w:lang w:eastAsia="ru-RU"/>
              </w:rPr>
              <w:lastRenderedPageBreak/>
              <w:t>5</w:t>
            </w:r>
          </w:p>
        </w:tc>
        <w:tc>
          <w:tcPr>
            <w:tcW w:w="3043" w:type="dxa"/>
          </w:tcPr>
          <w:p w:rsidR="00BF4DE5" w:rsidRPr="00BF4DE5" w:rsidRDefault="00BF4DE5" w:rsidP="00BF4DE5">
            <w:pPr>
              <w:spacing w:after="0" w:line="240" w:lineRule="auto"/>
              <w:rPr>
                <w:rFonts w:ascii="Times New Roman" w:hAnsi="Times New Roman" w:cs="Times New Roman"/>
                <w:lang w:eastAsia="ru-RU"/>
              </w:rPr>
            </w:pPr>
            <w:r w:rsidRPr="00BF4DE5">
              <w:rPr>
                <w:rFonts w:ascii="Times New Roman" w:hAnsi="Times New Roman" w:cs="Times New Roman"/>
                <w:lang w:eastAsia="ru-RU"/>
              </w:rPr>
              <w:t xml:space="preserve">Газопроводы распределительные </w:t>
            </w:r>
            <w:proofErr w:type="spellStart"/>
            <w:r w:rsidRPr="00BF4DE5">
              <w:rPr>
                <w:rFonts w:ascii="Times New Roman" w:hAnsi="Times New Roman" w:cs="Times New Roman"/>
                <w:lang w:eastAsia="ru-RU"/>
              </w:rPr>
              <w:t>с</w:t>
            </w:r>
            <w:proofErr w:type="gramStart"/>
            <w:r w:rsidRPr="00BF4DE5">
              <w:rPr>
                <w:rFonts w:ascii="Times New Roman" w:hAnsi="Times New Roman" w:cs="Times New Roman"/>
                <w:lang w:eastAsia="ru-RU"/>
              </w:rPr>
              <w:t>.К</w:t>
            </w:r>
            <w:proofErr w:type="gramEnd"/>
            <w:r w:rsidRPr="00BF4DE5">
              <w:rPr>
                <w:rFonts w:ascii="Times New Roman" w:hAnsi="Times New Roman" w:cs="Times New Roman"/>
                <w:lang w:eastAsia="ru-RU"/>
              </w:rPr>
              <w:t>расногорское</w:t>
            </w:r>
            <w:proofErr w:type="spellEnd"/>
          </w:p>
          <w:p w:rsidR="00BF4DE5" w:rsidRPr="00BF4DE5" w:rsidRDefault="00BF4DE5" w:rsidP="00BF4DE5">
            <w:pPr>
              <w:spacing w:after="0" w:line="240" w:lineRule="auto"/>
              <w:jc w:val="center"/>
              <w:rPr>
                <w:rFonts w:ascii="Times New Roman" w:hAnsi="Times New Roman" w:cs="Times New Roman"/>
                <w:lang w:eastAsia="ru-RU"/>
              </w:rPr>
            </w:pPr>
          </w:p>
        </w:tc>
        <w:tc>
          <w:tcPr>
            <w:tcW w:w="3121" w:type="dxa"/>
          </w:tcPr>
          <w:p w:rsidR="00BF4DE5" w:rsidRPr="00BF4DE5" w:rsidRDefault="00BF4DE5" w:rsidP="00BF4DE5">
            <w:pPr>
              <w:spacing w:after="0" w:line="240" w:lineRule="auto"/>
              <w:jc w:val="center"/>
              <w:rPr>
                <w:rFonts w:ascii="Times New Roman" w:hAnsi="Times New Roman" w:cs="Times New Roman"/>
                <w:lang w:eastAsia="ru-RU"/>
              </w:rPr>
            </w:pPr>
            <w:r w:rsidRPr="00BF4DE5">
              <w:rPr>
                <w:rFonts w:ascii="Times New Roman" w:hAnsi="Times New Roman" w:cs="Times New Roman"/>
                <w:lang w:eastAsia="ru-RU"/>
              </w:rPr>
              <w:t>Удмуртская Республика,</w:t>
            </w:r>
          </w:p>
          <w:p w:rsidR="00BF4DE5" w:rsidRPr="00BF4DE5" w:rsidRDefault="00BF4DE5" w:rsidP="00BF4DE5">
            <w:pPr>
              <w:spacing w:after="0" w:line="240" w:lineRule="auto"/>
              <w:jc w:val="center"/>
              <w:rPr>
                <w:rFonts w:ascii="Times New Roman" w:hAnsi="Times New Roman" w:cs="Times New Roman"/>
                <w:lang w:eastAsia="ru-RU"/>
              </w:rPr>
            </w:pPr>
            <w:r w:rsidRPr="00BF4DE5">
              <w:rPr>
                <w:rFonts w:ascii="Times New Roman" w:hAnsi="Times New Roman" w:cs="Times New Roman"/>
                <w:lang w:eastAsia="ru-RU"/>
              </w:rPr>
              <w:t xml:space="preserve">Красногорский район, </w:t>
            </w:r>
            <w:proofErr w:type="spellStart"/>
            <w:r w:rsidRPr="00BF4DE5">
              <w:rPr>
                <w:rFonts w:ascii="Times New Roman" w:hAnsi="Times New Roman" w:cs="Times New Roman"/>
                <w:lang w:eastAsia="ru-RU"/>
              </w:rPr>
              <w:t>с</w:t>
            </w:r>
            <w:proofErr w:type="gramStart"/>
            <w:r w:rsidRPr="00BF4DE5">
              <w:rPr>
                <w:rFonts w:ascii="Times New Roman" w:hAnsi="Times New Roman" w:cs="Times New Roman"/>
                <w:lang w:eastAsia="ru-RU"/>
              </w:rPr>
              <w:t>.К</w:t>
            </w:r>
            <w:proofErr w:type="gramEnd"/>
            <w:r w:rsidRPr="00BF4DE5">
              <w:rPr>
                <w:rFonts w:ascii="Times New Roman" w:hAnsi="Times New Roman" w:cs="Times New Roman"/>
                <w:lang w:eastAsia="ru-RU"/>
              </w:rPr>
              <w:t>расногорское</w:t>
            </w:r>
            <w:proofErr w:type="spellEnd"/>
          </w:p>
        </w:tc>
        <w:tc>
          <w:tcPr>
            <w:tcW w:w="1843" w:type="dxa"/>
          </w:tcPr>
          <w:p w:rsidR="00BF4DE5" w:rsidRPr="00BF4DE5" w:rsidRDefault="00BF4DE5" w:rsidP="00BF4DE5">
            <w:pPr>
              <w:spacing w:after="0" w:line="240" w:lineRule="auto"/>
              <w:jc w:val="center"/>
              <w:rPr>
                <w:rFonts w:ascii="Times New Roman" w:hAnsi="Times New Roman" w:cs="Times New Roman"/>
                <w:lang w:eastAsia="ru-RU"/>
              </w:rPr>
            </w:pPr>
            <w:r w:rsidRPr="00BF4DE5">
              <w:rPr>
                <w:rFonts w:ascii="Times New Roman" w:hAnsi="Times New Roman" w:cs="Times New Roman"/>
                <w:lang w:eastAsia="ru-RU"/>
              </w:rPr>
              <w:t>4134</w:t>
            </w:r>
          </w:p>
          <w:p w:rsidR="00BF4DE5" w:rsidRPr="00BF4DE5" w:rsidRDefault="00BF4DE5" w:rsidP="00BF4DE5">
            <w:pPr>
              <w:spacing w:after="0" w:line="240" w:lineRule="auto"/>
              <w:jc w:val="center"/>
              <w:rPr>
                <w:rFonts w:ascii="Times New Roman" w:hAnsi="Times New Roman" w:cs="Times New Roman"/>
                <w:lang w:eastAsia="ru-RU"/>
              </w:rPr>
            </w:pPr>
          </w:p>
        </w:tc>
        <w:tc>
          <w:tcPr>
            <w:tcW w:w="1418" w:type="dxa"/>
          </w:tcPr>
          <w:p w:rsidR="00BF4DE5" w:rsidRPr="00BF4DE5" w:rsidRDefault="00BF4DE5" w:rsidP="00BF4DE5">
            <w:pPr>
              <w:spacing w:after="0" w:line="240" w:lineRule="auto"/>
              <w:jc w:val="center"/>
              <w:rPr>
                <w:rFonts w:ascii="Times New Roman" w:hAnsi="Times New Roman" w:cs="Times New Roman"/>
                <w:color w:val="000000"/>
                <w:lang w:eastAsia="ru-RU"/>
              </w:rPr>
            </w:pPr>
            <w:r w:rsidRPr="00BF4DE5">
              <w:rPr>
                <w:rFonts w:ascii="Times New Roman" w:hAnsi="Times New Roman" w:cs="Times New Roman"/>
                <w:color w:val="000000"/>
                <w:lang w:eastAsia="ru-RU"/>
              </w:rPr>
              <w:t>2014</w:t>
            </w:r>
          </w:p>
        </w:tc>
      </w:tr>
      <w:tr w:rsidR="00BF4DE5" w:rsidRPr="00BF4DE5" w:rsidTr="00FB4FBC">
        <w:trPr>
          <w:trHeight w:val="70"/>
        </w:trPr>
        <w:tc>
          <w:tcPr>
            <w:tcW w:w="9889" w:type="dxa"/>
            <w:gridSpan w:val="5"/>
          </w:tcPr>
          <w:p w:rsidR="00BF4DE5" w:rsidRPr="00BF4DE5" w:rsidRDefault="00BF4DE5" w:rsidP="00BF4DE5">
            <w:pPr>
              <w:spacing w:after="0" w:line="240" w:lineRule="auto"/>
              <w:jc w:val="center"/>
              <w:rPr>
                <w:rFonts w:ascii="Times New Roman" w:hAnsi="Times New Roman" w:cs="Times New Roman"/>
                <w:b/>
                <w:color w:val="000000"/>
                <w:sz w:val="26"/>
                <w:szCs w:val="26"/>
                <w:lang w:eastAsia="ru-RU"/>
              </w:rPr>
            </w:pPr>
            <w:r w:rsidRPr="00BF4DE5">
              <w:rPr>
                <w:rFonts w:ascii="Times New Roman" w:hAnsi="Times New Roman" w:cs="Times New Roman"/>
                <w:b/>
                <w:color w:val="000000"/>
                <w:sz w:val="26"/>
                <w:szCs w:val="26"/>
                <w:lang w:eastAsia="ru-RU"/>
              </w:rPr>
              <w:t xml:space="preserve">2026 год </w:t>
            </w:r>
          </w:p>
        </w:tc>
      </w:tr>
      <w:tr w:rsidR="00BF4DE5" w:rsidRPr="00BF4DE5" w:rsidTr="00FB4FBC">
        <w:tc>
          <w:tcPr>
            <w:tcW w:w="464" w:type="dxa"/>
          </w:tcPr>
          <w:p w:rsidR="00BF4DE5" w:rsidRPr="00BF4DE5" w:rsidRDefault="00BF4DE5" w:rsidP="00BF4DE5">
            <w:pPr>
              <w:spacing w:after="0" w:line="240" w:lineRule="auto"/>
              <w:jc w:val="center"/>
              <w:rPr>
                <w:rFonts w:ascii="Times New Roman" w:hAnsi="Times New Roman" w:cs="Times New Roman"/>
                <w:lang w:eastAsia="ru-RU"/>
              </w:rPr>
            </w:pPr>
            <w:r w:rsidRPr="00BF4DE5">
              <w:rPr>
                <w:rFonts w:ascii="Times New Roman" w:hAnsi="Times New Roman" w:cs="Times New Roman"/>
                <w:lang w:eastAsia="ru-RU"/>
              </w:rPr>
              <w:t>1</w:t>
            </w:r>
          </w:p>
        </w:tc>
        <w:tc>
          <w:tcPr>
            <w:tcW w:w="3043" w:type="dxa"/>
          </w:tcPr>
          <w:p w:rsidR="00BF4DE5" w:rsidRPr="00BF4DE5" w:rsidRDefault="00BF4DE5" w:rsidP="00BF4DE5">
            <w:pPr>
              <w:spacing w:after="0" w:line="240" w:lineRule="auto"/>
              <w:rPr>
                <w:rFonts w:ascii="Times New Roman" w:hAnsi="Times New Roman" w:cs="Times New Roman"/>
                <w:lang w:eastAsia="ru-RU"/>
              </w:rPr>
            </w:pPr>
            <w:r w:rsidRPr="00BF4DE5">
              <w:rPr>
                <w:rFonts w:ascii="Times New Roman" w:eastAsia="Lucida Sans Unicode" w:hAnsi="Times New Roman" w:cs="Times New Roman"/>
                <w:color w:val="000000"/>
                <w:lang w:eastAsia="ru-RU"/>
              </w:rPr>
              <w:t xml:space="preserve">Газораспределительные сети </w:t>
            </w:r>
            <w:proofErr w:type="spellStart"/>
            <w:r w:rsidRPr="00BF4DE5">
              <w:rPr>
                <w:rFonts w:ascii="Times New Roman" w:eastAsia="Lucida Sans Unicode" w:hAnsi="Times New Roman" w:cs="Times New Roman"/>
                <w:color w:val="000000"/>
                <w:lang w:eastAsia="ru-RU"/>
              </w:rPr>
              <w:t>д</w:t>
            </w:r>
            <w:proofErr w:type="gramStart"/>
            <w:r w:rsidRPr="00BF4DE5">
              <w:rPr>
                <w:rFonts w:ascii="Times New Roman" w:eastAsia="Lucida Sans Unicode" w:hAnsi="Times New Roman" w:cs="Times New Roman"/>
                <w:color w:val="000000"/>
                <w:lang w:eastAsia="ru-RU"/>
              </w:rPr>
              <w:t>.Е</w:t>
            </w:r>
            <w:proofErr w:type="gramEnd"/>
            <w:r w:rsidRPr="00BF4DE5">
              <w:rPr>
                <w:rFonts w:ascii="Times New Roman" w:eastAsia="Lucida Sans Unicode" w:hAnsi="Times New Roman" w:cs="Times New Roman"/>
                <w:color w:val="000000"/>
                <w:lang w:eastAsia="ru-RU"/>
              </w:rPr>
              <w:t>лово</w:t>
            </w:r>
            <w:proofErr w:type="spellEnd"/>
            <w:r w:rsidRPr="00BF4DE5">
              <w:rPr>
                <w:rFonts w:ascii="Times New Roman" w:eastAsia="Lucida Sans Unicode" w:hAnsi="Times New Roman" w:cs="Times New Roman"/>
                <w:color w:val="000000"/>
                <w:lang w:eastAsia="ru-RU"/>
              </w:rPr>
              <w:t xml:space="preserve">, </w:t>
            </w:r>
            <w:proofErr w:type="spellStart"/>
            <w:r w:rsidRPr="00BF4DE5">
              <w:rPr>
                <w:rFonts w:ascii="Times New Roman" w:eastAsia="Lucida Sans Unicode" w:hAnsi="Times New Roman" w:cs="Times New Roman"/>
                <w:color w:val="000000"/>
                <w:lang w:eastAsia="ru-RU"/>
              </w:rPr>
              <w:t>д.Старый</w:t>
            </w:r>
            <w:proofErr w:type="spellEnd"/>
            <w:r w:rsidRPr="00BF4DE5">
              <w:rPr>
                <w:rFonts w:ascii="Times New Roman" w:eastAsia="Lucida Sans Unicode" w:hAnsi="Times New Roman" w:cs="Times New Roman"/>
                <w:color w:val="000000"/>
                <w:lang w:eastAsia="ru-RU"/>
              </w:rPr>
              <w:t xml:space="preserve"> </w:t>
            </w:r>
            <w:proofErr w:type="spellStart"/>
            <w:r w:rsidRPr="00BF4DE5">
              <w:rPr>
                <w:rFonts w:ascii="Times New Roman" w:eastAsia="Lucida Sans Unicode" w:hAnsi="Times New Roman" w:cs="Times New Roman"/>
                <w:color w:val="000000"/>
                <w:lang w:eastAsia="ru-RU"/>
              </w:rPr>
              <w:t>Кеновай</w:t>
            </w:r>
            <w:proofErr w:type="spellEnd"/>
            <w:r w:rsidRPr="00BF4DE5">
              <w:rPr>
                <w:rFonts w:ascii="Times New Roman" w:eastAsia="Lucida Sans Unicode" w:hAnsi="Times New Roman" w:cs="Times New Roman"/>
                <w:color w:val="000000"/>
                <w:lang w:eastAsia="ru-RU"/>
              </w:rPr>
              <w:t xml:space="preserve">, </w:t>
            </w:r>
            <w:proofErr w:type="spellStart"/>
            <w:r w:rsidRPr="00BF4DE5">
              <w:rPr>
                <w:rFonts w:ascii="Times New Roman" w:eastAsia="Lucida Sans Unicode" w:hAnsi="Times New Roman" w:cs="Times New Roman"/>
                <w:color w:val="000000"/>
                <w:lang w:eastAsia="ru-RU"/>
              </w:rPr>
              <w:t>д.Артык</w:t>
            </w:r>
            <w:proofErr w:type="spellEnd"/>
            <w:r w:rsidRPr="00BF4DE5">
              <w:rPr>
                <w:rFonts w:ascii="Times New Roman" w:eastAsia="Lucida Sans Unicode" w:hAnsi="Times New Roman" w:cs="Times New Roman"/>
                <w:color w:val="000000"/>
                <w:lang w:eastAsia="ru-RU"/>
              </w:rPr>
              <w:t xml:space="preserve"> Красногорского района Удмуртской Республики</w:t>
            </w:r>
          </w:p>
        </w:tc>
        <w:tc>
          <w:tcPr>
            <w:tcW w:w="3121" w:type="dxa"/>
          </w:tcPr>
          <w:p w:rsidR="00BF4DE5" w:rsidRPr="00BF4DE5" w:rsidRDefault="00BF4DE5" w:rsidP="00BF4DE5">
            <w:pPr>
              <w:spacing w:after="0" w:line="240" w:lineRule="auto"/>
              <w:jc w:val="center"/>
              <w:rPr>
                <w:rFonts w:ascii="Times New Roman" w:hAnsi="Times New Roman" w:cs="Times New Roman"/>
                <w:lang w:eastAsia="ru-RU"/>
              </w:rPr>
            </w:pPr>
            <w:r w:rsidRPr="00BF4DE5">
              <w:rPr>
                <w:rFonts w:ascii="Times New Roman" w:eastAsia="Lucida Sans Unicode" w:hAnsi="Times New Roman" w:cs="Times New Roman"/>
                <w:color w:val="000000"/>
                <w:lang w:eastAsia="ru-RU"/>
              </w:rPr>
              <w:t xml:space="preserve">Удмуртская Республика, Красногорский район, </w:t>
            </w:r>
            <w:proofErr w:type="spellStart"/>
            <w:r w:rsidRPr="00BF4DE5">
              <w:rPr>
                <w:rFonts w:ascii="Times New Roman" w:eastAsia="Lucida Sans Unicode" w:hAnsi="Times New Roman" w:cs="Times New Roman"/>
                <w:color w:val="000000"/>
                <w:lang w:eastAsia="ru-RU"/>
              </w:rPr>
              <w:t>д</w:t>
            </w:r>
            <w:proofErr w:type="gramStart"/>
            <w:r w:rsidRPr="00BF4DE5">
              <w:rPr>
                <w:rFonts w:ascii="Times New Roman" w:eastAsia="Lucida Sans Unicode" w:hAnsi="Times New Roman" w:cs="Times New Roman"/>
                <w:color w:val="000000"/>
                <w:lang w:eastAsia="ru-RU"/>
              </w:rPr>
              <w:t>.Е</w:t>
            </w:r>
            <w:proofErr w:type="gramEnd"/>
            <w:r w:rsidRPr="00BF4DE5">
              <w:rPr>
                <w:rFonts w:ascii="Times New Roman" w:eastAsia="Lucida Sans Unicode" w:hAnsi="Times New Roman" w:cs="Times New Roman"/>
                <w:color w:val="000000"/>
                <w:lang w:eastAsia="ru-RU"/>
              </w:rPr>
              <w:t>лово</w:t>
            </w:r>
            <w:proofErr w:type="spellEnd"/>
            <w:r w:rsidRPr="00BF4DE5">
              <w:rPr>
                <w:rFonts w:ascii="Times New Roman" w:eastAsia="Lucida Sans Unicode" w:hAnsi="Times New Roman" w:cs="Times New Roman"/>
                <w:color w:val="000000"/>
                <w:lang w:eastAsia="ru-RU"/>
              </w:rPr>
              <w:t xml:space="preserve">, </w:t>
            </w:r>
            <w:proofErr w:type="spellStart"/>
            <w:r w:rsidRPr="00BF4DE5">
              <w:rPr>
                <w:rFonts w:ascii="Times New Roman" w:eastAsia="Lucida Sans Unicode" w:hAnsi="Times New Roman" w:cs="Times New Roman"/>
                <w:color w:val="000000"/>
                <w:lang w:eastAsia="ru-RU"/>
              </w:rPr>
              <w:t>д.Старый</w:t>
            </w:r>
            <w:proofErr w:type="spellEnd"/>
            <w:r w:rsidRPr="00BF4DE5">
              <w:rPr>
                <w:rFonts w:ascii="Times New Roman" w:eastAsia="Lucida Sans Unicode" w:hAnsi="Times New Roman" w:cs="Times New Roman"/>
                <w:color w:val="000000"/>
                <w:lang w:eastAsia="ru-RU"/>
              </w:rPr>
              <w:t xml:space="preserve"> </w:t>
            </w:r>
            <w:proofErr w:type="spellStart"/>
            <w:r w:rsidRPr="00BF4DE5">
              <w:rPr>
                <w:rFonts w:ascii="Times New Roman" w:eastAsia="Lucida Sans Unicode" w:hAnsi="Times New Roman" w:cs="Times New Roman"/>
                <w:color w:val="000000"/>
                <w:lang w:eastAsia="ru-RU"/>
              </w:rPr>
              <w:t>Кеновай</w:t>
            </w:r>
            <w:proofErr w:type="spellEnd"/>
            <w:r w:rsidRPr="00BF4DE5">
              <w:rPr>
                <w:rFonts w:ascii="Times New Roman" w:eastAsia="Lucida Sans Unicode" w:hAnsi="Times New Roman" w:cs="Times New Roman"/>
                <w:color w:val="000000"/>
                <w:lang w:eastAsia="ru-RU"/>
              </w:rPr>
              <w:t xml:space="preserve">, </w:t>
            </w:r>
            <w:proofErr w:type="spellStart"/>
            <w:r w:rsidRPr="00BF4DE5">
              <w:rPr>
                <w:rFonts w:ascii="Times New Roman" w:eastAsia="Lucida Sans Unicode" w:hAnsi="Times New Roman" w:cs="Times New Roman"/>
                <w:color w:val="000000"/>
                <w:lang w:eastAsia="ru-RU"/>
              </w:rPr>
              <w:t>д.Артык</w:t>
            </w:r>
            <w:proofErr w:type="spellEnd"/>
            <w:r w:rsidRPr="00BF4DE5">
              <w:rPr>
                <w:rFonts w:ascii="Times New Roman" w:eastAsia="Lucida Sans Unicode" w:hAnsi="Times New Roman" w:cs="Times New Roman"/>
                <w:color w:val="000000"/>
                <w:lang w:eastAsia="ru-RU"/>
              </w:rPr>
              <w:t>,</w:t>
            </w:r>
          </w:p>
        </w:tc>
        <w:tc>
          <w:tcPr>
            <w:tcW w:w="1843" w:type="dxa"/>
          </w:tcPr>
          <w:p w:rsidR="00BF4DE5" w:rsidRPr="00BF4DE5" w:rsidRDefault="00BF4DE5" w:rsidP="00BF4DE5">
            <w:pPr>
              <w:spacing w:after="0" w:line="240" w:lineRule="auto"/>
              <w:jc w:val="center"/>
              <w:rPr>
                <w:rFonts w:ascii="Times New Roman" w:hAnsi="Times New Roman" w:cs="Times New Roman"/>
                <w:lang w:eastAsia="ru-RU"/>
              </w:rPr>
            </w:pPr>
            <w:r w:rsidRPr="00BF4DE5">
              <w:rPr>
                <w:rFonts w:ascii="Times New Roman" w:hAnsi="Times New Roman" w:cs="Times New Roman"/>
                <w:lang w:eastAsia="ru-RU"/>
              </w:rPr>
              <w:t>5157</w:t>
            </w:r>
          </w:p>
        </w:tc>
        <w:tc>
          <w:tcPr>
            <w:tcW w:w="1418" w:type="dxa"/>
          </w:tcPr>
          <w:p w:rsidR="00BF4DE5" w:rsidRPr="00BF4DE5" w:rsidRDefault="00BF4DE5" w:rsidP="00BF4DE5">
            <w:pPr>
              <w:spacing w:after="0" w:line="240" w:lineRule="auto"/>
              <w:jc w:val="center"/>
              <w:rPr>
                <w:rFonts w:ascii="Times New Roman" w:hAnsi="Times New Roman" w:cs="Times New Roman"/>
                <w:color w:val="000000"/>
                <w:lang w:eastAsia="ru-RU"/>
              </w:rPr>
            </w:pPr>
            <w:r w:rsidRPr="00BF4DE5">
              <w:rPr>
                <w:rFonts w:ascii="Times New Roman" w:hAnsi="Times New Roman" w:cs="Times New Roman"/>
                <w:color w:val="000000"/>
                <w:lang w:eastAsia="ru-RU"/>
              </w:rPr>
              <w:t>2015</w:t>
            </w:r>
          </w:p>
        </w:tc>
      </w:tr>
      <w:tr w:rsidR="00BF4DE5" w:rsidRPr="00BF4DE5" w:rsidTr="00FB4FBC">
        <w:tc>
          <w:tcPr>
            <w:tcW w:w="464" w:type="dxa"/>
          </w:tcPr>
          <w:p w:rsidR="00BF4DE5" w:rsidRPr="00BF4DE5" w:rsidRDefault="00BF4DE5" w:rsidP="00BF4DE5">
            <w:pPr>
              <w:spacing w:after="0" w:line="240" w:lineRule="auto"/>
              <w:jc w:val="center"/>
              <w:rPr>
                <w:rFonts w:ascii="Times New Roman" w:hAnsi="Times New Roman" w:cs="Times New Roman"/>
                <w:lang w:eastAsia="ru-RU"/>
              </w:rPr>
            </w:pPr>
            <w:r w:rsidRPr="00BF4DE5">
              <w:rPr>
                <w:rFonts w:ascii="Times New Roman" w:hAnsi="Times New Roman" w:cs="Times New Roman"/>
                <w:lang w:eastAsia="ru-RU"/>
              </w:rPr>
              <w:t>2</w:t>
            </w:r>
          </w:p>
        </w:tc>
        <w:tc>
          <w:tcPr>
            <w:tcW w:w="3043" w:type="dxa"/>
          </w:tcPr>
          <w:p w:rsidR="00BF4DE5" w:rsidRPr="00BF4DE5" w:rsidRDefault="00BF4DE5" w:rsidP="00BF4DE5">
            <w:pPr>
              <w:spacing w:after="0" w:line="240" w:lineRule="auto"/>
              <w:rPr>
                <w:rFonts w:ascii="Times New Roman" w:hAnsi="Times New Roman" w:cs="Times New Roman"/>
                <w:lang w:eastAsia="ru-RU"/>
              </w:rPr>
            </w:pPr>
            <w:r w:rsidRPr="00BF4DE5">
              <w:rPr>
                <w:rFonts w:ascii="Times New Roman" w:eastAsia="Lucida Sans Unicode" w:hAnsi="Times New Roman" w:cs="Times New Roman"/>
                <w:color w:val="000000"/>
                <w:lang w:eastAsia="ru-RU"/>
              </w:rPr>
              <w:t xml:space="preserve">Газораспределительные сети </w:t>
            </w:r>
            <w:proofErr w:type="spellStart"/>
            <w:r w:rsidRPr="00BF4DE5">
              <w:rPr>
                <w:rFonts w:ascii="Times New Roman" w:eastAsia="Lucida Sans Unicode" w:hAnsi="Times New Roman" w:cs="Times New Roman"/>
                <w:color w:val="000000"/>
                <w:lang w:eastAsia="ru-RU"/>
              </w:rPr>
              <w:t>д</w:t>
            </w:r>
            <w:proofErr w:type="gramStart"/>
            <w:r w:rsidRPr="00BF4DE5">
              <w:rPr>
                <w:rFonts w:ascii="Times New Roman" w:eastAsia="Lucida Sans Unicode" w:hAnsi="Times New Roman" w:cs="Times New Roman"/>
                <w:color w:val="000000"/>
                <w:lang w:eastAsia="ru-RU"/>
              </w:rPr>
              <w:t>.У</w:t>
            </w:r>
            <w:proofErr w:type="gramEnd"/>
            <w:r w:rsidRPr="00BF4DE5">
              <w:rPr>
                <w:rFonts w:ascii="Times New Roman" w:eastAsia="Lucida Sans Unicode" w:hAnsi="Times New Roman" w:cs="Times New Roman"/>
                <w:color w:val="000000"/>
                <w:lang w:eastAsia="ru-RU"/>
              </w:rPr>
              <w:t>дмуртский</w:t>
            </w:r>
            <w:proofErr w:type="spellEnd"/>
            <w:r w:rsidRPr="00BF4DE5">
              <w:rPr>
                <w:rFonts w:ascii="Times New Roman" w:eastAsia="Lucida Sans Unicode" w:hAnsi="Times New Roman" w:cs="Times New Roman"/>
                <w:color w:val="000000"/>
                <w:lang w:eastAsia="ru-RU"/>
              </w:rPr>
              <w:t xml:space="preserve"> Караул, </w:t>
            </w:r>
            <w:proofErr w:type="spellStart"/>
            <w:r w:rsidRPr="00BF4DE5">
              <w:rPr>
                <w:rFonts w:ascii="Times New Roman" w:eastAsia="Lucida Sans Unicode" w:hAnsi="Times New Roman" w:cs="Times New Roman"/>
                <w:color w:val="000000"/>
                <w:lang w:eastAsia="ru-RU"/>
              </w:rPr>
              <w:t>с.Дебы</w:t>
            </w:r>
            <w:proofErr w:type="spellEnd"/>
            <w:r w:rsidRPr="00BF4DE5">
              <w:rPr>
                <w:rFonts w:ascii="Times New Roman" w:eastAsia="Lucida Sans Unicode" w:hAnsi="Times New Roman" w:cs="Times New Roman"/>
                <w:color w:val="000000"/>
                <w:lang w:eastAsia="ru-RU"/>
              </w:rPr>
              <w:t xml:space="preserve">, </w:t>
            </w:r>
            <w:proofErr w:type="spellStart"/>
            <w:r w:rsidRPr="00BF4DE5">
              <w:rPr>
                <w:rFonts w:ascii="Times New Roman" w:eastAsia="Lucida Sans Unicode" w:hAnsi="Times New Roman" w:cs="Times New Roman"/>
                <w:color w:val="000000"/>
                <w:lang w:eastAsia="ru-RU"/>
              </w:rPr>
              <w:t>д.Тукташ</w:t>
            </w:r>
            <w:proofErr w:type="spellEnd"/>
            <w:r w:rsidRPr="00BF4DE5">
              <w:rPr>
                <w:rFonts w:ascii="Times New Roman" w:eastAsia="Lucida Sans Unicode" w:hAnsi="Times New Roman" w:cs="Times New Roman"/>
                <w:color w:val="000000"/>
                <w:lang w:eastAsia="ru-RU"/>
              </w:rPr>
              <w:t xml:space="preserve">, </w:t>
            </w:r>
            <w:proofErr w:type="spellStart"/>
            <w:r w:rsidRPr="00BF4DE5">
              <w:rPr>
                <w:rFonts w:ascii="Times New Roman" w:eastAsia="Lucida Sans Unicode" w:hAnsi="Times New Roman" w:cs="Times New Roman"/>
                <w:color w:val="000000"/>
                <w:lang w:eastAsia="ru-RU"/>
              </w:rPr>
              <w:t>д.Старый</w:t>
            </w:r>
            <w:proofErr w:type="spellEnd"/>
            <w:r w:rsidRPr="00BF4DE5">
              <w:rPr>
                <w:rFonts w:ascii="Times New Roman" w:eastAsia="Lucida Sans Unicode" w:hAnsi="Times New Roman" w:cs="Times New Roman"/>
                <w:color w:val="000000"/>
                <w:lang w:eastAsia="ru-RU"/>
              </w:rPr>
              <w:t xml:space="preserve"> </w:t>
            </w:r>
            <w:proofErr w:type="spellStart"/>
            <w:r w:rsidRPr="00BF4DE5">
              <w:rPr>
                <w:rFonts w:ascii="Times New Roman" w:eastAsia="Lucida Sans Unicode" w:hAnsi="Times New Roman" w:cs="Times New Roman"/>
                <w:color w:val="000000"/>
                <w:lang w:eastAsia="ru-RU"/>
              </w:rPr>
              <w:t>Качкашур</w:t>
            </w:r>
            <w:proofErr w:type="spellEnd"/>
            <w:r w:rsidRPr="00BF4DE5">
              <w:rPr>
                <w:rFonts w:ascii="Times New Roman" w:eastAsia="Lucida Sans Unicode" w:hAnsi="Times New Roman" w:cs="Times New Roman"/>
                <w:color w:val="000000"/>
                <w:lang w:eastAsia="ru-RU"/>
              </w:rPr>
              <w:t xml:space="preserve">, </w:t>
            </w:r>
            <w:proofErr w:type="spellStart"/>
            <w:r w:rsidRPr="00BF4DE5">
              <w:rPr>
                <w:rFonts w:ascii="Times New Roman" w:eastAsia="Lucida Sans Unicode" w:hAnsi="Times New Roman" w:cs="Times New Roman"/>
                <w:color w:val="000000"/>
                <w:lang w:eastAsia="ru-RU"/>
              </w:rPr>
              <w:t>д.Зотово</w:t>
            </w:r>
            <w:proofErr w:type="spellEnd"/>
            <w:r w:rsidRPr="00BF4DE5">
              <w:rPr>
                <w:rFonts w:ascii="Times New Roman" w:eastAsia="Lucida Sans Unicode" w:hAnsi="Times New Roman" w:cs="Times New Roman"/>
                <w:color w:val="000000"/>
                <w:lang w:eastAsia="ru-RU"/>
              </w:rPr>
              <w:t xml:space="preserve"> Красногорского района Удмуртской Республики»,</w:t>
            </w:r>
          </w:p>
        </w:tc>
        <w:tc>
          <w:tcPr>
            <w:tcW w:w="3121" w:type="dxa"/>
          </w:tcPr>
          <w:p w:rsidR="00BF4DE5" w:rsidRPr="00BF4DE5" w:rsidRDefault="00BF4DE5" w:rsidP="00BF4DE5">
            <w:pPr>
              <w:spacing w:after="0" w:line="240" w:lineRule="auto"/>
              <w:jc w:val="center"/>
              <w:rPr>
                <w:rFonts w:ascii="Times New Roman" w:hAnsi="Times New Roman" w:cs="Times New Roman"/>
                <w:lang w:eastAsia="ru-RU"/>
              </w:rPr>
            </w:pPr>
            <w:r w:rsidRPr="00BF4DE5">
              <w:rPr>
                <w:rFonts w:ascii="Times New Roman" w:eastAsia="Lucida Sans Unicode" w:hAnsi="Times New Roman" w:cs="Times New Roman"/>
                <w:color w:val="000000"/>
                <w:lang w:eastAsia="ru-RU"/>
              </w:rPr>
              <w:t xml:space="preserve">Удмуртская Республика, Красногорский район, </w:t>
            </w:r>
            <w:proofErr w:type="spellStart"/>
            <w:r w:rsidRPr="00BF4DE5">
              <w:rPr>
                <w:rFonts w:ascii="Times New Roman" w:eastAsia="Lucida Sans Unicode" w:hAnsi="Times New Roman" w:cs="Times New Roman"/>
                <w:color w:val="000000"/>
                <w:lang w:eastAsia="ru-RU"/>
              </w:rPr>
              <w:t>д</w:t>
            </w:r>
            <w:proofErr w:type="gramStart"/>
            <w:r w:rsidRPr="00BF4DE5">
              <w:rPr>
                <w:rFonts w:ascii="Times New Roman" w:eastAsia="Lucida Sans Unicode" w:hAnsi="Times New Roman" w:cs="Times New Roman"/>
                <w:color w:val="000000"/>
                <w:lang w:eastAsia="ru-RU"/>
              </w:rPr>
              <w:t>.У</w:t>
            </w:r>
            <w:proofErr w:type="gramEnd"/>
            <w:r w:rsidRPr="00BF4DE5">
              <w:rPr>
                <w:rFonts w:ascii="Times New Roman" w:eastAsia="Lucida Sans Unicode" w:hAnsi="Times New Roman" w:cs="Times New Roman"/>
                <w:color w:val="000000"/>
                <w:lang w:eastAsia="ru-RU"/>
              </w:rPr>
              <w:t>дмуртский</w:t>
            </w:r>
            <w:proofErr w:type="spellEnd"/>
            <w:r w:rsidRPr="00BF4DE5">
              <w:rPr>
                <w:rFonts w:ascii="Times New Roman" w:eastAsia="Lucida Sans Unicode" w:hAnsi="Times New Roman" w:cs="Times New Roman"/>
                <w:color w:val="000000"/>
                <w:lang w:eastAsia="ru-RU"/>
              </w:rPr>
              <w:t xml:space="preserve"> Караул, </w:t>
            </w:r>
            <w:proofErr w:type="spellStart"/>
            <w:r w:rsidRPr="00BF4DE5">
              <w:rPr>
                <w:rFonts w:ascii="Times New Roman" w:eastAsia="Lucida Sans Unicode" w:hAnsi="Times New Roman" w:cs="Times New Roman"/>
                <w:color w:val="000000"/>
                <w:lang w:eastAsia="ru-RU"/>
              </w:rPr>
              <w:t>с.Дебы</w:t>
            </w:r>
            <w:proofErr w:type="spellEnd"/>
            <w:r w:rsidRPr="00BF4DE5">
              <w:rPr>
                <w:rFonts w:ascii="Times New Roman" w:eastAsia="Lucida Sans Unicode" w:hAnsi="Times New Roman" w:cs="Times New Roman"/>
                <w:color w:val="000000"/>
                <w:lang w:eastAsia="ru-RU"/>
              </w:rPr>
              <w:t xml:space="preserve">, </w:t>
            </w:r>
            <w:proofErr w:type="spellStart"/>
            <w:r w:rsidRPr="00BF4DE5">
              <w:rPr>
                <w:rFonts w:ascii="Times New Roman" w:eastAsia="Lucida Sans Unicode" w:hAnsi="Times New Roman" w:cs="Times New Roman"/>
                <w:color w:val="000000"/>
                <w:lang w:eastAsia="ru-RU"/>
              </w:rPr>
              <w:t>д.Тукташ</w:t>
            </w:r>
            <w:proofErr w:type="spellEnd"/>
            <w:r w:rsidRPr="00BF4DE5">
              <w:rPr>
                <w:rFonts w:ascii="Times New Roman" w:eastAsia="Lucida Sans Unicode" w:hAnsi="Times New Roman" w:cs="Times New Roman"/>
                <w:color w:val="000000"/>
                <w:lang w:eastAsia="ru-RU"/>
              </w:rPr>
              <w:t xml:space="preserve">, </w:t>
            </w:r>
            <w:proofErr w:type="spellStart"/>
            <w:r w:rsidRPr="00BF4DE5">
              <w:rPr>
                <w:rFonts w:ascii="Times New Roman" w:eastAsia="Lucida Sans Unicode" w:hAnsi="Times New Roman" w:cs="Times New Roman"/>
                <w:color w:val="000000"/>
                <w:lang w:eastAsia="ru-RU"/>
              </w:rPr>
              <w:t>д.Старый</w:t>
            </w:r>
            <w:proofErr w:type="spellEnd"/>
            <w:r w:rsidRPr="00BF4DE5">
              <w:rPr>
                <w:rFonts w:ascii="Times New Roman" w:eastAsia="Lucida Sans Unicode" w:hAnsi="Times New Roman" w:cs="Times New Roman"/>
                <w:color w:val="000000"/>
                <w:lang w:eastAsia="ru-RU"/>
              </w:rPr>
              <w:t xml:space="preserve"> </w:t>
            </w:r>
            <w:proofErr w:type="spellStart"/>
            <w:r w:rsidRPr="00BF4DE5">
              <w:rPr>
                <w:rFonts w:ascii="Times New Roman" w:eastAsia="Lucida Sans Unicode" w:hAnsi="Times New Roman" w:cs="Times New Roman"/>
                <w:color w:val="000000"/>
                <w:lang w:eastAsia="ru-RU"/>
              </w:rPr>
              <w:t>Качкашур</w:t>
            </w:r>
            <w:proofErr w:type="spellEnd"/>
            <w:r w:rsidRPr="00BF4DE5">
              <w:rPr>
                <w:rFonts w:ascii="Times New Roman" w:eastAsia="Lucida Sans Unicode" w:hAnsi="Times New Roman" w:cs="Times New Roman"/>
                <w:color w:val="000000"/>
                <w:lang w:eastAsia="ru-RU"/>
              </w:rPr>
              <w:t xml:space="preserve">, </w:t>
            </w:r>
            <w:proofErr w:type="spellStart"/>
            <w:r w:rsidRPr="00BF4DE5">
              <w:rPr>
                <w:rFonts w:ascii="Times New Roman" w:eastAsia="Lucida Sans Unicode" w:hAnsi="Times New Roman" w:cs="Times New Roman"/>
                <w:color w:val="000000"/>
                <w:lang w:eastAsia="ru-RU"/>
              </w:rPr>
              <w:t>д.Зотово</w:t>
            </w:r>
            <w:proofErr w:type="spellEnd"/>
          </w:p>
        </w:tc>
        <w:tc>
          <w:tcPr>
            <w:tcW w:w="1843" w:type="dxa"/>
          </w:tcPr>
          <w:p w:rsidR="00BF4DE5" w:rsidRPr="00BF4DE5" w:rsidRDefault="00BF4DE5" w:rsidP="00BF4DE5">
            <w:pPr>
              <w:spacing w:after="0" w:line="240" w:lineRule="auto"/>
              <w:jc w:val="center"/>
              <w:rPr>
                <w:rFonts w:ascii="Times New Roman" w:hAnsi="Times New Roman" w:cs="Times New Roman"/>
                <w:lang w:eastAsia="ru-RU"/>
              </w:rPr>
            </w:pPr>
            <w:r w:rsidRPr="00BF4DE5">
              <w:rPr>
                <w:rFonts w:ascii="Times New Roman" w:hAnsi="Times New Roman" w:cs="Times New Roman"/>
                <w:lang w:eastAsia="ru-RU"/>
              </w:rPr>
              <w:t>11631</w:t>
            </w:r>
          </w:p>
        </w:tc>
        <w:tc>
          <w:tcPr>
            <w:tcW w:w="1418" w:type="dxa"/>
          </w:tcPr>
          <w:p w:rsidR="00BF4DE5" w:rsidRPr="00BF4DE5" w:rsidRDefault="00BF4DE5" w:rsidP="00BF4DE5">
            <w:pPr>
              <w:spacing w:after="0" w:line="240" w:lineRule="auto"/>
              <w:jc w:val="center"/>
              <w:rPr>
                <w:rFonts w:ascii="Times New Roman" w:hAnsi="Times New Roman" w:cs="Times New Roman"/>
                <w:color w:val="000000"/>
                <w:lang w:eastAsia="ru-RU"/>
              </w:rPr>
            </w:pPr>
            <w:r w:rsidRPr="00BF4DE5">
              <w:rPr>
                <w:rFonts w:ascii="Times New Roman" w:hAnsi="Times New Roman" w:cs="Times New Roman"/>
                <w:color w:val="000000"/>
                <w:lang w:eastAsia="ru-RU"/>
              </w:rPr>
              <w:t>2015</w:t>
            </w:r>
          </w:p>
        </w:tc>
      </w:tr>
      <w:tr w:rsidR="00BF4DE5" w:rsidRPr="00BF4DE5" w:rsidTr="00FB4FBC">
        <w:tc>
          <w:tcPr>
            <w:tcW w:w="464" w:type="dxa"/>
          </w:tcPr>
          <w:p w:rsidR="00BF4DE5" w:rsidRPr="00BF4DE5" w:rsidRDefault="00BF4DE5" w:rsidP="00BF4DE5">
            <w:pPr>
              <w:spacing w:after="0" w:line="240" w:lineRule="auto"/>
              <w:rPr>
                <w:rFonts w:ascii="Times New Roman" w:hAnsi="Times New Roman" w:cs="Times New Roman"/>
                <w:lang w:eastAsia="ru-RU"/>
              </w:rPr>
            </w:pPr>
            <w:r w:rsidRPr="00BF4DE5">
              <w:rPr>
                <w:rFonts w:ascii="Times New Roman" w:hAnsi="Times New Roman" w:cs="Times New Roman"/>
                <w:lang w:eastAsia="ru-RU"/>
              </w:rPr>
              <w:t>3</w:t>
            </w:r>
          </w:p>
        </w:tc>
        <w:tc>
          <w:tcPr>
            <w:tcW w:w="3043" w:type="dxa"/>
          </w:tcPr>
          <w:p w:rsidR="00BF4DE5" w:rsidRPr="00BF4DE5" w:rsidRDefault="00BF4DE5" w:rsidP="00BF4DE5">
            <w:pPr>
              <w:spacing w:after="0" w:line="240" w:lineRule="auto"/>
              <w:rPr>
                <w:rFonts w:ascii="Times New Roman" w:hAnsi="Times New Roman" w:cs="Times New Roman"/>
                <w:lang w:eastAsia="ru-RU"/>
              </w:rPr>
            </w:pPr>
            <w:r w:rsidRPr="00BF4DE5">
              <w:rPr>
                <w:rFonts w:ascii="Times New Roman" w:hAnsi="Times New Roman" w:cs="Times New Roman"/>
                <w:lang w:eastAsia="ru-RU"/>
              </w:rPr>
              <w:t>Газопровод низкого давления д. Бараны</w:t>
            </w:r>
          </w:p>
        </w:tc>
        <w:tc>
          <w:tcPr>
            <w:tcW w:w="3121" w:type="dxa"/>
          </w:tcPr>
          <w:p w:rsidR="00BF4DE5" w:rsidRPr="00BF4DE5" w:rsidRDefault="00BF4DE5" w:rsidP="00BF4DE5">
            <w:pPr>
              <w:spacing w:after="0" w:line="240" w:lineRule="auto"/>
              <w:jc w:val="center"/>
              <w:rPr>
                <w:rFonts w:ascii="Times New Roman" w:hAnsi="Times New Roman" w:cs="Times New Roman"/>
                <w:lang w:eastAsia="ru-RU"/>
              </w:rPr>
            </w:pPr>
            <w:r w:rsidRPr="00BF4DE5">
              <w:rPr>
                <w:rFonts w:ascii="Times New Roman" w:eastAsia="Lucida Sans Unicode" w:hAnsi="Times New Roman" w:cs="Times New Roman"/>
                <w:color w:val="000000"/>
                <w:lang w:eastAsia="ru-RU"/>
              </w:rPr>
              <w:t xml:space="preserve">Удмуртская Республика, Красногорский район, </w:t>
            </w:r>
            <w:proofErr w:type="spellStart"/>
            <w:r w:rsidRPr="00BF4DE5">
              <w:rPr>
                <w:rFonts w:ascii="Times New Roman" w:hAnsi="Times New Roman" w:cs="Times New Roman"/>
                <w:lang w:eastAsia="ru-RU"/>
              </w:rPr>
              <w:t>д</w:t>
            </w:r>
            <w:proofErr w:type="gramStart"/>
            <w:r w:rsidRPr="00BF4DE5">
              <w:rPr>
                <w:rFonts w:ascii="Times New Roman" w:hAnsi="Times New Roman" w:cs="Times New Roman"/>
                <w:lang w:eastAsia="ru-RU"/>
              </w:rPr>
              <w:t>.Б</w:t>
            </w:r>
            <w:proofErr w:type="gramEnd"/>
            <w:r w:rsidRPr="00BF4DE5">
              <w:rPr>
                <w:rFonts w:ascii="Times New Roman" w:hAnsi="Times New Roman" w:cs="Times New Roman"/>
                <w:lang w:eastAsia="ru-RU"/>
              </w:rPr>
              <w:t>араны</w:t>
            </w:r>
            <w:proofErr w:type="spellEnd"/>
          </w:p>
        </w:tc>
        <w:tc>
          <w:tcPr>
            <w:tcW w:w="1843" w:type="dxa"/>
          </w:tcPr>
          <w:p w:rsidR="00BF4DE5" w:rsidRPr="00BF4DE5" w:rsidRDefault="00BF4DE5" w:rsidP="00BF4DE5">
            <w:pPr>
              <w:spacing w:after="0" w:line="240" w:lineRule="auto"/>
              <w:jc w:val="center"/>
              <w:rPr>
                <w:rFonts w:ascii="Times New Roman" w:hAnsi="Times New Roman" w:cs="Times New Roman"/>
                <w:lang w:eastAsia="ru-RU"/>
              </w:rPr>
            </w:pPr>
            <w:r w:rsidRPr="00BF4DE5">
              <w:rPr>
                <w:rFonts w:ascii="Times New Roman" w:hAnsi="Times New Roman" w:cs="Times New Roman"/>
                <w:lang w:eastAsia="ru-RU"/>
              </w:rPr>
              <w:t>750</w:t>
            </w:r>
          </w:p>
        </w:tc>
        <w:tc>
          <w:tcPr>
            <w:tcW w:w="1418" w:type="dxa"/>
          </w:tcPr>
          <w:p w:rsidR="00BF4DE5" w:rsidRPr="00BF4DE5" w:rsidRDefault="00BF4DE5" w:rsidP="00BF4DE5">
            <w:pPr>
              <w:spacing w:after="0" w:line="240" w:lineRule="auto"/>
              <w:jc w:val="center"/>
              <w:rPr>
                <w:rFonts w:ascii="Times New Roman" w:hAnsi="Times New Roman" w:cs="Times New Roman"/>
                <w:lang w:eastAsia="ru-RU"/>
              </w:rPr>
            </w:pPr>
            <w:r w:rsidRPr="00BF4DE5">
              <w:rPr>
                <w:rFonts w:ascii="Times New Roman" w:hAnsi="Times New Roman" w:cs="Times New Roman"/>
                <w:lang w:eastAsia="ru-RU"/>
              </w:rPr>
              <w:t>2004</w:t>
            </w:r>
          </w:p>
        </w:tc>
      </w:tr>
      <w:tr w:rsidR="00BF4DE5" w:rsidRPr="00BF4DE5" w:rsidTr="00FB4FBC">
        <w:tc>
          <w:tcPr>
            <w:tcW w:w="464" w:type="dxa"/>
          </w:tcPr>
          <w:p w:rsidR="00BF4DE5" w:rsidRPr="00BF4DE5" w:rsidRDefault="00BF4DE5" w:rsidP="00BF4DE5">
            <w:pPr>
              <w:spacing w:after="0" w:line="240" w:lineRule="auto"/>
              <w:rPr>
                <w:rFonts w:ascii="Times New Roman" w:hAnsi="Times New Roman" w:cs="Times New Roman"/>
                <w:lang w:eastAsia="ru-RU"/>
              </w:rPr>
            </w:pPr>
            <w:r w:rsidRPr="00BF4DE5">
              <w:rPr>
                <w:rFonts w:ascii="Times New Roman" w:hAnsi="Times New Roman" w:cs="Times New Roman"/>
                <w:lang w:eastAsia="ru-RU"/>
              </w:rPr>
              <w:t>4</w:t>
            </w:r>
          </w:p>
        </w:tc>
        <w:tc>
          <w:tcPr>
            <w:tcW w:w="3043" w:type="dxa"/>
          </w:tcPr>
          <w:p w:rsidR="00BF4DE5" w:rsidRPr="00BF4DE5" w:rsidRDefault="00BF4DE5" w:rsidP="00BF4DE5">
            <w:pPr>
              <w:spacing w:after="0" w:line="240" w:lineRule="auto"/>
              <w:rPr>
                <w:rFonts w:ascii="Times New Roman" w:hAnsi="Times New Roman" w:cs="Times New Roman"/>
                <w:lang w:eastAsia="ru-RU"/>
              </w:rPr>
            </w:pPr>
            <w:r w:rsidRPr="00BF4DE5">
              <w:rPr>
                <w:rFonts w:ascii="Times New Roman" w:hAnsi="Times New Roman" w:cs="Times New Roman"/>
                <w:lang w:eastAsia="ru-RU"/>
              </w:rPr>
              <w:t>Газоснабжение жилой зоны д. Бараны</w:t>
            </w:r>
          </w:p>
        </w:tc>
        <w:tc>
          <w:tcPr>
            <w:tcW w:w="3121" w:type="dxa"/>
          </w:tcPr>
          <w:p w:rsidR="00BF4DE5" w:rsidRPr="00BF4DE5" w:rsidRDefault="00BF4DE5" w:rsidP="00BF4DE5">
            <w:pPr>
              <w:spacing w:after="0" w:line="240" w:lineRule="auto"/>
              <w:jc w:val="center"/>
              <w:rPr>
                <w:rFonts w:ascii="Times New Roman" w:hAnsi="Times New Roman" w:cs="Times New Roman"/>
                <w:lang w:eastAsia="ru-RU"/>
              </w:rPr>
            </w:pPr>
            <w:r w:rsidRPr="00BF4DE5">
              <w:rPr>
                <w:rFonts w:ascii="Times New Roman" w:eastAsia="Lucida Sans Unicode" w:hAnsi="Times New Roman" w:cs="Times New Roman"/>
                <w:color w:val="000000"/>
                <w:lang w:eastAsia="ru-RU"/>
              </w:rPr>
              <w:t xml:space="preserve">Удмуртская Республика, Красногорский район, </w:t>
            </w:r>
            <w:proofErr w:type="spellStart"/>
            <w:r w:rsidRPr="00BF4DE5">
              <w:rPr>
                <w:rFonts w:ascii="Times New Roman" w:hAnsi="Times New Roman" w:cs="Times New Roman"/>
                <w:lang w:eastAsia="ru-RU"/>
              </w:rPr>
              <w:t>д</w:t>
            </w:r>
            <w:proofErr w:type="gramStart"/>
            <w:r w:rsidRPr="00BF4DE5">
              <w:rPr>
                <w:rFonts w:ascii="Times New Roman" w:hAnsi="Times New Roman" w:cs="Times New Roman"/>
                <w:lang w:eastAsia="ru-RU"/>
              </w:rPr>
              <w:t>.Б</w:t>
            </w:r>
            <w:proofErr w:type="gramEnd"/>
            <w:r w:rsidRPr="00BF4DE5">
              <w:rPr>
                <w:rFonts w:ascii="Times New Roman" w:hAnsi="Times New Roman" w:cs="Times New Roman"/>
                <w:lang w:eastAsia="ru-RU"/>
              </w:rPr>
              <w:t>араны</w:t>
            </w:r>
            <w:proofErr w:type="spellEnd"/>
          </w:p>
        </w:tc>
        <w:tc>
          <w:tcPr>
            <w:tcW w:w="1843" w:type="dxa"/>
          </w:tcPr>
          <w:p w:rsidR="00BF4DE5" w:rsidRPr="00BF4DE5" w:rsidRDefault="00BF4DE5" w:rsidP="00BF4DE5">
            <w:pPr>
              <w:spacing w:after="0" w:line="240" w:lineRule="auto"/>
              <w:jc w:val="center"/>
              <w:rPr>
                <w:rFonts w:ascii="Times New Roman" w:hAnsi="Times New Roman" w:cs="Times New Roman"/>
                <w:lang w:eastAsia="ru-RU"/>
              </w:rPr>
            </w:pPr>
            <w:r w:rsidRPr="00BF4DE5">
              <w:rPr>
                <w:rFonts w:ascii="Times New Roman" w:hAnsi="Times New Roman" w:cs="Times New Roman"/>
                <w:lang w:eastAsia="ru-RU"/>
              </w:rPr>
              <w:t>3011,2</w:t>
            </w:r>
          </w:p>
        </w:tc>
        <w:tc>
          <w:tcPr>
            <w:tcW w:w="1418" w:type="dxa"/>
          </w:tcPr>
          <w:p w:rsidR="00BF4DE5" w:rsidRPr="00BF4DE5" w:rsidRDefault="00BF4DE5" w:rsidP="00BF4DE5">
            <w:pPr>
              <w:spacing w:after="0" w:line="240" w:lineRule="auto"/>
              <w:jc w:val="center"/>
              <w:rPr>
                <w:rFonts w:ascii="Times New Roman" w:hAnsi="Times New Roman" w:cs="Times New Roman"/>
                <w:lang w:eastAsia="ru-RU"/>
              </w:rPr>
            </w:pPr>
            <w:r w:rsidRPr="00BF4DE5">
              <w:rPr>
                <w:rFonts w:ascii="Times New Roman" w:hAnsi="Times New Roman" w:cs="Times New Roman"/>
                <w:lang w:eastAsia="ru-RU"/>
              </w:rPr>
              <w:t>2005</w:t>
            </w:r>
          </w:p>
        </w:tc>
      </w:tr>
      <w:tr w:rsidR="00BF4DE5" w:rsidRPr="00BF4DE5" w:rsidTr="00FB4FBC">
        <w:tc>
          <w:tcPr>
            <w:tcW w:w="464" w:type="dxa"/>
            <w:tcBorders>
              <w:top w:val="single" w:sz="4" w:space="0" w:color="auto"/>
              <w:left w:val="single" w:sz="4" w:space="0" w:color="auto"/>
              <w:bottom w:val="single" w:sz="4" w:space="0" w:color="auto"/>
              <w:right w:val="single" w:sz="4" w:space="0" w:color="auto"/>
            </w:tcBorders>
          </w:tcPr>
          <w:p w:rsidR="00BF4DE5" w:rsidRPr="00BF4DE5" w:rsidRDefault="00BF4DE5" w:rsidP="00BF4DE5">
            <w:pPr>
              <w:spacing w:after="0" w:line="240" w:lineRule="auto"/>
              <w:rPr>
                <w:rFonts w:ascii="Times New Roman" w:hAnsi="Times New Roman" w:cs="Times New Roman"/>
                <w:lang w:eastAsia="ru-RU"/>
              </w:rPr>
            </w:pPr>
            <w:r w:rsidRPr="00BF4DE5">
              <w:rPr>
                <w:rFonts w:ascii="Times New Roman" w:hAnsi="Times New Roman" w:cs="Times New Roman"/>
                <w:lang w:eastAsia="ru-RU"/>
              </w:rPr>
              <w:t>5</w:t>
            </w:r>
          </w:p>
        </w:tc>
        <w:tc>
          <w:tcPr>
            <w:tcW w:w="3043" w:type="dxa"/>
            <w:tcBorders>
              <w:top w:val="single" w:sz="4" w:space="0" w:color="auto"/>
              <w:left w:val="single" w:sz="4" w:space="0" w:color="auto"/>
              <w:bottom w:val="single" w:sz="4" w:space="0" w:color="auto"/>
              <w:right w:val="single" w:sz="4" w:space="0" w:color="auto"/>
            </w:tcBorders>
          </w:tcPr>
          <w:p w:rsidR="00BF4DE5" w:rsidRPr="00BF4DE5" w:rsidRDefault="00BF4DE5" w:rsidP="00BF4DE5">
            <w:pPr>
              <w:spacing w:after="0" w:line="240" w:lineRule="auto"/>
              <w:rPr>
                <w:rFonts w:ascii="Times New Roman" w:hAnsi="Times New Roman" w:cs="Times New Roman"/>
                <w:lang w:eastAsia="ru-RU"/>
              </w:rPr>
            </w:pPr>
            <w:r w:rsidRPr="00BF4DE5">
              <w:rPr>
                <w:rFonts w:ascii="Times New Roman" w:hAnsi="Times New Roman" w:cs="Times New Roman"/>
                <w:lang w:eastAsia="ru-RU"/>
              </w:rPr>
              <w:t xml:space="preserve">Газопроводы распределительные с. Красногорское </w:t>
            </w:r>
          </w:p>
        </w:tc>
        <w:tc>
          <w:tcPr>
            <w:tcW w:w="3121" w:type="dxa"/>
            <w:tcBorders>
              <w:top w:val="single" w:sz="4" w:space="0" w:color="auto"/>
              <w:left w:val="single" w:sz="4" w:space="0" w:color="auto"/>
              <w:bottom w:val="single" w:sz="4" w:space="0" w:color="auto"/>
              <w:right w:val="single" w:sz="4" w:space="0" w:color="auto"/>
            </w:tcBorders>
          </w:tcPr>
          <w:p w:rsidR="00BF4DE5" w:rsidRPr="00BF4DE5" w:rsidRDefault="00BF4DE5" w:rsidP="00BF4DE5">
            <w:pPr>
              <w:spacing w:after="0" w:line="240" w:lineRule="auto"/>
              <w:jc w:val="center"/>
              <w:rPr>
                <w:rFonts w:ascii="Times New Roman" w:eastAsia="Lucida Sans Unicode" w:hAnsi="Times New Roman" w:cs="Times New Roman"/>
                <w:color w:val="000000"/>
                <w:lang w:eastAsia="ru-RU"/>
              </w:rPr>
            </w:pPr>
            <w:r w:rsidRPr="00BF4DE5">
              <w:rPr>
                <w:rFonts w:ascii="Times New Roman" w:eastAsia="Lucida Sans Unicode" w:hAnsi="Times New Roman" w:cs="Times New Roman"/>
                <w:color w:val="000000"/>
                <w:lang w:eastAsia="ru-RU"/>
              </w:rPr>
              <w:t>Удмуртская Республика, Красногорский район, с. Красногорское</w:t>
            </w:r>
          </w:p>
        </w:tc>
        <w:tc>
          <w:tcPr>
            <w:tcW w:w="1843" w:type="dxa"/>
            <w:tcBorders>
              <w:top w:val="single" w:sz="4" w:space="0" w:color="auto"/>
              <w:left w:val="single" w:sz="4" w:space="0" w:color="auto"/>
              <w:bottom w:val="single" w:sz="4" w:space="0" w:color="auto"/>
              <w:right w:val="single" w:sz="4" w:space="0" w:color="auto"/>
            </w:tcBorders>
          </w:tcPr>
          <w:p w:rsidR="00BF4DE5" w:rsidRPr="00BF4DE5" w:rsidRDefault="00BF4DE5" w:rsidP="00BF4DE5">
            <w:pPr>
              <w:spacing w:after="0" w:line="240" w:lineRule="auto"/>
              <w:jc w:val="center"/>
              <w:rPr>
                <w:rFonts w:ascii="Times New Roman" w:hAnsi="Times New Roman" w:cs="Times New Roman"/>
                <w:lang w:eastAsia="ru-RU"/>
              </w:rPr>
            </w:pPr>
            <w:r w:rsidRPr="00BF4DE5">
              <w:rPr>
                <w:rFonts w:ascii="Times New Roman" w:hAnsi="Times New Roman" w:cs="Times New Roman"/>
                <w:lang w:eastAsia="ru-RU"/>
              </w:rPr>
              <w:t>1252,1</w:t>
            </w:r>
          </w:p>
        </w:tc>
        <w:tc>
          <w:tcPr>
            <w:tcW w:w="1418" w:type="dxa"/>
            <w:tcBorders>
              <w:top w:val="single" w:sz="4" w:space="0" w:color="auto"/>
              <w:left w:val="single" w:sz="4" w:space="0" w:color="auto"/>
              <w:bottom w:val="single" w:sz="4" w:space="0" w:color="auto"/>
              <w:right w:val="single" w:sz="4" w:space="0" w:color="auto"/>
            </w:tcBorders>
          </w:tcPr>
          <w:p w:rsidR="00BF4DE5" w:rsidRPr="00BF4DE5" w:rsidRDefault="00BF4DE5" w:rsidP="00BF4DE5">
            <w:pPr>
              <w:spacing w:after="0" w:line="240" w:lineRule="auto"/>
              <w:jc w:val="center"/>
              <w:rPr>
                <w:rFonts w:ascii="Times New Roman" w:hAnsi="Times New Roman" w:cs="Times New Roman"/>
                <w:lang w:eastAsia="ru-RU"/>
              </w:rPr>
            </w:pPr>
            <w:r w:rsidRPr="00BF4DE5">
              <w:rPr>
                <w:rFonts w:ascii="Times New Roman" w:hAnsi="Times New Roman" w:cs="Times New Roman"/>
                <w:lang w:eastAsia="ru-RU"/>
              </w:rPr>
              <w:t>2006</w:t>
            </w:r>
          </w:p>
        </w:tc>
      </w:tr>
      <w:tr w:rsidR="00BF4DE5" w:rsidRPr="00BF4DE5" w:rsidTr="00FB4FBC">
        <w:tc>
          <w:tcPr>
            <w:tcW w:w="464" w:type="dxa"/>
            <w:tcBorders>
              <w:top w:val="single" w:sz="4" w:space="0" w:color="auto"/>
              <w:left w:val="single" w:sz="4" w:space="0" w:color="auto"/>
              <w:bottom w:val="single" w:sz="4" w:space="0" w:color="auto"/>
              <w:right w:val="single" w:sz="4" w:space="0" w:color="auto"/>
            </w:tcBorders>
          </w:tcPr>
          <w:p w:rsidR="00BF4DE5" w:rsidRPr="00BF4DE5" w:rsidRDefault="00BF4DE5" w:rsidP="00BF4DE5">
            <w:pPr>
              <w:spacing w:after="0" w:line="240" w:lineRule="auto"/>
              <w:rPr>
                <w:rFonts w:ascii="Times New Roman" w:hAnsi="Times New Roman" w:cs="Times New Roman"/>
                <w:lang w:eastAsia="ru-RU"/>
              </w:rPr>
            </w:pPr>
            <w:r w:rsidRPr="00BF4DE5">
              <w:rPr>
                <w:rFonts w:ascii="Times New Roman" w:hAnsi="Times New Roman" w:cs="Times New Roman"/>
                <w:lang w:eastAsia="ru-RU"/>
              </w:rPr>
              <w:t>6</w:t>
            </w:r>
          </w:p>
        </w:tc>
        <w:tc>
          <w:tcPr>
            <w:tcW w:w="3043" w:type="dxa"/>
            <w:tcBorders>
              <w:top w:val="single" w:sz="4" w:space="0" w:color="auto"/>
              <w:left w:val="single" w:sz="4" w:space="0" w:color="auto"/>
              <w:bottom w:val="single" w:sz="4" w:space="0" w:color="auto"/>
              <w:right w:val="single" w:sz="4" w:space="0" w:color="auto"/>
            </w:tcBorders>
          </w:tcPr>
          <w:p w:rsidR="00BF4DE5" w:rsidRPr="00BF4DE5" w:rsidRDefault="00BF4DE5" w:rsidP="00BF4DE5">
            <w:pPr>
              <w:spacing w:after="0" w:line="240" w:lineRule="auto"/>
              <w:rPr>
                <w:rFonts w:ascii="Times New Roman" w:hAnsi="Times New Roman" w:cs="Times New Roman"/>
                <w:lang w:eastAsia="ru-RU"/>
              </w:rPr>
            </w:pPr>
            <w:r w:rsidRPr="00BF4DE5">
              <w:rPr>
                <w:rFonts w:ascii="Times New Roman" w:hAnsi="Times New Roman" w:cs="Times New Roman"/>
                <w:lang w:eastAsia="ru-RU"/>
              </w:rPr>
              <w:t>Газоснабжение жилой зоны с. Красногорское</w:t>
            </w:r>
          </w:p>
        </w:tc>
        <w:tc>
          <w:tcPr>
            <w:tcW w:w="3121" w:type="dxa"/>
            <w:tcBorders>
              <w:top w:val="single" w:sz="4" w:space="0" w:color="auto"/>
              <w:left w:val="single" w:sz="4" w:space="0" w:color="auto"/>
              <w:bottom w:val="single" w:sz="4" w:space="0" w:color="auto"/>
              <w:right w:val="single" w:sz="4" w:space="0" w:color="auto"/>
            </w:tcBorders>
          </w:tcPr>
          <w:p w:rsidR="00BF4DE5" w:rsidRPr="00BF4DE5" w:rsidRDefault="00BF4DE5" w:rsidP="00BF4DE5">
            <w:pPr>
              <w:spacing w:after="0" w:line="240" w:lineRule="auto"/>
              <w:jc w:val="center"/>
              <w:rPr>
                <w:rFonts w:ascii="Times New Roman" w:eastAsia="Lucida Sans Unicode" w:hAnsi="Times New Roman" w:cs="Times New Roman"/>
                <w:color w:val="000000"/>
                <w:lang w:eastAsia="ru-RU"/>
              </w:rPr>
            </w:pPr>
            <w:r w:rsidRPr="00BF4DE5">
              <w:rPr>
                <w:rFonts w:ascii="Times New Roman" w:eastAsia="Lucida Sans Unicode" w:hAnsi="Times New Roman" w:cs="Times New Roman"/>
                <w:color w:val="000000"/>
                <w:lang w:eastAsia="ru-RU"/>
              </w:rPr>
              <w:t>Удмуртская Республика, Красногорский район, с. Красногорское</w:t>
            </w:r>
          </w:p>
        </w:tc>
        <w:tc>
          <w:tcPr>
            <w:tcW w:w="1843" w:type="dxa"/>
            <w:tcBorders>
              <w:top w:val="single" w:sz="4" w:space="0" w:color="auto"/>
              <w:left w:val="single" w:sz="4" w:space="0" w:color="auto"/>
              <w:bottom w:val="single" w:sz="4" w:space="0" w:color="auto"/>
              <w:right w:val="single" w:sz="4" w:space="0" w:color="auto"/>
            </w:tcBorders>
          </w:tcPr>
          <w:p w:rsidR="00BF4DE5" w:rsidRPr="00BF4DE5" w:rsidRDefault="00BF4DE5" w:rsidP="00BF4DE5">
            <w:pPr>
              <w:spacing w:after="0" w:line="240" w:lineRule="auto"/>
              <w:jc w:val="center"/>
              <w:rPr>
                <w:rFonts w:ascii="Times New Roman" w:hAnsi="Times New Roman" w:cs="Times New Roman"/>
                <w:lang w:eastAsia="ru-RU"/>
              </w:rPr>
            </w:pPr>
            <w:r w:rsidRPr="00BF4DE5">
              <w:rPr>
                <w:rFonts w:ascii="Times New Roman" w:hAnsi="Times New Roman" w:cs="Times New Roman"/>
                <w:lang w:eastAsia="ru-RU"/>
              </w:rPr>
              <w:t xml:space="preserve">8224,27 </w:t>
            </w:r>
          </w:p>
        </w:tc>
        <w:tc>
          <w:tcPr>
            <w:tcW w:w="1418" w:type="dxa"/>
            <w:tcBorders>
              <w:top w:val="single" w:sz="4" w:space="0" w:color="auto"/>
              <w:left w:val="single" w:sz="4" w:space="0" w:color="auto"/>
              <w:bottom w:val="single" w:sz="4" w:space="0" w:color="auto"/>
              <w:right w:val="single" w:sz="4" w:space="0" w:color="auto"/>
            </w:tcBorders>
          </w:tcPr>
          <w:p w:rsidR="00BF4DE5" w:rsidRPr="00BF4DE5" w:rsidRDefault="00BF4DE5" w:rsidP="00BF4DE5">
            <w:pPr>
              <w:spacing w:after="0" w:line="240" w:lineRule="auto"/>
              <w:jc w:val="center"/>
              <w:rPr>
                <w:rFonts w:ascii="Times New Roman" w:hAnsi="Times New Roman" w:cs="Times New Roman"/>
                <w:lang w:eastAsia="ru-RU"/>
              </w:rPr>
            </w:pPr>
            <w:r w:rsidRPr="00BF4DE5">
              <w:rPr>
                <w:rFonts w:ascii="Times New Roman" w:hAnsi="Times New Roman" w:cs="Times New Roman"/>
                <w:lang w:eastAsia="ru-RU"/>
              </w:rPr>
              <w:t>2005</w:t>
            </w:r>
          </w:p>
        </w:tc>
      </w:tr>
    </w:tbl>
    <w:p w:rsidR="00BF4DE5" w:rsidRPr="00BF4DE5" w:rsidRDefault="00BF4DE5" w:rsidP="00BF4DE5">
      <w:pPr>
        <w:spacing w:after="0" w:line="240" w:lineRule="auto"/>
        <w:rPr>
          <w:rFonts w:ascii="Times New Roman" w:hAnsi="Times New Roman" w:cs="Times New Roman"/>
          <w:sz w:val="24"/>
          <w:szCs w:val="24"/>
          <w:lang w:eastAsia="ru-RU"/>
        </w:rPr>
      </w:pPr>
    </w:p>
    <w:p w:rsidR="00BF4DE5" w:rsidRPr="00BF4DE5" w:rsidRDefault="00BF4DE5" w:rsidP="00BF4DE5">
      <w:pPr>
        <w:spacing w:after="0" w:line="240" w:lineRule="auto"/>
        <w:rPr>
          <w:rFonts w:ascii="Times New Roman" w:hAnsi="Times New Roman" w:cs="Times New Roman"/>
          <w:sz w:val="24"/>
          <w:szCs w:val="24"/>
          <w:lang w:eastAsia="ru-RU"/>
        </w:rPr>
      </w:pPr>
    </w:p>
    <w:p w:rsidR="00BF4DE5" w:rsidRPr="00BF4DE5" w:rsidRDefault="00BF4DE5" w:rsidP="00BF4DE5">
      <w:pPr>
        <w:spacing w:after="0" w:line="240" w:lineRule="auto"/>
        <w:rPr>
          <w:rFonts w:ascii="Times New Roman" w:hAnsi="Times New Roman" w:cs="Times New Roman"/>
          <w:sz w:val="24"/>
          <w:szCs w:val="24"/>
          <w:lang w:eastAsia="ru-RU"/>
        </w:rPr>
      </w:pPr>
    </w:p>
    <w:p w:rsidR="00BF4DE5" w:rsidRPr="00BF4DE5" w:rsidRDefault="00BF4DE5" w:rsidP="00BF4DE5">
      <w:pPr>
        <w:spacing w:after="0" w:line="240" w:lineRule="auto"/>
        <w:rPr>
          <w:rFonts w:ascii="Times New Roman" w:hAnsi="Times New Roman" w:cs="Times New Roman"/>
          <w:sz w:val="24"/>
          <w:szCs w:val="24"/>
          <w:lang w:eastAsia="ru-RU"/>
        </w:rPr>
      </w:pPr>
    </w:p>
    <w:p w:rsidR="00BF4DE5" w:rsidRPr="00BF4DE5" w:rsidRDefault="00BF4DE5" w:rsidP="00BF4DE5">
      <w:pPr>
        <w:spacing w:after="0" w:line="240" w:lineRule="auto"/>
        <w:jc w:val="center"/>
        <w:rPr>
          <w:rFonts w:ascii="Times New Roman" w:hAnsi="Times New Roman" w:cs="Times New Roman"/>
          <w:b/>
          <w:sz w:val="24"/>
          <w:szCs w:val="24"/>
          <w:lang w:eastAsia="ru-RU"/>
        </w:rPr>
      </w:pPr>
    </w:p>
    <w:p w:rsidR="00BF4DE5" w:rsidRPr="00BF4DE5" w:rsidRDefault="00BF4DE5" w:rsidP="00BF4DE5">
      <w:pPr>
        <w:spacing w:after="0" w:line="240" w:lineRule="auto"/>
        <w:jc w:val="center"/>
        <w:rPr>
          <w:rFonts w:ascii="Times New Roman" w:hAnsi="Times New Roman" w:cs="Times New Roman"/>
          <w:b/>
          <w:sz w:val="24"/>
          <w:szCs w:val="24"/>
          <w:lang w:eastAsia="ru-RU"/>
        </w:rPr>
      </w:pPr>
    </w:p>
    <w:p w:rsidR="00BF4DE5" w:rsidRDefault="00BF4DE5"/>
    <w:sectPr w:rsidR="00BF4DE5" w:rsidSect="00415E73">
      <w:headerReference w:type="default" r:id="rId16"/>
      <w:pgSz w:w="11906" w:h="16838"/>
      <w:pgMar w:top="567" w:right="567" w:bottom="567"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7A70" w:rsidRDefault="00B27A70" w:rsidP="003B0C1E">
      <w:pPr>
        <w:spacing w:after="0" w:line="240" w:lineRule="auto"/>
      </w:pPr>
      <w:r>
        <w:separator/>
      </w:r>
    </w:p>
  </w:endnote>
  <w:endnote w:type="continuationSeparator" w:id="0">
    <w:p w:rsidR="00B27A70" w:rsidRDefault="00B27A70" w:rsidP="003B0C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Microsoft Sans Serif">
    <w:panose1 w:val="020B0604020202020204"/>
    <w:charset w:val="CC"/>
    <w:family w:val="swiss"/>
    <w:pitch w:val="variable"/>
    <w:sig w:usb0="E1002AFF" w:usb1="C0000002" w:usb2="00000008" w:usb3="00000000" w:csb0="0001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7A70" w:rsidRDefault="00B27A70" w:rsidP="003B0C1E">
      <w:pPr>
        <w:spacing w:after="0" w:line="240" w:lineRule="auto"/>
      </w:pPr>
      <w:r>
        <w:separator/>
      </w:r>
    </w:p>
  </w:footnote>
  <w:footnote w:type="continuationSeparator" w:id="0">
    <w:p w:rsidR="00B27A70" w:rsidRDefault="00B27A70" w:rsidP="003B0C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329032"/>
      <w:docPartObj>
        <w:docPartGallery w:val="Page Numbers (Top of Page)"/>
        <w:docPartUnique/>
      </w:docPartObj>
    </w:sdtPr>
    <w:sdtContent>
      <w:p w:rsidR="00FB4FBC" w:rsidRDefault="00FB4FBC">
        <w:pPr>
          <w:pStyle w:val="af2"/>
          <w:jc w:val="center"/>
        </w:pPr>
        <w:r>
          <w:fldChar w:fldCharType="begin"/>
        </w:r>
        <w:r>
          <w:instrText>PAGE   \* MERGEFORMAT</w:instrText>
        </w:r>
        <w:r>
          <w:fldChar w:fldCharType="separate"/>
        </w:r>
        <w:r w:rsidR="00D015CF">
          <w:rPr>
            <w:noProof/>
          </w:rPr>
          <w:t>1</w:t>
        </w:r>
        <w:r>
          <w:fldChar w:fldCharType="end"/>
        </w:r>
      </w:p>
    </w:sdtContent>
  </w:sdt>
  <w:p w:rsidR="00FB4FBC" w:rsidRDefault="00FB4FBC">
    <w:pPr>
      <w:pStyle w:val="af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7133839"/>
      <w:docPartObj>
        <w:docPartGallery w:val="Page Numbers (Top of Page)"/>
        <w:docPartUnique/>
      </w:docPartObj>
    </w:sdtPr>
    <w:sdtContent>
      <w:p w:rsidR="00FB4FBC" w:rsidRDefault="00FB4FBC">
        <w:pPr>
          <w:pStyle w:val="af2"/>
          <w:jc w:val="center"/>
        </w:pPr>
        <w:r>
          <w:fldChar w:fldCharType="begin"/>
        </w:r>
        <w:r>
          <w:instrText>PAGE   \* MERGEFORMAT</w:instrText>
        </w:r>
        <w:r>
          <w:fldChar w:fldCharType="separate"/>
        </w:r>
        <w:r w:rsidR="00D015CF">
          <w:rPr>
            <w:noProof/>
          </w:rPr>
          <w:t>5</w:t>
        </w:r>
        <w:r>
          <w:fldChar w:fldCharType="end"/>
        </w:r>
      </w:p>
    </w:sdtContent>
  </w:sdt>
  <w:p w:rsidR="00FB4FBC" w:rsidRDefault="00FB4FBC">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7B8D0C0"/>
    <w:lvl w:ilvl="0">
      <w:numFmt w:val="decimal"/>
      <w:lvlText w:val="*"/>
      <w:lvlJc w:val="left"/>
    </w:lvl>
  </w:abstractNum>
  <w:abstractNum w:abstractNumId="1">
    <w:nsid w:val="0A0A500B"/>
    <w:multiLevelType w:val="singleLevel"/>
    <w:tmpl w:val="D5D4E586"/>
    <w:lvl w:ilvl="0">
      <w:start w:val="2017"/>
      <w:numFmt w:val="decimal"/>
      <w:lvlText w:val="%1"/>
      <w:legacy w:legacy="1" w:legacySpace="0" w:legacyIndent="624"/>
      <w:lvlJc w:val="left"/>
      <w:rPr>
        <w:rFonts w:ascii="Times New Roman" w:hAnsi="Times New Roman" w:cs="Times New Roman" w:hint="default"/>
      </w:rPr>
    </w:lvl>
  </w:abstractNum>
  <w:abstractNum w:abstractNumId="2">
    <w:nsid w:val="0DF23AAE"/>
    <w:multiLevelType w:val="hybridMultilevel"/>
    <w:tmpl w:val="BB5A0F5A"/>
    <w:lvl w:ilvl="0" w:tplc="95E268C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12197A80"/>
    <w:multiLevelType w:val="hybridMultilevel"/>
    <w:tmpl w:val="B770C0E0"/>
    <w:lvl w:ilvl="0" w:tplc="04190001">
      <w:start w:val="1"/>
      <w:numFmt w:val="bullet"/>
      <w:lvlText w:val=""/>
      <w:lvlJc w:val="left"/>
      <w:pPr>
        <w:tabs>
          <w:tab w:val="num" w:pos="1080"/>
        </w:tabs>
        <w:ind w:left="1080" w:hanging="360"/>
      </w:pPr>
      <w:rPr>
        <w:rFonts w:ascii="Symbol" w:hAnsi="Symbol" w:hint="default"/>
        <w:color w:val="auto"/>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
    <w:nsid w:val="17EF65E1"/>
    <w:multiLevelType w:val="hybridMultilevel"/>
    <w:tmpl w:val="8A044450"/>
    <w:lvl w:ilvl="0" w:tplc="D840CBBC">
      <w:start w:val="1"/>
      <w:numFmt w:val="bullet"/>
      <w:lvlText w:val=""/>
      <w:lvlJc w:val="left"/>
      <w:pPr>
        <w:ind w:left="5322" w:hanging="360"/>
      </w:pPr>
      <w:rPr>
        <w:rFonts w:ascii="Symbol" w:hAnsi="Symbol" w:hint="default"/>
      </w:rPr>
    </w:lvl>
    <w:lvl w:ilvl="1" w:tplc="04190003" w:tentative="1">
      <w:start w:val="1"/>
      <w:numFmt w:val="bullet"/>
      <w:lvlText w:val="o"/>
      <w:lvlJc w:val="left"/>
      <w:pPr>
        <w:ind w:left="6260" w:hanging="360"/>
      </w:pPr>
      <w:rPr>
        <w:rFonts w:ascii="Courier New" w:hAnsi="Courier New" w:cs="Courier New" w:hint="default"/>
      </w:rPr>
    </w:lvl>
    <w:lvl w:ilvl="2" w:tplc="04190005" w:tentative="1">
      <w:start w:val="1"/>
      <w:numFmt w:val="bullet"/>
      <w:lvlText w:val=""/>
      <w:lvlJc w:val="left"/>
      <w:pPr>
        <w:ind w:left="6980" w:hanging="360"/>
      </w:pPr>
      <w:rPr>
        <w:rFonts w:ascii="Wingdings" w:hAnsi="Wingdings" w:hint="default"/>
      </w:rPr>
    </w:lvl>
    <w:lvl w:ilvl="3" w:tplc="04190001" w:tentative="1">
      <w:start w:val="1"/>
      <w:numFmt w:val="bullet"/>
      <w:lvlText w:val=""/>
      <w:lvlJc w:val="left"/>
      <w:pPr>
        <w:ind w:left="7700" w:hanging="360"/>
      </w:pPr>
      <w:rPr>
        <w:rFonts w:ascii="Symbol" w:hAnsi="Symbol" w:hint="default"/>
      </w:rPr>
    </w:lvl>
    <w:lvl w:ilvl="4" w:tplc="04190003" w:tentative="1">
      <w:start w:val="1"/>
      <w:numFmt w:val="bullet"/>
      <w:lvlText w:val="o"/>
      <w:lvlJc w:val="left"/>
      <w:pPr>
        <w:ind w:left="8420" w:hanging="360"/>
      </w:pPr>
      <w:rPr>
        <w:rFonts w:ascii="Courier New" w:hAnsi="Courier New" w:cs="Courier New" w:hint="default"/>
      </w:rPr>
    </w:lvl>
    <w:lvl w:ilvl="5" w:tplc="04190005" w:tentative="1">
      <w:start w:val="1"/>
      <w:numFmt w:val="bullet"/>
      <w:lvlText w:val=""/>
      <w:lvlJc w:val="left"/>
      <w:pPr>
        <w:ind w:left="9140" w:hanging="360"/>
      </w:pPr>
      <w:rPr>
        <w:rFonts w:ascii="Wingdings" w:hAnsi="Wingdings" w:hint="default"/>
      </w:rPr>
    </w:lvl>
    <w:lvl w:ilvl="6" w:tplc="04190001" w:tentative="1">
      <w:start w:val="1"/>
      <w:numFmt w:val="bullet"/>
      <w:lvlText w:val=""/>
      <w:lvlJc w:val="left"/>
      <w:pPr>
        <w:ind w:left="9860" w:hanging="360"/>
      </w:pPr>
      <w:rPr>
        <w:rFonts w:ascii="Symbol" w:hAnsi="Symbol" w:hint="default"/>
      </w:rPr>
    </w:lvl>
    <w:lvl w:ilvl="7" w:tplc="04190003" w:tentative="1">
      <w:start w:val="1"/>
      <w:numFmt w:val="bullet"/>
      <w:lvlText w:val="o"/>
      <w:lvlJc w:val="left"/>
      <w:pPr>
        <w:ind w:left="10580" w:hanging="360"/>
      </w:pPr>
      <w:rPr>
        <w:rFonts w:ascii="Courier New" w:hAnsi="Courier New" w:cs="Courier New" w:hint="default"/>
      </w:rPr>
    </w:lvl>
    <w:lvl w:ilvl="8" w:tplc="04190005" w:tentative="1">
      <w:start w:val="1"/>
      <w:numFmt w:val="bullet"/>
      <w:lvlText w:val=""/>
      <w:lvlJc w:val="left"/>
      <w:pPr>
        <w:ind w:left="11300" w:hanging="360"/>
      </w:pPr>
      <w:rPr>
        <w:rFonts w:ascii="Wingdings" w:hAnsi="Wingdings" w:hint="default"/>
      </w:rPr>
    </w:lvl>
  </w:abstractNum>
  <w:abstractNum w:abstractNumId="5">
    <w:nsid w:val="1CD715F1"/>
    <w:multiLevelType w:val="singleLevel"/>
    <w:tmpl w:val="EBB07A40"/>
    <w:lvl w:ilvl="0">
      <w:numFmt w:val="bullet"/>
      <w:lvlText w:val="-"/>
      <w:lvlJc w:val="left"/>
      <w:pPr>
        <w:tabs>
          <w:tab w:val="num" w:pos="360"/>
        </w:tabs>
        <w:ind w:left="360" w:hanging="360"/>
      </w:pPr>
      <w:rPr>
        <w:rFonts w:hint="default"/>
      </w:rPr>
    </w:lvl>
  </w:abstractNum>
  <w:abstractNum w:abstractNumId="6">
    <w:nsid w:val="32F51A2A"/>
    <w:multiLevelType w:val="hybridMultilevel"/>
    <w:tmpl w:val="09A20FB4"/>
    <w:lvl w:ilvl="0" w:tplc="9B6A9C1C">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483C6DCB"/>
    <w:multiLevelType w:val="hybridMultilevel"/>
    <w:tmpl w:val="3E3629E4"/>
    <w:lvl w:ilvl="0" w:tplc="D1205672">
      <w:start w:val="1"/>
      <w:numFmt w:val="bullet"/>
      <w:lvlText w:val="-"/>
      <w:lvlJc w:val="left"/>
      <w:pPr>
        <w:ind w:left="9008" w:hanging="360"/>
      </w:pPr>
      <w:rPr>
        <w:rFonts w:ascii="Simplified Arabic" w:hAnsi="Simplified Arabic" w:hint="default"/>
      </w:rPr>
    </w:lvl>
    <w:lvl w:ilvl="1" w:tplc="04190003" w:tentative="1">
      <w:start w:val="1"/>
      <w:numFmt w:val="bullet"/>
      <w:lvlText w:val="o"/>
      <w:lvlJc w:val="left"/>
      <w:pPr>
        <w:ind w:left="-3380" w:hanging="360"/>
      </w:pPr>
      <w:rPr>
        <w:rFonts w:ascii="Courier New" w:hAnsi="Courier New" w:cs="Courier New" w:hint="default"/>
      </w:rPr>
    </w:lvl>
    <w:lvl w:ilvl="2" w:tplc="04190005" w:tentative="1">
      <w:start w:val="1"/>
      <w:numFmt w:val="bullet"/>
      <w:lvlText w:val=""/>
      <w:lvlJc w:val="left"/>
      <w:pPr>
        <w:ind w:left="-2660" w:hanging="360"/>
      </w:pPr>
      <w:rPr>
        <w:rFonts w:ascii="Wingdings" w:hAnsi="Wingdings" w:hint="default"/>
      </w:rPr>
    </w:lvl>
    <w:lvl w:ilvl="3" w:tplc="04190001" w:tentative="1">
      <w:start w:val="1"/>
      <w:numFmt w:val="bullet"/>
      <w:lvlText w:val=""/>
      <w:lvlJc w:val="left"/>
      <w:pPr>
        <w:ind w:left="-1940" w:hanging="360"/>
      </w:pPr>
      <w:rPr>
        <w:rFonts w:ascii="Symbol" w:hAnsi="Symbol" w:hint="default"/>
      </w:rPr>
    </w:lvl>
    <w:lvl w:ilvl="4" w:tplc="04190003" w:tentative="1">
      <w:start w:val="1"/>
      <w:numFmt w:val="bullet"/>
      <w:lvlText w:val="o"/>
      <w:lvlJc w:val="left"/>
      <w:pPr>
        <w:ind w:left="-1220" w:hanging="360"/>
      </w:pPr>
      <w:rPr>
        <w:rFonts w:ascii="Courier New" w:hAnsi="Courier New" w:cs="Courier New" w:hint="default"/>
      </w:rPr>
    </w:lvl>
    <w:lvl w:ilvl="5" w:tplc="04190005" w:tentative="1">
      <w:start w:val="1"/>
      <w:numFmt w:val="bullet"/>
      <w:lvlText w:val=""/>
      <w:lvlJc w:val="left"/>
      <w:pPr>
        <w:ind w:left="-500" w:hanging="360"/>
      </w:pPr>
      <w:rPr>
        <w:rFonts w:ascii="Wingdings" w:hAnsi="Wingdings" w:hint="default"/>
      </w:rPr>
    </w:lvl>
    <w:lvl w:ilvl="6" w:tplc="04190001" w:tentative="1">
      <w:start w:val="1"/>
      <w:numFmt w:val="bullet"/>
      <w:lvlText w:val=""/>
      <w:lvlJc w:val="left"/>
      <w:pPr>
        <w:ind w:left="220" w:hanging="360"/>
      </w:pPr>
      <w:rPr>
        <w:rFonts w:ascii="Symbol" w:hAnsi="Symbol" w:hint="default"/>
      </w:rPr>
    </w:lvl>
    <w:lvl w:ilvl="7" w:tplc="04190003" w:tentative="1">
      <w:start w:val="1"/>
      <w:numFmt w:val="bullet"/>
      <w:lvlText w:val="o"/>
      <w:lvlJc w:val="left"/>
      <w:pPr>
        <w:ind w:left="940" w:hanging="360"/>
      </w:pPr>
      <w:rPr>
        <w:rFonts w:ascii="Courier New" w:hAnsi="Courier New" w:cs="Courier New" w:hint="default"/>
      </w:rPr>
    </w:lvl>
    <w:lvl w:ilvl="8" w:tplc="04190005" w:tentative="1">
      <w:start w:val="1"/>
      <w:numFmt w:val="bullet"/>
      <w:lvlText w:val=""/>
      <w:lvlJc w:val="left"/>
      <w:pPr>
        <w:ind w:left="1660" w:hanging="360"/>
      </w:pPr>
      <w:rPr>
        <w:rFonts w:ascii="Wingdings" w:hAnsi="Wingdings" w:hint="default"/>
      </w:rPr>
    </w:lvl>
  </w:abstractNum>
  <w:abstractNum w:abstractNumId="8">
    <w:nsid w:val="4A974BD4"/>
    <w:multiLevelType w:val="hybridMultilevel"/>
    <w:tmpl w:val="7A1037D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9">
    <w:nsid w:val="4AA30117"/>
    <w:multiLevelType w:val="hybridMultilevel"/>
    <w:tmpl w:val="F79A9BC2"/>
    <w:lvl w:ilvl="0" w:tplc="D1205672">
      <w:start w:val="1"/>
      <w:numFmt w:val="bullet"/>
      <w:lvlText w:val="-"/>
      <w:lvlJc w:val="left"/>
      <w:pPr>
        <w:ind w:left="1429" w:hanging="360"/>
      </w:pPr>
      <w:rPr>
        <w:rFonts w:ascii="Simplified Arabic" w:hAnsi="Simplified Arabic"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4BB1110F"/>
    <w:multiLevelType w:val="singleLevel"/>
    <w:tmpl w:val="82A694B8"/>
    <w:lvl w:ilvl="0">
      <w:start w:val="1"/>
      <w:numFmt w:val="decimal"/>
      <w:lvlText w:val="%1."/>
      <w:legacy w:legacy="1" w:legacySpace="0" w:legacyIndent="297"/>
      <w:lvlJc w:val="left"/>
      <w:rPr>
        <w:rFonts w:ascii="Times New Roman" w:hAnsi="Times New Roman" w:cs="Times New Roman" w:hint="default"/>
      </w:rPr>
    </w:lvl>
  </w:abstractNum>
  <w:abstractNum w:abstractNumId="11">
    <w:nsid w:val="6B6E39ED"/>
    <w:multiLevelType w:val="hybridMultilevel"/>
    <w:tmpl w:val="E4BEE0FA"/>
    <w:lvl w:ilvl="0" w:tplc="7E423208">
      <w:start w:val="1"/>
      <w:numFmt w:val="decimal"/>
      <w:lvlText w:val="%1)"/>
      <w:lvlJc w:val="left"/>
      <w:pPr>
        <w:ind w:left="720" w:hanging="360"/>
      </w:pPr>
      <w:rPr>
        <w:rFonts w:hint="default"/>
        <w:b w:val="0"/>
        <w:i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6723F29"/>
    <w:multiLevelType w:val="singleLevel"/>
    <w:tmpl w:val="80C2214E"/>
    <w:lvl w:ilvl="0">
      <w:start w:val="2006"/>
      <w:numFmt w:val="decimal"/>
      <w:lvlText w:val="%1"/>
      <w:legacy w:legacy="1" w:legacySpace="0" w:legacyIndent="360"/>
      <w:lvlJc w:val="left"/>
      <w:rPr>
        <w:rFonts w:ascii="Times New Roman CYR" w:hAnsi="Times New Roman CYR" w:cs="Times New Roman CYR" w:hint="default"/>
      </w:rPr>
    </w:lvl>
  </w:abstractNum>
  <w:abstractNum w:abstractNumId="13">
    <w:nsid w:val="78884E73"/>
    <w:multiLevelType w:val="singleLevel"/>
    <w:tmpl w:val="C4BE3F6A"/>
    <w:lvl w:ilvl="0">
      <w:start w:val="2015"/>
      <w:numFmt w:val="decimal"/>
      <w:lvlText w:val="%1"/>
      <w:legacy w:legacy="1" w:legacySpace="0" w:legacyIndent="624"/>
      <w:lvlJc w:val="left"/>
      <w:rPr>
        <w:rFonts w:ascii="Times New Roman" w:hAnsi="Times New Roman" w:cs="Times New Roman" w:hint="default"/>
      </w:rPr>
    </w:lvl>
  </w:abstractNum>
  <w:abstractNum w:abstractNumId="14">
    <w:nsid w:val="7B013149"/>
    <w:multiLevelType w:val="singleLevel"/>
    <w:tmpl w:val="EAEE35B0"/>
    <w:lvl w:ilvl="0">
      <w:start w:val="2"/>
      <w:numFmt w:val="decimal"/>
      <w:lvlText w:val="%1"/>
      <w:legacy w:legacy="1" w:legacySpace="0" w:legacyIndent="360"/>
      <w:lvlJc w:val="left"/>
      <w:rPr>
        <w:rFonts w:ascii="Times New Roman CYR" w:hAnsi="Times New Roman CYR" w:cs="Times New Roman CYR" w:hint="default"/>
      </w:rPr>
    </w:lvl>
  </w:abstractNum>
  <w:abstractNum w:abstractNumId="15">
    <w:nsid w:val="7B1E7632"/>
    <w:multiLevelType w:val="hybridMultilevel"/>
    <w:tmpl w:val="783653D2"/>
    <w:lvl w:ilvl="0" w:tplc="C04CC6CE">
      <w:start w:val="1"/>
      <w:numFmt w:val="bullet"/>
      <w:lvlText w:val=""/>
      <w:lvlJc w:val="left"/>
      <w:pPr>
        <w:ind w:left="5606"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lvlOverride w:ilvl="0">
      <w:lvl w:ilvl="0">
        <w:start w:val="65535"/>
        <w:numFmt w:val="bullet"/>
        <w:lvlText w:val="-"/>
        <w:legacy w:legacy="1" w:legacySpace="0" w:legacyIndent="244"/>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288"/>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278"/>
        <w:lvlJc w:val="left"/>
        <w:rPr>
          <w:rFonts w:ascii="Times New Roman" w:hAnsi="Times New Roman" w:cs="Times New Roman" w:hint="default"/>
        </w:rPr>
      </w:lvl>
    </w:lvlOverride>
  </w:num>
  <w:num w:numId="7">
    <w:abstractNumId w:val="0"/>
    <w:lvlOverride w:ilvl="0">
      <w:lvl w:ilvl="0">
        <w:start w:val="65535"/>
        <w:numFmt w:val="bullet"/>
        <w:lvlText w:val="-"/>
        <w:legacy w:legacy="1" w:legacySpace="0" w:legacyIndent="432"/>
        <w:lvlJc w:val="left"/>
        <w:rPr>
          <w:rFonts w:ascii="Times New Roman" w:hAnsi="Times New Roman" w:cs="Times New Roman" w:hint="default"/>
        </w:rPr>
      </w:lvl>
    </w:lvlOverride>
  </w:num>
  <w:num w:numId="8">
    <w:abstractNumId w:val="0"/>
    <w:lvlOverride w:ilvl="0">
      <w:lvl w:ilvl="0">
        <w:start w:val="65535"/>
        <w:numFmt w:val="bullet"/>
        <w:lvlText w:val="-"/>
        <w:legacy w:legacy="1" w:legacySpace="0" w:legacyIndent="283"/>
        <w:lvlJc w:val="left"/>
        <w:rPr>
          <w:rFonts w:ascii="Times New Roman" w:hAnsi="Times New Roman" w:cs="Times New Roman" w:hint="default"/>
        </w:rPr>
      </w:lvl>
    </w:lvlOverride>
  </w:num>
  <w:num w:numId="9">
    <w:abstractNumId w:val="0"/>
    <w:lvlOverride w:ilvl="0">
      <w:lvl w:ilvl="0">
        <w:start w:val="65535"/>
        <w:numFmt w:val="bullet"/>
        <w:lvlText w:val="-"/>
        <w:legacy w:legacy="1" w:legacySpace="0" w:legacyIndent="173"/>
        <w:lvlJc w:val="left"/>
        <w:rPr>
          <w:rFonts w:ascii="Times New Roman" w:hAnsi="Times New Roman" w:cs="Times New Roman" w:hint="default"/>
        </w:rPr>
      </w:lvl>
    </w:lvlOverride>
  </w:num>
  <w:num w:numId="10">
    <w:abstractNumId w:val="0"/>
    <w:lvlOverride w:ilvl="0">
      <w:lvl w:ilvl="0">
        <w:start w:val="65535"/>
        <w:numFmt w:val="bullet"/>
        <w:lvlText w:val="-"/>
        <w:legacy w:legacy="1" w:legacySpace="0" w:legacyIndent="279"/>
        <w:lvlJc w:val="left"/>
        <w:rPr>
          <w:rFonts w:ascii="Times New Roman" w:hAnsi="Times New Roman" w:cs="Times New Roman" w:hint="default"/>
        </w:rPr>
      </w:lvl>
    </w:lvlOverride>
  </w:num>
  <w:num w:numId="11">
    <w:abstractNumId w:val="0"/>
    <w:lvlOverride w:ilvl="0">
      <w:lvl w:ilvl="0">
        <w:start w:val="65535"/>
        <w:numFmt w:val="bullet"/>
        <w:lvlText w:val="•"/>
        <w:legacy w:legacy="1" w:legacySpace="0" w:legacyIndent="192"/>
        <w:lvlJc w:val="left"/>
        <w:rPr>
          <w:rFonts w:ascii="Times New Roman" w:hAnsi="Times New Roman" w:cs="Times New Roman" w:hint="default"/>
        </w:rPr>
      </w:lvl>
    </w:lvlOverride>
  </w:num>
  <w:num w:numId="12">
    <w:abstractNumId w:val="0"/>
    <w:lvlOverride w:ilvl="0">
      <w:lvl w:ilvl="0">
        <w:start w:val="65535"/>
        <w:numFmt w:val="bullet"/>
        <w:lvlText w:val="-"/>
        <w:legacy w:legacy="1" w:legacySpace="0" w:legacyIndent="350"/>
        <w:lvlJc w:val="left"/>
        <w:rPr>
          <w:rFonts w:ascii="Times New Roman" w:hAnsi="Times New Roman" w:cs="Times New Roman" w:hint="default"/>
        </w:rPr>
      </w:lvl>
    </w:lvlOverride>
  </w:num>
  <w:num w:numId="13">
    <w:abstractNumId w:val="0"/>
    <w:lvlOverride w:ilvl="0">
      <w:lvl w:ilvl="0">
        <w:start w:val="65535"/>
        <w:numFmt w:val="bullet"/>
        <w:lvlText w:val="-"/>
        <w:legacy w:legacy="1" w:legacySpace="0" w:legacyIndent="221"/>
        <w:lvlJc w:val="left"/>
        <w:rPr>
          <w:rFonts w:ascii="Times New Roman" w:hAnsi="Times New Roman" w:cs="Times New Roman" w:hint="default"/>
        </w:rPr>
      </w:lvl>
    </w:lvlOverride>
  </w:num>
  <w:num w:numId="14">
    <w:abstractNumId w:val="0"/>
    <w:lvlOverride w:ilvl="0">
      <w:lvl w:ilvl="0">
        <w:start w:val="65535"/>
        <w:numFmt w:val="bullet"/>
        <w:lvlText w:val="-"/>
        <w:legacy w:legacy="1" w:legacySpace="0" w:legacyIndent="187"/>
        <w:lvlJc w:val="left"/>
        <w:rPr>
          <w:rFonts w:ascii="Times New Roman" w:hAnsi="Times New Roman" w:cs="Times New Roman" w:hint="default"/>
        </w:rPr>
      </w:lvl>
    </w:lvlOverride>
  </w:num>
  <w:num w:numId="15">
    <w:abstractNumId w:val="0"/>
    <w:lvlOverride w:ilvl="0">
      <w:lvl w:ilvl="0">
        <w:start w:val="65535"/>
        <w:numFmt w:val="bullet"/>
        <w:lvlText w:val="-"/>
        <w:legacy w:legacy="1" w:legacySpace="0" w:legacyIndent="245"/>
        <w:lvlJc w:val="left"/>
        <w:rPr>
          <w:rFonts w:ascii="Times New Roman" w:hAnsi="Times New Roman" w:cs="Times New Roman" w:hint="default"/>
        </w:rPr>
      </w:lvl>
    </w:lvlOverride>
  </w:num>
  <w:num w:numId="16">
    <w:abstractNumId w:val="0"/>
    <w:lvlOverride w:ilvl="0">
      <w:lvl w:ilvl="0">
        <w:start w:val="65535"/>
        <w:numFmt w:val="bullet"/>
        <w:lvlText w:val="-"/>
        <w:legacy w:legacy="1" w:legacySpace="0" w:legacyIndent="225"/>
        <w:lvlJc w:val="left"/>
        <w:rPr>
          <w:rFonts w:ascii="Times New Roman" w:hAnsi="Times New Roman" w:cs="Times New Roman" w:hint="default"/>
        </w:rPr>
      </w:lvl>
    </w:lvlOverride>
  </w:num>
  <w:num w:numId="17">
    <w:abstractNumId w:val="0"/>
    <w:lvlOverride w:ilvl="0">
      <w:lvl w:ilvl="0">
        <w:start w:val="65535"/>
        <w:numFmt w:val="bullet"/>
        <w:lvlText w:val="-"/>
        <w:legacy w:legacy="1" w:legacySpace="0" w:legacyIndent="172"/>
        <w:lvlJc w:val="left"/>
        <w:rPr>
          <w:rFonts w:ascii="Times New Roman" w:hAnsi="Times New Roman" w:cs="Times New Roman" w:hint="default"/>
        </w:rPr>
      </w:lvl>
    </w:lvlOverride>
  </w:num>
  <w:num w:numId="18">
    <w:abstractNumId w:val="4"/>
  </w:num>
  <w:num w:numId="19">
    <w:abstractNumId w:val="0"/>
    <w:lvlOverride w:ilvl="0">
      <w:lvl w:ilvl="0">
        <w:start w:val="65535"/>
        <w:numFmt w:val="bullet"/>
        <w:lvlText w:val="-"/>
        <w:legacy w:legacy="1" w:legacySpace="0" w:legacyIndent="293"/>
        <w:lvlJc w:val="left"/>
        <w:rPr>
          <w:rFonts w:ascii="Times New Roman" w:hAnsi="Times New Roman" w:cs="Times New Roman" w:hint="default"/>
        </w:rPr>
      </w:lvl>
    </w:lvlOverride>
  </w:num>
  <w:num w:numId="20">
    <w:abstractNumId w:val="0"/>
    <w:lvlOverride w:ilvl="0">
      <w:lvl w:ilvl="0">
        <w:start w:val="65535"/>
        <w:numFmt w:val="bullet"/>
        <w:lvlText w:val="•"/>
        <w:legacy w:legacy="1" w:legacySpace="0" w:legacyIndent="197"/>
        <w:lvlJc w:val="left"/>
        <w:rPr>
          <w:rFonts w:ascii="Times New Roman" w:hAnsi="Times New Roman" w:cs="Times New Roman" w:hint="default"/>
        </w:rPr>
      </w:lvl>
    </w:lvlOverride>
  </w:num>
  <w:num w:numId="21">
    <w:abstractNumId w:val="0"/>
    <w:lvlOverride w:ilvl="0">
      <w:lvl w:ilvl="0">
        <w:start w:val="65535"/>
        <w:numFmt w:val="bullet"/>
        <w:lvlText w:val="•"/>
        <w:legacy w:legacy="1" w:legacySpace="0" w:legacyIndent="187"/>
        <w:lvlJc w:val="left"/>
        <w:rPr>
          <w:rFonts w:ascii="Times New Roman" w:hAnsi="Times New Roman" w:cs="Times New Roman" w:hint="default"/>
        </w:rPr>
      </w:lvl>
    </w:lvlOverride>
  </w:num>
  <w:num w:numId="22">
    <w:abstractNumId w:val="0"/>
    <w:lvlOverride w:ilvl="0">
      <w:lvl w:ilvl="0">
        <w:start w:val="65535"/>
        <w:numFmt w:val="bullet"/>
        <w:lvlText w:val="-"/>
        <w:legacy w:legacy="1" w:legacySpace="0" w:legacyIndent="331"/>
        <w:lvlJc w:val="left"/>
        <w:rPr>
          <w:rFonts w:ascii="Times New Roman" w:hAnsi="Times New Roman" w:cs="Times New Roman" w:hint="default"/>
        </w:rPr>
      </w:lvl>
    </w:lvlOverride>
  </w:num>
  <w:num w:numId="23">
    <w:abstractNumId w:val="0"/>
    <w:lvlOverride w:ilvl="0">
      <w:lvl w:ilvl="0">
        <w:start w:val="65535"/>
        <w:numFmt w:val="bullet"/>
        <w:lvlText w:val="-"/>
        <w:legacy w:legacy="1" w:legacySpace="0" w:legacyIndent="336"/>
        <w:lvlJc w:val="left"/>
        <w:rPr>
          <w:rFonts w:ascii="Times New Roman" w:hAnsi="Times New Roman" w:cs="Times New Roman" w:hint="default"/>
        </w:rPr>
      </w:lvl>
    </w:lvlOverride>
  </w:num>
  <w:num w:numId="24">
    <w:abstractNumId w:val="0"/>
    <w:lvlOverride w:ilvl="0">
      <w:lvl w:ilvl="0">
        <w:start w:val="65535"/>
        <w:numFmt w:val="bullet"/>
        <w:lvlText w:val="-"/>
        <w:legacy w:legacy="1" w:legacySpace="0" w:legacyIndent="340"/>
        <w:lvlJc w:val="left"/>
        <w:rPr>
          <w:rFonts w:ascii="Times New Roman" w:hAnsi="Times New Roman" w:cs="Times New Roman" w:hint="default"/>
        </w:rPr>
      </w:lvl>
    </w:lvlOverride>
  </w:num>
  <w:num w:numId="25">
    <w:abstractNumId w:val="10"/>
  </w:num>
  <w:num w:numId="26">
    <w:abstractNumId w:val="0"/>
    <w:lvlOverride w:ilvl="0">
      <w:lvl w:ilvl="0">
        <w:start w:val="65535"/>
        <w:numFmt w:val="bullet"/>
        <w:lvlText w:val="-"/>
        <w:legacy w:legacy="1" w:legacySpace="0" w:legacyIndent="428"/>
        <w:lvlJc w:val="left"/>
        <w:rPr>
          <w:rFonts w:ascii="Times New Roman" w:hAnsi="Times New Roman" w:cs="Times New Roman" w:hint="default"/>
        </w:rPr>
      </w:lvl>
    </w:lvlOverride>
  </w:num>
  <w:num w:numId="27">
    <w:abstractNumId w:val="13"/>
  </w:num>
  <w:num w:numId="28">
    <w:abstractNumId w:val="1"/>
  </w:num>
  <w:num w:numId="29">
    <w:abstractNumId w:val="6"/>
  </w:num>
  <w:num w:numId="30">
    <w:abstractNumId w:val="9"/>
  </w:num>
  <w:num w:numId="31">
    <w:abstractNumId w:val="5"/>
  </w:num>
  <w:num w:numId="32">
    <w:abstractNumId w:val="7"/>
  </w:num>
  <w:num w:numId="33">
    <w:abstractNumId w:val="11"/>
  </w:num>
  <w:num w:numId="34">
    <w:abstractNumId w:val="15"/>
  </w:num>
  <w:num w:numId="35">
    <w:abstractNumId w:val="2"/>
  </w:num>
  <w:num w:numId="36">
    <w:abstractNumId w:val="12"/>
  </w:num>
  <w:num w:numId="37">
    <w:abstractNumId w:val="14"/>
  </w:num>
  <w:num w:numId="38">
    <w:abstractNumId w:val="14"/>
    <w:lvlOverride w:ilvl="0">
      <w:lvl w:ilvl="0">
        <w:start w:val="3"/>
        <w:numFmt w:val="decimal"/>
        <w:lvlText w:val="%1"/>
        <w:legacy w:legacy="1" w:legacySpace="0" w:legacyIndent="360"/>
        <w:lvlJc w:val="left"/>
        <w:rPr>
          <w:rFonts w:ascii="Times New Roman CYR" w:hAnsi="Times New Roman CYR" w:cs="Times New Roman CYR" w:hint="default"/>
        </w:rPr>
      </w:lvl>
    </w:lvlOverride>
  </w:num>
  <w:num w:numId="39">
    <w:abstractNumId w:val="14"/>
    <w:lvlOverride w:ilvl="0">
      <w:lvl w:ilvl="0">
        <w:start w:val="4"/>
        <w:numFmt w:val="decimal"/>
        <w:lvlText w:val="%1"/>
        <w:legacy w:legacy="1" w:legacySpace="0" w:legacyIndent="360"/>
        <w:lvlJc w:val="left"/>
        <w:rPr>
          <w:rFonts w:ascii="Times New Roman CYR" w:hAnsi="Times New Roman CYR" w:cs="Times New Roman CYR"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898"/>
    <w:rsid w:val="00091E98"/>
    <w:rsid w:val="00111CDD"/>
    <w:rsid w:val="00295040"/>
    <w:rsid w:val="002A12D6"/>
    <w:rsid w:val="002E270F"/>
    <w:rsid w:val="00327F03"/>
    <w:rsid w:val="003B0C1E"/>
    <w:rsid w:val="00415E73"/>
    <w:rsid w:val="00440644"/>
    <w:rsid w:val="00471F4B"/>
    <w:rsid w:val="004843D5"/>
    <w:rsid w:val="005960A8"/>
    <w:rsid w:val="006C1E98"/>
    <w:rsid w:val="00735278"/>
    <w:rsid w:val="007875DA"/>
    <w:rsid w:val="009151B2"/>
    <w:rsid w:val="0092760F"/>
    <w:rsid w:val="009E1FA6"/>
    <w:rsid w:val="00A11898"/>
    <w:rsid w:val="00A67307"/>
    <w:rsid w:val="00B27A70"/>
    <w:rsid w:val="00B543CC"/>
    <w:rsid w:val="00BE6C89"/>
    <w:rsid w:val="00BF2578"/>
    <w:rsid w:val="00BF4DE5"/>
    <w:rsid w:val="00C34D5B"/>
    <w:rsid w:val="00C54003"/>
    <w:rsid w:val="00C97174"/>
    <w:rsid w:val="00CF49F0"/>
    <w:rsid w:val="00D015CF"/>
    <w:rsid w:val="00E22705"/>
    <w:rsid w:val="00E55853"/>
    <w:rsid w:val="00F01683"/>
    <w:rsid w:val="00F3446B"/>
    <w:rsid w:val="00F95EA0"/>
    <w:rsid w:val="00FB4F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1E98"/>
    <w:rPr>
      <w:rFonts w:ascii="Calibri" w:eastAsia="Times New Roman" w:hAnsi="Calibri" w:cs="Calibri"/>
    </w:rPr>
  </w:style>
  <w:style w:type="paragraph" w:styleId="1">
    <w:name w:val="heading 1"/>
    <w:basedOn w:val="a"/>
    <w:next w:val="a"/>
    <w:link w:val="10"/>
    <w:qFormat/>
    <w:rsid w:val="00415E73"/>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basedOn w:val="a"/>
    <w:next w:val="a"/>
    <w:link w:val="20"/>
    <w:semiHidden/>
    <w:unhideWhenUsed/>
    <w:qFormat/>
    <w:rsid w:val="009E1FA6"/>
    <w:pPr>
      <w:keepNext/>
      <w:widowControl w:val="0"/>
      <w:autoSpaceDE w:val="0"/>
      <w:autoSpaceDN w:val="0"/>
      <w:adjustRightInd w:val="0"/>
      <w:spacing w:before="240" w:after="60" w:line="240" w:lineRule="auto"/>
      <w:outlineLvl w:val="1"/>
    </w:pPr>
    <w:rPr>
      <w:rFonts w:ascii="Cambria" w:hAnsi="Cambria" w:cs="Times New Roman"/>
      <w:b/>
      <w:bCs/>
      <w:i/>
      <w:iCs/>
      <w:sz w:val="28"/>
      <w:szCs w:val="28"/>
      <w:lang w:val="x-none" w:eastAsia="x-none"/>
    </w:rPr>
  </w:style>
  <w:style w:type="paragraph" w:styleId="3">
    <w:name w:val="heading 3"/>
    <w:basedOn w:val="a"/>
    <w:next w:val="a"/>
    <w:link w:val="30"/>
    <w:qFormat/>
    <w:rsid w:val="00415E73"/>
    <w:pPr>
      <w:keepNext/>
      <w:spacing w:before="240" w:after="60" w:line="240" w:lineRule="auto"/>
      <w:outlineLvl w:val="2"/>
    </w:pPr>
    <w:rPr>
      <w:rFonts w:ascii="Arial" w:hAnsi="Arial" w:cs="Times New Roman"/>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3446B"/>
    <w:pPr>
      <w:spacing w:after="0" w:line="240" w:lineRule="auto"/>
    </w:pPr>
  </w:style>
  <w:style w:type="character" w:styleId="a4">
    <w:name w:val="Hyperlink"/>
    <w:basedOn w:val="a0"/>
    <w:uiPriority w:val="99"/>
    <w:semiHidden/>
    <w:unhideWhenUsed/>
    <w:rsid w:val="00415E73"/>
    <w:rPr>
      <w:color w:val="0000FF"/>
      <w:u w:val="single"/>
    </w:rPr>
  </w:style>
  <w:style w:type="character" w:styleId="a5">
    <w:name w:val="FollowedHyperlink"/>
    <w:basedOn w:val="a0"/>
    <w:uiPriority w:val="99"/>
    <w:semiHidden/>
    <w:unhideWhenUsed/>
    <w:rsid w:val="00415E73"/>
    <w:rPr>
      <w:color w:val="800080"/>
      <w:u w:val="single"/>
    </w:rPr>
  </w:style>
  <w:style w:type="paragraph" w:customStyle="1" w:styleId="xl69">
    <w:name w:val="xl69"/>
    <w:basedOn w:val="a"/>
    <w:rsid w:val="00415E73"/>
    <w:pPr>
      <w:spacing w:before="100" w:beforeAutospacing="1" w:after="100" w:afterAutospacing="1" w:line="240" w:lineRule="auto"/>
      <w:textAlignment w:val="top"/>
    </w:pPr>
    <w:rPr>
      <w:rFonts w:ascii="Times New Roman" w:hAnsi="Times New Roman" w:cs="Times New Roman"/>
      <w:sz w:val="24"/>
      <w:szCs w:val="24"/>
      <w:lang w:eastAsia="ru-RU"/>
    </w:rPr>
  </w:style>
  <w:style w:type="paragraph" w:customStyle="1" w:styleId="xl70">
    <w:name w:val="xl70"/>
    <w:basedOn w:val="a"/>
    <w:rsid w:val="00415E73"/>
    <w:pPr>
      <w:spacing w:before="100" w:beforeAutospacing="1" w:after="100" w:afterAutospacing="1" w:line="240" w:lineRule="auto"/>
      <w:jc w:val="center"/>
      <w:textAlignment w:val="top"/>
    </w:pPr>
    <w:rPr>
      <w:rFonts w:ascii="Times New Roman" w:hAnsi="Times New Roman" w:cs="Times New Roman"/>
      <w:sz w:val="24"/>
      <w:szCs w:val="24"/>
      <w:lang w:eastAsia="ru-RU"/>
    </w:rPr>
  </w:style>
  <w:style w:type="paragraph" w:customStyle="1" w:styleId="xl71">
    <w:name w:val="xl71"/>
    <w:basedOn w:val="a"/>
    <w:rsid w:val="00415E73"/>
    <w:pPr>
      <w:spacing w:before="100" w:beforeAutospacing="1" w:after="100" w:afterAutospacing="1" w:line="240" w:lineRule="auto"/>
      <w:jc w:val="center"/>
      <w:textAlignment w:val="center"/>
    </w:pPr>
    <w:rPr>
      <w:rFonts w:ascii="Times New Roman" w:hAnsi="Times New Roman" w:cs="Times New Roman"/>
      <w:sz w:val="24"/>
      <w:szCs w:val="24"/>
      <w:lang w:eastAsia="ru-RU"/>
    </w:rPr>
  </w:style>
  <w:style w:type="paragraph" w:customStyle="1" w:styleId="xl72">
    <w:name w:val="xl72"/>
    <w:basedOn w:val="a"/>
    <w:rsid w:val="00415E73"/>
    <w:pPr>
      <w:spacing w:before="100" w:beforeAutospacing="1" w:after="100" w:afterAutospacing="1" w:line="240" w:lineRule="auto"/>
      <w:jc w:val="center"/>
    </w:pPr>
    <w:rPr>
      <w:rFonts w:ascii="Times New Roman" w:hAnsi="Times New Roman" w:cs="Times New Roman"/>
      <w:b/>
      <w:bCs/>
      <w:sz w:val="24"/>
      <w:szCs w:val="24"/>
      <w:lang w:eastAsia="ru-RU"/>
    </w:rPr>
  </w:style>
  <w:style w:type="paragraph" w:customStyle="1" w:styleId="xl73">
    <w:name w:val="xl73"/>
    <w:basedOn w:val="a"/>
    <w:rsid w:val="00415E73"/>
    <w:pPr>
      <w:spacing w:before="100" w:beforeAutospacing="1" w:after="100" w:afterAutospacing="1" w:line="240" w:lineRule="auto"/>
      <w:jc w:val="center"/>
      <w:textAlignment w:val="top"/>
    </w:pPr>
    <w:rPr>
      <w:rFonts w:ascii="Times New Roman" w:hAnsi="Times New Roman" w:cs="Times New Roman"/>
      <w:b/>
      <w:bCs/>
      <w:sz w:val="28"/>
      <w:szCs w:val="28"/>
      <w:lang w:eastAsia="ru-RU"/>
    </w:rPr>
  </w:style>
  <w:style w:type="paragraph" w:customStyle="1" w:styleId="xl74">
    <w:name w:val="xl74"/>
    <w:basedOn w:val="a"/>
    <w:rsid w:val="00415E73"/>
    <w:pPr>
      <w:shd w:val="clear" w:color="000000" w:fill="FFFFFF"/>
      <w:spacing w:before="100" w:beforeAutospacing="1" w:after="100" w:afterAutospacing="1" w:line="240" w:lineRule="auto"/>
    </w:pPr>
    <w:rPr>
      <w:rFonts w:ascii="Times New Roman" w:hAnsi="Times New Roman" w:cs="Times New Roman"/>
      <w:sz w:val="24"/>
      <w:szCs w:val="24"/>
      <w:lang w:eastAsia="ru-RU"/>
    </w:rPr>
  </w:style>
  <w:style w:type="paragraph" w:customStyle="1" w:styleId="xl75">
    <w:name w:val="xl75"/>
    <w:basedOn w:val="a"/>
    <w:rsid w:val="00415E73"/>
    <w:pPr>
      <w:spacing w:before="100" w:beforeAutospacing="1" w:after="100" w:afterAutospacing="1" w:line="240" w:lineRule="auto"/>
      <w:jc w:val="center"/>
      <w:textAlignment w:val="top"/>
    </w:pPr>
    <w:rPr>
      <w:rFonts w:ascii="Times New Roman" w:hAnsi="Times New Roman" w:cs="Times New Roman"/>
      <w:b/>
      <w:bCs/>
      <w:sz w:val="28"/>
      <w:szCs w:val="28"/>
      <w:lang w:eastAsia="ru-RU"/>
    </w:rPr>
  </w:style>
  <w:style w:type="paragraph" w:customStyle="1" w:styleId="xl76">
    <w:name w:val="xl76"/>
    <w:basedOn w:val="a"/>
    <w:rsid w:val="00415E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cs="Times New Roman"/>
      <w:sz w:val="20"/>
      <w:szCs w:val="20"/>
      <w:lang w:eastAsia="ru-RU"/>
    </w:rPr>
  </w:style>
  <w:style w:type="paragraph" w:customStyle="1" w:styleId="xl77">
    <w:name w:val="xl77"/>
    <w:basedOn w:val="a"/>
    <w:rsid w:val="00415E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cs="Times New Roman"/>
      <w:sz w:val="20"/>
      <w:szCs w:val="20"/>
      <w:lang w:eastAsia="ru-RU"/>
    </w:rPr>
  </w:style>
  <w:style w:type="paragraph" w:customStyle="1" w:styleId="xl78">
    <w:name w:val="xl78"/>
    <w:basedOn w:val="a"/>
    <w:rsid w:val="00415E73"/>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hAnsi="Times New Roman" w:cs="Times New Roman"/>
      <w:b/>
      <w:bCs/>
      <w:sz w:val="20"/>
      <w:szCs w:val="20"/>
      <w:lang w:eastAsia="ru-RU"/>
    </w:rPr>
  </w:style>
  <w:style w:type="paragraph" w:customStyle="1" w:styleId="xl79">
    <w:name w:val="xl79"/>
    <w:basedOn w:val="a"/>
    <w:rsid w:val="00415E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cs="Times New Roman"/>
      <w:b/>
      <w:bCs/>
      <w:sz w:val="20"/>
      <w:szCs w:val="20"/>
      <w:lang w:eastAsia="ru-RU"/>
    </w:rPr>
  </w:style>
  <w:style w:type="paragraph" w:customStyle="1" w:styleId="xl80">
    <w:name w:val="xl80"/>
    <w:basedOn w:val="a"/>
    <w:rsid w:val="00415E73"/>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hAnsi="Times New Roman" w:cs="Times New Roman"/>
      <w:b/>
      <w:bCs/>
      <w:sz w:val="20"/>
      <w:szCs w:val="20"/>
      <w:lang w:eastAsia="ru-RU"/>
    </w:rPr>
  </w:style>
  <w:style w:type="paragraph" w:customStyle="1" w:styleId="xl81">
    <w:name w:val="xl81"/>
    <w:basedOn w:val="a"/>
    <w:rsid w:val="00415E73"/>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hAnsi="Times New Roman" w:cs="Times New Roman"/>
      <w:b/>
      <w:bCs/>
      <w:sz w:val="20"/>
      <w:szCs w:val="20"/>
      <w:lang w:eastAsia="ru-RU"/>
    </w:rPr>
  </w:style>
  <w:style w:type="paragraph" w:customStyle="1" w:styleId="xl82">
    <w:name w:val="xl82"/>
    <w:basedOn w:val="a"/>
    <w:rsid w:val="00415E73"/>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hAnsi="Times New Roman" w:cs="Times New Roman"/>
      <w:sz w:val="20"/>
      <w:szCs w:val="20"/>
      <w:lang w:eastAsia="ru-RU"/>
    </w:rPr>
  </w:style>
  <w:style w:type="paragraph" w:customStyle="1" w:styleId="xl83">
    <w:name w:val="xl83"/>
    <w:basedOn w:val="a"/>
    <w:rsid w:val="00415E73"/>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both"/>
      <w:textAlignment w:val="top"/>
    </w:pPr>
    <w:rPr>
      <w:rFonts w:ascii="Times New Roman" w:hAnsi="Times New Roman" w:cs="Times New Roman"/>
      <w:sz w:val="20"/>
      <w:szCs w:val="20"/>
      <w:lang w:eastAsia="ru-RU"/>
    </w:rPr>
  </w:style>
  <w:style w:type="paragraph" w:customStyle="1" w:styleId="xl84">
    <w:name w:val="xl84"/>
    <w:basedOn w:val="a"/>
    <w:rsid w:val="00415E73"/>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85">
    <w:name w:val="xl85"/>
    <w:basedOn w:val="a"/>
    <w:rsid w:val="00415E73"/>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hAnsi="Times New Roman" w:cs="Times New Roman"/>
      <w:sz w:val="20"/>
      <w:szCs w:val="20"/>
      <w:lang w:eastAsia="ru-RU"/>
    </w:rPr>
  </w:style>
  <w:style w:type="paragraph" w:customStyle="1" w:styleId="xl86">
    <w:name w:val="xl86"/>
    <w:basedOn w:val="a"/>
    <w:rsid w:val="00415E73"/>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hAnsi="Times New Roman" w:cs="Times New Roman"/>
      <w:sz w:val="20"/>
      <w:szCs w:val="20"/>
      <w:lang w:eastAsia="ru-RU"/>
    </w:rPr>
  </w:style>
  <w:style w:type="paragraph" w:customStyle="1" w:styleId="xl87">
    <w:name w:val="xl87"/>
    <w:basedOn w:val="a"/>
    <w:rsid w:val="00415E73"/>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hAnsi="Times New Roman" w:cs="Times New Roman"/>
      <w:sz w:val="20"/>
      <w:szCs w:val="20"/>
      <w:lang w:eastAsia="ru-RU"/>
    </w:rPr>
  </w:style>
  <w:style w:type="paragraph" w:customStyle="1" w:styleId="xl88">
    <w:name w:val="xl88"/>
    <w:basedOn w:val="a"/>
    <w:rsid w:val="00415E73"/>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hAnsi="Times New Roman" w:cs="Times New Roman"/>
      <w:b/>
      <w:bCs/>
      <w:sz w:val="20"/>
      <w:szCs w:val="20"/>
      <w:lang w:eastAsia="ru-RU"/>
    </w:rPr>
  </w:style>
  <w:style w:type="paragraph" w:customStyle="1" w:styleId="xl89">
    <w:name w:val="xl89"/>
    <w:basedOn w:val="a"/>
    <w:rsid w:val="00415E73"/>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90">
    <w:name w:val="xl90"/>
    <w:basedOn w:val="a"/>
    <w:rsid w:val="00415E73"/>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hAnsi="Times New Roman" w:cs="Times New Roman"/>
      <w:b/>
      <w:bCs/>
      <w:sz w:val="20"/>
      <w:szCs w:val="20"/>
      <w:lang w:eastAsia="ru-RU"/>
    </w:rPr>
  </w:style>
  <w:style w:type="paragraph" w:customStyle="1" w:styleId="xl91">
    <w:name w:val="xl91"/>
    <w:basedOn w:val="a"/>
    <w:rsid w:val="00415E7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0"/>
      <w:szCs w:val="20"/>
      <w:lang w:eastAsia="ru-RU"/>
    </w:rPr>
  </w:style>
  <w:style w:type="paragraph" w:customStyle="1" w:styleId="xl92">
    <w:name w:val="xl92"/>
    <w:basedOn w:val="a"/>
    <w:rsid w:val="00415E73"/>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pPr>
    <w:rPr>
      <w:rFonts w:ascii="Times New Roman" w:hAnsi="Times New Roman" w:cs="Times New Roman"/>
      <w:sz w:val="20"/>
      <w:szCs w:val="20"/>
      <w:lang w:eastAsia="ru-RU"/>
    </w:rPr>
  </w:style>
  <w:style w:type="paragraph" w:customStyle="1" w:styleId="xl93">
    <w:name w:val="xl93"/>
    <w:basedOn w:val="a"/>
    <w:rsid w:val="00415E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cs="Times New Roman"/>
      <w:b/>
      <w:bCs/>
      <w:sz w:val="24"/>
      <w:szCs w:val="24"/>
      <w:lang w:eastAsia="ru-RU"/>
    </w:rPr>
  </w:style>
  <w:style w:type="paragraph" w:customStyle="1" w:styleId="xl94">
    <w:name w:val="xl94"/>
    <w:basedOn w:val="a"/>
    <w:rsid w:val="00415E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20"/>
      <w:szCs w:val="20"/>
      <w:lang w:eastAsia="ru-RU"/>
    </w:rPr>
  </w:style>
  <w:style w:type="paragraph" w:customStyle="1" w:styleId="xl95">
    <w:name w:val="xl95"/>
    <w:basedOn w:val="a"/>
    <w:rsid w:val="00415E7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b/>
      <w:bCs/>
      <w:sz w:val="24"/>
      <w:szCs w:val="24"/>
      <w:lang w:eastAsia="ru-RU"/>
    </w:rPr>
  </w:style>
  <w:style w:type="paragraph" w:customStyle="1" w:styleId="xl96">
    <w:name w:val="xl96"/>
    <w:basedOn w:val="a"/>
    <w:rsid w:val="00415E73"/>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top"/>
    </w:pPr>
    <w:rPr>
      <w:rFonts w:ascii="Times New Roman" w:hAnsi="Times New Roman" w:cs="Times New Roman"/>
      <w:sz w:val="20"/>
      <w:szCs w:val="20"/>
      <w:lang w:eastAsia="ru-RU"/>
    </w:rPr>
  </w:style>
  <w:style w:type="paragraph" w:customStyle="1" w:styleId="xl97">
    <w:name w:val="xl97"/>
    <w:basedOn w:val="a"/>
    <w:rsid w:val="00415E73"/>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top"/>
    </w:pPr>
    <w:rPr>
      <w:rFonts w:ascii="Times New Roman" w:hAnsi="Times New Roman" w:cs="Times New Roman"/>
      <w:b/>
      <w:bCs/>
      <w:sz w:val="20"/>
      <w:szCs w:val="20"/>
      <w:lang w:eastAsia="ru-RU"/>
    </w:rPr>
  </w:style>
  <w:style w:type="paragraph" w:customStyle="1" w:styleId="xl98">
    <w:name w:val="xl98"/>
    <w:basedOn w:val="a"/>
    <w:rsid w:val="00415E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cs="Times New Roman"/>
      <w:b/>
      <w:bCs/>
      <w:sz w:val="20"/>
      <w:szCs w:val="20"/>
      <w:lang w:eastAsia="ru-RU"/>
    </w:rPr>
  </w:style>
  <w:style w:type="paragraph" w:customStyle="1" w:styleId="xl99">
    <w:name w:val="xl99"/>
    <w:basedOn w:val="a"/>
    <w:rsid w:val="00415E7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b/>
      <w:bCs/>
      <w:sz w:val="24"/>
      <w:szCs w:val="24"/>
      <w:lang w:eastAsia="ru-RU"/>
    </w:rPr>
  </w:style>
  <w:style w:type="paragraph" w:customStyle="1" w:styleId="xl100">
    <w:name w:val="xl100"/>
    <w:basedOn w:val="a"/>
    <w:rsid w:val="00415E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cs="Times New Roman"/>
      <w:sz w:val="20"/>
      <w:szCs w:val="20"/>
      <w:lang w:eastAsia="ru-RU"/>
    </w:rPr>
  </w:style>
  <w:style w:type="paragraph" w:customStyle="1" w:styleId="xl101">
    <w:name w:val="xl101"/>
    <w:basedOn w:val="a"/>
    <w:rsid w:val="00415E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cs="Times New Roman"/>
      <w:sz w:val="20"/>
      <w:szCs w:val="20"/>
      <w:lang w:eastAsia="ru-RU"/>
    </w:rPr>
  </w:style>
  <w:style w:type="paragraph" w:customStyle="1" w:styleId="xl102">
    <w:name w:val="xl102"/>
    <w:basedOn w:val="a"/>
    <w:rsid w:val="00415E73"/>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hAnsi="Times New Roman" w:cs="Times New Roman"/>
      <w:sz w:val="20"/>
      <w:szCs w:val="20"/>
      <w:lang w:eastAsia="ru-RU"/>
    </w:rPr>
  </w:style>
  <w:style w:type="paragraph" w:customStyle="1" w:styleId="xl103">
    <w:name w:val="xl103"/>
    <w:basedOn w:val="a"/>
    <w:rsid w:val="00415E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s="Times New Roman"/>
      <w:b/>
      <w:bCs/>
      <w:sz w:val="24"/>
      <w:szCs w:val="24"/>
      <w:lang w:eastAsia="ru-RU"/>
    </w:rPr>
  </w:style>
  <w:style w:type="paragraph" w:customStyle="1" w:styleId="xl104">
    <w:name w:val="xl104"/>
    <w:basedOn w:val="a"/>
    <w:rsid w:val="00415E73"/>
    <w:pPr>
      <w:spacing w:before="100" w:beforeAutospacing="1" w:after="100" w:afterAutospacing="1" w:line="240" w:lineRule="auto"/>
    </w:pPr>
    <w:rPr>
      <w:rFonts w:ascii="Times New Roman" w:hAnsi="Times New Roman" w:cs="Times New Roman"/>
      <w:sz w:val="20"/>
      <w:szCs w:val="20"/>
      <w:lang w:eastAsia="ru-RU"/>
    </w:rPr>
  </w:style>
  <w:style w:type="paragraph" w:customStyle="1" w:styleId="xl105">
    <w:name w:val="xl105"/>
    <w:basedOn w:val="a"/>
    <w:rsid w:val="00415E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24"/>
      <w:szCs w:val="24"/>
      <w:lang w:eastAsia="ru-RU"/>
    </w:rPr>
  </w:style>
  <w:style w:type="paragraph" w:customStyle="1" w:styleId="xl106">
    <w:name w:val="xl106"/>
    <w:basedOn w:val="a"/>
    <w:rsid w:val="00415E73"/>
    <w:pPr>
      <w:spacing w:before="100" w:beforeAutospacing="1" w:after="100" w:afterAutospacing="1" w:line="240" w:lineRule="auto"/>
    </w:pPr>
    <w:rPr>
      <w:rFonts w:ascii="Times New Roman" w:hAnsi="Times New Roman" w:cs="Times New Roman"/>
      <w:sz w:val="20"/>
      <w:szCs w:val="20"/>
      <w:lang w:eastAsia="ru-RU"/>
    </w:rPr>
  </w:style>
  <w:style w:type="paragraph" w:customStyle="1" w:styleId="xl107">
    <w:name w:val="xl107"/>
    <w:basedOn w:val="a"/>
    <w:rsid w:val="00415E7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0"/>
      <w:szCs w:val="20"/>
      <w:lang w:eastAsia="ru-RU"/>
    </w:rPr>
  </w:style>
  <w:style w:type="paragraph" w:customStyle="1" w:styleId="xl108">
    <w:name w:val="xl108"/>
    <w:basedOn w:val="a"/>
    <w:rsid w:val="00415E7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0"/>
      <w:szCs w:val="20"/>
      <w:lang w:eastAsia="ru-RU"/>
    </w:rPr>
  </w:style>
  <w:style w:type="paragraph" w:customStyle="1" w:styleId="xl109">
    <w:name w:val="xl109"/>
    <w:basedOn w:val="a"/>
    <w:rsid w:val="00415E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cs="Times New Roman"/>
      <w:sz w:val="20"/>
      <w:szCs w:val="20"/>
      <w:lang w:eastAsia="ru-RU"/>
    </w:rPr>
  </w:style>
  <w:style w:type="paragraph" w:customStyle="1" w:styleId="xl110">
    <w:name w:val="xl110"/>
    <w:basedOn w:val="a"/>
    <w:rsid w:val="00415E7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111">
    <w:name w:val="xl111"/>
    <w:basedOn w:val="a"/>
    <w:rsid w:val="00415E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20"/>
      <w:szCs w:val="20"/>
      <w:lang w:eastAsia="ru-RU"/>
    </w:rPr>
  </w:style>
  <w:style w:type="paragraph" w:customStyle="1" w:styleId="xl112">
    <w:name w:val="xl112"/>
    <w:basedOn w:val="a"/>
    <w:rsid w:val="00415E7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113">
    <w:name w:val="xl113"/>
    <w:basedOn w:val="a"/>
    <w:rsid w:val="00415E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s="Times New Roman"/>
      <w:sz w:val="20"/>
      <w:szCs w:val="20"/>
      <w:lang w:eastAsia="ru-RU"/>
    </w:rPr>
  </w:style>
  <w:style w:type="paragraph" w:customStyle="1" w:styleId="xl114">
    <w:name w:val="xl114"/>
    <w:basedOn w:val="a"/>
    <w:rsid w:val="00415E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cs="Times New Roman"/>
      <w:sz w:val="20"/>
      <w:szCs w:val="20"/>
      <w:lang w:eastAsia="ru-RU"/>
    </w:rPr>
  </w:style>
  <w:style w:type="paragraph" w:customStyle="1" w:styleId="xl115">
    <w:name w:val="xl115"/>
    <w:basedOn w:val="a"/>
    <w:rsid w:val="00415E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s="Times New Roman"/>
      <w:sz w:val="20"/>
      <w:szCs w:val="20"/>
      <w:lang w:eastAsia="ru-RU"/>
    </w:rPr>
  </w:style>
  <w:style w:type="paragraph" w:customStyle="1" w:styleId="xl116">
    <w:name w:val="xl116"/>
    <w:basedOn w:val="a"/>
    <w:rsid w:val="00415E73"/>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pPr>
    <w:rPr>
      <w:rFonts w:ascii="Times New Roman" w:hAnsi="Times New Roman" w:cs="Times New Roman"/>
      <w:sz w:val="20"/>
      <w:szCs w:val="20"/>
      <w:lang w:eastAsia="ru-RU"/>
    </w:rPr>
  </w:style>
  <w:style w:type="paragraph" w:customStyle="1" w:styleId="xl117">
    <w:name w:val="xl117"/>
    <w:basedOn w:val="a"/>
    <w:rsid w:val="00415E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s="Times New Roman"/>
      <w:b/>
      <w:bCs/>
      <w:sz w:val="20"/>
      <w:szCs w:val="20"/>
      <w:lang w:eastAsia="ru-RU"/>
    </w:rPr>
  </w:style>
  <w:style w:type="paragraph" w:customStyle="1" w:styleId="xl118">
    <w:name w:val="xl118"/>
    <w:basedOn w:val="a"/>
    <w:rsid w:val="00415E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s="Times New Roman"/>
      <w:b/>
      <w:bCs/>
      <w:sz w:val="20"/>
      <w:szCs w:val="20"/>
      <w:lang w:eastAsia="ru-RU"/>
    </w:rPr>
  </w:style>
  <w:style w:type="paragraph" w:customStyle="1" w:styleId="xl119">
    <w:name w:val="xl119"/>
    <w:basedOn w:val="a"/>
    <w:rsid w:val="00415E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cs="Times New Roman"/>
      <w:sz w:val="20"/>
      <w:szCs w:val="20"/>
      <w:lang w:eastAsia="ru-RU"/>
    </w:rPr>
  </w:style>
  <w:style w:type="paragraph" w:customStyle="1" w:styleId="xl120">
    <w:name w:val="xl120"/>
    <w:basedOn w:val="a"/>
    <w:rsid w:val="00415E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cs="Times New Roman"/>
      <w:b/>
      <w:bCs/>
      <w:sz w:val="24"/>
      <w:szCs w:val="24"/>
      <w:lang w:eastAsia="ru-RU"/>
    </w:rPr>
  </w:style>
  <w:style w:type="paragraph" w:customStyle="1" w:styleId="xl121">
    <w:name w:val="xl121"/>
    <w:basedOn w:val="a"/>
    <w:rsid w:val="00415E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cs="Times New Roman"/>
      <w:sz w:val="24"/>
      <w:szCs w:val="24"/>
      <w:lang w:eastAsia="ru-RU"/>
    </w:rPr>
  </w:style>
  <w:style w:type="paragraph" w:customStyle="1" w:styleId="xl122">
    <w:name w:val="xl122"/>
    <w:basedOn w:val="a"/>
    <w:rsid w:val="00415E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s="Times New Roman"/>
      <w:sz w:val="20"/>
      <w:szCs w:val="20"/>
      <w:lang w:eastAsia="ru-RU"/>
    </w:rPr>
  </w:style>
  <w:style w:type="paragraph" w:customStyle="1" w:styleId="xl123">
    <w:name w:val="xl123"/>
    <w:basedOn w:val="a"/>
    <w:rsid w:val="00415E73"/>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pPr>
    <w:rPr>
      <w:rFonts w:ascii="Times New Roman" w:hAnsi="Times New Roman" w:cs="Times New Roman"/>
      <w:sz w:val="20"/>
      <w:szCs w:val="20"/>
      <w:lang w:eastAsia="ru-RU"/>
    </w:rPr>
  </w:style>
  <w:style w:type="paragraph" w:customStyle="1" w:styleId="xl124">
    <w:name w:val="xl124"/>
    <w:basedOn w:val="a"/>
    <w:rsid w:val="00415E73"/>
    <w:pPr>
      <w:pBdr>
        <w:top w:val="single" w:sz="4" w:space="0" w:color="auto"/>
        <w:left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hAnsi="Times New Roman" w:cs="Times New Roman"/>
      <w:sz w:val="20"/>
      <w:szCs w:val="20"/>
      <w:lang w:eastAsia="ru-RU"/>
    </w:rPr>
  </w:style>
  <w:style w:type="paragraph" w:customStyle="1" w:styleId="xl125">
    <w:name w:val="xl125"/>
    <w:basedOn w:val="a"/>
    <w:rsid w:val="00415E73"/>
    <w:pPr>
      <w:pBdr>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hAnsi="Times New Roman" w:cs="Times New Roman"/>
      <w:sz w:val="20"/>
      <w:szCs w:val="20"/>
      <w:lang w:eastAsia="ru-RU"/>
    </w:rPr>
  </w:style>
  <w:style w:type="character" w:customStyle="1" w:styleId="10">
    <w:name w:val="Заголовок 1 Знак"/>
    <w:basedOn w:val="a0"/>
    <w:link w:val="1"/>
    <w:rsid w:val="00415E73"/>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rsid w:val="00415E73"/>
    <w:rPr>
      <w:rFonts w:ascii="Arial" w:eastAsia="Times New Roman" w:hAnsi="Arial" w:cs="Times New Roman"/>
      <w:b/>
      <w:bCs/>
      <w:sz w:val="26"/>
      <w:szCs w:val="26"/>
      <w:lang w:eastAsia="ru-RU"/>
    </w:rPr>
  </w:style>
  <w:style w:type="numbering" w:customStyle="1" w:styleId="11">
    <w:name w:val="Нет списка1"/>
    <w:next w:val="a2"/>
    <w:uiPriority w:val="99"/>
    <w:semiHidden/>
    <w:unhideWhenUsed/>
    <w:rsid w:val="00415E73"/>
  </w:style>
  <w:style w:type="paragraph" w:styleId="a6">
    <w:name w:val="Body Text"/>
    <w:aliases w:val="Основной текст Знак1,Знак Знак,Знак,Основной текст Знак2 Знак Знак,Основной текст Знак1 Знак1 Знак Знак,Основной текст Знак3 Знак Знак Знак Знак,Основной текст Знак2 Знак Знак Знак Знак Знак, Знак Знак, Знак"/>
    <w:basedOn w:val="a"/>
    <w:link w:val="a7"/>
    <w:rsid w:val="00415E73"/>
    <w:pPr>
      <w:spacing w:after="0" w:line="360" w:lineRule="auto"/>
      <w:jc w:val="both"/>
    </w:pPr>
    <w:rPr>
      <w:rFonts w:ascii="Times New Roman" w:hAnsi="Times New Roman" w:cs="Times New Roman"/>
      <w:sz w:val="28"/>
      <w:szCs w:val="20"/>
      <w:lang w:eastAsia="ru-RU"/>
    </w:rPr>
  </w:style>
  <w:style w:type="character" w:customStyle="1" w:styleId="a7">
    <w:name w:val="Основной текст Знак"/>
    <w:aliases w:val="Основной текст Знак2 Знак,Основной текст Знак2 Знак Знак Знак,Основной текст Знак1 Знак1 Знак Знак Знак,Основной текст Знак3 Знак Знак Знак Знак Знак,Основной текст Знак1 Знак1,Знак Знак Знак1,Знак Знак2"/>
    <w:basedOn w:val="a0"/>
    <w:link w:val="a6"/>
    <w:rsid w:val="00415E73"/>
    <w:rPr>
      <w:rFonts w:ascii="Times New Roman" w:eastAsia="Times New Roman" w:hAnsi="Times New Roman" w:cs="Times New Roman"/>
      <w:sz w:val="28"/>
      <w:szCs w:val="20"/>
      <w:lang w:eastAsia="ru-RU"/>
    </w:rPr>
  </w:style>
  <w:style w:type="paragraph" w:styleId="21">
    <w:name w:val="Body Text 2"/>
    <w:basedOn w:val="a"/>
    <w:link w:val="22"/>
    <w:uiPriority w:val="99"/>
    <w:rsid w:val="00415E73"/>
    <w:pPr>
      <w:spacing w:after="0" w:line="360" w:lineRule="auto"/>
      <w:jc w:val="both"/>
    </w:pPr>
    <w:rPr>
      <w:rFonts w:ascii="Times New Roman" w:hAnsi="Times New Roman" w:cs="Times New Roman"/>
      <w:sz w:val="26"/>
      <w:szCs w:val="20"/>
      <w:lang w:eastAsia="ru-RU"/>
    </w:rPr>
  </w:style>
  <w:style w:type="character" w:customStyle="1" w:styleId="22">
    <w:name w:val="Основной текст 2 Знак"/>
    <w:basedOn w:val="a0"/>
    <w:link w:val="21"/>
    <w:uiPriority w:val="99"/>
    <w:rsid w:val="00415E73"/>
    <w:rPr>
      <w:rFonts w:ascii="Times New Roman" w:eastAsia="Times New Roman" w:hAnsi="Times New Roman" w:cs="Times New Roman"/>
      <w:sz w:val="26"/>
      <w:szCs w:val="20"/>
      <w:lang w:eastAsia="ru-RU"/>
    </w:rPr>
  </w:style>
  <w:style w:type="paragraph" w:styleId="a8">
    <w:name w:val="footer"/>
    <w:basedOn w:val="a"/>
    <w:link w:val="a9"/>
    <w:rsid w:val="00415E73"/>
    <w:pPr>
      <w:tabs>
        <w:tab w:val="center" w:pos="4677"/>
        <w:tab w:val="right" w:pos="9355"/>
      </w:tabs>
      <w:spacing w:after="0" w:line="240" w:lineRule="auto"/>
    </w:pPr>
    <w:rPr>
      <w:rFonts w:ascii="Times New Roman" w:hAnsi="Times New Roman" w:cs="Times New Roman"/>
      <w:sz w:val="20"/>
      <w:szCs w:val="20"/>
      <w:lang w:eastAsia="ru-RU"/>
    </w:rPr>
  </w:style>
  <w:style w:type="character" w:customStyle="1" w:styleId="a9">
    <w:name w:val="Нижний колонтитул Знак"/>
    <w:basedOn w:val="a0"/>
    <w:link w:val="a8"/>
    <w:rsid w:val="00415E73"/>
    <w:rPr>
      <w:rFonts w:ascii="Times New Roman" w:eastAsia="Times New Roman" w:hAnsi="Times New Roman" w:cs="Times New Roman"/>
      <w:sz w:val="20"/>
      <w:szCs w:val="20"/>
      <w:lang w:eastAsia="ru-RU"/>
    </w:rPr>
  </w:style>
  <w:style w:type="paragraph" w:styleId="31">
    <w:name w:val="Body Text 3"/>
    <w:basedOn w:val="a"/>
    <w:link w:val="32"/>
    <w:uiPriority w:val="99"/>
    <w:unhideWhenUsed/>
    <w:rsid w:val="00415E73"/>
    <w:pPr>
      <w:spacing w:after="120" w:line="240" w:lineRule="auto"/>
    </w:pPr>
    <w:rPr>
      <w:rFonts w:ascii="Times New Roman" w:hAnsi="Times New Roman" w:cs="Times New Roman"/>
      <w:sz w:val="16"/>
      <w:szCs w:val="16"/>
      <w:lang w:eastAsia="ru-RU"/>
    </w:rPr>
  </w:style>
  <w:style w:type="character" w:customStyle="1" w:styleId="32">
    <w:name w:val="Основной текст 3 Знак"/>
    <w:basedOn w:val="a0"/>
    <w:link w:val="31"/>
    <w:uiPriority w:val="99"/>
    <w:rsid w:val="00415E73"/>
    <w:rPr>
      <w:rFonts w:ascii="Times New Roman" w:eastAsia="Times New Roman" w:hAnsi="Times New Roman" w:cs="Times New Roman"/>
      <w:sz w:val="16"/>
      <w:szCs w:val="16"/>
      <w:lang w:eastAsia="ru-RU"/>
    </w:rPr>
  </w:style>
  <w:style w:type="paragraph" w:customStyle="1" w:styleId="Default">
    <w:name w:val="Default"/>
    <w:rsid w:val="00415E73"/>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aa">
    <w:name w:val="Normal (Web)"/>
    <w:basedOn w:val="a"/>
    <w:uiPriority w:val="99"/>
    <w:semiHidden/>
    <w:unhideWhenUsed/>
    <w:rsid w:val="00415E73"/>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b">
    <w:name w:val="Body Text Indent"/>
    <w:basedOn w:val="a"/>
    <w:link w:val="ac"/>
    <w:unhideWhenUsed/>
    <w:rsid w:val="00415E73"/>
    <w:pPr>
      <w:spacing w:after="120" w:line="240" w:lineRule="auto"/>
      <w:ind w:left="283"/>
    </w:pPr>
    <w:rPr>
      <w:rFonts w:ascii="Times New Roman" w:hAnsi="Times New Roman" w:cs="Times New Roman"/>
      <w:sz w:val="20"/>
      <w:szCs w:val="20"/>
      <w:lang w:eastAsia="ru-RU"/>
    </w:rPr>
  </w:style>
  <w:style w:type="character" w:customStyle="1" w:styleId="ac">
    <w:name w:val="Основной текст с отступом Знак"/>
    <w:basedOn w:val="a0"/>
    <w:link w:val="ab"/>
    <w:rsid w:val="00415E73"/>
    <w:rPr>
      <w:rFonts w:ascii="Times New Roman" w:eastAsia="Times New Roman" w:hAnsi="Times New Roman" w:cs="Times New Roman"/>
      <w:sz w:val="20"/>
      <w:szCs w:val="20"/>
      <w:lang w:eastAsia="ru-RU"/>
    </w:rPr>
  </w:style>
  <w:style w:type="paragraph" w:styleId="ad">
    <w:name w:val="Plain Text"/>
    <w:basedOn w:val="a"/>
    <w:link w:val="ae"/>
    <w:rsid w:val="00415E73"/>
    <w:pPr>
      <w:spacing w:after="0" w:line="240" w:lineRule="auto"/>
    </w:pPr>
    <w:rPr>
      <w:rFonts w:ascii="Courier New" w:hAnsi="Courier New" w:cs="Times New Roman"/>
      <w:sz w:val="20"/>
      <w:szCs w:val="20"/>
      <w:lang w:eastAsia="ru-RU"/>
    </w:rPr>
  </w:style>
  <w:style w:type="character" w:customStyle="1" w:styleId="ae">
    <w:name w:val="Текст Знак"/>
    <w:basedOn w:val="a0"/>
    <w:link w:val="ad"/>
    <w:rsid w:val="00415E73"/>
    <w:rPr>
      <w:rFonts w:ascii="Courier New" w:eastAsia="Times New Roman" w:hAnsi="Courier New" w:cs="Times New Roman"/>
      <w:sz w:val="20"/>
      <w:szCs w:val="20"/>
      <w:lang w:eastAsia="ru-RU"/>
    </w:rPr>
  </w:style>
  <w:style w:type="paragraph" w:styleId="af">
    <w:name w:val="List Paragraph"/>
    <w:basedOn w:val="a"/>
    <w:link w:val="af0"/>
    <w:uiPriority w:val="34"/>
    <w:qFormat/>
    <w:rsid w:val="00415E73"/>
    <w:pPr>
      <w:spacing w:after="0" w:line="240" w:lineRule="auto"/>
      <w:ind w:left="720"/>
      <w:contextualSpacing/>
    </w:pPr>
    <w:rPr>
      <w:rFonts w:ascii="Times New Roman" w:hAnsi="Times New Roman" w:cs="Times New Roman"/>
      <w:sz w:val="24"/>
      <w:szCs w:val="24"/>
      <w:lang w:eastAsia="ru-RU"/>
    </w:rPr>
  </w:style>
  <w:style w:type="character" w:customStyle="1" w:styleId="af0">
    <w:name w:val="Абзац списка Знак"/>
    <w:link w:val="af"/>
    <w:uiPriority w:val="34"/>
    <w:locked/>
    <w:rsid w:val="00415E73"/>
    <w:rPr>
      <w:rFonts w:ascii="Times New Roman" w:eastAsia="Times New Roman" w:hAnsi="Times New Roman" w:cs="Times New Roman"/>
      <w:sz w:val="24"/>
      <w:szCs w:val="24"/>
      <w:lang w:eastAsia="ru-RU"/>
    </w:rPr>
  </w:style>
  <w:style w:type="paragraph" w:customStyle="1" w:styleId="af1">
    <w:name w:val="Стиль"/>
    <w:rsid w:val="00415E73"/>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f2">
    <w:name w:val="header"/>
    <w:basedOn w:val="a"/>
    <w:link w:val="af3"/>
    <w:uiPriority w:val="99"/>
    <w:unhideWhenUsed/>
    <w:rsid w:val="00415E73"/>
    <w:pPr>
      <w:tabs>
        <w:tab w:val="center" w:pos="4677"/>
        <w:tab w:val="right" w:pos="9355"/>
      </w:tabs>
      <w:spacing w:after="0" w:line="240" w:lineRule="auto"/>
    </w:pPr>
    <w:rPr>
      <w:rFonts w:ascii="Times New Roman" w:hAnsi="Times New Roman" w:cs="Times New Roman"/>
      <w:sz w:val="20"/>
      <w:szCs w:val="20"/>
      <w:lang w:eastAsia="ru-RU"/>
    </w:rPr>
  </w:style>
  <w:style w:type="character" w:customStyle="1" w:styleId="af3">
    <w:name w:val="Верхний колонтитул Знак"/>
    <w:basedOn w:val="a0"/>
    <w:link w:val="af2"/>
    <w:uiPriority w:val="99"/>
    <w:rsid w:val="00415E73"/>
    <w:rPr>
      <w:rFonts w:ascii="Times New Roman" w:eastAsia="Times New Roman" w:hAnsi="Times New Roman" w:cs="Times New Roman"/>
      <w:sz w:val="20"/>
      <w:szCs w:val="20"/>
      <w:lang w:eastAsia="ru-RU"/>
    </w:rPr>
  </w:style>
  <w:style w:type="paragraph" w:customStyle="1" w:styleId="ConsPlusNormal">
    <w:name w:val="ConsPlusNormal"/>
    <w:rsid w:val="00415E7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15E7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f4">
    <w:name w:val="Table Grid"/>
    <w:basedOn w:val="a1"/>
    <w:uiPriority w:val="59"/>
    <w:rsid w:val="00415E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Balloon Text"/>
    <w:basedOn w:val="a"/>
    <w:link w:val="af6"/>
    <w:semiHidden/>
    <w:unhideWhenUsed/>
    <w:rsid w:val="00415E73"/>
    <w:pPr>
      <w:spacing w:after="0" w:line="240" w:lineRule="auto"/>
    </w:pPr>
    <w:rPr>
      <w:rFonts w:ascii="Tahoma" w:hAnsi="Tahoma" w:cs="Tahoma"/>
      <w:sz w:val="16"/>
      <w:szCs w:val="16"/>
      <w:lang w:eastAsia="ru-RU"/>
    </w:rPr>
  </w:style>
  <w:style w:type="character" w:customStyle="1" w:styleId="af6">
    <w:name w:val="Текст выноски Знак"/>
    <w:basedOn w:val="a0"/>
    <w:link w:val="af5"/>
    <w:semiHidden/>
    <w:rsid w:val="00415E73"/>
    <w:rPr>
      <w:rFonts w:ascii="Tahoma" w:eastAsia="Times New Roman" w:hAnsi="Tahoma" w:cs="Tahoma"/>
      <w:sz w:val="16"/>
      <w:szCs w:val="16"/>
      <w:lang w:eastAsia="ru-RU"/>
    </w:rPr>
  </w:style>
  <w:style w:type="character" w:customStyle="1" w:styleId="20">
    <w:name w:val="Заголовок 2 Знак"/>
    <w:basedOn w:val="a0"/>
    <w:link w:val="2"/>
    <w:semiHidden/>
    <w:rsid w:val="009E1FA6"/>
    <w:rPr>
      <w:rFonts w:ascii="Cambria" w:eastAsia="Times New Roman" w:hAnsi="Cambria" w:cs="Times New Roman"/>
      <w:b/>
      <w:bCs/>
      <w:i/>
      <w:iCs/>
      <w:sz w:val="28"/>
      <w:szCs w:val="28"/>
      <w:lang w:val="x-none" w:eastAsia="x-none"/>
    </w:rPr>
  </w:style>
  <w:style w:type="numbering" w:customStyle="1" w:styleId="23">
    <w:name w:val="Нет списка2"/>
    <w:next w:val="a2"/>
    <w:semiHidden/>
    <w:unhideWhenUsed/>
    <w:rsid w:val="009E1FA6"/>
  </w:style>
  <w:style w:type="paragraph" w:styleId="24">
    <w:name w:val="Body Text Indent 2"/>
    <w:basedOn w:val="a"/>
    <w:link w:val="25"/>
    <w:rsid w:val="009E1FA6"/>
    <w:pPr>
      <w:widowControl w:val="0"/>
      <w:autoSpaceDE w:val="0"/>
      <w:autoSpaceDN w:val="0"/>
      <w:adjustRightInd w:val="0"/>
      <w:spacing w:after="120" w:line="480" w:lineRule="auto"/>
      <w:ind w:left="283"/>
    </w:pPr>
    <w:rPr>
      <w:rFonts w:ascii="Times New Roman" w:hAnsi="Times New Roman" w:cs="Times New Roman"/>
      <w:sz w:val="20"/>
      <w:szCs w:val="20"/>
      <w:lang w:eastAsia="ru-RU"/>
    </w:rPr>
  </w:style>
  <w:style w:type="character" w:customStyle="1" w:styleId="25">
    <w:name w:val="Основной текст с отступом 2 Знак"/>
    <w:basedOn w:val="a0"/>
    <w:link w:val="24"/>
    <w:rsid w:val="009E1FA6"/>
    <w:rPr>
      <w:rFonts w:ascii="Times New Roman" w:eastAsia="Times New Roman" w:hAnsi="Times New Roman" w:cs="Times New Roman"/>
      <w:sz w:val="20"/>
      <w:szCs w:val="20"/>
      <w:lang w:eastAsia="ru-RU"/>
    </w:rPr>
  </w:style>
  <w:style w:type="paragraph" w:styleId="33">
    <w:name w:val="Body Text Indent 3"/>
    <w:basedOn w:val="a"/>
    <w:link w:val="34"/>
    <w:rsid w:val="009E1FA6"/>
    <w:pPr>
      <w:widowControl w:val="0"/>
      <w:autoSpaceDE w:val="0"/>
      <w:autoSpaceDN w:val="0"/>
      <w:adjustRightInd w:val="0"/>
      <w:spacing w:after="120" w:line="240" w:lineRule="auto"/>
      <w:ind w:left="283"/>
    </w:pPr>
    <w:rPr>
      <w:rFonts w:ascii="Times New Roman" w:hAnsi="Times New Roman" w:cs="Times New Roman"/>
      <w:sz w:val="16"/>
      <w:szCs w:val="16"/>
      <w:lang w:eastAsia="ru-RU"/>
    </w:rPr>
  </w:style>
  <w:style w:type="character" w:customStyle="1" w:styleId="34">
    <w:name w:val="Основной текст с отступом 3 Знак"/>
    <w:basedOn w:val="a0"/>
    <w:link w:val="33"/>
    <w:rsid w:val="009E1FA6"/>
    <w:rPr>
      <w:rFonts w:ascii="Times New Roman" w:eastAsia="Times New Roman" w:hAnsi="Times New Roman" w:cs="Times New Roman"/>
      <w:sz w:val="16"/>
      <w:szCs w:val="16"/>
      <w:lang w:eastAsia="ru-RU"/>
    </w:rPr>
  </w:style>
  <w:style w:type="character" w:styleId="af7">
    <w:name w:val="page number"/>
    <w:basedOn w:val="a0"/>
    <w:rsid w:val="009E1FA6"/>
  </w:style>
  <w:style w:type="table" w:customStyle="1" w:styleId="12">
    <w:name w:val="Сетка таблицы1"/>
    <w:basedOn w:val="a1"/>
    <w:next w:val="af4"/>
    <w:rsid w:val="009E1FA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0">
    <w:name w:val="Style10"/>
    <w:basedOn w:val="a"/>
    <w:uiPriority w:val="99"/>
    <w:rsid w:val="009E1FA6"/>
    <w:pPr>
      <w:widowControl w:val="0"/>
      <w:autoSpaceDE w:val="0"/>
      <w:autoSpaceDN w:val="0"/>
      <w:adjustRightInd w:val="0"/>
      <w:spacing w:after="0" w:line="415" w:lineRule="exact"/>
      <w:ind w:firstLine="864"/>
      <w:jc w:val="both"/>
    </w:pPr>
    <w:rPr>
      <w:rFonts w:ascii="Times New Roman" w:hAnsi="Times New Roman" w:cs="Times New Roman"/>
      <w:sz w:val="24"/>
      <w:szCs w:val="24"/>
      <w:lang w:eastAsia="ru-RU"/>
    </w:rPr>
  </w:style>
  <w:style w:type="paragraph" w:customStyle="1" w:styleId="Style25">
    <w:name w:val="Style25"/>
    <w:basedOn w:val="a"/>
    <w:uiPriority w:val="99"/>
    <w:rsid w:val="009E1FA6"/>
    <w:pPr>
      <w:widowControl w:val="0"/>
      <w:autoSpaceDE w:val="0"/>
      <w:autoSpaceDN w:val="0"/>
      <w:adjustRightInd w:val="0"/>
      <w:spacing w:after="0" w:line="424" w:lineRule="exact"/>
      <w:ind w:firstLine="845"/>
      <w:jc w:val="both"/>
    </w:pPr>
    <w:rPr>
      <w:rFonts w:ascii="Times New Roman" w:hAnsi="Times New Roman" w:cs="Times New Roman"/>
      <w:sz w:val="24"/>
      <w:szCs w:val="24"/>
      <w:lang w:eastAsia="ru-RU"/>
    </w:rPr>
  </w:style>
  <w:style w:type="paragraph" w:customStyle="1" w:styleId="Style56">
    <w:name w:val="Style56"/>
    <w:basedOn w:val="a"/>
    <w:uiPriority w:val="99"/>
    <w:rsid w:val="009E1FA6"/>
    <w:pPr>
      <w:widowControl w:val="0"/>
      <w:autoSpaceDE w:val="0"/>
      <w:autoSpaceDN w:val="0"/>
      <w:adjustRightInd w:val="0"/>
      <w:spacing w:after="0" w:line="421" w:lineRule="exact"/>
      <w:ind w:firstLine="850"/>
      <w:jc w:val="both"/>
    </w:pPr>
    <w:rPr>
      <w:rFonts w:ascii="Times New Roman" w:hAnsi="Times New Roman" w:cs="Times New Roman"/>
      <w:sz w:val="24"/>
      <w:szCs w:val="24"/>
      <w:lang w:eastAsia="ru-RU"/>
    </w:rPr>
  </w:style>
  <w:style w:type="character" w:customStyle="1" w:styleId="FontStyle87">
    <w:name w:val="Font Style87"/>
    <w:uiPriority w:val="99"/>
    <w:rsid w:val="009E1FA6"/>
    <w:rPr>
      <w:rFonts w:ascii="Times New Roman" w:hAnsi="Times New Roman" w:cs="Times New Roman"/>
      <w:sz w:val="24"/>
      <w:szCs w:val="24"/>
    </w:rPr>
  </w:style>
  <w:style w:type="character" w:customStyle="1" w:styleId="FontStyle88">
    <w:name w:val="Font Style88"/>
    <w:uiPriority w:val="99"/>
    <w:rsid w:val="009E1FA6"/>
    <w:rPr>
      <w:rFonts w:ascii="Times New Roman" w:hAnsi="Times New Roman" w:cs="Times New Roman"/>
      <w:b/>
      <w:bCs/>
      <w:spacing w:val="10"/>
      <w:sz w:val="24"/>
      <w:szCs w:val="24"/>
    </w:rPr>
  </w:style>
  <w:style w:type="paragraph" w:customStyle="1" w:styleId="Style60">
    <w:name w:val="Style60"/>
    <w:basedOn w:val="a"/>
    <w:uiPriority w:val="99"/>
    <w:rsid w:val="009E1FA6"/>
    <w:pPr>
      <w:widowControl w:val="0"/>
      <w:autoSpaceDE w:val="0"/>
      <w:autoSpaceDN w:val="0"/>
      <w:adjustRightInd w:val="0"/>
      <w:spacing w:after="0" w:line="403" w:lineRule="exact"/>
      <w:ind w:firstLine="850"/>
      <w:jc w:val="both"/>
    </w:pPr>
    <w:rPr>
      <w:rFonts w:ascii="Times New Roman" w:hAnsi="Times New Roman" w:cs="Times New Roman"/>
      <w:sz w:val="24"/>
      <w:szCs w:val="24"/>
      <w:lang w:eastAsia="ru-RU"/>
    </w:rPr>
  </w:style>
  <w:style w:type="paragraph" w:customStyle="1" w:styleId="Style2">
    <w:name w:val="Style2"/>
    <w:basedOn w:val="a"/>
    <w:uiPriority w:val="99"/>
    <w:rsid w:val="009E1FA6"/>
    <w:pPr>
      <w:widowControl w:val="0"/>
      <w:autoSpaceDE w:val="0"/>
      <w:autoSpaceDN w:val="0"/>
      <w:adjustRightInd w:val="0"/>
      <w:spacing w:after="0" w:line="326" w:lineRule="exact"/>
    </w:pPr>
    <w:rPr>
      <w:rFonts w:ascii="Times New Roman" w:hAnsi="Times New Roman" w:cs="Times New Roman"/>
      <w:sz w:val="24"/>
      <w:szCs w:val="24"/>
      <w:lang w:eastAsia="ru-RU"/>
    </w:rPr>
  </w:style>
  <w:style w:type="paragraph" w:customStyle="1" w:styleId="Style3">
    <w:name w:val="Style3"/>
    <w:basedOn w:val="a"/>
    <w:uiPriority w:val="99"/>
    <w:rsid w:val="009E1FA6"/>
    <w:pPr>
      <w:widowControl w:val="0"/>
      <w:autoSpaceDE w:val="0"/>
      <w:autoSpaceDN w:val="0"/>
      <w:adjustRightInd w:val="0"/>
      <w:spacing w:after="0" w:line="421" w:lineRule="exact"/>
      <w:ind w:firstLine="706"/>
      <w:jc w:val="both"/>
    </w:pPr>
    <w:rPr>
      <w:rFonts w:ascii="Times New Roman" w:hAnsi="Times New Roman" w:cs="Times New Roman"/>
      <w:sz w:val="24"/>
      <w:szCs w:val="24"/>
      <w:lang w:eastAsia="ru-RU"/>
    </w:rPr>
  </w:style>
  <w:style w:type="paragraph" w:customStyle="1" w:styleId="Style13">
    <w:name w:val="Style13"/>
    <w:basedOn w:val="a"/>
    <w:uiPriority w:val="99"/>
    <w:rsid w:val="009E1FA6"/>
    <w:pPr>
      <w:widowControl w:val="0"/>
      <w:autoSpaceDE w:val="0"/>
      <w:autoSpaceDN w:val="0"/>
      <w:adjustRightInd w:val="0"/>
      <w:spacing w:after="0" w:line="422" w:lineRule="exact"/>
      <w:ind w:firstLine="1224"/>
      <w:jc w:val="both"/>
    </w:pPr>
    <w:rPr>
      <w:rFonts w:ascii="Times New Roman" w:hAnsi="Times New Roman" w:cs="Times New Roman"/>
      <w:sz w:val="24"/>
      <w:szCs w:val="24"/>
      <w:lang w:eastAsia="ru-RU"/>
    </w:rPr>
  </w:style>
  <w:style w:type="paragraph" w:customStyle="1" w:styleId="Style14">
    <w:name w:val="Style14"/>
    <w:basedOn w:val="a"/>
    <w:uiPriority w:val="99"/>
    <w:rsid w:val="009E1FA6"/>
    <w:pPr>
      <w:widowControl w:val="0"/>
      <w:autoSpaceDE w:val="0"/>
      <w:autoSpaceDN w:val="0"/>
      <w:adjustRightInd w:val="0"/>
      <w:spacing w:after="0" w:line="418" w:lineRule="exact"/>
      <w:ind w:firstLine="850"/>
    </w:pPr>
    <w:rPr>
      <w:rFonts w:ascii="Times New Roman" w:hAnsi="Times New Roman" w:cs="Times New Roman"/>
      <w:sz w:val="24"/>
      <w:szCs w:val="24"/>
      <w:lang w:eastAsia="ru-RU"/>
    </w:rPr>
  </w:style>
  <w:style w:type="paragraph" w:customStyle="1" w:styleId="Style18">
    <w:name w:val="Style18"/>
    <w:basedOn w:val="a"/>
    <w:uiPriority w:val="99"/>
    <w:rsid w:val="009E1FA6"/>
    <w:pPr>
      <w:widowControl w:val="0"/>
      <w:autoSpaceDE w:val="0"/>
      <w:autoSpaceDN w:val="0"/>
      <w:adjustRightInd w:val="0"/>
      <w:spacing w:after="0" w:line="422" w:lineRule="exact"/>
      <w:jc w:val="both"/>
    </w:pPr>
    <w:rPr>
      <w:rFonts w:ascii="Times New Roman" w:hAnsi="Times New Roman" w:cs="Times New Roman"/>
      <w:sz w:val="24"/>
      <w:szCs w:val="24"/>
      <w:lang w:eastAsia="ru-RU"/>
    </w:rPr>
  </w:style>
  <w:style w:type="paragraph" w:customStyle="1" w:styleId="Style20">
    <w:name w:val="Style20"/>
    <w:basedOn w:val="a"/>
    <w:uiPriority w:val="99"/>
    <w:rsid w:val="009E1FA6"/>
    <w:pPr>
      <w:widowControl w:val="0"/>
      <w:autoSpaceDE w:val="0"/>
      <w:autoSpaceDN w:val="0"/>
      <w:adjustRightInd w:val="0"/>
      <w:spacing w:after="0" w:line="240" w:lineRule="auto"/>
      <w:jc w:val="both"/>
    </w:pPr>
    <w:rPr>
      <w:rFonts w:ascii="Times New Roman" w:hAnsi="Times New Roman" w:cs="Times New Roman"/>
      <w:sz w:val="24"/>
      <w:szCs w:val="24"/>
      <w:lang w:eastAsia="ru-RU"/>
    </w:rPr>
  </w:style>
  <w:style w:type="paragraph" w:customStyle="1" w:styleId="Style33">
    <w:name w:val="Style33"/>
    <w:basedOn w:val="a"/>
    <w:uiPriority w:val="99"/>
    <w:rsid w:val="009E1FA6"/>
    <w:pPr>
      <w:widowControl w:val="0"/>
      <w:autoSpaceDE w:val="0"/>
      <w:autoSpaceDN w:val="0"/>
      <w:adjustRightInd w:val="0"/>
      <w:spacing w:after="0" w:line="422" w:lineRule="exact"/>
    </w:pPr>
    <w:rPr>
      <w:rFonts w:ascii="Times New Roman" w:hAnsi="Times New Roman" w:cs="Times New Roman"/>
      <w:sz w:val="24"/>
      <w:szCs w:val="24"/>
      <w:lang w:eastAsia="ru-RU"/>
    </w:rPr>
  </w:style>
  <w:style w:type="paragraph" w:customStyle="1" w:styleId="Style12">
    <w:name w:val="Style12"/>
    <w:basedOn w:val="a"/>
    <w:uiPriority w:val="99"/>
    <w:rsid w:val="009E1FA6"/>
    <w:pPr>
      <w:widowControl w:val="0"/>
      <w:autoSpaceDE w:val="0"/>
      <w:autoSpaceDN w:val="0"/>
      <w:adjustRightInd w:val="0"/>
      <w:spacing w:after="0" w:line="398" w:lineRule="exact"/>
      <w:ind w:firstLine="922"/>
      <w:jc w:val="both"/>
    </w:pPr>
    <w:rPr>
      <w:rFonts w:ascii="Times New Roman" w:hAnsi="Times New Roman" w:cs="Times New Roman"/>
      <w:sz w:val="24"/>
      <w:szCs w:val="24"/>
      <w:lang w:eastAsia="ru-RU"/>
    </w:rPr>
  </w:style>
  <w:style w:type="paragraph" w:customStyle="1" w:styleId="Style17">
    <w:name w:val="Style17"/>
    <w:basedOn w:val="a"/>
    <w:uiPriority w:val="99"/>
    <w:rsid w:val="009E1FA6"/>
    <w:pPr>
      <w:widowControl w:val="0"/>
      <w:autoSpaceDE w:val="0"/>
      <w:autoSpaceDN w:val="0"/>
      <w:adjustRightInd w:val="0"/>
      <w:spacing w:after="0" w:line="422" w:lineRule="exact"/>
      <w:jc w:val="both"/>
    </w:pPr>
    <w:rPr>
      <w:rFonts w:ascii="Times New Roman" w:hAnsi="Times New Roman" w:cs="Times New Roman"/>
      <w:sz w:val="24"/>
      <w:szCs w:val="24"/>
      <w:lang w:eastAsia="ru-RU"/>
    </w:rPr>
  </w:style>
  <w:style w:type="paragraph" w:customStyle="1" w:styleId="Style21">
    <w:name w:val="Style21"/>
    <w:basedOn w:val="a"/>
    <w:uiPriority w:val="99"/>
    <w:rsid w:val="009E1FA6"/>
    <w:pPr>
      <w:widowControl w:val="0"/>
      <w:autoSpaceDE w:val="0"/>
      <w:autoSpaceDN w:val="0"/>
      <w:adjustRightInd w:val="0"/>
      <w:spacing w:after="0" w:line="419" w:lineRule="exact"/>
      <w:ind w:firstLine="994"/>
      <w:jc w:val="both"/>
    </w:pPr>
    <w:rPr>
      <w:rFonts w:ascii="Times New Roman" w:hAnsi="Times New Roman" w:cs="Times New Roman"/>
      <w:sz w:val="24"/>
      <w:szCs w:val="24"/>
      <w:lang w:eastAsia="ru-RU"/>
    </w:rPr>
  </w:style>
  <w:style w:type="paragraph" w:customStyle="1" w:styleId="Style31">
    <w:name w:val="Style31"/>
    <w:basedOn w:val="a"/>
    <w:uiPriority w:val="99"/>
    <w:rsid w:val="009E1FA6"/>
    <w:pPr>
      <w:widowControl w:val="0"/>
      <w:autoSpaceDE w:val="0"/>
      <w:autoSpaceDN w:val="0"/>
      <w:adjustRightInd w:val="0"/>
      <w:spacing w:after="0" w:line="419" w:lineRule="exact"/>
      <w:ind w:firstLine="365"/>
      <w:jc w:val="both"/>
    </w:pPr>
    <w:rPr>
      <w:rFonts w:ascii="Times New Roman" w:hAnsi="Times New Roman" w:cs="Times New Roman"/>
      <w:sz w:val="24"/>
      <w:szCs w:val="24"/>
      <w:lang w:eastAsia="ru-RU"/>
    </w:rPr>
  </w:style>
  <w:style w:type="paragraph" w:customStyle="1" w:styleId="Style6">
    <w:name w:val="Style6"/>
    <w:basedOn w:val="a"/>
    <w:uiPriority w:val="99"/>
    <w:rsid w:val="009E1FA6"/>
    <w:pPr>
      <w:widowControl w:val="0"/>
      <w:autoSpaceDE w:val="0"/>
      <w:autoSpaceDN w:val="0"/>
      <w:adjustRightInd w:val="0"/>
      <w:spacing w:after="0" w:line="240" w:lineRule="auto"/>
      <w:jc w:val="right"/>
    </w:pPr>
    <w:rPr>
      <w:rFonts w:ascii="Times New Roman" w:hAnsi="Times New Roman" w:cs="Times New Roman"/>
      <w:sz w:val="24"/>
      <w:szCs w:val="24"/>
      <w:lang w:eastAsia="ru-RU"/>
    </w:rPr>
  </w:style>
  <w:style w:type="paragraph" w:customStyle="1" w:styleId="Style15">
    <w:name w:val="Style15"/>
    <w:basedOn w:val="a"/>
    <w:uiPriority w:val="99"/>
    <w:rsid w:val="009E1FA6"/>
    <w:pPr>
      <w:widowControl w:val="0"/>
      <w:autoSpaceDE w:val="0"/>
      <w:autoSpaceDN w:val="0"/>
      <w:adjustRightInd w:val="0"/>
      <w:spacing w:after="0" w:line="413" w:lineRule="exact"/>
      <w:ind w:firstLine="706"/>
      <w:jc w:val="both"/>
    </w:pPr>
    <w:rPr>
      <w:rFonts w:ascii="Times New Roman" w:hAnsi="Times New Roman" w:cs="Times New Roman"/>
      <w:sz w:val="24"/>
      <w:szCs w:val="24"/>
      <w:lang w:eastAsia="ru-RU"/>
    </w:rPr>
  </w:style>
  <w:style w:type="paragraph" w:customStyle="1" w:styleId="Style47">
    <w:name w:val="Style47"/>
    <w:basedOn w:val="a"/>
    <w:uiPriority w:val="99"/>
    <w:rsid w:val="009E1FA6"/>
    <w:pPr>
      <w:widowControl w:val="0"/>
      <w:autoSpaceDE w:val="0"/>
      <w:autoSpaceDN w:val="0"/>
      <w:adjustRightInd w:val="0"/>
      <w:spacing w:after="0" w:line="422" w:lineRule="exact"/>
      <w:ind w:firstLine="710"/>
      <w:jc w:val="both"/>
    </w:pPr>
    <w:rPr>
      <w:rFonts w:ascii="Times New Roman" w:hAnsi="Times New Roman" w:cs="Times New Roman"/>
      <w:sz w:val="24"/>
      <w:szCs w:val="24"/>
      <w:lang w:eastAsia="ru-RU"/>
    </w:rPr>
  </w:style>
  <w:style w:type="paragraph" w:customStyle="1" w:styleId="Style51">
    <w:name w:val="Style51"/>
    <w:basedOn w:val="a"/>
    <w:uiPriority w:val="99"/>
    <w:rsid w:val="009E1FA6"/>
    <w:pPr>
      <w:widowControl w:val="0"/>
      <w:autoSpaceDE w:val="0"/>
      <w:autoSpaceDN w:val="0"/>
      <w:adjustRightInd w:val="0"/>
      <w:spacing w:after="0" w:line="418" w:lineRule="exact"/>
      <w:ind w:firstLine="715"/>
    </w:pPr>
    <w:rPr>
      <w:rFonts w:ascii="Times New Roman" w:hAnsi="Times New Roman" w:cs="Times New Roman"/>
      <w:sz w:val="24"/>
      <w:szCs w:val="24"/>
      <w:lang w:eastAsia="ru-RU"/>
    </w:rPr>
  </w:style>
  <w:style w:type="paragraph" w:styleId="af8">
    <w:basedOn w:val="a"/>
    <w:next w:val="a6"/>
    <w:rsid w:val="009E1FA6"/>
    <w:pPr>
      <w:keepNext/>
      <w:suppressAutoHyphens/>
      <w:spacing w:before="240" w:after="120" w:line="240" w:lineRule="auto"/>
    </w:pPr>
    <w:rPr>
      <w:rFonts w:ascii="Arial" w:eastAsia="Microsoft YaHei" w:hAnsi="Arial" w:cs="Mangal"/>
      <w:sz w:val="28"/>
      <w:szCs w:val="28"/>
      <w:lang w:eastAsia="ar-SA"/>
    </w:rPr>
  </w:style>
  <w:style w:type="character" w:customStyle="1" w:styleId="wT7">
    <w:name w:val="wT7"/>
    <w:rsid w:val="009E1FA6"/>
  </w:style>
  <w:style w:type="character" w:customStyle="1" w:styleId="wT18">
    <w:name w:val="wT18"/>
    <w:rsid w:val="009E1FA6"/>
  </w:style>
  <w:style w:type="character" w:customStyle="1" w:styleId="wT20">
    <w:name w:val="wT20"/>
    <w:rsid w:val="009E1FA6"/>
  </w:style>
  <w:style w:type="character" w:customStyle="1" w:styleId="wT21">
    <w:name w:val="wT21"/>
    <w:rsid w:val="009E1FA6"/>
  </w:style>
  <w:style w:type="character" w:customStyle="1" w:styleId="wT26">
    <w:name w:val="wT26"/>
    <w:rsid w:val="009E1FA6"/>
  </w:style>
  <w:style w:type="paragraph" w:customStyle="1" w:styleId="Style61">
    <w:name w:val="Style61"/>
    <w:basedOn w:val="a"/>
    <w:uiPriority w:val="99"/>
    <w:rsid w:val="009E1FA6"/>
    <w:pPr>
      <w:widowControl w:val="0"/>
      <w:autoSpaceDE w:val="0"/>
      <w:autoSpaceDN w:val="0"/>
      <w:adjustRightInd w:val="0"/>
      <w:spacing w:after="0" w:line="421" w:lineRule="exact"/>
      <w:ind w:firstLine="946"/>
      <w:jc w:val="both"/>
    </w:pPr>
    <w:rPr>
      <w:rFonts w:ascii="Times New Roman" w:hAnsi="Times New Roman" w:cs="Times New Roman"/>
      <w:sz w:val="24"/>
      <w:szCs w:val="24"/>
      <w:lang w:eastAsia="ru-RU"/>
    </w:rPr>
  </w:style>
  <w:style w:type="paragraph" w:customStyle="1" w:styleId="Style84">
    <w:name w:val="Style84"/>
    <w:basedOn w:val="a"/>
    <w:uiPriority w:val="99"/>
    <w:rsid w:val="009E1FA6"/>
    <w:pPr>
      <w:widowControl w:val="0"/>
      <w:autoSpaceDE w:val="0"/>
      <w:autoSpaceDN w:val="0"/>
      <w:adjustRightInd w:val="0"/>
      <w:spacing w:after="0" w:line="235" w:lineRule="exact"/>
      <w:ind w:firstLine="370"/>
    </w:pPr>
    <w:rPr>
      <w:rFonts w:ascii="Times New Roman" w:hAnsi="Times New Roman" w:cs="Times New Roman"/>
      <w:sz w:val="24"/>
      <w:szCs w:val="24"/>
      <w:lang w:eastAsia="ru-RU"/>
    </w:rPr>
  </w:style>
  <w:style w:type="character" w:customStyle="1" w:styleId="FontStyle89">
    <w:name w:val="Font Style89"/>
    <w:uiPriority w:val="99"/>
    <w:rsid w:val="009E1FA6"/>
    <w:rPr>
      <w:rFonts w:ascii="Times New Roman" w:hAnsi="Times New Roman" w:cs="Times New Roman"/>
      <w:i/>
      <w:iCs/>
      <w:sz w:val="24"/>
      <w:szCs w:val="24"/>
    </w:rPr>
  </w:style>
  <w:style w:type="paragraph" w:customStyle="1" w:styleId="Style28">
    <w:name w:val="Style28"/>
    <w:basedOn w:val="a"/>
    <w:uiPriority w:val="99"/>
    <w:rsid w:val="009E1FA6"/>
    <w:pPr>
      <w:widowControl w:val="0"/>
      <w:autoSpaceDE w:val="0"/>
      <w:autoSpaceDN w:val="0"/>
      <w:adjustRightInd w:val="0"/>
      <w:spacing w:after="0" w:line="416" w:lineRule="exact"/>
      <w:ind w:firstLine="1483"/>
      <w:jc w:val="both"/>
    </w:pPr>
    <w:rPr>
      <w:rFonts w:ascii="Times New Roman" w:hAnsi="Times New Roman" w:cs="Times New Roman"/>
      <w:sz w:val="24"/>
      <w:szCs w:val="24"/>
      <w:lang w:eastAsia="ru-RU"/>
    </w:rPr>
  </w:style>
  <w:style w:type="character" w:customStyle="1" w:styleId="FontStyle95">
    <w:name w:val="Font Style95"/>
    <w:uiPriority w:val="99"/>
    <w:rsid w:val="009E1FA6"/>
    <w:rPr>
      <w:rFonts w:ascii="Cambria" w:hAnsi="Cambria" w:cs="Cambria"/>
      <w:b/>
      <w:bCs/>
      <w:sz w:val="14"/>
      <w:szCs w:val="14"/>
    </w:rPr>
  </w:style>
  <w:style w:type="paragraph" w:customStyle="1" w:styleId="Style78">
    <w:name w:val="Style78"/>
    <w:basedOn w:val="a"/>
    <w:uiPriority w:val="99"/>
    <w:rsid w:val="009E1FA6"/>
    <w:pPr>
      <w:widowControl w:val="0"/>
      <w:autoSpaceDE w:val="0"/>
      <w:autoSpaceDN w:val="0"/>
      <w:adjustRightInd w:val="0"/>
      <w:spacing w:after="0" w:line="240" w:lineRule="auto"/>
    </w:pPr>
    <w:rPr>
      <w:rFonts w:ascii="Times New Roman" w:hAnsi="Times New Roman" w:cs="Times New Roman"/>
      <w:sz w:val="24"/>
      <w:szCs w:val="24"/>
      <w:lang w:eastAsia="ru-RU"/>
    </w:rPr>
  </w:style>
  <w:style w:type="paragraph" w:customStyle="1" w:styleId="ConsPlusTitle">
    <w:name w:val="ConsPlusTitle"/>
    <w:uiPriority w:val="99"/>
    <w:rsid w:val="009E1FA6"/>
    <w:pPr>
      <w:autoSpaceDE w:val="0"/>
      <w:autoSpaceDN w:val="0"/>
      <w:adjustRightInd w:val="0"/>
      <w:spacing w:after="0" w:line="240" w:lineRule="auto"/>
    </w:pPr>
    <w:rPr>
      <w:rFonts w:ascii="Times New Roman" w:eastAsia="Calibri" w:hAnsi="Times New Roman" w:cs="Times New Roman"/>
      <w:b/>
      <w:bCs/>
      <w:sz w:val="24"/>
      <w:szCs w:val="24"/>
    </w:rPr>
  </w:style>
  <w:style w:type="paragraph" w:customStyle="1" w:styleId="Style79">
    <w:name w:val="Style79"/>
    <w:basedOn w:val="a"/>
    <w:uiPriority w:val="99"/>
    <w:rsid w:val="009E1FA6"/>
    <w:pPr>
      <w:widowControl w:val="0"/>
      <w:autoSpaceDE w:val="0"/>
      <w:autoSpaceDN w:val="0"/>
      <w:adjustRightInd w:val="0"/>
      <w:spacing w:after="0" w:line="420" w:lineRule="exact"/>
      <w:ind w:firstLine="1234"/>
      <w:jc w:val="both"/>
    </w:pPr>
    <w:rPr>
      <w:rFonts w:ascii="Times New Roman" w:hAnsi="Times New Roman" w:cs="Times New Roman"/>
      <w:sz w:val="24"/>
      <w:szCs w:val="24"/>
      <w:lang w:eastAsia="ru-RU"/>
    </w:rPr>
  </w:style>
  <w:style w:type="paragraph" w:customStyle="1" w:styleId="Style54">
    <w:name w:val="Style54"/>
    <w:basedOn w:val="a"/>
    <w:uiPriority w:val="99"/>
    <w:rsid w:val="009E1FA6"/>
    <w:pPr>
      <w:widowControl w:val="0"/>
      <w:autoSpaceDE w:val="0"/>
      <w:autoSpaceDN w:val="0"/>
      <w:adjustRightInd w:val="0"/>
      <w:spacing w:after="0" w:line="422" w:lineRule="exact"/>
      <w:ind w:firstLine="322"/>
    </w:pPr>
    <w:rPr>
      <w:rFonts w:ascii="Times New Roman" w:hAnsi="Times New Roman" w:cs="Times New Roman"/>
      <w:sz w:val="24"/>
      <w:szCs w:val="24"/>
      <w:lang w:eastAsia="ru-RU"/>
    </w:rPr>
  </w:style>
  <w:style w:type="paragraph" w:customStyle="1" w:styleId="Style74">
    <w:name w:val="Style74"/>
    <w:basedOn w:val="a"/>
    <w:uiPriority w:val="99"/>
    <w:rsid w:val="009E1FA6"/>
    <w:pPr>
      <w:widowControl w:val="0"/>
      <w:autoSpaceDE w:val="0"/>
      <w:autoSpaceDN w:val="0"/>
      <w:adjustRightInd w:val="0"/>
      <w:spacing w:after="0" w:line="427" w:lineRule="exact"/>
      <w:ind w:hanging="850"/>
    </w:pPr>
    <w:rPr>
      <w:rFonts w:ascii="Times New Roman" w:hAnsi="Times New Roman" w:cs="Times New Roman"/>
      <w:sz w:val="24"/>
      <w:szCs w:val="24"/>
      <w:lang w:eastAsia="ru-RU"/>
    </w:rPr>
  </w:style>
  <w:style w:type="paragraph" w:customStyle="1" w:styleId="Style5">
    <w:name w:val="Style5"/>
    <w:basedOn w:val="a"/>
    <w:uiPriority w:val="99"/>
    <w:rsid w:val="009E1FA6"/>
    <w:pPr>
      <w:widowControl w:val="0"/>
      <w:autoSpaceDE w:val="0"/>
      <w:autoSpaceDN w:val="0"/>
      <w:adjustRightInd w:val="0"/>
      <w:spacing w:after="0" w:line="240" w:lineRule="auto"/>
      <w:jc w:val="both"/>
    </w:pPr>
    <w:rPr>
      <w:rFonts w:ascii="Times New Roman" w:hAnsi="Times New Roman" w:cs="Times New Roman"/>
      <w:sz w:val="24"/>
      <w:szCs w:val="24"/>
      <w:lang w:eastAsia="ru-RU"/>
    </w:rPr>
  </w:style>
  <w:style w:type="paragraph" w:customStyle="1" w:styleId="Style76">
    <w:name w:val="Style76"/>
    <w:basedOn w:val="a"/>
    <w:uiPriority w:val="99"/>
    <w:rsid w:val="009E1FA6"/>
    <w:pPr>
      <w:widowControl w:val="0"/>
      <w:autoSpaceDE w:val="0"/>
      <w:autoSpaceDN w:val="0"/>
      <w:adjustRightInd w:val="0"/>
      <w:spacing w:after="0" w:line="240" w:lineRule="auto"/>
      <w:jc w:val="right"/>
    </w:pPr>
    <w:rPr>
      <w:rFonts w:ascii="Times New Roman" w:hAnsi="Times New Roman" w:cs="Times New Roman"/>
      <w:sz w:val="24"/>
      <w:szCs w:val="24"/>
      <w:lang w:eastAsia="ru-RU"/>
    </w:rPr>
  </w:style>
  <w:style w:type="paragraph" w:customStyle="1" w:styleId="Style85">
    <w:name w:val="Style85"/>
    <w:basedOn w:val="a"/>
    <w:uiPriority w:val="99"/>
    <w:rsid w:val="009E1FA6"/>
    <w:pPr>
      <w:widowControl w:val="0"/>
      <w:autoSpaceDE w:val="0"/>
      <w:autoSpaceDN w:val="0"/>
      <w:adjustRightInd w:val="0"/>
      <w:spacing w:after="0" w:line="427" w:lineRule="exact"/>
      <w:jc w:val="both"/>
    </w:pPr>
    <w:rPr>
      <w:rFonts w:ascii="Times New Roman" w:hAnsi="Times New Roman" w:cs="Times New Roman"/>
      <w:sz w:val="24"/>
      <w:szCs w:val="24"/>
      <w:lang w:eastAsia="ru-RU"/>
    </w:rPr>
  </w:style>
  <w:style w:type="paragraph" w:customStyle="1" w:styleId="Style19">
    <w:name w:val="Style19"/>
    <w:basedOn w:val="a"/>
    <w:uiPriority w:val="99"/>
    <w:rsid w:val="009E1FA6"/>
    <w:pPr>
      <w:widowControl w:val="0"/>
      <w:autoSpaceDE w:val="0"/>
      <w:autoSpaceDN w:val="0"/>
      <w:adjustRightInd w:val="0"/>
      <w:spacing w:after="0" w:line="422" w:lineRule="exact"/>
      <w:ind w:firstLine="1325"/>
    </w:pPr>
    <w:rPr>
      <w:rFonts w:ascii="Times New Roman" w:hAnsi="Times New Roman" w:cs="Times New Roman"/>
      <w:sz w:val="24"/>
      <w:szCs w:val="24"/>
      <w:lang w:eastAsia="ru-RU"/>
    </w:rPr>
  </w:style>
  <w:style w:type="character" w:customStyle="1" w:styleId="FontStyle93">
    <w:name w:val="Font Style93"/>
    <w:uiPriority w:val="99"/>
    <w:rsid w:val="009E1FA6"/>
    <w:rPr>
      <w:rFonts w:ascii="Microsoft Sans Serif" w:hAnsi="Microsoft Sans Serif" w:cs="Microsoft Sans Serif"/>
      <w:sz w:val="20"/>
      <w:szCs w:val="20"/>
    </w:rPr>
  </w:style>
  <w:style w:type="paragraph" w:customStyle="1" w:styleId="Style1">
    <w:name w:val="Style1"/>
    <w:basedOn w:val="a"/>
    <w:uiPriority w:val="99"/>
    <w:rsid w:val="009E1FA6"/>
    <w:pPr>
      <w:widowControl w:val="0"/>
      <w:autoSpaceDE w:val="0"/>
      <w:autoSpaceDN w:val="0"/>
      <w:adjustRightInd w:val="0"/>
      <w:spacing w:after="0" w:line="240" w:lineRule="auto"/>
      <w:jc w:val="center"/>
    </w:pPr>
    <w:rPr>
      <w:rFonts w:ascii="Times New Roman" w:hAnsi="Times New Roman" w:cs="Times New Roman"/>
      <w:sz w:val="24"/>
      <w:szCs w:val="24"/>
      <w:lang w:eastAsia="ru-RU"/>
    </w:rPr>
  </w:style>
  <w:style w:type="paragraph" w:customStyle="1" w:styleId="Style8">
    <w:name w:val="Style8"/>
    <w:basedOn w:val="a"/>
    <w:uiPriority w:val="99"/>
    <w:rsid w:val="009E1FA6"/>
    <w:pPr>
      <w:widowControl w:val="0"/>
      <w:autoSpaceDE w:val="0"/>
      <w:autoSpaceDN w:val="0"/>
      <w:adjustRightInd w:val="0"/>
      <w:spacing w:after="0" w:line="418" w:lineRule="exact"/>
      <w:ind w:firstLine="1080"/>
      <w:jc w:val="both"/>
    </w:pPr>
    <w:rPr>
      <w:rFonts w:ascii="Times New Roman" w:hAnsi="Times New Roman" w:cs="Times New Roman"/>
      <w:sz w:val="24"/>
      <w:szCs w:val="24"/>
      <w:lang w:eastAsia="ru-RU"/>
    </w:rPr>
  </w:style>
  <w:style w:type="paragraph" w:customStyle="1" w:styleId="Style11">
    <w:name w:val="Style11"/>
    <w:basedOn w:val="a"/>
    <w:uiPriority w:val="99"/>
    <w:rsid w:val="009E1FA6"/>
    <w:pPr>
      <w:widowControl w:val="0"/>
      <w:autoSpaceDE w:val="0"/>
      <w:autoSpaceDN w:val="0"/>
      <w:adjustRightInd w:val="0"/>
      <w:spacing w:after="0" w:line="322" w:lineRule="exact"/>
      <w:ind w:firstLine="1075"/>
      <w:jc w:val="both"/>
    </w:pPr>
    <w:rPr>
      <w:rFonts w:ascii="Times New Roman" w:hAnsi="Times New Roman" w:cs="Times New Roman"/>
      <w:sz w:val="24"/>
      <w:szCs w:val="24"/>
      <w:lang w:eastAsia="ru-RU"/>
    </w:rPr>
  </w:style>
  <w:style w:type="paragraph" w:customStyle="1" w:styleId="Style23">
    <w:name w:val="Style23"/>
    <w:basedOn w:val="a"/>
    <w:uiPriority w:val="99"/>
    <w:rsid w:val="009E1FA6"/>
    <w:pPr>
      <w:widowControl w:val="0"/>
      <w:autoSpaceDE w:val="0"/>
      <w:autoSpaceDN w:val="0"/>
      <w:adjustRightInd w:val="0"/>
      <w:spacing w:after="0" w:line="298" w:lineRule="exact"/>
      <w:jc w:val="center"/>
    </w:pPr>
    <w:rPr>
      <w:rFonts w:ascii="Times New Roman" w:hAnsi="Times New Roman" w:cs="Times New Roman"/>
      <w:sz w:val="24"/>
      <w:szCs w:val="24"/>
      <w:lang w:eastAsia="ru-RU"/>
    </w:rPr>
  </w:style>
  <w:style w:type="paragraph" w:customStyle="1" w:styleId="Style24">
    <w:name w:val="Style24"/>
    <w:basedOn w:val="a"/>
    <w:uiPriority w:val="99"/>
    <w:rsid w:val="009E1FA6"/>
    <w:pPr>
      <w:widowControl w:val="0"/>
      <w:autoSpaceDE w:val="0"/>
      <w:autoSpaceDN w:val="0"/>
      <w:adjustRightInd w:val="0"/>
      <w:spacing w:after="0" w:line="302" w:lineRule="exact"/>
      <w:jc w:val="center"/>
    </w:pPr>
    <w:rPr>
      <w:rFonts w:ascii="Times New Roman" w:hAnsi="Times New Roman" w:cs="Times New Roman"/>
      <w:sz w:val="24"/>
      <w:szCs w:val="24"/>
      <w:lang w:eastAsia="ru-RU"/>
    </w:rPr>
  </w:style>
  <w:style w:type="paragraph" w:customStyle="1" w:styleId="Style26">
    <w:name w:val="Style26"/>
    <w:basedOn w:val="a"/>
    <w:uiPriority w:val="99"/>
    <w:rsid w:val="009E1FA6"/>
    <w:pPr>
      <w:widowControl w:val="0"/>
      <w:autoSpaceDE w:val="0"/>
      <w:autoSpaceDN w:val="0"/>
      <w:adjustRightInd w:val="0"/>
      <w:spacing w:after="0" w:line="427" w:lineRule="exact"/>
      <w:ind w:firstLine="672"/>
    </w:pPr>
    <w:rPr>
      <w:rFonts w:ascii="Times New Roman" w:hAnsi="Times New Roman" w:cs="Times New Roman"/>
      <w:sz w:val="24"/>
      <w:szCs w:val="24"/>
      <w:lang w:eastAsia="ru-RU"/>
    </w:rPr>
  </w:style>
  <w:style w:type="paragraph" w:customStyle="1" w:styleId="Style27">
    <w:name w:val="Style27"/>
    <w:basedOn w:val="a"/>
    <w:uiPriority w:val="99"/>
    <w:rsid w:val="009E1FA6"/>
    <w:pPr>
      <w:widowControl w:val="0"/>
      <w:autoSpaceDE w:val="0"/>
      <w:autoSpaceDN w:val="0"/>
      <w:adjustRightInd w:val="0"/>
      <w:spacing w:after="0" w:line="422" w:lineRule="exact"/>
      <w:ind w:hanging="149"/>
    </w:pPr>
    <w:rPr>
      <w:rFonts w:ascii="Times New Roman" w:hAnsi="Times New Roman" w:cs="Times New Roman"/>
      <w:sz w:val="24"/>
      <w:szCs w:val="24"/>
      <w:lang w:eastAsia="ru-RU"/>
    </w:rPr>
  </w:style>
  <w:style w:type="paragraph" w:customStyle="1" w:styleId="Style30">
    <w:name w:val="Style30"/>
    <w:basedOn w:val="a"/>
    <w:uiPriority w:val="99"/>
    <w:rsid w:val="009E1FA6"/>
    <w:pPr>
      <w:widowControl w:val="0"/>
      <w:autoSpaceDE w:val="0"/>
      <w:autoSpaceDN w:val="0"/>
      <w:adjustRightInd w:val="0"/>
      <w:spacing w:after="0" w:line="280" w:lineRule="exact"/>
    </w:pPr>
    <w:rPr>
      <w:rFonts w:ascii="Times New Roman" w:hAnsi="Times New Roman" w:cs="Times New Roman"/>
      <w:sz w:val="24"/>
      <w:szCs w:val="24"/>
      <w:lang w:eastAsia="ru-RU"/>
    </w:rPr>
  </w:style>
  <w:style w:type="paragraph" w:customStyle="1" w:styleId="Style34">
    <w:name w:val="Style34"/>
    <w:basedOn w:val="a"/>
    <w:uiPriority w:val="99"/>
    <w:rsid w:val="009E1FA6"/>
    <w:pPr>
      <w:widowControl w:val="0"/>
      <w:autoSpaceDE w:val="0"/>
      <w:autoSpaceDN w:val="0"/>
      <w:adjustRightInd w:val="0"/>
      <w:spacing w:after="0" w:line="485" w:lineRule="exact"/>
    </w:pPr>
    <w:rPr>
      <w:rFonts w:ascii="Times New Roman" w:hAnsi="Times New Roman" w:cs="Times New Roman"/>
      <w:sz w:val="24"/>
      <w:szCs w:val="24"/>
      <w:lang w:eastAsia="ru-RU"/>
    </w:rPr>
  </w:style>
  <w:style w:type="paragraph" w:customStyle="1" w:styleId="Style35">
    <w:name w:val="Style35"/>
    <w:basedOn w:val="a"/>
    <w:uiPriority w:val="99"/>
    <w:rsid w:val="009E1FA6"/>
    <w:pPr>
      <w:widowControl w:val="0"/>
      <w:autoSpaceDE w:val="0"/>
      <w:autoSpaceDN w:val="0"/>
      <w:adjustRightInd w:val="0"/>
      <w:spacing w:after="0" w:line="485" w:lineRule="exact"/>
      <w:jc w:val="center"/>
    </w:pPr>
    <w:rPr>
      <w:rFonts w:ascii="Times New Roman" w:hAnsi="Times New Roman" w:cs="Times New Roman"/>
      <w:sz w:val="24"/>
      <w:szCs w:val="24"/>
      <w:lang w:eastAsia="ru-RU"/>
    </w:rPr>
  </w:style>
  <w:style w:type="paragraph" w:customStyle="1" w:styleId="Style36">
    <w:name w:val="Style36"/>
    <w:basedOn w:val="a"/>
    <w:uiPriority w:val="99"/>
    <w:rsid w:val="009E1FA6"/>
    <w:pPr>
      <w:widowControl w:val="0"/>
      <w:autoSpaceDE w:val="0"/>
      <w:autoSpaceDN w:val="0"/>
      <w:adjustRightInd w:val="0"/>
      <w:spacing w:after="0" w:line="421" w:lineRule="exact"/>
      <w:ind w:firstLine="533"/>
      <w:jc w:val="both"/>
    </w:pPr>
    <w:rPr>
      <w:rFonts w:ascii="Times New Roman" w:hAnsi="Times New Roman" w:cs="Times New Roman"/>
      <w:sz w:val="24"/>
      <w:szCs w:val="24"/>
      <w:lang w:eastAsia="ru-RU"/>
    </w:rPr>
  </w:style>
  <w:style w:type="paragraph" w:customStyle="1" w:styleId="Style37">
    <w:name w:val="Style37"/>
    <w:basedOn w:val="a"/>
    <w:uiPriority w:val="99"/>
    <w:rsid w:val="009E1FA6"/>
    <w:pPr>
      <w:widowControl w:val="0"/>
      <w:autoSpaceDE w:val="0"/>
      <w:autoSpaceDN w:val="0"/>
      <w:adjustRightInd w:val="0"/>
      <w:spacing w:after="0" w:line="278" w:lineRule="exact"/>
    </w:pPr>
    <w:rPr>
      <w:rFonts w:ascii="Times New Roman" w:hAnsi="Times New Roman" w:cs="Times New Roman"/>
      <w:sz w:val="24"/>
      <w:szCs w:val="24"/>
      <w:lang w:eastAsia="ru-RU"/>
    </w:rPr>
  </w:style>
  <w:style w:type="paragraph" w:customStyle="1" w:styleId="Style38">
    <w:name w:val="Style38"/>
    <w:basedOn w:val="a"/>
    <w:uiPriority w:val="99"/>
    <w:rsid w:val="009E1FA6"/>
    <w:pPr>
      <w:widowControl w:val="0"/>
      <w:autoSpaceDE w:val="0"/>
      <w:autoSpaceDN w:val="0"/>
      <w:adjustRightInd w:val="0"/>
      <w:spacing w:after="0" w:line="480" w:lineRule="exact"/>
      <w:ind w:hanging="1896"/>
    </w:pPr>
    <w:rPr>
      <w:rFonts w:ascii="Times New Roman" w:hAnsi="Times New Roman" w:cs="Times New Roman"/>
      <w:sz w:val="24"/>
      <w:szCs w:val="24"/>
      <w:lang w:eastAsia="ru-RU"/>
    </w:rPr>
  </w:style>
  <w:style w:type="paragraph" w:customStyle="1" w:styleId="Style39">
    <w:name w:val="Style39"/>
    <w:basedOn w:val="a"/>
    <w:uiPriority w:val="99"/>
    <w:rsid w:val="009E1FA6"/>
    <w:pPr>
      <w:widowControl w:val="0"/>
      <w:autoSpaceDE w:val="0"/>
      <w:autoSpaceDN w:val="0"/>
      <w:adjustRightInd w:val="0"/>
      <w:spacing w:after="0" w:line="302" w:lineRule="exact"/>
    </w:pPr>
    <w:rPr>
      <w:rFonts w:ascii="Times New Roman" w:hAnsi="Times New Roman" w:cs="Times New Roman"/>
      <w:sz w:val="24"/>
      <w:szCs w:val="24"/>
      <w:lang w:eastAsia="ru-RU"/>
    </w:rPr>
  </w:style>
  <w:style w:type="paragraph" w:customStyle="1" w:styleId="Style40">
    <w:name w:val="Style40"/>
    <w:basedOn w:val="a"/>
    <w:uiPriority w:val="99"/>
    <w:rsid w:val="009E1FA6"/>
    <w:pPr>
      <w:widowControl w:val="0"/>
      <w:autoSpaceDE w:val="0"/>
      <w:autoSpaceDN w:val="0"/>
      <w:adjustRightInd w:val="0"/>
      <w:spacing w:after="0" w:line="240" w:lineRule="auto"/>
    </w:pPr>
    <w:rPr>
      <w:rFonts w:ascii="Times New Roman" w:hAnsi="Times New Roman" w:cs="Times New Roman"/>
      <w:sz w:val="24"/>
      <w:szCs w:val="24"/>
      <w:lang w:eastAsia="ru-RU"/>
    </w:rPr>
  </w:style>
  <w:style w:type="paragraph" w:customStyle="1" w:styleId="Style41">
    <w:name w:val="Style41"/>
    <w:basedOn w:val="a"/>
    <w:uiPriority w:val="99"/>
    <w:rsid w:val="009E1FA6"/>
    <w:pPr>
      <w:widowControl w:val="0"/>
      <w:autoSpaceDE w:val="0"/>
      <w:autoSpaceDN w:val="0"/>
      <w:adjustRightInd w:val="0"/>
      <w:spacing w:after="0" w:line="304" w:lineRule="exact"/>
    </w:pPr>
    <w:rPr>
      <w:rFonts w:ascii="Times New Roman" w:hAnsi="Times New Roman" w:cs="Times New Roman"/>
      <w:sz w:val="24"/>
      <w:szCs w:val="24"/>
      <w:lang w:eastAsia="ru-RU"/>
    </w:rPr>
  </w:style>
  <w:style w:type="paragraph" w:customStyle="1" w:styleId="Style42">
    <w:name w:val="Style42"/>
    <w:basedOn w:val="a"/>
    <w:uiPriority w:val="99"/>
    <w:rsid w:val="009E1FA6"/>
    <w:pPr>
      <w:widowControl w:val="0"/>
      <w:autoSpaceDE w:val="0"/>
      <w:autoSpaceDN w:val="0"/>
      <w:adjustRightInd w:val="0"/>
      <w:spacing w:after="0" w:line="275" w:lineRule="exact"/>
      <w:ind w:firstLine="533"/>
    </w:pPr>
    <w:rPr>
      <w:rFonts w:ascii="Times New Roman" w:hAnsi="Times New Roman" w:cs="Times New Roman"/>
      <w:sz w:val="24"/>
      <w:szCs w:val="24"/>
      <w:lang w:eastAsia="ru-RU"/>
    </w:rPr>
  </w:style>
  <w:style w:type="character" w:customStyle="1" w:styleId="FontStyle90">
    <w:name w:val="Font Style90"/>
    <w:uiPriority w:val="99"/>
    <w:rsid w:val="009E1FA6"/>
    <w:rPr>
      <w:rFonts w:ascii="Times New Roman" w:hAnsi="Times New Roman" w:cs="Times New Roman"/>
      <w:b/>
      <w:bCs/>
      <w:sz w:val="22"/>
      <w:szCs w:val="22"/>
    </w:rPr>
  </w:style>
  <w:style w:type="character" w:customStyle="1" w:styleId="FontStyle91">
    <w:name w:val="Font Style91"/>
    <w:uiPriority w:val="99"/>
    <w:rsid w:val="009E1FA6"/>
    <w:rPr>
      <w:rFonts w:ascii="Times New Roman" w:hAnsi="Times New Roman" w:cs="Times New Roman"/>
      <w:sz w:val="22"/>
      <w:szCs w:val="22"/>
    </w:rPr>
  </w:style>
  <w:style w:type="paragraph" w:customStyle="1" w:styleId="ConsTitle">
    <w:name w:val="ConsTitle"/>
    <w:rsid w:val="009E1FA6"/>
    <w:pPr>
      <w:widowControl w:val="0"/>
      <w:spacing w:after="0" w:line="240" w:lineRule="auto"/>
    </w:pPr>
    <w:rPr>
      <w:rFonts w:ascii="Arial" w:eastAsia="Times New Roman" w:hAnsi="Arial" w:cs="Times New Roman"/>
      <w:b/>
      <w:snapToGrid w:val="0"/>
      <w:sz w:val="16"/>
      <w:szCs w:val="20"/>
      <w:lang w:eastAsia="ru-RU"/>
    </w:rPr>
  </w:style>
  <w:style w:type="paragraph" w:customStyle="1" w:styleId="af9">
    <w:name w:val="ЭЭГ"/>
    <w:basedOn w:val="a"/>
    <w:uiPriority w:val="99"/>
    <w:rsid w:val="009E1FA6"/>
    <w:pPr>
      <w:spacing w:after="0" w:line="360" w:lineRule="auto"/>
      <w:ind w:firstLine="720"/>
      <w:jc w:val="both"/>
    </w:pPr>
    <w:rPr>
      <w:rFonts w:ascii="Times New Roman" w:hAnsi="Times New Roman" w:cs="Times New Roman"/>
      <w:sz w:val="24"/>
      <w:szCs w:val="24"/>
      <w:lang w:eastAsia="ru-RU"/>
    </w:rPr>
  </w:style>
  <w:style w:type="paragraph" w:styleId="afa">
    <w:name w:val="Subtitle"/>
    <w:basedOn w:val="a"/>
    <w:next w:val="a"/>
    <w:link w:val="afb"/>
    <w:qFormat/>
    <w:rsid w:val="009E1FA6"/>
    <w:pPr>
      <w:widowControl w:val="0"/>
      <w:autoSpaceDE w:val="0"/>
      <w:autoSpaceDN w:val="0"/>
      <w:adjustRightInd w:val="0"/>
      <w:spacing w:after="60" w:line="240" w:lineRule="auto"/>
      <w:jc w:val="center"/>
      <w:outlineLvl w:val="1"/>
    </w:pPr>
    <w:rPr>
      <w:rFonts w:ascii="Calibri Light" w:hAnsi="Calibri Light" w:cs="Times New Roman"/>
      <w:sz w:val="24"/>
      <w:szCs w:val="24"/>
      <w:lang w:val="x-none" w:eastAsia="x-none"/>
    </w:rPr>
  </w:style>
  <w:style w:type="character" w:customStyle="1" w:styleId="afb">
    <w:name w:val="Подзаголовок Знак"/>
    <w:basedOn w:val="a0"/>
    <w:link w:val="afa"/>
    <w:rsid w:val="009E1FA6"/>
    <w:rPr>
      <w:rFonts w:ascii="Calibri Light" w:eastAsia="Times New Roman" w:hAnsi="Calibri Light" w:cs="Times New Roman"/>
      <w:sz w:val="24"/>
      <w:szCs w:val="24"/>
      <w:lang w:val="x-none" w:eastAsia="x-none"/>
    </w:rPr>
  </w:style>
  <w:style w:type="character" w:customStyle="1" w:styleId="26">
    <w:name w:val="Основной текст Знак2"/>
    <w:aliases w:val="Основной текст Знак1 Знак,Знак Знак Знак,Знак Знак1,Основной текст Знак2 Знак Знак Знак1,Основной текст Знак1 Знак1 Знак Знак Знак1,Основной текст Знак3 Знак Знак Знак Знак Знак1,Основной текст Знак2 Знак Знак Знак Знак Знак Знак1"/>
    <w:locked/>
    <w:rsid w:val="009E1FA6"/>
    <w:rPr>
      <w:sz w:val="24"/>
    </w:rPr>
  </w:style>
  <w:style w:type="paragraph" w:customStyle="1" w:styleId="27">
    <w:name w:val=" Знак Знак2 Знак Знак Знак Знак Знак Знак Знак"/>
    <w:basedOn w:val="a"/>
    <w:rsid w:val="009E1FA6"/>
    <w:pPr>
      <w:spacing w:after="160" w:line="240" w:lineRule="exact"/>
    </w:pPr>
    <w:rPr>
      <w:rFonts w:ascii="Verdana" w:hAnsi="Verdana" w:cs="Times New Roman"/>
      <w:sz w:val="24"/>
      <w:szCs w:val="24"/>
      <w:lang w:val="en-US"/>
    </w:rPr>
  </w:style>
  <w:style w:type="character" w:styleId="afc">
    <w:name w:val="Emphasis"/>
    <w:qFormat/>
    <w:rsid w:val="009E1FA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1E98"/>
    <w:rPr>
      <w:rFonts w:ascii="Calibri" w:eastAsia="Times New Roman" w:hAnsi="Calibri" w:cs="Calibri"/>
    </w:rPr>
  </w:style>
  <w:style w:type="paragraph" w:styleId="1">
    <w:name w:val="heading 1"/>
    <w:basedOn w:val="a"/>
    <w:next w:val="a"/>
    <w:link w:val="10"/>
    <w:qFormat/>
    <w:rsid w:val="00415E73"/>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basedOn w:val="a"/>
    <w:next w:val="a"/>
    <w:link w:val="20"/>
    <w:semiHidden/>
    <w:unhideWhenUsed/>
    <w:qFormat/>
    <w:rsid w:val="009E1FA6"/>
    <w:pPr>
      <w:keepNext/>
      <w:widowControl w:val="0"/>
      <w:autoSpaceDE w:val="0"/>
      <w:autoSpaceDN w:val="0"/>
      <w:adjustRightInd w:val="0"/>
      <w:spacing w:before="240" w:after="60" w:line="240" w:lineRule="auto"/>
      <w:outlineLvl w:val="1"/>
    </w:pPr>
    <w:rPr>
      <w:rFonts w:ascii="Cambria" w:hAnsi="Cambria" w:cs="Times New Roman"/>
      <w:b/>
      <w:bCs/>
      <w:i/>
      <w:iCs/>
      <w:sz w:val="28"/>
      <w:szCs w:val="28"/>
      <w:lang w:val="x-none" w:eastAsia="x-none"/>
    </w:rPr>
  </w:style>
  <w:style w:type="paragraph" w:styleId="3">
    <w:name w:val="heading 3"/>
    <w:basedOn w:val="a"/>
    <w:next w:val="a"/>
    <w:link w:val="30"/>
    <w:qFormat/>
    <w:rsid w:val="00415E73"/>
    <w:pPr>
      <w:keepNext/>
      <w:spacing w:before="240" w:after="60" w:line="240" w:lineRule="auto"/>
      <w:outlineLvl w:val="2"/>
    </w:pPr>
    <w:rPr>
      <w:rFonts w:ascii="Arial" w:hAnsi="Arial" w:cs="Times New Roman"/>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3446B"/>
    <w:pPr>
      <w:spacing w:after="0" w:line="240" w:lineRule="auto"/>
    </w:pPr>
  </w:style>
  <w:style w:type="character" w:styleId="a4">
    <w:name w:val="Hyperlink"/>
    <w:basedOn w:val="a0"/>
    <w:uiPriority w:val="99"/>
    <w:semiHidden/>
    <w:unhideWhenUsed/>
    <w:rsid w:val="00415E73"/>
    <w:rPr>
      <w:color w:val="0000FF"/>
      <w:u w:val="single"/>
    </w:rPr>
  </w:style>
  <w:style w:type="character" w:styleId="a5">
    <w:name w:val="FollowedHyperlink"/>
    <w:basedOn w:val="a0"/>
    <w:uiPriority w:val="99"/>
    <w:semiHidden/>
    <w:unhideWhenUsed/>
    <w:rsid w:val="00415E73"/>
    <w:rPr>
      <w:color w:val="800080"/>
      <w:u w:val="single"/>
    </w:rPr>
  </w:style>
  <w:style w:type="paragraph" w:customStyle="1" w:styleId="xl69">
    <w:name w:val="xl69"/>
    <w:basedOn w:val="a"/>
    <w:rsid w:val="00415E73"/>
    <w:pPr>
      <w:spacing w:before="100" w:beforeAutospacing="1" w:after="100" w:afterAutospacing="1" w:line="240" w:lineRule="auto"/>
      <w:textAlignment w:val="top"/>
    </w:pPr>
    <w:rPr>
      <w:rFonts w:ascii="Times New Roman" w:hAnsi="Times New Roman" w:cs="Times New Roman"/>
      <w:sz w:val="24"/>
      <w:szCs w:val="24"/>
      <w:lang w:eastAsia="ru-RU"/>
    </w:rPr>
  </w:style>
  <w:style w:type="paragraph" w:customStyle="1" w:styleId="xl70">
    <w:name w:val="xl70"/>
    <w:basedOn w:val="a"/>
    <w:rsid w:val="00415E73"/>
    <w:pPr>
      <w:spacing w:before="100" w:beforeAutospacing="1" w:after="100" w:afterAutospacing="1" w:line="240" w:lineRule="auto"/>
      <w:jc w:val="center"/>
      <w:textAlignment w:val="top"/>
    </w:pPr>
    <w:rPr>
      <w:rFonts w:ascii="Times New Roman" w:hAnsi="Times New Roman" w:cs="Times New Roman"/>
      <w:sz w:val="24"/>
      <w:szCs w:val="24"/>
      <w:lang w:eastAsia="ru-RU"/>
    </w:rPr>
  </w:style>
  <w:style w:type="paragraph" w:customStyle="1" w:styleId="xl71">
    <w:name w:val="xl71"/>
    <w:basedOn w:val="a"/>
    <w:rsid w:val="00415E73"/>
    <w:pPr>
      <w:spacing w:before="100" w:beforeAutospacing="1" w:after="100" w:afterAutospacing="1" w:line="240" w:lineRule="auto"/>
      <w:jc w:val="center"/>
      <w:textAlignment w:val="center"/>
    </w:pPr>
    <w:rPr>
      <w:rFonts w:ascii="Times New Roman" w:hAnsi="Times New Roman" w:cs="Times New Roman"/>
      <w:sz w:val="24"/>
      <w:szCs w:val="24"/>
      <w:lang w:eastAsia="ru-RU"/>
    </w:rPr>
  </w:style>
  <w:style w:type="paragraph" w:customStyle="1" w:styleId="xl72">
    <w:name w:val="xl72"/>
    <w:basedOn w:val="a"/>
    <w:rsid w:val="00415E73"/>
    <w:pPr>
      <w:spacing w:before="100" w:beforeAutospacing="1" w:after="100" w:afterAutospacing="1" w:line="240" w:lineRule="auto"/>
      <w:jc w:val="center"/>
    </w:pPr>
    <w:rPr>
      <w:rFonts w:ascii="Times New Roman" w:hAnsi="Times New Roman" w:cs="Times New Roman"/>
      <w:b/>
      <w:bCs/>
      <w:sz w:val="24"/>
      <w:szCs w:val="24"/>
      <w:lang w:eastAsia="ru-RU"/>
    </w:rPr>
  </w:style>
  <w:style w:type="paragraph" w:customStyle="1" w:styleId="xl73">
    <w:name w:val="xl73"/>
    <w:basedOn w:val="a"/>
    <w:rsid w:val="00415E73"/>
    <w:pPr>
      <w:spacing w:before="100" w:beforeAutospacing="1" w:after="100" w:afterAutospacing="1" w:line="240" w:lineRule="auto"/>
      <w:jc w:val="center"/>
      <w:textAlignment w:val="top"/>
    </w:pPr>
    <w:rPr>
      <w:rFonts w:ascii="Times New Roman" w:hAnsi="Times New Roman" w:cs="Times New Roman"/>
      <w:b/>
      <w:bCs/>
      <w:sz w:val="28"/>
      <w:szCs w:val="28"/>
      <w:lang w:eastAsia="ru-RU"/>
    </w:rPr>
  </w:style>
  <w:style w:type="paragraph" w:customStyle="1" w:styleId="xl74">
    <w:name w:val="xl74"/>
    <w:basedOn w:val="a"/>
    <w:rsid w:val="00415E73"/>
    <w:pPr>
      <w:shd w:val="clear" w:color="000000" w:fill="FFFFFF"/>
      <w:spacing w:before="100" w:beforeAutospacing="1" w:after="100" w:afterAutospacing="1" w:line="240" w:lineRule="auto"/>
    </w:pPr>
    <w:rPr>
      <w:rFonts w:ascii="Times New Roman" w:hAnsi="Times New Roman" w:cs="Times New Roman"/>
      <w:sz w:val="24"/>
      <w:szCs w:val="24"/>
      <w:lang w:eastAsia="ru-RU"/>
    </w:rPr>
  </w:style>
  <w:style w:type="paragraph" w:customStyle="1" w:styleId="xl75">
    <w:name w:val="xl75"/>
    <w:basedOn w:val="a"/>
    <w:rsid w:val="00415E73"/>
    <w:pPr>
      <w:spacing w:before="100" w:beforeAutospacing="1" w:after="100" w:afterAutospacing="1" w:line="240" w:lineRule="auto"/>
      <w:jc w:val="center"/>
      <w:textAlignment w:val="top"/>
    </w:pPr>
    <w:rPr>
      <w:rFonts w:ascii="Times New Roman" w:hAnsi="Times New Roman" w:cs="Times New Roman"/>
      <w:b/>
      <w:bCs/>
      <w:sz w:val="28"/>
      <w:szCs w:val="28"/>
      <w:lang w:eastAsia="ru-RU"/>
    </w:rPr>
  </w:style>
  <w:style w:type="paragraph" w:customStyle="1" w:styleId="xl76">
    <w:name w:val="xl76"/>
    <w:basedOn w:val="a"/>
    <w:rsid w:val="00415E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cs="Times New Roman"/>
      <w:sz w:val="20"/>
      <w:szCs w:val="20"/>
      <w:lang w:eastAsia="ru-RU"/>
    </w:rPr>
  </w:style>
  <w:style w:type="paragraph" w:customStyle="1" w:styleId="xl77">
    <w:name w:val="xl77"/>
    <w:basedOn w:val="a"/>
    <w:rsid w:val="00415E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cs="Times New Roman"/>
      <w:sz w:val="20"/>
      <w:szCs w:val="20"/>
      <w:lang w:eastAsia="ru-RU"/>
    </w:rPr>
  </w:style>
  <w:style w:type="paragraph" w:customStyle="1" w:styleId="xl78">
    <w:name w:val="xl78"/>
    <w:basedOn w:val="a"/>
    <w:rsid w:val="00415E73"/>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hAnsi="Times New Roman" w:cs="Times New Roman"/>
      <w:b/>
      <w:bCs/>
      <w:sz w:val="20"/>
      <w:szCs w:val="20"/>
      <w:lang w:eastAsia="ru-RU"/>
    </w:rPr>
  </w:style>
  <w:style w:type="paragraph" w:customStyle="1" w:styleId="xl79">
    <w:name w:val="xl79"/>
    <w:basedOn w:val="a"/>
    <w:rsid w:val="00415E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cs="Times New Roman"/>
      <w:b/>
      <w:bCs/>
      <w:sz w:val="20"/>
      <w:szCs w:val="20"/>
      <w:lang w:eastAsia="ru-RU"/>
    </w:rPr>
  </w:style>
  <w:style w:type="paragraph" w:customStyle="1" w:styleId="xl80">
    <w:name w:val="xl80"/>
    <w:basedOn w:val="a"/>
    <w:rsid w:val="00415E73"/>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hAnsi="Times New Roman" w:cs="Times New Roman"/>
      <w:b/>
      <w:bCs/>
      <w:sz w:val="20"/>
      <w:szCs w:val="20"/>
      <w:lang w:eastAsia="ru-RU"/>
    </w:rPr>
  </w:style>
  <w:style w:type="paragraph" w:customStyle="1" w:styleId="xl81">
    <w:name w:val="xl81"/>
    <w:basedOn w:val="a"/>
    <w:rsid w:val="00415E73"/>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hAnsi="Times New Roman" w:cs="Times New Roman"/>
      <w:b/>
      <w:bCs/>
      <w:sz w:val="20"/>
      <w:szCs w:val="20"/>
      <w:lang w:eastAsia="ru-RU"/>
    </w:rPr>
  </w:style>
  <w:style w:type="paragraph" w:customStyle="1" w:styleId="xl82">
    <w:name w:val="xl82"/>
    <w:basedOn w:val="a"/>
    <w:rsid w:val="00415E73"/>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hAnsi="Times New Roman" w:cs="Times New Roman"/>
      <w:sz w:val="20"/>
      <w:szCs w:val="20"/>
      <w:lang w:eastAsia="ru-RU"/>
    </w:rPr>
  </w:style>
  <w:style w:type="paragraph" w:customStyle="1" w:styleId="xl83">
    <w:name w:val="xl83"/>
    <w:basedOn w:val="a"/>
    <w:rsid w:val="00415E73"/>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both"/>
      <w:textAlignment w:val="top"/>
    </w:pPr>
    <w:rPr>
      <w:rFonts w:ascii="Times New Roman" w:hAnsi="Times New Roman" w:cs="Times New Roman"/>
      <w:sz w:val="20"/>
      <w:szCs w:val="20"/>
      <w:lang w:eastAsia="ru-RU"/>
    </w:rPr>
  </w:style>
  <w:style w:type="paragraph" w:customStyle="1" w:styleId="xl84">
    <w:name w:val="xl84"/>
    <w:basedOn w:val="a"/>
    <w:rsid w:val="00415E73"/>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85">
    <w:name w:val="xl85"/>
    <w:basedOn w:val="a"/>
    <w:rsid w:val="00415E73"/>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hAnsi="Times New Roman" w:cs="Times New Roman"/>
      <w:sz w:val="20"/>
      <w:szCs w:val="20"/>
      <w:lang w:eastAsia="ru-RU"/>
    </w:rPr>
  </w:style>
  <w:style w:type="paragraph" w:customStyle="1" w:styleId="xl86">
    <w:name w:val="xl86"/>
    <w:basedOn w:val="a"/>
    <w:rsid w:val="00415E73"/>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hAnsi="Times New Roman" w:cs="Times New Roman"/>
      <w:sz w:val="20"/>
      <w:szCs w:val="20"/>
      <w:lang w:eastAsia="ru-RU"/>
    </w:rPr>
  </w:style>
  <w:style w:type="paragraph" w:customStyle="1" w:styleId="xl87">
    <w:name w:val="xl87"/>
    <w:basedOn w:val="a"/>
    <w:rsid w:val="00415E73"/>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hAnsi="Times New Roman" w:cs="Times New Roman"/>
      <w:sz w:val="20"/>
      <w:szCs w:val="20"/>
      <w:lang w:eastAsia="ru-RU"/>
    </w:rPr>
  </w:style>
  <w:style w:type="paragraph" w:customStyle="1" w:styleId="xl88">
    <w:name w:val="xl88"/>
    <w:basedOn w:val="a"/>
    <w:rsid w:val="00415E73"/>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hAnsi="Times New Roman" w:cs="Times New Roman"/>
      <w:b/>
      <w:bCs/>
      <w:sz w:val="20"/>
      <w:szCs w:val="20"/>
      <w:lang w:eastAsia="ru-RU"/>
    </w:rPr>
  </w:style>
  <w:style w:type="paragraph" w:customStyle="1" w:styleId="xl89">
    <w:name w:val="xl89"/>
    <w:basedOn w:val="a"/>
    <w:rsid w:val="00415E73"/>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90">
    <w:name w:val="xl90"/>
    <w:basedOn w:val="a"/>
    <w:rsid w:val="00415E73"/>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hAnsi="Times New Roman" w:cs="Times New Roman"/>
      <w:b/>
      <w:bCs/>
      <w:sz w:val="20"/>
      <w:szCs w:val="20"/>
      <w:lang w:eastAsia="ru-RU"/>
    </w:rPr>
  </w:style>
  <w:style w:type="paragraph" w:customStyle="1" w:styleId="xl91">
    <w:name w:val="xl91"/>
    <w:basedOn w:val="a"/>
    <w:rsid w:val="00415E7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0"/>
      <w:szCs w:val="20"/>
      <w:lang w:eastAsia="ru-RU"/>
    </w:rPr>
  </w:style>
  <w:style w:type="paragraph" w:customStyle="1" w:styleId="xl92">
    <w:name w:val="xl92"/>
    <w:basedOn w:val="a"/>
    <w:rsid w:val="00415E73"/>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pPr>
    <w:rPr>
      <w:rFonts w:ascii="Times New Roman" w:hAnsi="Times New Roman" w:cs="Times New Roman"/>
      <w:sz w:val="20"/>
      <w:szCs w:val="20"/>
      <w:lang w:eastAsia="ru-RU"/>
    </w:rPr>
  </w:style>
  <w:style w:type="paragraph" w:customStyle="1" w:styleId="xl93">
    <w:name w:val="xl93"/>
    <w:basedOn w:val="a"/>
    <w:rsid w:val="00415E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cs="Times New Roman"/>
      <w:b/>
      <w:bCs/>
      <w:sz w:val="24"/>
      <w:szCs w:val="24"/>
      <w:lang w:eastAsia="ru-RU"/>
    </w:rPr>
  </w:style>
  <w:style w:type="paragraph" w:customStyle="1" w:styleId="xl94">
    <w:name w:val="xl94"/>
    <w:basedOn w:val="a"/>
    <w:rsid w:val="00415E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20"/>
      <w:szCs w:val="20"/>
      <w:lang w:eastAsia="ru-RU"/>
    </w:rPr>
  </w:style>
  <w:style w:type="paragraph" w:customStyle="1" w:styleId="xl95">
    <w:name w:val="xl95"/>
    <w:basedOn w:val="a"/>
    <w:rsid w:val="00415E7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b/>
      <w:bCs/>
      <w:sz w:val="24"/>
      <w:szCs w:val="24"/>
      <w:lang w:eastAsia="ru-RU"/>
    </w:rPr>
  </w:style>
  <w:style w:type="paragraph" w:customStyle="1" w:styleId="xl96">
    <w:name w:val="xl96"/>
    <w:basedOn w:val="a"/>
    <w:rsid w:val="00415E73"/>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top"/>
    </w:pPr>
    <w:rPr>
      <w:rFonts w:ascii="Times New Roman" w:hAnsi="Times New Roman" w:cs="Times New Roman"/>
      <w:sz w:val="20"/>
      <w:szCs w:val="20"/>
      <w:lang w:eastAsia="ru-RU"/>
    </w:rPr>
  </w:style>
  <w:style w:type="paragraph" w:customStyle="1" w:styleId="xl97">
    <w:name w:val="xl97"/>
    <w:basedOn w:val="a"/>
    <w:rsid w:val="00415E73"/>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top"/>
    </w:pPr>
    <w:rPr>
      <w:rFonts w:ascii="Times New Roman" w:hAnsi="Times New Roman" w:cs="Times New Roman"/>
      <w:b/>
      <w:bCs/>
      <w:sz w:val="20"/>
      <w:szCs w:val="20"/>
      <w:lang w:eastAsia="ru-RU"/>
    </w:rPr>
  </w:style>
  <w:style w:type="paragraph" w:customStyle="1" w:styleId="xl98">
    <w:name w:val="xl98"/>
    <w:basedOn w:val="a"/>
    <w:rsid w:val="00415E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cs="Times New Roman"/>
      <w:b/>
      <w:bCs/>
      <w:sz w:val="20"/>
      <w:szCs w:val="20"/>
      <w:lang w:eastAsia="ru-RU"/>
    </w:rPr>
  </w:style>
  <w:style w:type="paragraph" w:customStyle="1" w:styleId="xl99">
    <w:name w:val="xl99"/>
    <w:basedOn w:val="a"/>
    <w:rsid w:val="00415E7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b/>
      <w:bCs/>
      <w:sz w:val="24"/>
      <w:szCs w:val="24"/>
      <w:lang w:eastAsia="ru-RU"/>
    </w:rPr>
  </w:style>
  <w:style w:type="paragraph" w:customStyle="1" w:styleId="xl100">
    <w:name w:val="xl100"/>
    <w:basedOn w:val="a"/>
    <w:rsid w:val="00415E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cs="Times New Roman"/>
      <w:sz w:val="20"/>
      <w:szCs w:val="20"/>
      <w:lang w:eastAsia="ru-RU"/>
    </w:rPr>
  </w:style>
  <w:style w:type="paragraph" w:customStyle="1" w:styleId="xl101">
    <w:name w:val="xl101"/>
    <w:basedOn w:val="a"/>
    <w:rsid w:val="00415E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cs="Times New Roman"/>
      <w:sz w:val="20"/>
      <w:szCs w:val="20"/>
      <w:lang w:eastAsia="ru-RU"/>
    </w:rPr>
  </w:style>
  <w:style w:type="paragraph" w:customStyle="1" w:styleId="xl102">
    <w:name w:val="xl102"/>
    <w:basedOn w:val="a"/>
    <w:rsid w:val="00415E73"/>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hAnsi="Times New Roman" w:cs="Times New Roman"/>
      <w:sz w:val="20"/>
      <w:szCs w:val="20"/>
      <w:lang w:eastAsia="ru-RU"/>
    </w:rPr>
  </w:style>
  <w:style w:type="paragraph" w:customStyle="1" w:styleId="xl103">
    <w:name w:val="xl103"/>
    <w:basedOn w:val="a"/>
    <w:rsid w:val="00415E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s="Times New Roman"/>
      <w:b/>
      <w:bCs/>
      <w:sz w:val="24"/>
      <w:szCs w:val="24"/>
      <w:lang w:eastAsia="ru-RU"/>
    </w:rPr>
  </w:style>
  <w:style w:type="paragraph" w:customStyle="1" w:styleId="xl104">
    <w:name w:val="xl104"/>
    <w:basedOn w:val="a"/>
    <w:rsid w:val="00415E73"/>
    <w:pPr>
      <w:spacing w:before="100" w:beforeAutospacing="1" w:after="100" w:afterAutospacing="1" w:line="240" w:lineRule="auto"/>
    </w:pPr>
    <w:rPr>
      <w:rFonts w:ascii="Times New Roman" w:hAnsi="Times New Roman" w:cs="Times New Roman"/>
      <w:sz w:val="20"/>
      <w:szCs w:val="20"/>
      <w:lang w:eastAsia="ru-RU"/>
    </w:rPr>
  </w:style>
  <w:style w:type="paragraph" w:customStyle="1" w:styleId="xl105">
    <w:name w:val="xl105"/>
    <w:basedOn w:val="a"/>
    <w:rsid w:val="00415E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24"/>
      <w:szCs w:val="24"/>
      <w:lang w:eastAsia="ru-RU"/>
    </w:rPr>
  </w:style>
  <w:style w:type="paragraph" w:customStyle="1" w:styleId="xl106">
    <w:name w:val="xl106"/>
    <w:basedOn w:val="a"/>
    <w:rsid w:val="00415E73"/>
    <w:pPr>
      <w:spacing w:before="100" w:beforeAutospacing="1" w:after="100" w:afterAutospacing="1" w:line="240" w:lineRule="auto"/>
    </w:pPr>
    <w:rPr>
      <w:rFonts w:ascii="Times New Roman" w:hAnsi="Times New Roman" w:cs="Times New Roman"/>
      <w:sz w:val="20"/>
      <w:szCs w:val="20"/>
      <w:lang w:eastAsia="ru-RU"/>
    </w:rPr>
  </w:style>
  <w:style w:type="paragraph" w:customStyle="1" w:styleId="xl107">
    <w:name w:val="xl107"/>
    <w:basedOn w:val="a"/>
    <w:rsid w:val="00415E7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0"/>
      <w:szCs w:val="20"/>
      <w:lang w:eastAsia="ru-RU"/>
    </w:rPr>
  </w:style>
  <w:style w:type="paragraph" w:customStyle="1" w:styleId="xl108">
    <w:name w:val="xl108"/>
    <w:basedOn w:val="a"/>
    <w:rsid w:val="00415E7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0"/>
      <w:szCs w:val="20"/>
      <w:lang w:eastAsia="ru-RU"/>
    </w:rPr>
  </w:style>
  <w:style w:type="paragraph" w:customStyle="1" w:styleId="xl109">
    <w:name w:val="xl109"/>
    <w:basedOn w:val="a"/>
    <w:rsid w:val="00415E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cs="Times New Roman"/>
      <w:sz w:val="20"/>
      <w:szCs w:val="20"/>
      <w:lang w:eastAsia="ru-RU"/>
    </w:rPr>
  </w:style>
  <w:style w:type="paragraph" w:customStyle="1" w:styleId="xl110">
    <w:name w:val="xl110"/>
    <w:basedOn w:val="a"/>
    <w:rsid w:val="00415E7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111">
    <w:name w:val="xl111"/>
    <w:basedOn w:val="a"/>
    <w:rsid w:val="00415E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20"/>
      <w:szCs w:val="20"/>
      <w:lang w:eastAsia="ru-RU"/>
    </w:rPr>
  </w:style>
  <w:style w:type="paragraph" w:customStyle="1" w:styleId="xl112">
    <w:name w:val="xl112"/>
    <w:basedOn w:val="a"/>
    <w:rsid w:val="00415E7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113">
    <w:name w:val="xl113"/>
    <w:basedOn w:val="a"/>
    <w:rsid w:val="00415E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s="Times New Roman"/>
      <w:sz w:val="20"/>
      <w:szCs w:val="20"/>
      <w:lang w:eastAsia="ru-RU"/>
    </w:rPr>
  </w:style>
  <w:style w:type="paragraph" w:customStyle="1" w:styleId="xl114">
    <w:name w:val="xl114"/>
    <w:basedOn w:val="a"/>
    <w:rsid w:val="00415E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cs="Times New Roman"/>
      <w:sz w:val="20"/>
      <w:szCs w:val="20"/>
      <w:lang w:eastAsia="ru-RU"/>
    </w:rPr>
  </w:style>
  <w:style w:type="paragraph" w:customStyle="1" w:styleId="xl115">
    <w:name w:val="xl115"/>
    <w:basedOn w:val="a"/>
    <w:rsid w:val="00415E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s="Times New Roman"/>
      <w:sz w:val="20"/>
      <w:szCs w:val="20"/>
      <w:lang w:eastAsia="ru-RU"/>
    </w:rPr>
  </w:style>
  <w:style w:type="paragraph" w:customStyle="1" w:styleId="xl116">
    <w:name w:val="xl116"/>
    <w:basedOn w:val="a"/>
    <w:rsid w:val="00415E73"/>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pPr>
    <w:rPr>
      <w:rFonts w:ascii="Times New Roman" w:hAnsi="Times New Roman" w:cs="Times New Roman"/>
      <w:sz w:val="20"/>
      <w:szCs w:val="20"/>
      <w:lang w:eastAsia="ru-RU"/>
    </w:rPr>
  </w:style>
  <w:style w:type="paragraph" w:customStyle="1" w:styleId="xl117">
    <w:name w:val="xl117"/>
    <w:basedOn w:val="a"/>
    <w:rsid w:val="00415E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s="Times New Roman"/>
      <w:b/>
      <w:bCs/>
      <w:sz w:val="20"/>
      <w:szCs w:val="20"/>
      <w:lang w:eastAsia="ru-RU"/>
    </w:rPr>
  </w:style>
  <w:style w:type="paragraph" w:customStyle="1" w:styleId="xl118">
    <w:name w:val="xl118"/>
    <w:basedOn w:val="a"/>
    <w:rsid w:val="00415E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s="Times New Roman"/>
      <w:b/>
      <w:bCs/>
      <w:sz w:val="20"/>
      <w:szCs w:val="20"/>
      <w:lang w:eastAsia="ru-RU"/>
    </w:rPr>
  </w:style>
  <w:style w:type="paragraph" w:customStyle="1" w:styleId="xl119">
    <w:name w:val="xl119"/>
    <w:basedOn w:val="a"/>
    <w:rsid w:val="00415E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cs="Times New Roman"/>
      <w:sz w:val="20"/>
      <w:szCs w:val="20"/>
      <w:lang w:eastAsia="ru-RU"/>
    </w:rPr>
  </w:style>
  <w:style w:type="paragraph" w:customStyle="1" w:styleId="xl120">
    <w:name w:val="xl120"/>
    <w:basedOn w:val="a"/>
    <w:rsid w:val="00415E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cs="Times New Roman"/>
      <w:b/>
      <w:bCs/>
      <w:sz w:val="24"/>
      <w:szCs w:val="24"/>
      <w:lang w:eastAsia="ru-RU"/>
    </w:rPr>
  </w:style>
  <w:style w:type="paragraph" w:customStyle="1" w:styleId="xl121">
    <w:name w:val="xl121"/>
    <w:basedOn w:val="a"/>
    <w:rsid w:val="00415E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cs="Times New Roman"/>
      <w:sz w:val="24"/>
      <w:szCs w:val="24"/>
      <w:lang w:eastAsia="ru-RU"/>
    </w:rPr>
  </w:style>
  <w:style w:type="paragraph" w:customStyle="1" w:styleId="xl122">
    <w:name w:val="xl122"/>
    <w:basedOn w:val="a"/>
    <w:rsid w:val="00415E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s="Times New Roman"/>
      <w:sz w:val="20"/>
      <w:szCs w:val="20"/>
      <w:lang w:eastAsia="ru-RU"/>
    </w:rPr>
  </w:style>
  <w:style w:type="paragraph" w:customStyle="1" w:styleId="xl123">
    <w:name w:val="xl123"/>
    <w:basedOn w:val="a"/>
    <w:rsid w:val="00415E73"/>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pPr>
    <w:rPr>
      <w:rFonts w:ascii="Times New Roman" w:hAnsi="Times New Roman" w:cs="Times New Roman"/>
      <w:sz w:val="20"/>
      <w:szCs w:val="20"/>
      <w:lang w:eastAsia="ru-RU"/>
    </w:rPr>
  </w:style>
  <w:style w:type="paragraph" w:customStyle="1" w:styleId="xl124">
    <w:name w:val="xl124"/>
    <w:basedOn w:val="a"/>
    <w:rsid w:val="00415E73"/>
    <w:pPr>
      <w:pBdr>
        <w:top w:val="single" w:sz="4" w:space="0" w:color="auto"/>
        <w:left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hAnsi="Times New Roman" w:cs="Times New Roman"/>
      <w:sz w:val="20"/>
      <w:szCs w:val="20"/>
      <w:lang w:eastAsia="ru-RU"/>
    </w:rPr>
  </w:style>
  <w:style w:type="paragraph" w:customStyle="1" w:styleId="xl125">
    <w:name w:val="xl125"/>
    <w:basedOn w:val="a"/>
    <w:rsid w:val="00415E73"/>
    <w:pPr>
      <w:pBdr>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hAnsi="Times New Roman" w:cs="Times New Roman"/>
      <w:sz w:val="20"/>
      <w:szCs w:val="20"/>
      <w:lang w:eastAsia="ru-RU"/>
    </w:rPr>
  </w:style>
  <w:style w:type="character" w:customStyle="1" w:styleId="10">
    <w:name w:val="Заголовок 1 Знак"/>
    <w:basedOn w:val="a0"/>
    <w:link w:val="1"/>
    <w:rsid w:val="00415E73"/>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rsid w:val="00415E73"/>
    <w:rPr>
      <w:rFonts w:ascii="Arial" w:eastAsia="Times New Roman" w:hAnsi="Arial" w:cs="Times New Roman"/>
      <w:b/>
      <w:bCs/>
      <w:sz w:val="26"/>
      <w:szCs w:val="26"/>
      <w:lang w:eastAsia="ru-RU"/>
    </w:rPr>
  </w:style>
  <w:style w:type="numbering" w:customStyle="1" w:styleId="11">
    <w:name w:val="Нет списка1"/>
    <w:next w:val="a2"/>
    <w:uiPriority w:val="99"/>
    <w:semiHidden/>
    <w:unhideWhenUsed/>
    <w:rsid w:val="00415E73"/>
  </w:style>
  <w:style w:type="paragraph" w:styleId="a6">
    <w:name w:val="Body Text"/>
    <w:aliases w:val="Основной текст Знак1,Знак Знак,Знак,Основной текст Знак2 Знак Знак,Основной текст Знак1 Знак1 Знак Знак,Основной текст Знак3 Знак Знак Знак Знак,Основной текст Знак2 Знак Знак Знак Знак Знак, Знак Знак, Знак"/>
    <w:basedOn w:val="a"/>
    <w:link w:val="a7"/>
    <w:rsid w:val="00415E73"/>
    <w:pPr>
      <w:spacing w:after="0" w:line="360" w:lineRule="auto"/>
      <w:jc w:val="both"/>
    </w:pPr>
    <w:rPr>
      <w:rFonts w:ascii="Times New Roman" w:hAnsi="Times New Roman" w:cs="Times New Roman"/>
      <w:sz w:val="28"/>
      <w:szCs w:val="20"/>
      <w:lang w:eastAsia="ru-RU"/>
    </w:rPr>
  </w:style>
  <w:style w:type="character" w:customStyle="1" w:styleId="a7">
    <w:name w:val="Основной текст Знак"/>
    <w:aliases w:val="Основной текст Знак2 Знак,Основной текст Знак2 Знак Знак Знак,Основной текст Знак1 Знак1 Знак Знак Знак,Основной текст Знак3 Знак Знак Знак Знак Знак,Основной текст Знак1 Знак1,Знак Знак Знак1,Знак Знак2"/>
    <w:basedOn w:val="a0"/>
    <w:link w:val="a6"/>
    <w:rsid w:val="00415E73"/>
    <w:rPr>
      <w:rFonts w:ascii="Times New Roman" w:eastAsia="Times New Roman" w:hAnsi="Times New Roman" w:cs="Times New Roman"/>
      <w:sz w:val="28"/>
      <w:szCs w:val="20"/>
      <w:lang w:eastAsia="ru-RU"/>
    </w:rPr>
  </w:style>
  <w:style w:type="paragraph" w:styleId="21">
    <w:name w:val="Body Text 2"/>
    <w:basedOn w:val="a"/>
    <w:link w:val="22"/>
    <w:uiPriority w:val="99"/>
    <w:rsid w:val="00415E73"/>
    <w:pPr>
      <w:spacing w:after="0" w:line="360" w:lineRule="auto"/>
      <w:jc w:val="both"/>
    </w:pPr>
    <w:rPr>
      <w:rFonts w:ascii="Times New Roman" w:hAnsi="Times New Roman" w:cs="Times New Roman"/>
      <w:sz w:val="26"/>
      <w:szCs w:val="20"/>
      <w:lang w:eastAsia="ru-RU"/>
    </w:rPr>
  </w:style>
  <w:style w:type="character" w:customStyle="1" w:styleId="22">
    <w:name w:val="Основной текст 2 Знак"/>
    <w:basedOn w:val="a0"/>
    <w:link w:val="21"/>
    <w:uiPriority w:val="99"/>
    <w:rsid w:val="00415E73"/>
    <w:rPr>
      <w:rFonts w:ascii="Times New Roman" w:eastAsia="Times New Roman" w:hAnsi="Times New Roman" w:cs="Times New Roman"/>
      <w:sz w:val="26"/>
      <w:szCs w:val="20"/>
      <w:lang w:eastAsia="ru-RU"/>
    </w:rPr>
  </w:style>
  <w:style w:type="paragraph" w:styleId="a8">
    <w:name w:val="footer"/>
    <w:basedOn w:val="a"/>
    <w:link w:val="a9"/>
    <w:rsid w:val="00415E73"/>
    <w:pPr>
      <w:tabs>
        <w:tab w:val="center" w:pos="4677"/>
        <w:tab w:val="right" w:pos="9355"/>
      </w:tabs>
      <w:spacing w:after="0" w:line="240" w:lineRule="auto"/>
    </w:pPr>
    <w:rPr>
      <w:rFonts w:ascii="Times New Roman" w:hAnsi="Times New Roman" w:cs="Times New Roman"/>
      <w:sz w:val="20"/>
      <w:szCs w:val="20"/>
      <w:lang w:eastAsia="ru-RU"/>
    </w:rPr>
  </w:style>
  <w:style w:type="character" w:customStyle="1" w:styleId="a9">
    <w:name w:val="Нижний колонтитул Знак"/>
    <w:basedOn w:val="a0"/>
    <w:link w:val="a8"/>
    <w:rsid w:val="00415E73"/>
    <w:rPr>
      <w:rFonts w:ascii="Times New Roman" w:eastAsia="Times New Roman" w:hAnsi="Times New Roman" w:cs="Times New Roman"/>
      <w:sz w:val="20"/>
      <w:szCs w:val="20"/>
      <w:lang w:eastAsia="ru-RU"/>
    </w:rPr>
  </w:style>
  <w:style w:type="paragraph" w:styleId="31">
    <w:name w:val="Body Text 3"/>
    <w:basedOn w:val="a"/>
    <w:link w:val="32"/>
    <w:uiPriority w:val="99"/>
    <w:unhideWhenUsed/>
    <w:rsid w:val="00415E73"/>
    <w:pPr>
      <w:spacing w:after="120" w:line="240" w:lineRule="auto"/>
    </w:pPr>
    <w:rPr>
      <w:rFonts w:ascii="Times New Roman" w:hAnsi="Times New Roman" w:cs="Times New Roman"/>
      <w:sz w:val="16"/>
      <w:szCs w:val="16"/>
      <w:lang w:eastAsia="ru-RU"/>
    </w:rPr>
  </w:style>
  <w:style w:type="character" w:customStyle="1" w:styleId="32">
    <w:name w:val="Основной текст 3 Знак"/>
    <w:basedOn w:val="a0"/>
    <w:link w:val="31"/>
    <w:uiPriority w:val="99"/>
    <w:rsid w:val="00415E73"/>
    <w:rPr>
      <w:rFonts w:ascii="Times New Roman" w:eastAsia="Times New Roman" w:hAnsi="Times New Roman" w:cs="Times New Roman"/>
      <w:sz w:val="16"/>
      <w:szCs w:val="16"/>
      <w:lang w:eastAsia="ru-RU"/>
    </w:rPr>
  </w:style>
  <w:style w:type="paragraph" w:customStyle="1" w:styleId="Default">
    <w:name w:val="Default"/>
    <w:rsid w:val="00415E73"/>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aa">
    <w:name w:val="Normal (Web)"/>
    <w:basedOn w:val="a"/>
    <w:uiPriority w:val="99"/>
    <w:semiHidden/>
    <w:unhideWhenUsed/>
    <w:rsid w:val="00415E73"/>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b">
    <w:name w:val="Body Text Indent"/>
    <w:basedOn w:val="a"/>
    <w:link w:val="ac"/>
    <w:unhideWhenUsed/>
    <w:rsid w:val="00415E73"/>
    <w:pPr>
      <w:spacing w:after="120" w:line="240" w:lineRule="auto"/>
      <w:ind w:left="283"/>
    </w:pPr>
    <w:rPr>
      <w:rFonts w:ascii="Times New Roman" w:hAnsi="Times New Roman" w:cs="Times New Roman"/>
      <w:sz w:val="20"/>
      <w:szCs w:val="20"/>
      <w:lang w:eastAsia="ru-RU"/>
    </w:rPr>
  </w:style>
  <w:style w:type="character" w:customStyle="1" w:styleId="ac">
    <w:name w:val="Основной текст с отступом Знак"/>
    <w:basedOn w:val="a0"/>
    <w:link w:val="ab"/>
    <w:rsid w:val="00415E73"/>
    <w:rPr>
      <w:rFonts w:ascii="Times New Roman" w:eastAsia="Times New Roman" w:hAnsi="Times New Roman" w:cs="Times New Roman"/>
      <w:sz w:val="20"/>
      <w:szCs w:val="20"/>
      <w:lang w:eastAsia="ru-RU"/>
    </w:rPr>
  </w:style>
  <w:style w:type="paragraph" w:styleId="ad">
    <w:name w:val="Plain Text"/>
    <w:basedOn w:val="a"/>
    <w:link w:val="ae"/>
    <w:rsid w:val="00415E73"/>
    <w:pPr>
      <w:spacing w:after="0" w:line="240" w:lineRule="auto"/>
    </w:pPr>
    <w:rPr>
      <w:rFonts w:ascii="Courier New" w:hAnsi="Courier New" w:cs="Times New Roman"/>
      <w:sz w:val="20"/>
      <w:szCs w:val="20"/>
      <w:lang w:eastAsia="ru-RU"/>
    </w:rPr>
  </w:style>
  <w:style w:type="character" w:customStyle="1" w:styleId="ae">
    <w:name w:val="Текст Знак"/>
    <w:basedOn w:val="a0"/>
    <w:link w:val="ad"/>
    <w:rsid w:val="00415E73"/>
    <w:rPr>
      <w:rFonts w:ascii="Courier New" w:eastAsia="Times New Roman" w:hAnsi="Courier New" w:cs="Times New Roman"/>
      <w:sz w:val="20"/>
      <w:szCs w:val="20"/>
      <w:lang w:eastAsia="ru-RU"/>
    </w:rPr>
  </w:style>
  <w:style w:type="paragraph" w:styleId="af">
    <w:name w:val="List Paragraph"/>
    <w:basedOn w:val="a"/>
    <w:link w:val="af0"/>
    <w:uiPriority w:val="34"/>
    <w:qFormat/>
    <w:rsid w:val="00415E73"/>
    <w:pPr>
      <w:spacing w:after="0" w:line="240" w:lineRule="auto"/>
      <w:ind w:left="720"/>
      <w:contextualSpacing/>
    </w:pPr>
    <w:rPr>
      <w:rFonts w:ascii="Times New Roman" w:hAnsi="Times New Roman" w:cs="Times New Roman"/>
      <w:sz w:val="24"/>
      <w:szCs w:val="24"/>
      <w:lang w:eastAsia="ru-RU"/>
    </w:rPr>
  </w:style>
  <w:style w:type="character" w:customStyle="1" w:styleId="af0">
    <w:name w:val="Абзац списка Знак"/>
    <w:link w:val="af"/>
    <w:uiPriority w:val="34"/>
    <w:locked/>
    <w:rsid w:val="00415E73"/>
    <w:rPr>
      <w:rFonts w:ascii="Times New Roman" w:eastAsia="Times New Roman" w:hAnsi="Times New Roman" w:cs="Times New Roman"/>
      <w:sz w:val="24"/>
      <w:szCs w:val="24"/>
      <w:lang w:eastAsia="ru-RU"/>
    </w:rPr>
  </w:style>
  <w:style w:type="paragraph" w:customStyle="1" w:styleId="af1">
    <w:name w:val="Стиль"/>
    <w:rsid w:val="00415E73"/>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f2">
    <w:name w:val="header"/>
    <w:basedOn w:val="a"/>
    <w:link w:val="af3"/>
    <w:uiPriority w:val="99"/>
    <w:unhideWhenUsed/>
    <w:rsid w:val="00415E73"/>
    <w:pPr>
      <w:tabs>
        <w:tab w:val="center" w:pos="4677"/>
        <w:tab w:val="right" w:pos="9355"/>
      </w:tabs>
      <w:spacing w:after="0" w:line="240" w:lineRule="auto"/>
    </w:pPr>
    <w:rPr>
      <w:rFonts w:ascii="Times New Roman" w:hAnsi="Times New Roman" w:cs="Times New Roman"/>
      <w:sz w:val="20"/>
      <w:szCs w:val="20"/>
      <w:lang w:eastAsia="ru-RU"/>
    </w:rPr>
  </w:style>
  <w:style w:type="character" w:customStyle="1" w:styleId="af3">
    <w:name w:val="Верхний колонтитул Знак"/>
    <w:basedOn w:val="a0"/>
    <w:link w:val="af2"/>
    <w:uiPriority w:val="99"/>
    <w:rsid w:val="00415E73"/>
    <w:rPr>
      <w:rFonts w:ascii="Times New Roman" w:eastAsia="Times New Roman" w:hAnsi="Times New Roman" w:cs="Times New Roman"/>
      <w:sz w:val="20"/>
      <w:szCs w:val="20"/>
      <w:lang w:eastAsia="ru-RU"/>
    </w:rPr>
  </w:style>
  <w:style w:type="paragraph" w:customStyle="1" w:styleId="ConsPlusNormal">
    <w:name w:val="ConsPlusNormal"/>
    <w:rsid w:val="00415E7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15E7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f4">
    <w:name w:val="Table Grid"/>
    <w:basedOn w:val="a1"/>
    <w:uiPriority w:val="59"/>
    <w:rsid w:val="00415E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Balloon Text"/>
    <w:basedOn w:val="a"/>
    <w:link w:val="af6"/>
    <w:semiHidden/>
    <w:unhideWhenUsed/>
    <w:rsid w:val="00415E73"/>
    <w:pPr>
      <w:spacing w:after="0" w:line="240" w:lineRule="auto"/>
    </w:pPr>
    <w:rPr>
      <w:rFonts w:ascii="Tahoma" w:hAnsi="Tahoma" w:cs="Tahoma"/>
      <w:sz w:val="16"/>
      <w:szCs w:val="16"/>
      <w:lang w:eastAsia="ru-RU"/>
    </w:rPr>
  </w:style>
  <w:style w:type="character" w:customStyle="1" w:styleId="af6">
    <w:name w:val="Текст выноски Знак"/>
    <w:basedOn w:val="a0"/>
    <w:link w:val="af5"/>
    <w:semiHidden/>
    <w:rsid w:val="00415E73"/>
    <w:rPr>
      <w:rFonts w:ascii="Tahoma" w:eastAsia="Times New Roman" w:hAnsi="Tahoma" w:cs="Tahoma"/>
      <w:sz w:val="16"/>
      <w:szCs w:val="16"/>
      <w:lang w:eastAsia="ru-RU"/>
    </w:rPr>
  </w:style>
  <w:style w:type="character" w:customStyle="1" w:styleId="20">
    <w:name w:val="Заголовок 2 Знак"/>
    <w:basedOn w:val="a0"/>
    <w:link w:val="2"/>
    <w:semiHidden/>
    <w:rsid w:val="009E1FA6"/>
    <w:rPr>
      <w:rFonts w:ascii="Cambria" w:eastAsia="Times New Roman" w:hAnsi="Cambria" w:cs="Times New Roman"/>
      <w:b/>
      <w:bCs/>
      <w:i/>
      <w:iCs/>
      <w:sz w:val="28"/>
      <w:szCs w:val="28"/>
      <w:lang w:val="x-none" w:eastAsia="x-none"/>
    </w:rPr>
  </w:style>
  <w:style w:type="numbering" w:customStyle="1" w:styleId="23">
    <w:name w:val="Нет списка2"/>
    <w:next w:val="a2"/>
    <w:semiHidden/>
    <w:unhideWhenUsed/>
    <w:rsid w:val="009E1FA6"/>
  </w:style>
  <w:style w:type="paragraph" w:styleId="24">
    <w:name w:val="Body Text Indent 2"/>
    <w:basedOn w:val="a"/>
    <w:link w:val="25"/>
    <w:rsid w:val="009E1FA6"/>
    <w:pPr>
      <w:widowControl w:val="0"/>
      <w:autoSpaceDE w:val="0"/>
      <w:autoSpaceDN w:val="0"/>
      <w:adjustRightInd w:val="0"/>
      <w:spacing w:after="120" w:line="480" w:lineRule="auto"/>
      <w:ind w:left="283"/>
    </w:pPr>
    <w:rPr>
      <w:rFonts w:ascii="Times New Roman" w:hAnsi="Times New Roman" w:cs="Times New Roman"/>
      <w:sz w:val="20"/>
      <w:szCs w:val="20"/>
      <w:lang w:eastAsia="ru-RU"/>
    </w:rPr>
  </w:style>
  <w:style w:type="character" w:customStyle="1" w:styleId="25">
    <w:name w:val="Основной текст с отступом 2 Знак"/>
    <w:basedOn w:val="a0"/>
    <w:link w:val="24"/>
    <w:rsid w:val="009E1FA6"/>
    <w:rPr>
      <w:rFonts w:ascii="Times New Roman" w:eastAsia="Times New Roman" w:hAnsi="Times New Roman" w:cs="Times New Roman"/>
      <w:sz w:val="20"/>
      <w:szCs w:val="20"/>
      <w:lang w:eastAsia="ru-RU"/>
    </w:rPr>
  </w:style>
  <w:style w:type="paragraph" w:styleId="33">
    <w:name w:val="Body Text Indent 3"/>
    <w:basedOn w:val="a"/>
    <w:link w:val="34"/>
    <w:rsid w:val="009E1FA6"/>
    <w:pPr>
      <w:widowControl w:val="0"/>
      <w:autoSpaceDE w:val="0"/>
      <w:autoSpaceDN w:val="0"/>
      <w:adjustRightInd w:val="0"/>
      <w:spacing w:after="120" w:line="240" w:lineRule="auto"/>
      <w:ind w:left="283"/>
    </w:pPr>
    <w:rPr>
      <w:rFonts w:ascii="Times New Roman" w:hAnsi="Times New Roman" w:cs="Times New Roman"/>
      <w:sz w:val="16"/>
      <w:szCs w:val="16"/>
      <w:lang w:eastAsia="ru-RU"/>
    </w:rPr>
  </w:style>
  <w:style w:type="character" w:customStyle="1" w:styleId="34">
    <w:name w:val="Основной текст с отступом 3 Знак"/>
    <w:basedOn w:val="a0"/>
    <w:link w:val="33"/>
    <w:rsid w:val="009E1FA6"/>
    <w:rPr>
      <w:rFonts w:ascii="Times New Roman" w:eastAsia="Times New Roman" w:hAnsi="Times New Roman" w:cs="Times New Roman"/>
      <w:sz w:val="16"/>
      <w:szCs w:val="16"/>
      <w:lang w:eastAsia="ru-RU"/>
    </w:rPr>
  </w:style>
  <w:style w:type="character" w:styleId="af7">
    <w:name w:val="page number"/>
    <w:basedOn w:val="a0"/>
    <w:rsid w:val="009E1FA6"/>
  </w:style>
  <w:style w:type="table" w:customStyle="1" w:styleId="12">
    <w:name w:val="Сетка таблицы1"/>
    <w:basedOn w:val="a1"/>
    <w:next w:val="af4"/>
    <w:rsid w:val="009E1FA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0">
    <w:name w:val="Style10"/>
    <w:basedOn w:val="a"/>
    <w:uiPriority w:val="99"/>
    <w:rsid w:val="009E1FA6"/>
    <w:pPr>
      <w:widowControl w:val="0"/>
      <w:autoSpaceDE w:val="0"/>
      <w:autoSpaceDN w:val="0"/>
      <w:adjustRightInd w:val="0"/>
      <w:spacing w:after="0" w:line="415" w:lineRule="exact"/>
      <w:ind w:firstLine="864"/>
      <w:jc w:val="both"/>
    </w:pPr>
    <w:rPr>
      <w:rFonts w:ascii="Times New Roman" w:hAnsi="Times New Roman" w:cs="Times New Roman"/>
      <w:sz w:val="24"/>
      <w:szCs w:val="24"/>
      <w:lang w:eastAsia="ru-RU"/>
    </w:rPr>
  </w:style>
  <w:style w:type="paragraph" w:customStyle="1" w:styleId="Style25">
    <w:name w:val="Style25"/>
    <w:basedOn w:val="a"/>
    <w:uiPriority w:val="99"/>
    <w:rsid w:val="009E1FA6"/>
    <w:pPr>
      <w:widowControl w:val="0"/>
      <w:autoSpaceDE w:val="0"/>
      <w:autoSpaceDN w:val="0"/>
      <w:adjustRightInd w:val="0"/>
      <w:spacing w:after="0" w:line="424" w:lineRule="exact"/>
      <w:ind w:firstLine="845"/>
      <w:jc w:val="both"/>
    </w:pPr>
    <w:rPr>
      <w:rFonts w:ascii="Times New Roman" w:hAnsi="Times New Roman" w:cs="Times New Roman"/>
      <w:sz w:val="24"/>
      <w:szCs w:val="24"/>
      <w:lang w:eastAsia="ru-RU"/>
    </w:rPr>
  </w:style>
  <w:style w:type="paragraph" w:customStyle="1" w:styleId="Style56">
    <w:name w:val="Style56"/>
    <w:basedOn w:val="a"/>
    <w:uiPriority w:val="99"/>
    <w:rsid w:val="009E1FA6"/>
    <w:pPr>
      <w:widowControl w:val="0"/>
      <w:autoSpaceDE w:val="0"/>
      <w:autoSpaceDN w:val="0"/>
      <w:adjustRightInd w:val="0"/>
      <w:spacing w:after="0" w:line="421" w:lineRule="exact"/>
      <w:ind w:firstLine="850"/>
      <w:jc w:val="both"/>
    </w:pPr>
    <w:rPr>
      <w:rFonts w:ascii="Times New Roman" w:hAnsi="Times New Roman" w:cs="Times New Roman"/>
      <w:sz w:val="24"/>
      <w:szCs w:val="24"/>
      <w:lang w:eastAsia="ru-RU"/>
    </w:rPr>
  </w:style>
  <w:style w:type="character" w:customStyle="1" w:styleId="FontStyle87">
    <w:name w:val="Font Style87"/>
    <w:uiPriority w:val="99"/>
    <w:rsid w:val="009E1FA6"/>
    <w:rPr>
      <w:rFonts w:ascii="Times New Roman" w:hAnsi="Times New Roman" w:cs="Times New Roman"/>
      <w:sz w:val="24"/>
      <w:szCs w:val="24"/>
    </w:rPr>
  </w:style>
  <w:style w:type="character" w:customStyle="1" w:styleId="FontStyle88">
    <w:name w:val="Font Style88"/>
    <w:uiPriority w:val="99"/>
    <w:rsid w:val="009E1FA6"/>
    <w:rPr>
      <w:rFonts w:ascii="Times New Roman" w:hAnsi="Times New Roman" w:cs="Times New Roman"/>
      <w:b/>
      <w:bCs/>
      <w:spacing w:val="10"/>
      <w:sz w:val="24"/>
      <w:szCs w:val="24"/>
    </w:rPr>
  </w:style>
  <w:style w:type="paragraph" w:customStyle="1" w:styleId="Style60">
    <w:name w:val="Style60"/>
    <w:basedOn w:val="a"/>
    <w:uiPriority w:val="99"/>
    <w:rsid w:val="009E1FA6"/>
    <w:pPr>
      <w:widowControl w:val="0"/>
      <w:autoSpaceDE w:val="0"/>
      <w:autoSpaceDN w:val="0"/>
      <w:adjustRightInd w:val="0"/>
      <w:spacing w:after="0" w:line="403" w:lineRule="exact"/>
      <w:ind w:firstLine="850"/>
      <w:jc w:val="both"/>
    </w:pPr>
    <w:rPr>
      <w:rFonts w:ascii="Times New Roman" w:hAnsi="Times New Roman" w:cs="Times New Roman"/>
      <w:sz w:val="24"/>
      <w:szCs w:val="24"/>
      <w:lang w:eastAsia="ru-RU"/>
    </w:rPr>
  </w:style>
  <w:style w:type="paragraph" w:customStyle="1" w:styleId="Style2">
    <w:name w:val="Style2"/>
    <w:basedOn w:val="a"/>
    <w:uiPriority w:val="99"/>
    <w:rsid w:val="009E1FA6"/>
    <w:pPr>
      <w:widowControl w:val="0"/>
      <w:autoSpaceDE w:val="0"/>
      <w:autoSpaceDN w:val="0"/>
      <w:adjustRightInd w:val="0"/>
      <w:spacing w:after="0" w:line="326" w:lineRule="exact"/>
    </w:pPr>
    <w:rPr>
      <w:rFonts w:ascii="Times New Roman" w:hAnsi="Times New Roman" w:cs="Times New Roman"/>
      <w:sz w:val="24"/>
      <w:szCs w:val="24"/>
      <w:lang w:eastAsia="ru-RU"/>
    </w:rPr>
  </w:style>
  <w:style w:type="paragraph" w:customStyle="1" w:styleId="Style3">
    <w:name w:val="Style3"/>
    <w:basedOn w:val="a"/>
    <w:uiPriority w:val="99"/>
    <w:rsid w:val="009E1FA6"/>
    <w:pPr>
      <w:widowControl w:val="0"/>
      <w:autoSpaceDE w:val="0"/>
      <w:autoSpaceDN w:val="0"/>
      <w:adjustRightInd w:val="0"/>
      <w:spacing w:after="0" w:line="421" w:lineRule="exact"/>
      <w:ind w:firstLine="706"/>
      <w:jc w:val="both"/>
    </w:pPr>
    <w:rPr>
      <w:rFonts w:ascii="Times New Roman" w:hAnsi="Times New Roman" w:cs="Times New Roman"/>
      <w:sz w:val="24"/>
      <w:szCs w:val="24"/>
      <w:lang w:eastAsia="ru-RU"/>
    </w:rPr>
  </w:style>
  <w:style w:type="paragraph" w:customStyle="1" w:styleId="Style13">
    <w:name w:val="Style13"/>
    <w:basedOn w:val="a"/>
    <w:uiPriority w:val="99"/>
    <w:rsid w:val="009E1FA6"/>
    <w:pPr>
      <w:widowControl w:val="0"/>
      <w:autoSpaceDE w:val="0"/>
      <w:autoSpaceDN w:val="0"/>
      <w:adjustRightInd w:val="0"/>
      <w:spacing w:after="0" w:line="422" w:lineRule="exact"/>
      <w:ind w:firstLine="1224"/>
      <w:jc w:val="both"/>
    </w:pPr>
    <w:rPr>
      <w:rFonts w:ascii="Times New Roman" w:hAnsi="Times New Roman" w:cs="Times New Roman"/>
      <w:sz w:val="24"/>
      <w:szCs w:val="24"/>
      <w:lang w:eastAsia="ru-RU"/>
    </w:rPr>
  </w:style>
  <w:style w:type="paragraph" w:customStyle="1" w:styleId="Style14">
    <w:name w:val="Style14"/>
    <w:basedOn w:val="a"/>
    <w:uiPriority w:val="99"/>
    <w:rsid w:val="009E1FA6"/>
    <w:pPr>
      <w:widowControl w:val="0"/>
      <w:autoSpaceDE w:val="0"/>
      <w:autoSpaceDN w:val="0"/>
      <w:adjustRightInd w:val="0"/>
      <w:spacing w:after="0" w:line="418" w:lineRule="exact"/>
      <w:ind w:firstLine="850"/>
    </w:pPr>
    <w:rPr>
      <w:rFonts w:ascii="Times New Roman" w:hAnsi="Times New Roman" w:cs="Times New Roman"/>
      <w:sz w:val="24"/>
      <w:szCs w:val="24"/>
      <w:lang w:eastAsia="ru-RU"/>
    </w:rPr>
  </w:style>
  <w:style w:type="paragraph" w:customStyle="1" w:styleId="Style18">
    <w:name w:val="Style18"/>
    <w:basedOn w:val="a"/>
    <w:uiPriority w:val="99"/>
    <w:rsid w:val="009E1FA6"/>
    <w:pPr>
      <w:widowControl w:val="0"/>
      <w:autoSpaceDE w:val="0"/>
      <w:autoSpaceDN w:val="0"/>
      <w:adjustRightInd w:val="0"/>
      <w:spacing w:after="0" w:line="422" w:lineRule="exact"/>
      <w:jc w:val="both"/>
    </w:pPr>
    <w:rPr>
      <w:rFonts w:ascii="Times New Roman" w:hAnsi="Times New Roman" w:cs="Times New Roman"/>
      <w:sz w:val="24"/>
      <w:szCs w:val="24"/>
      <w:lang w:eastAsia="ru-RU"/>
    </w:rPr>
  </w:style>
  <w:style w:type="paragraph" w:customStyle="1" w:styleId="Style20">
    <w:name w:val="Style20"/>
    <w:basedOn w:val="a"/>
    <w:uiPriority w:val="99"/>
    <w:rsid w:val="009E1FA6"/>
    <w:pPr>
      <w:widowControl w:val="0"/>
      <w:autoSpaceDE w:val="0"/>
      <w:autoSpaceDN w:val="0"/>
      <w:adjustRightInd w:val="0"/>
      <w:spacing w:after="0" w:line="240" w:lineRule="auto"/>
      <w:jc w:val="both"/>
    </w:pPr>
    <w:rPr>
      <w:rFonts w:ascii="Times New Roman" w:hAnsi="Times New Roman" w:cs="Times New Roman"/>
      <w:sz w:val="24"/>
      <w:szCs w:val="24"/>
      <w:lang w:eastAsia="ru-RU"/>
    </w:rPr>
  </w:style>
  <w:style w:type="paragraph" w:customStyle="1" w:styleId="Style33">
    <w:name w:val="Style33"/>
    <w:basedOn w:val="a"/>
    <w:uiPriority w:val="99"/>
    <w:rsid w:val="009E1FA6"/>
    <w:pPr>
      <w:widowControl w:val="0"/>
      <w:autoSpaceDE w:val="0"/>
      <w:autoSpaceDN w:val="0"/>
      <w:adjustRightInd w:val="0"/>
      <w:spacing w:after="0" w:line="422" w:lineRule="exact"/>
    </w:pPr>
    <w:rPr>
      <w:rFonts w:ascii="Times New Roman" w:hAnsi="Times New Roman" w:cs="Times New Roman"/>
      <w:sz w:val="24"/>
      <w:szCs w:val="24"/>
      <w:lang w:eastAsia="ru-RU"/>
    </w:rPr>
  </w:style>
  <w:style w:type="paragraph" w:customStyle="1" w:styleId="Style12">
    <w:name w:val="Style12"/>
    <w:basedOn w:val="a"/>
    <w:uiPriority w:val="99"/>
    <w:rsid w:val="009E1FA6"/>
    <w:pPr>
      <w:widowControl w:val="0"/>
      <w:autoSpaceDE w:val="0"/>
      <w:autoSpaceDN w:val="0"/>
      <w:adjustRightInd w:val="0"/>
      <w:spacing w:after="0" w:line="398" w:lineRule="exact"/>
      <w:ind w:firstLine="922"/>
      <w:jc w:val="both"/>
    </w:pPr>
    <w:rPr>
      <w:rFonts w:ascii="Times New Roman" w:hAnsi="Times New Roman" w:cs="Times New Roman"/>
      <w:sz w:val="24"/>
      <w:szCs w:val="24"/>
      <w:lang w:eastAsia="ru-RU"/>
    </w:rPr>
  </w:style>
  <w:style w:type="paragraph" w:customStyle="1" w:styleId="Style17">
    <w:name w:val="Style17"/>
    <w:basedOn w:val="a"/>
    <w:uiPriority w:val="99"/>
    <w:rsid w:val="009E1FA6"/>
    <w:pPr>
      <w:widowControl w:val="0"/>
      <w:autoSpaceDE w:val="0"/>
      <w:autoSpaceDN w:val="0"/>
      <w:adjustRightInd w:val="0"/>
      <w:spacing w:after="0" w:line="422" w:lineRule="exact"/>
      <w:jc w:val="both"/>
    </w:pPr>
    <w:rPr>
      <w:rFonts w:ascii="Times New Roman" w:hAnsi="Times New Roman" w:cs="Times New Roman"/>
      <w:sz w:val="24"/>
      <w:szCs w:val="24"/>
      <w:lang w:eastAsia="ru-RU"/>
    </w:rPr>
  </w:style>
  <w:style w:type="paragraph" w:customStyle="1" w:styleId="Style21">
    <w:name w:val="Style21"/>
    <w:basedOn w:val="a"/>
    <w:uiPriority w:val="99"/>
    <w:rsid w:val="009E1FA6"/>
    <w:pPr>
      <w:widowControl w:val="0"/>
      <w:autoSpaceDE w:val="0"/>
      <w:autoSpaceDN w:val="0"/>
      <w:adjustRightInd w:val="0"/>
      <w:spacing w:after="0" w:line="419" w:lineRule="exact"/>
      <w:ind w:firstLine="994"/>
      <w:jc w:val="both"/>
    </w:pPr>
    <w:rPr>
      <w:rFonts w:ascii="Times New Roman" w:hAnsi="Times New Roman" w:cs="Times New Roman"/>
      <w:sz w:val="24"/>
      <w:szCs w:val="24"/>
      <w:lang w:eastAsia="ru-RU"/>
    </w:rPr>
  </w:style>
  <w:style w:type="paragraph" w:customStyle="1" w:styleId="Style31">
    <w:name w:val="Style31"/>
    <w:basedOn w:val="a"/>
    <w:uiPriority w:val="99"/>
    <w:rsid w:val="009E1FA6"/>
    <w:pPr>
      <w:widowControl w:val="0"/>
      <w:autoSpaceDE w:val="0"/>
      <w:autoSpaceDN w:val="0"/>
      <w:adjustRightInd w:val="0"/>
      <w:spacing w:after="0" w:line="419" w:lineRule="exact"/>
      <w:ind w:firstLine="365"/>
      <w:jc w:val="both"/>
    </w:pPr>
    <w:rPr>
      <w:rFonts w:ascii="Times New Roman" w:hAnsi="Times New Roman" w:cs="Times New Roman"/>
      <w:sz w:val="24"/>
      <w:szCs w:val="24"/>
      <w:lang w:eastAsia="ru-RU"/>
    </w:rPr>
  </w:style>
  <w:style w:type="paragraph" w:customStyle="1" w:styleId="Style6">
    <w:name w:val="Style6"/>
    <w:basedOn w:val="a"/>
    <w:uiPriority w:val="99"/>
    <w:rsid w:val="009E1FA6"/>
    <w:pPr>
      <w:widowControl w:val="0"/>
      <w:autoSpaceDE w:val="0"/>
      <w:autoSpaceDN w:val="0"/>
      <w:adjustRightInd w:val="0"/>
      <w:spacing w:after="0" w:line="240" w:lineRule="auto"/>
      <w:jc w:val="right"/>
    </w:pPr>
    <w:rPr>
      <w:rFonts w:ascii="Times New Roman" w:hAnsi="Times New Roman" w:cs="Times New Roman"/>
      <w:sz w:val="24"/>
      <w:szCs w:val="24"/>
      <w:lang w:eastAsia="ru-RU"/>
    </w:rPr>
  </w:style>
  <w:style w:type="paragraph" w:customStyle="1" w:styleId="Style15">
    <w:name w:val="Style15"/>
    <w:basedOn w:val="a"/>
    <w:uiPriority w:val="99"/>
    <w:rsid w:val="009E1FA6"/>
    <w:pPr>
      <w:widowControl w:val="0"/>
      <w:autoSpaceDE w:val="0"/>
      <w:autoSpaceDN w:val="0"/>
      <w:adjustRightInd w:val="0"/>
      <w:spacing w:after="0" w:line="413" w:lineRule="exact"/>
      <w:ind w:firstLine="706"/>
      <w:jc w:val="both"/>
    </w:pPr>
    <w:rPr>
      <w:rFonts w:ascii="Times New Roman" w:hAnsi="Times New Roman" w:cs="Times New Roman"/>
      <w:sz w:val="24"/>
      <w:szCs w:val="24"/>
      <w:lang w:eastAsia="ru-RU"/>
    </w:rPr>
  </w:style>
  <w:style w:type="paragraph" w:customStyle="1" w:styleId="Style47">
    <w:name w:val="Style47"/>
    <w:basedOn w:val="a"/>
    <w:uiPriority w:val="99"/>
    <w:rsid w:val="009E1FA6"/>
    <w:pPr>
      <w:widowControl w:val="0"/>
      <w:autoSpaceDE w:val="0"/>
      <w:autoSpaceDN w:val="0"/>
      <w:adjustRightInd w:val="0"/>
      <w:spacing w:after="0" w:line="422" w:lineRule="exact"/>
      <w:ind w:firstLine="710"/>
      <w:jc w:val="both"/>
    </w:pPr>
    <w:rPr>
      <w:rFonts w:ascii="Times New Roman" w:hAnsi="Times New Roman" w:cs="Times New Roman"/>
      <w:sz w:val="24"/>
      <w:szCs w:val="24"/>
      <w:lang w:eastAsia="ru-RU"/>
    </w:rPr>
  </w:style>
  <w:style w:type="paragraph" w:customStyle="1" w:styleId="Style51">
    <w:name w:val="Style51"/>
    <w:basedOn w:val="a"/>
    <w:uiPriority w:val="99"/>
    <w:rsid w:val="009E1FA6"/>
    <w:pPr>
      <w:widowControl w:val="0"/>
      <w:autoSpaceDE w:val="0"/>
      <w:autoSpaceDN w:val="0"/>
      <w:adjustRightInd w:val="0"/>
      <w:spacing w:after="0" w:line="418" w:lineRule="exact"/>
      <w:ind w:firstLine="715"/>
    </w:pPr>
    <w:rPr>
      <w:rFonts w:ascii="Times New Roman" w:hAnsi="Times New Roman" w:cs="Times New Roman"/>
      <w:sz w:val="24"/>
      <w:szCs w:val="24"/>
      <w:lang w:eastAsia="ru-RU"/>
    </w:rPr>
  </w:style>
  <w:style w:type="paragraph" w:styleId="af8">
    <w:basedOn w:val="a"/>
    <w:next w:val="a6"/>
    <w:rsid w:val="009E1FA6"/>
    <w:pPr>
      <w:keepNext/>
      <w:suppressAutoHyphens/>
      <w:spacing w:before="240" w:after="120" w:line="240" w:lineRule="auto"/>
    </w:pPr>
    <w:rPr>
      <w:rFonts w:ascii="Arial" w:eastAsia="Microsoft YaHei" w:hAnsi="Arial" w:cs="Mangal"/>
      <w:sz w:val="28"/>
      <w:szCs w:val="28"/>
      <w:lang w:eastAsia="ar-SA"/>
    </w:rPr>
  </w:style>
  <w:style w:type="character" w:customStyle="1" w:styleId="wT7">
    <w:name w:val="wT7"/>
    <w:rsid w:val="009E1FA6"/>
  </w:style>
  <w:style w:type="character" w:customStyle="1" w:styleId="wT18">
    <w:name w:val="wT18"/>
    <w:rsid w:val="009E1FA6"/>
  </w:style>
  <w:style w:type="character" w:customStyle="1" w:styleId="wT20">
    <w:name w:val="wT20"/>
    <w:rsid w:val="009E1FA6"/>
  </w:style>
  <w:style w:type="character" w:customStyle="1" w:styleId="wT21">
    <w:name w:val="wT21"/>
    <w:rsid w:val="009E1FA6"/>
  </w:style>
  <w:style w:type="character" w:customStyle="1" w:styleId="wT26">
    <w:name w:val="wT26"/>
    <w:rsid w:val="009E1FA6"/>
  </w:style>
  <w:style w:type="paragraph" w:customStyle="1" w:styleId="Style61">
    <w:name w:val="Style61"/>
    <w:basedOn w:val="a"/>
    <w:uiPriority w:val="99"/>
    <w:rsid w:val="009E1FA6"/>
    <w:pPr>
      <w:widowControl w:val="0"/>
      <w:autoSpaceDE w:val="0"/>
      <w:autoSpaceDN w:val="0"/>
      <w:adjustRightInd w:val="0"/>
      <w:spacing w:after="0" w:line="421" w:lineRule="exact"/>
      <w:ind w:firstLine="946"/>
      <w:jc w:val="both"/>
    </w:pPr>
    <w:rPr>
      <w:rFonts w:ascii="Times New Roman" w:hAnsi="Times New Roman" w:cs="Times New Roman"/>
      <w:sz w:val="24"/>
      <w:szCs w:val="24"/>
      <w:lang w:eastAsia="ru-RU"/>
    </w:rPr>
  </w:style>
  <w:style w:type="paragraph" w:customStyle="1" w:styleId="Style84">
    <w:name w:val="Style84"/>
    <w:basedOn w:val="a"/>
    <w:uiPriority w:val="99"/>
    <w:rsid w:val="009E1FA6"/>
    <w:pPr>
      <w:widowControl w:val="0"/>
      <w:autoSpaceDE w:val="0"/>
      <w:autoSpaceDN w:val="0"/>
      <w:adjustRightInd w:val="0"/>
      <w:spacing w:after="0" w:line="235" w:lineRule="exact"/>
      <w:ind w:firstLine="370"/>
    </w:pPr>
    <w:rPr>
      <w:rFonts w:ascii="Times New Roman" w:hAnsi="Times New Roman" w:cs="Times New Roman"/>
      <w:sz w:val="24"/>
      <w:szCs w:val="24"/>
      <w:lang w:eastAsia="ru-RU"/>
    </w:rPr>
  </w:style>
  <w:style w:type="character" w:customStyle="1" w:styleId="FontStyle89">
    <w:name w:val="Font Style89"/>
    <w:uiPriority w:val="99"/>
    <w:rsid w:val="009E1FA6"/>
    <w:rPr>
      <w:rFonts w:ascii="Times New Roman" w:hAnsi="Times New Roman" w:cs="Times New Roman"/>
      <w:i/>
      <w:iCs/>
      <w:sz w:val="24"/>
      <w:szCs w:val="24"/>
    </w:rPr>
  </w:style>
  <w:style w:type="paragraph" w:customStyle="1" w:styleId="Style28">
    <w:name w:val="Style28"/>
    <w:basedOn w:val="a"/>
    <w:uiPriority w:val="99"/>
    <w:rsid w:val="009E1FA6"/>
    <w:pPr>
      <w:widowControl w:val="0"/>
      <w:autoSpaceDE w:val="0"/>
      <w:autoSpaceDN w:val="0"/>
      <w:adjustRightInd w:val="0"/>
      <w:spacing w:after="0" w:line="416" w:lineRule="exact"/>
      <w:ind w:firstLine="1483"/>
      <w:jc w:val="both"/>
    </w:pPr>
    <w:rPr>
      <w:rFonts w:ascii="Times New Roman" w:hAnsi="Times New Roman" w:cs="Times New Roman"/>
      <w:sz w:val="24"/>
      <w:szCs w:val="24"/>
      <w:lang w:eastAsia="ru-RU"/>
    </w:rPr>
  </w:style>
  <w:style w:type="character" w:customStyle="1" w:styleId="FontStyle95">
    <w:name w:val="Font Style95"/>
    <w:uiPriority w:val="99"/>
    <w:rsid w:val="009E1FA6"/>
    <w:rPr>
      <w:rFonts w:ascii="Cambria" w:hAnsi="Cambria" w:cs="Cambria"/>
      <w:b/>
      <w:bCs/>
      <w:sz w:val="14"/>
      <w:szCs w:val="14"/>
    </w:rPr>
  </w:style>
  <w:style w:type="paragraph" w:customStyle="1" w:styleId="Style78">
    <w:name w:val="Style78"/>
    <w:basedOn w:val="a"/>
    <w:uiPriority w:val="99"/>
    <w:rsid w:val="009E1FA6"/>
    <w:pPr>
      <w:widowControl w:val="0"/>
      <w:autoSpaceDE w:val="0"/>
      <w:autoSpaceDN w:val="0"/>
      <w:adjustRightInd w:val="0"/>
      <w:spacing w:after="0" w:line="240" w:lineRule="auto"/>
    </w:pPr>
    <w:rPr>
      <w:rFonts w:ascii="Times New Roman" w:hAnsi="Times New Roman" w:cs="Times New Roman"/>
      <w:sz w:val="24"/>
      <w:szCs w:val="24"/>
      <w:lang w:eastAsia="ru-RU"/>
    </w:rPr>
  </w:style>
  <w:style w:type="paragraph" w:customStyle="1" w:styleId="ConsPlusTitle">
    <w:name w:val="ConsPlusTitle"/>
    <w:uiPriority w:val="99"/>
    <w:rsid w:val="009E1FA6"/>
    <w:pPr>
      <w:autoSpaceDE w:val="0"/>
      <w:autoSpaceDN w:val="0"/>
      <w:adjustRightInd w:val="0"/>
      <w:spacing w:after="0" w:line="240" w:lineRule="auto"/>
    </w:pPr>
    <w:rPr>
      <w:rFonts w:ascii="Times New Roman" w:eastAsia="Calibri" w:hAnsi="Times New Roman" w:cs="Times New Roman"/>
      <w:b/>
      <w:bCs/>
      <w:sz w:val="24"/>
      <w:szCs w:val="24"/>
    </w:rPr>
  </w:style>
  <w:style w:type="paragraph" w:customStyle="1" w:styleId="Style79">
    <w:name w:val="Style79"/>
    <w:basedOn w:val="a"/>
    <w:uiPriority w:val="99"/>
    <w:rsid w:val="009E1FA6"/>
    <w:pPr>
      <w:widowControl w:val="0"/>
      <w:autoSpaceDE w:val="0"/>
      <w:autoSpaceDN w:val="0"/>
      <w:adjustRightInd w:val="0"/>
      <w:spacing w:after="0" w:line="420" w:lineRule="exact"/>
      <w:ind w:firstLine="1234"/>
      <w:jc w:val="both"/>
    </w:pPr>
    <w:rPr>
      <w:rFonts w:ascii="Times New Roman" w:hAnsi="Times New Roman" w:cs="Times New Roman"/>
      <w:sz w:val="24"/>
      <w:szCs w:val="24"/>
      <w:lang w:eastAsia="ru-RU"/>
    </w:rPr>
  </w:style>
  <w:style w:type="paragraph" w:customStyle="1" w:styleId="Style54">
    <w:name w:val="Style54"/>
    <w:basedOn w:val="a"/>
    <w:uiPriority w:val="99"/>
    <w:rsid w:val="009E1FA6"/>
    <w:pPr>
      <w:widowControl w:val="0"/>
      <w:autoSpaceDE w:val="0"/>
      <w:autoSpaceDN w:val="0"/>
      <w:adjustRightInd w:val="0"/>
      <w:spacing w:after="0" w:line="422" w:lineRule="exact"/>
      <w:ind w:firstLine="322"/>
    </w:pPr>
    <w:rPr>
      <w:rFonts w:ascii="Times New Roman" w:hAnsi="Times New Roman" w:cs="Times New Roman"/>
      <w:sz w:val="24"/>
      <w:szCs w:val="24"/>
      <w:lang w:eastAsia="ru-RU"/>
    </w:rPr>
  </w:style>
  <w:style w:type="paragraph" w:customStyle="1" w:styleId="Style74">
    <w:name w:val="Style74"/>
    <w:basedOn w:val="a"/>
    <w:uiPriority w:val="99"/>
    <w:rsid w:val="009E1FA6"/>
    <w:pPr>
      <w:widowControl w:val="0"/>
      <w:autoSpaceDE w:val="0"/>
      <w:autoSpaceDN w:val="0"/>
      <w:adjustRightInd w:val="0"/>
      <w:spacing w:after="0" w:line="427" w:lineRule="exact"/>
      <w:ind w:hanging="850"/>
    </w:pPr>
    <w:rPr>
      <w:rFonts w:ascii="Times New Roman" w:hAnsi="Times New Roman" w:cs="Times New Roman"/>
      <w:sz w:val="24"/>
      <w:szCs w:val="24"/>
      <w:lang w:eastAsia="ru-RU"/>
    </w:rPr>
  </w:style>
  <w:style w:type="paragraph" w:customStyle="1" w:styleId="Style5">
    <w:name w:val="Style5"/>
    <w:basedOn w:val="a"/>
    <w:uiPriority w:val="99"/>
    <w:rsid w:val="009E1FA6"/>
    <w:pPr>
      <w:widowControl w:val="0"/>
      <w:autoSpaceDE w:val="0"/>
      <w:autoSpaceDN w:val="0"/>
      <w:adjustRightInd w:val="0"/>
      <w:spacing w:after="0" w:line="240" w:lineRule="auto"/>
      <w:jc w:val="both"/>
    </w:pPr>
    <w:rPr>
      <w:rFonts w:ascii="Times New Roman" w:hAnsi="Times New Roman" w:cs="Times New Roman"/>
      <w:sz w:val="24"/>
      <w:szCs w:val="24"/>
      <w:lang w:eastAsia="ru-RU"/>
    </w:rPr>
  </w:style>
  <w:style w:type="paragraph" w:customStyle="1" w:styleId="Style76">
    <w:name w:val="Style76"/>
    <w:basedOn w:val="a"/>
    <w:uiPriority w:val="99"/>
    <w:rsid w:val="009E1FA6"/>
    <w:pPr>
      <w:widowControl w:val="0"/>
      <w:autoSpaceDE w:val="0"/>
      <w:autoSpaceDN w:val="0"/>
      <w:adjustRightInd w:val="0"/>
      <w:spacing w:after="0" w:line="240" w:lineRule="auto"/>
      <w:jc w:val="right"/>
    </w:pPr>
    <w:rPr>
      <w:rFonts w:ascii="Times New Roman" w:hAnsi="Times New Roman" w:cs="Times New Roman"/>
      <w:sz w:val="24"/>
      <w:szCs w:val="24"/>
      <w:lang w:eastAsia="ru-RU"/>
    </w:rPr>
  </w:style>
  <w:style w:type="paragraph" w:customStyle="1" w:styleId="Style85">
    <w:name w:val="Style85"/>
    <w:basedOn w:val="a"/>
    <w:uiPriority w:val="99"/>
    <w:rsid w:val="009E1FA6"/>
    <w:pPr>
      <w:widowControl w:val="0"/>
      <w:autoSpaceDE w:val="0"/>
      <w:autoSpaceDN w:val="0"/>
      <w:adjustRightInd w:val="0"/>
      <w:spacing w:after="0" w:line="427" w:lineRule="exact"/>
      <w:jc w:val="both"/>
    </w:pPr>
    <w:rPr>
      <w:rFonts w:ascii="Times New Roman" w:hAnsi="Times New Roman" w:cs="Times New Roman"/>
      <w:sz w:val="24"/>
      <w:szCs w:val="24"/>
      <w:lang w:eastAsia="ru-RU"/>
    </w:rPr>
  </w:style>
  <w:style w:type="paragraph" w:customStyle="1" w:styleId="Style19">
    <w:name w:val="Style19"/>
    <w:basedOn w:val="a"/>
    <w:uiPriority w:val="99"/>
    <w:rsid w:val="009E1FA6"/>
    <w:pPr>
      <w:widowControl w:val="0"/>
      <w:autoSpaceDE w:val="0"/>
      <w:autoSpaceDN w:val="0"/>
      <w:adjustRightInd w:val="0"/>
      <w:spacing w:after="0" w:line="422" w:lineRule="exact"/>
      <w:ind w:firstLine="1325"/>
    </w:pPr>
    <w:rPr>
      <w:rFonts w:ascii="Times New Roman" w:hAnsi="Times New Roman" w:cs="Times New Roman"/>
      <w:sz w:val="24"/>
      <w:szCs w:val="24"/>
      <w:lang w:eastAsia="ru-RU"/>
    </w:rPr>
  </w:style>
  <w:style w:type="character" w:customStyle="1" w:styleId="FontStyle93">
    <w:name w:val="Font Style93"/>
    <w:uiPriority w:val="99"/>
    <w:rsid w:val="009E1FA6"/>
    <w:rPr>
      <w:rFonts w:ascii="Microsoft Sans Serif" w:hAnsi="Microsoft Sans Serif" w:cs="Microsoft Sans Serif"/>
      <w:sz w:val="20"/>
      <w:szCs w:val="20"/>
    </w:rPr>
  </w:style>
  <w:style w:type="paragraph" w:customStyle="1" w:styleId="Style1">
    <w:name w:val="Style1"/>
    <w:basedOn w:val="a"/>
    <w:uiPriority w:val="99"/>
    <w:rsid w:val="009E1FA6"/>
    <w:pPr>
      <w:widowControl w:val="0"/>
      <w:autoSpaceDE w:val="0"/>
      <w:autoSpaceDN w:val="0"/>
      <w:adjustRightInd w:val="0"/>
      <w:spacing w:after="0" w:line="240" w:lineRule="auto"/>
      <w:jc w:val="center"/>
    </w:pPr>
    <w:rPr>
      <w:rFonts w:ascii="Times New Roman" w:hAnsi="Times New Roman" w:cs="Times New Roman"/>
      <w:sz w:val="24"/>
      <w:szCs w:val="24"/>
      <w:lang w:eastAsia="ru-RU"/>
    </w:rPr>
  </w:style>
  <w:style w:type="paragraph" w:customStyle="1" w:styleId="Style8">
    <w:name w:val="Style8"/>
    <w:basedOn w:val="a"/>
    <w:uiPriority w:val="99"/>
    <w:rsid w:val="009E1FA6"/>
    <w:pPr>
      <w:widowControl w:val="0"/>
      <w:autoSpaceDE w:val="0"/>
      <w:autoSpaceDN w:val="0"/>
      <w:adjustRightInd w:val="0"/>
      <w:spacing w:after="0" w:line="418" w:lineRule="exact"/>
      <w:ind w:firstLine="1080"/>
      <w:jc w:val="both"/>
    </w:pPr>
    <w:rPr>
      <w:rFonts w:ascii="Times New Roman" w:hAnsi="Times New Roman" w:cs="Times New Roman"/>
      <w:sz w:val="24"/>
      <w:szCs w:val="24"/>
      <w:lang w:eastAsia="ru-RU"/>
    </w:rPr>
  </w:style>
  <w:style w:type="paragraph" w:customStyle="1" w:styleId="Style11">
    <w:name w:val="Style11"/>
    <w:basedOn w:val="a"/>
    <w:uiPriority w:val="99"/>
    <w:rsid w:val="009E1FA6"/>
    <w:pPr>
      <w:widowControl w:val="0"/>
      <w:autoSpaceDE w:val="0"/>
      <w:autoSpaceDN w:val="0"/>
      <w:adjustRightInd w:val="0"/>
      <w:spacing w:after="0" w:line="322" w:lineRule="exact"/>
      <w:ind w:firstLine="1075"/>
      <w:jc w:val="both"/>
    </w:pPr>
    <w:rPr>
      <w:rFonts w:ascii="Times New Roman" w:hAnsi="Times New Roman" w:cs="Times New Roman"/>
      <w:sz w:val="24"/>
      <w:szCs w:val="24"/>
      <w:lang w:eastAsia="ru-RU"/>
    </w:rPr>
  </w:style>
  <w:style w:type="paragraph" w:customStyle="1" w:styleId="Style23">
    <w:name w:val="Style23"/>
    <w:basedOn w:val="a"/>
    <w:uiPriority w:val="99"/>
    <w:rsid w:val="009E1FA6"/>
    <w:pPr>
      <w:widowControl w:val="0"/>
      <w:autoSpaceDE w:val="0"/>
      <w:autoSpaceDN w:val="0"/>
      <w:adjustRightInd w:val="0"/>
      <w:spacing w:after="0" w:line="298" w:lineRule="exact"/>
      <w:jc w:val="center"/>
    </w:pPr>
    <w:rPr>
      <w:rFonts w:ascii="Times New Roman" w:hAnsi="Times New Roman" w:cs="Times New Roman"/>
      <w:sz w:val="24"/>
      <w:szCs w:val="24"/>
      <w:lang w:eastAsia="ru-RU"/>
    </w:rPr>
  </w:style>
  <w:style w:type="paragraph" w:customStyle="1" w:styleId="Style24">
    <w:name w:val="Style24"/>
    <w:basedOn w:val="a"/>
    <w:uiPriority w:val="99"/>
    <w:rsid w:val="009E1FA6"/>
    <w:pPr>
      <w:widowControl w:val="0"/>
      <w:autoSpaceDE w:val="0"/>
      <w:autoSpaceDN w:val="0"/>
      <w:adjustRightInd w:val="0"/>
      <w:spacing w:after="0" w:line="302" w:lineRule="exact"/>
      <w:jc w:val="center"/>
    </w:pPr>
    <w:rPr>
      <w:rFonts w:ascii="Times New Roman" w:hAnsi="Times New Roman" w:cs="Times New Roman"/>
      <w:sz w:val="24"/>
      <w:szCs w:val="24"/>
      <w:lang w:eastAsia="ru-RU"/>
    </w:rPr>
  </w:style>
  <w:style w:type="paragraph" w:customStyle="1" w:styleId="Style26">
    <w:name w:val="Style26"/>
    <w:basedOn w:val="a"/>
    <w:uiPriority w:val="99"/>
    <w:rsid w:val="009E1FA6"/>
    <w:pPr>
      <w:widowControl w:val="0"/>
      <w:autoSpaceDE w:val="0"/>
      <w:autoSpaceDN w:val="0"/>
      <w:adjustRightInd w:val="0"/>
      <w:spacing w:after="0" w:line="427" w:lineRule="exact"/>
      <w:ind w:firstLine="672"/>
    </w:pPr>
    <w:rPr>
      <w:rFonts w:ascii="Times New Roman" w:hAnsi="Times New Roman" w:cs="Times New Roman"/>
      <w:sz w:val="24"/>
      <w:szCs w:val="24"/>
      <w:lang w:eastAsia="ru-RU"/>
    </w:rPr>
  </w:style>
  <w:style w:type="paragraph" w:customStyle="1" w:styleId="Style27">
    <w:name w:val="Style27"/>
    <w:basedOn w:val="a"/>
    <w:uiPriority w:val="99"/>
    <w:rsid w:val="009E1FA6"/>
    <w:pPr>
      <w:widowControl w:val="0"/>
      <w:autoSpaceDE w:val="0"/>
      <w:autoSpaceDN w:val="0"/>
      <w:adjustRightInd w:val="0"/>
      <w:spacing w:after="0" w:line="422" w:lineRule="exact"/>
      <w:ind w:hanging="149"/>
    </w:pPr>
    <w:rPr>
      <w:rFonts w:ascii="Times New Roman" w:hAnsi="Times New Roman" w:cs="Times New Roman"/>
      <w:sz w:val="24"/>
      <w:szCs w:val="24"/>
      <w:lang w:eastAsia="ru-RU"/>
    </w:rPr>
  </w:style>
  <w:style w:type="paragraph" w:customStyle="1" w:styleId="Style30">
    <w:name w:val="Style30"/>
    <w:basedOn w:val="a"/>
    <w:uiPriority w:val="99"/>
    <w:rsid w:val="009E1FA6"/>
    <w:pPr>
      <w:widowControl w:val="0"/>
      <w:autoSpaceDE w:val="0"/>
      <w:autoSpaceDN w:val="0"/>
      <w:adjustRightInd w:val="0"/>
      <w:spacing w:after="0" w:line="280" w:lineRule="exact"/>
    </w:pPr>
    <w:rPr>
      <w:rFonts w:ascii="Times New Roman" w:hAnsi="Times New Roman" w:cs="Times New Roman"/>
      <w:sz w:val="24"/>
      <w:szCs w:val="24"/>
      <w:lang w:eastAsia="ru-RU"/>
    </w:rPr>
  </w:style>
  <w:style w:type="paragraph" w:customStyle="1" w:styleId="Style34">
    <w:name w:val="Style34"/>
    <w:basedOn w:val="a"/>
    <w:uiPriority w:val="99"/>
    <w:rsid w:val="009E1FA6"/>
    <w:pPr>
      <w:widowControl w:val="0"/>
      <w:autoSpaceDE w:val="0"/>
      <w:autoSpaceDN w:val="0"/>
      <w:adjustRightInd w:val="0"/>
      <w:spacing w:after="0" w:line="485" w:lineRule="exact"/>
    </w:pPr>
    <w:rPr>
      <w:rFonts w:ascii="Times New Roman" w:hAnsi="Times New Roman" w:cs="Times New Roman"/>
      <w:sz w:val="24"/>
      <w:szCs w:val="24"/>
      <w:lang w:eastAsia="ru-RU"/>
    </w:rPr>
  </w:style>
  <w:style w:type="paragraph" w:customStyle="1" w:styleId="Style35">
    <w:name w:val="Style35"/>
    <w:basedOn w:val="a"/>
    <w:uiPriority w:val="99"/>
    <w:rsid w:val="009E1FA6"/>
    <w:pPr>
      <w:widowControl w:val="0"/>
      <w:autoSpaceDE w:val="0"/>
      <w:autoSpaceDN w:val="0"/>
      <w:adjustRightInd w:val="0"/>
      <w:spacing w:after="0" w:line="485" w:lineRule="exact"/>
      <w:jc w:val="center"/>
    </w:pPr>
    <w:rPr>
      <w:rFonts w:ascii="Times New Roman" w:hAnsi="Times New Roman" w:cs="Times New Roman"/>
      <w:sz w:val="24"/>
      <w:szCs w:val="24"/>
      <w:lang w:eastAsia="ru-RU"/>
    </w:rPr>
  </w:style>
  <w:style w:type="paragraph" w:customStyle="1" w:styleId="Style36">
    <w:name w:val="Style36"/>
    <w:basedOn w:val="a"/>
    <w:uiPriority w:val="99"/>
    <w:rsid w:val="009E1FA6"/>
    <w:pPr>
      <w:widowControl w:val="0"/>
      <w:autoSpaceDE w:val="0"/>
      <w:autoSpaceDN w:val="0"/>
      <w:adjustRightInd w:val="0"/>
      <w:spacing w:after="0" w:line="421" w:lineRule="exact"/>
      <w:ind w:firstLine="533"/>
      <w:jc w:val="both"/>
    </w:pPr>
    <w:rPr>
      <w:rFonts w:ascii="Times New Roman" w:hAnsi="Times New Roman" w:cs="Times New Roman"/>
      <w:sz w:val="24"/>
      <w:szCs w:val="24"/>
      <w:lang w:eastAsia="ru-RU"/>
    </w:rPr>
  </w:style>
  <w:style w:type="paragraph" w:customStyle="1" w:styleId="Style37">
    <w:name w:val="Style37"/>
    <w:basedOn w:val="a"/>
    <w:uiPriority w:val="99"/>
    <w:rsid w:val="009E1FA6"/>
    <w:pPr>
      <w:widowControl w:val="0"/>
      <w:autoSpaceDE w:val="0"/>
      <w:autoSpaceDN w:val="0"/>
      <w:adjustRightInd w:val="0"/>
      <w:spacing w:after="0" w:line="278" w:lineRule="exact"/>
    </w:pPr>
    <w:rPr>
      <w:rFonts w:ascii="Times New Roman" w:hAnsi="Times New Roman" w:cs="Times New Roman"/>
      <w:sz w:val="24"/>
      <w:szCs w:val="24"/>
      <w:lang w:eastAsia="ru-RU"/>
    </w:rPr>
  </w:style>
  <w:style w:type="paragraph" w:customStyle="1" w:styleId="Style38">
    <w:name w:val="Style38"/>
    <w:basedOn w:val="a"/>
    <w:uiPriority w:val="99"/>
    <w:rsid w:val="009E1FA6"/>
    <w:pPr>
      <w:widowControl w:val="0"/>
      <w:autoSpaceDE w:val="0"/>
      <w:autoSpaceDN w:val="0"/>
      <w:adjustRightInd w:val="0"/>
      <w:spacing w:after="0" w:line="480" w:lineRule="exact"/>
      <w:ind w:hanging="1896"/>
    </w:pPr>
    <w:rPr>
      <w:rFonts w:ascii="Times New Roman" w:hAnsi="Times New Roman" w:cs="Times New Roman"/>
      <w:sz w:val="24"/>
      <w:szCs w:val="24"/>
      <w:lang w:eastAsia="ru-RU"/>
    </w:rPr>
  </w:style>
  <w:style w:type="paragraph" w:customStyle="1" w:styleId="Style39">
    <w:name w:val="Style39"/>
    <w:basedOn w:val="a"/>
    <w:uiPriority w:val="99"/>
    <w:rsid w:val="009E1FA6"/>
    <w:pPr>
      <w:widowControl w:val="0"/>
      <w:autoSpaceDE w:val="0"/>
      <w:autoSpaceDN w:val="0"/>
      <w:adjustRightInd w:val="0"/>
      <w:spacing w:after="0" w:line="302" w:lineRule="exact"/>
    </w:pPr>
    <w:rPr>
      <w:rFonts w:ascii="Times New Roman" w:hAnsi="Times New Roman" w:cs="Times New Roman"/>
      <w:sz w:val="24"/>
      <w:szCs w:val="24"/>
      <w:lang w:eastAsia="ru-RU"/>
    </w:rPr>
  </w:style>
  <w:style w:type="paragraph" w:customStyle="1" w:styleId="Style40">
    <w:name w:val="Style40"/>
    <w:basedOn w:val="a"/>
    <w:uiPriority w:val="99"/>
    <w:rsid w:val="009E1FA6"/>
    <w:pPr>
      <w:widowControl w:val="0"/>
      <w:autoSpaceDE w:val="0"/>
      <w:autoSpaceDN w:val="0"/>
      <w:adjustRightInd w:val="0"/>
      <w:spacing w:after="0" w:line="240" w:lineRule="auto"/>
    </w:pPr>
    <w:rPr>
      <w:rFonts w:ascii="Times New Roman" w:hAnsi="Times New Roman" w:cs="Times New Roman"/>
      <w:sz w:val="24"/>
      <w:szCs w:val="24"/>
      <w:lang w:eastAsia="ru-RU"/>
    </w:rPr>
  </w:style>
  <w:style w:type="paragraph" w:customStyle="1" w:styleId="Style41">
    <w:name w:val="Style41"/>
    <w:basedOn w:val="a"/>
    <w:uiPriority w:val="99"/>
    <w:rsid w:val="009E1FA6"/>
    <w:pPr>
      <w:widowControl w:val="0"/>
      <w:autoSpaceDE w:val="0"/>
      <w:autoSpaceDN w:val="0"/>
      <w:adjustRightInd w:val="0"/>
      <w:spacing w:after="0" w:line="304" w:lineRule="exact"/>
    </w:pPr>
    <w:rPr>
      <w:rFonts w:ascii="Times New Roman" w:hAnsi="Times New Roman" w:cs="Times New Roman"/>
      <w:sz w:val="24"/>
      <w:szCs w:val="24"/>
      <w:lang w:eastAsia="ru-RU"/>
    </w:rPr>
  </w:style>
  <w:style w:type="paragraph" w:customStyle="1" w:styleId="Style42">
    <w:name w:val="Style42"/>
    <w:basedOn w:val="a"/>
    <w:uiPriority w:val="99"/>
    <w:rsid w:val="009E1FA6"/>
    <w:pPr>
      <w:widowControl w:val="0"/>
      <w:autoSpaceDE w:val="0"/>
      <w:autoSpaceDN w:val="0"/>
      <w:adjustRightInd w:val="0"/>
      <w:spacing w:after="0" w:line="275" w:lineRule="exact"/>
      <w:ind w:firstLine="533"/>
    </w:pPr>
    <w:rPr>
      <w:rFonts w:ascii="Times New Roman" w:hAnsi="Times New Roman" w:cs="Times New Roman"/>
      <w:sz w:val="24"/>
      <w:szCs w:val="24"/>
      <w:lang w:eastAsia="ru-RU"/>
    </w:rPr>
  </w:style>
  <w:style w:type="character" w:customStyle="1" w:styleId="FontStyle90">
    <w:name w:val="Font Style90"/>
    <w:uiPriority w:val="99"/>
    <w:rsid w:val="009E1FA6"/>
    <w:rPr>
      <w:rFonts w:ascii="Times New Roman" w:hAnsi="Times New Roman" w:cs="Times New Roman"/>
      <w:b/>
      <w:bCs/>
      <w:sz w:val="22"/>
      <w:szCs w:val="22"/>
    </w:rPr>
  </w:style>
  <w:style w:type="character" w:customStyle="1" w:styleId="FontStyle91">
    <w:name w:val="Font Style91"/>
    <w:uiPriority w:val="99"/>
    <w:rsid w:val="009E1FA6"/>
    <w:rPr>
      <w:rFonts w:ascii="Times New Roman" w:hAnsi="Times New Roman" w:cs="Times New Roman"/>
      <w:sz w:val="22"/>
      <w:szCs w:val="22"/>
    </w:rPr>
  </w:style>
  <w:style w:type="paragraph" w:customStyle="1" w:styleId="ConsTitle">
    <w:name w:val="ConsTitle"/>
    <w:rsid w:val="009E1FA6"/>
    <w:pPr>
      <w:widowControl w:val="0"/>
      <w:spacing w:after="0" w:line="240" w:lineRule="auto"/>
    </w:pPr>
    <w:rPr>
      <w:rFonts w:ascii="Arial" w:eastAsia="Times New Roman" w:hAnsi="Arial" w:cs="Times New Roman"/>
      <w:b/>
      <w:snapToGrid w:val="0"/>
      <w:sz w:val="16"/>
      <w:szCs w:val="20"/>
      <w:lang w:eastAsia="ru-RU"/>
    </w:rPr>
  </w:style>
  <w:style w:type="paragraph" w:customStyle="1" w:styleId="af9">
    <w:name w:val="ЭЭГ"/>
    <w:basedOn w:val="a"/>
    <w:uiPriority w:val="99"/>
    <w:rsid w:val="009E1FA6"/>
    <w:pPr>
      <w:spacing w:after="0" w:line="360" w:lineRule="auto"/>
      <w:ind w:firstLine="720"/>
      <w:jc w:val="both"/>
    </w:pPr>
    <w:rPr>
      <w:rFonts w:ascii="Times New Roman" w:hAnsi="Times New Roman" w:cs="Times New Roman"/>
      <w:sz w:val="24"/>
      <w:szCs w:val="24"/>
      <w:lang w:eastAsia="ru-RU"/>
    </w:rPr>
  </w:style>
  <w:style w:type="paragraph" w:styleId="afa">
    <w:name w:val="Subtitle"/>
    <w:basedOn w:val="a"/>
    <w:next w:val="a"/>
    <w:link w:val="afb"/>
    <w:qFormat/>
    <w:rsid w:val="009E1FA6"/>
    <w:pPr>
      <w:widowControl w:val="0"/>
      <w:autoSpaceDE w:val="0"/>
      <w:autoSpaceDN w:val="0"/>
      <w:adjustRightInd w:val="0"/>
      <w:spacing w:after="60" w:line="240" w:lineRule="auto"/>
      <w:jc w:val="center"/>
      <w:outlineLvl w:val="1"/>
    </w:pPr>
    <w:rPr>
      <w:rFonts w:ascii="Calibri Light" w:hAnsi="Calibri Light" w:cs="Times New Roman"/>
      <w:sz w:val="24"/>
      <w:szCs w:val="24"/>
      <w:lang w:val="x-none" w:eastAsia="x-none"/>
    </w:rPr>
  </w:style>
  <w:style w:type="character" w:customStyle="1" w:styleId="afb">
    <w:name w:val="Подзаголовок Знак"/>
    <w:basedOn w:val="a0"/>
    <w:link w:val="afa"/>
    <w:rsid w:val="009E1FA6"/>
    <w:rPr>
      <w:rFonts w:ascii="Calibri Light" w:eastAsia="Times New Roman" w:hAnsi="Calibri Light" w:cs="Times New Roman"/>
      <w:sz w:val="24"/>
      <w:szCs w:val="24"/>
      <w:lang w:val="x-none" w:eastAsia="x-none"/>
    </w:rPr>
  </w:style>
  <w:style w:type="character" w:customStyle="1" w:styleId="26">
    <w:name w:val="Основной текст Знак2"/>
    <w:aliases w:val="Основной текст Знак1 Знак,Знак Знак Знак,Знак Знак1,Основной текст Знак2 Знак Знак Знак1,Основной текст Знак1 Знак1 Знак Знак Знак1,Основной текст Знак3 Знак Знак Знак Знак Знак1,Основной текст Знак2 Знак Знак Знак Знак Знак Знак1"/>
    <w:locked/>
    <w:rsid w:val="009E1FA6"/>
    <w:rPr>
      <w:sz w:val="24"/>
    </w:rPr>
  </w:style>
  <w:style w:type="paragraph" w:customStyle="1" w:styleId="27">
    <w:name w:val=" Знак Знак2 Знак Знак Знак Знак Знак Знак Знак"/>
    <w:basedOn w:val="a"/>
    <w:rsid w:val="009E1FA6"/>
    <w:pPr>
      <w:spacing w:after="160" w:line="240" w:lineRule="exact"/>
    </w:pPr>
    <w:rPr>
      <w:rFonts w:ascii="Verdana" w:hAnsi="Verdana" w:cs="Times New Roman"/>
      <w:sz w:val="24"/>
      <w:szCs w:val="24"/>
      <w:lang w:val="en-US"/>
    </w:rPr>
  </w:style>
  <w:style w:type="character" w:styleId="afc">
    <w:name w:val="Emphasis"/>
    <w:qFormat/>
    <w:rsid w:val="009E1FA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7549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863182892169C648CFE4996069E17D22C577B1F7619BDB8A297B8BA0E5F94B5CAB40BF6AA6E34026D2C23635371C05D4AAF76FE8659EBFE736F576F33Eh1L"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863182892169C648CFE4996069E17D22C577B1F7619BDB8A297B8BA0E5F94B5CAB40BF6AA6E34026D2C23635361C05D4AAF76FE8659EBFE736F576F33Eh1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D94D92A02E9B2DE3A044D5778D92AB910F99BA07E48525FAF2465418FEFD7D616B2323AB4BD4BAFB2F28C089F365H4G" TargetMode="Externa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consultantplus://offline/ref=E4431926EB979DA3EC37B500A5465BAC02FCB8ACC767E32FE81E5165FBF261966115B183F2C01B3318A19B9170172740F15D7E796B0F307BA3BA7303G7iB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65</Pages>
  <Words>28933</Words>
  <Characters>164923</Characters>
  <Application>Microsoft Office Word</Application>
  <DocSecurity>0</DocSecurity>
  <Lines>1374</Lines>
  <Paragraphs>386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2023-12-13T10:17:00Z</cp:lastPrinted>
  <dcterms:created xsi:type="dcterms:W3CDTF">2023-12-13T10:41:00Z</dcterms:created>
  <dcterms:modified xsi:type="dcterms:W3CDTF">2023-12-14T05:53:00Z</dcterms:modified>
</cp:coreProperties>
</file>