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14:paraId="332B39FC" w14:textId="77777777" w:rsidTr="00B35219">
        <w:tc>
          <w:tcPr>
            <w:tcW w:w="9571" w:type="dxa"/>
            <w:tcBorders>
              <w:top w:val="single" w:sz="4" w:space="0" w:color="auto"/>
              <w:left w:val="single" w:sz="4" w:space="0" w:color="auto"/>
              <w:bottom w:val="single" w:sz="4" w:space="0" w:color="auto"/>
              <w:right w:val="single" w:sz="4" w:space="0" w:color="auto"/>
            </w:tcBorders>
            <w:hideMark/>
          </w:tcPr>
          <w:p w14:paraId="7FF2CDE2" w14:textId="77777777"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14:paraId="20D1434D" w14:textId="77777777"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14:paraId="170F9F8A" w14:textId="77777777"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14:paraId="4D683E4F" w14:textId="77777777" w:rsidR="00091E98" w:rsidRDefault="00091E98" w:rsidP="00B35219">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14:paraId="1C5C57DC" w14:textId="02124164" w:rsidR="00091E98" w:rsidRPr="001E2946" w:rsidRDefault="00D04269"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 xml:space="preserve">Тридцать </w:t>
      </w:r>
      <w:r w:rsidR="00B543CC">
        <w:rPr>
          <w:rFonts w:ascii="Times New Roman" w:hAnsi="Times New Roman" w:cs="Times New Roman"/>
          <w:b/>
          <w:i/>
          <w:sz w:val="26"/>
          <w:szCs w:val="26"/>
          <w:lang w:eastAsia="ru-RU"/>
        </w:rPr>
        <w:t xml:space="preserve">девятая </w:t>
      </w:r>
      <w:r w:rsidR="00091E98" w:rsidRPr="001E2946">
        <w:rPr>
          <w:rFonts w:ascii="Times New Roman" w:hAnsi="Times New Roman" w:cs="Times New Roman"/>
          <w:b/>
          <w:i/>
          <w:sz w:val="26"/>
          <w:szCs w:val="26"/>
          <w:lang w:eastAsia="ru-RU"/>
        </w:rPr>
        <w:t>очередная сессия первого созыва</w:t>
      </w:r>
    </w:p>
    <w:p w14:paraId="1DA34833" w14:textId="27C18FE1" w:rsidR="00091E98" w:rsidRPr="00777272" w:rsidRDefault="00091E98" w:rsidP="00091E98">
      <w:pPr>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w:t>
      </w:r>
      <w:r w:rsidR="00D04269" w:rsidRPr="00777272">
        <w:rPr>
          <w:rFonts w:ascii="Times New Roman" w:hAnsi="Times New Roman" w:cs="Times New Roman"/>
          <w:sz w:val="24"/>
          <w:szCs w:val="24"/>
          <w:lang w:eastAsia="ru-RU"/>
        </w:rPr>
        <w:t>19</w:t>
      </w:r>
      <w:r w:rsidR="00B543CC" w:rsidRPr="00777272">
        <w:rPr>
          <w:rFonts w:ascii="Times New Roman" w:hAnsi="Times New Roman" w:cs="Times New Roman"/>
          <w:sz w:val="24"/>
          <w:szCs w:val="24"/>
          <w:lang w:eastAsia="ru-RU"/>
        </w:rPr>
        <w:t xml:space="preserve"> </w:t>
      </w:r>
      <w:r w:rsidR="00F3446B" w:rsidRPr="00777272">
        <w:rPr>
          <w:rFonts w:ascii="Times New Roman" w:hAnsi="Times New Roman" w:cs="Times New Roman"/>
          <w:sz w:val="24"/>
          <w:szCs w:val="24"/>
          <w:lang w:eastAsia="ru-RU"/>
        </w:rPr>
        <w:t xml:space="preserve">декабря </w:t>
      </w:r>
      <w:r w:rsidRPr="00777272">
        <w:rPr>
          <w:rFonts w:ascii="Times New Roman" w:hAnsi="Times New Roman" w:cs="Times New Roman"/>
          <w:sz w:val="24"/>
          <w:szCs w:val="24"/>
          <w:lang w:eastAsia="ru-RU"/>
        </w:rPr>
        <w:t>202</w:t>
      </w:r>
      <w:r w:rsidR="00D04269" w:rsidRPr="00777272">
        <w:rPr>
          <w:rFonts w:ascii="Times New Roman" w:hAnsi="Times New Roman" w:cs="Times New Roman"/>
          <w:sz w:val="24"/>
          <w:szCs w:val="24"/>
          <w:lang w:eastAsia="ru-RU"/>
        </w:rPr>
        <w:t>4</w:t>
      </w:r>
      <w:r w:rsidRPr="00777272">
        <w:rPr>
          <w:rFonts w:ascii="Times New Roman" w:hAnsi="Times New Roman" w:cs="Times New Roman"/>
          <w:sz w:val="24"/>
          <w:szCs w:val="24"/>
          <w:lang w:eastAsia="ru-RU"/>
        </w:rPr>
        <w:t xml:space="preserve"> года</w:t>
      </w:r>
    </w:p>
    <w:p w14:paraId="1C1585A0" w14:textId="77777777" w:rsidR="00091E98" w:rsidRPr="00777272" w:rsidRDefault="00091E98" w:rsidP="00091E98">
      <w:pPr>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Начало в 10-00 часов </w:t>
      </w:r>
    </w:p>
    <w:p w14:paraId="00B40E57" w14:textId="60C9CB5E" w:rsidR="00091E98" w:rsidRPr="00777272" w:rsidRDefault="00091E98" w:rsidP="00091E98">
      <w:pPr>
        <w:tabs>
          <w:tab w:val="left" w:pos="6150"/>
        </w:tabs>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ab/>
        <w:t xml:space="preserve">         Актовый зал</w:t>
      </w:r>
    </w:p>
    <w:p w14:paraId="1696D076" w14:textId="77777777" w:rsidR="00091E98" w:rsidRPr="00777272" w:rsidRDefault="00091E98" w:rsidP="00091E98">
      <w:pPr>
        <w:tabs>
          <w:tab w:val="left" w:pos="6150"/>
        </w:tabs>
        <w:spacing w:after="0" w:line="240" w:lineRule="auto"/>
        <w:rPr>
          <w:rFonts w:ascii="Times New Roman" w:hAnsi="Times New Roman" w:cs="Times New Roman"/>
          <w:sz w:val="24"/>
          <w:szCs w:val="24"/>
          <w:lang w:eastAsia="ru-RU"/>
        </w:rPr>
      </w:pPr>
      <w:r w:rsidRPr="00777272">
        <w:rPr>
          <w:rFonts w:ascii="Times New Roman" w:hAnsi="Times New Roman" w:cs="Times New Roman"/>
          <w:sz w:val="24"/>
          <w:szCs w:val="24"/>
          <w:lang w:eastAsia="ru-RU"/>
        </w:rPr>
        <w:t xml:space="preserve">                                                                                                       Администрации района</w:t>
      </w:r>
    </w:p>
    <w:p w14:paraId="32C802D4" w14:textId="77777777" w:rsidR="00091E98" w:rsidRPr="001E2946"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П О В Е С Т К А     Д Н Я</w:t>
      </w:r>
    </w:p>
    <w:p w14:paraId="3E215AB1" w14:textId="77777777" w:rsidR="00091E98" w:rsidRPr="001E2946" w:rsidRDefault="00091E98" w:rsidP="00091E98">
      <w:pPr>
        <w:spacing w:after="0" w:line="240" w:lineRule="auto"/>
        <w:rPr>
          <w:rFonts w:ascii="Times New Roman" w:hAnsi="Times New Roman" w:cs="Times New Roman"/>
          <w:sz w:val="26"/>
          <w:szCs w:val="26"/>
          <w:lang w:eastAsia="ru-RU"/>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903"/>
        <w:gridCol w:w="2126"/>
        <w:gridCol w:w="1418"/>
      </w:tblGrid>
      <w:tr w:rsidR="00716AC8" w:rsidRPr="00886B52" w14:paraId="2EB5C7FA" w14:textId="572B092F" w:rsidTr="00716AC8">
        <w:tc>
          <w:tcPr>
            <w:tcW w:w="647" w:type="dxa"/>
            <w:tcBorders>
              <w:top w:val="single" w:sz="4" w:space="0" w:color="auto"/>
              <w:left w:val="single" w:sz="4" w:space="0" w:color="auto"/>
              <w:bottom w:val="single" w:sz="4" w:space="0" w:color="auto"/>
              <w:right w:val="single" w:sz="4" w:space="0" w:color="auto"/>
            </w:tcBorders>
            <w:hideMark/>
          </w:tcPr>
          <w:p w14:paraId="20A10810" w14:textId="77777777" w:rsidR="00716AC8" w:rsidRPr="00716AC8" w:rsidRDefault="00716AC8" w:rsidP="00B35219">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п/п</w:t>
            </w:r>
          </w:p>
        </w:tc>
        <w:tc>
          <w:tcPr>
            <w:tcW w:w="5903" w:type="dxa"/>
            <w:tcBorders>
              <w:top w:val="single" w:sz="4" w:space="0" w:color="auto"/>
              <w:left w:val="single" w:sz="4" w:space="0" w:color="auto"/>
              <w:bottom w:val="single" w:sz="4" w:space="0" w:color="auto"/>
              <w:right w:val="single" w:sz="4" w:space="0" w:color="auto"/>
            </w:tcBorders>
            <w:hideMark/>
          </w:tcPr>
          <w:p w14:paraId="5CBF222E" w14:textId="3542DA9F" w:rsidR="00716AC8" w:rsidRPr="00716AC8" w:rsidRDefault="00716AC8" w:rsidP="00B35219">
            <w:pPr>
              <w:spacing w:after="0" w:line="240" w:lineRule="auto"/>
              <w:jc w:val="center"/>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Формулировка   рассматриваемого вопроса</w:t>
            </w:r>
          </w:p>
        </w:tc>
        <w:tc>
          <w:tcPr>
            <w:tcW w:w="2126" w:type="dxa"/>
            <w:tcBorders>
              <w:top w:val="single" w:sz="4" w:space="0" w:color="auto"/>
              <w:left w:val="single" w:sz="4" w:space="0" w:color="auto"/>
              <w:bottom w:val="single" w:sz="4" w:space="0" w:color="auto"/>
              <w:right w:val="single" w:sz="4" w:space="0" w:color="auto"/>
            </w:tcBorders>
            <w:hideMark/>
          </w:tcPr>
          <w:p w14:paraId="2B8F2CC8" w14:textId="77777777" w:rsidR="00716AC8" w:rsidRPr="00716AC8" w:rsidRDefault="00716AC8" w:rsidP="00B35219">
            <w:pPr>
              <w:spacing w:after="0" w:line="240" w:lineRule="auto"/>
              <w:jc w:val="center"/>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Докладчик</w:t>
            </w:r>
          </w:p>
        </w:tc>
        <w:tc>
          <w:tcPr>
            <w:tcW w:w="1418" w:type="dxa"/>
            <w:tcBorders>
              <w:top w:val="single" w:sz="4" w:space="0" w:color="auto"/>
              <w:left w:val="single" w:sz="4" w:space="0" w:color="auto"/>
              <w:bottom w:val="single" w:sz="4" w:space="0" w:color="auto"/>
              <w:right w:val="single" w:sz="4" w:space="0" w:color="auto"/>
            </w:tcBorders>
          </w:tcPr>
          <w:p w14:paraId="290C22DF" w14:textId="025CE2DB" w:rsidR="00716AC8" w:rsidRPr="00716AC8" w:rsidRDefault="00716AC8" w:rsidP="00B35219">
            <w:pPr>
              <w:spacing w:after="0" w:line="240" w:lineRule="auto"/>
              <w:jc w:val="center"/>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 страницы</w:t>
            </w:r>
          </w:p>
        </w:tc>
      </w:tr>
      <w:tr w:rsidR="00716AC8" w:rsidRPr="00886B52" w14:paraId="1F8DCC48" w14:textId="51A293D6" w:rsidTr="00716AC8">
        <w:trPr>
          <w:trHeight w:val="882"/>
        </w:trPr>
        <w:tc>
          <w:tcPr>
            <w:tcW w:w="647" w:type="dxa"/>
            <w:tcBorders>
              <w:top w:val="single" w:sz="4" w:space="0" w:color="auto"/>
              <w:left w:val="single" w:sz="4" w:space="0" w:color="auto"/>
              <w:bottom w:val="single" w:sz="4" w:space="0" w:color="auto"/>
              <w:right w:val="single" w:sz="4" w:space="0" w:color="auto"/>
            </w:tcBorders>
          </w:tcPr>
          <w:p w14:paraId="0EC59B10" w14:textId="77777777" w:rsidR="00716AC8" w:rsidRPr="00716AC8" w:rsidRDefault="00716AC8" w:rsidP="00B35219">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1</w:t>
            </w:r>
          </w:p>
        </w:tc>
        <w:tc>
          <w:tcPr>
            <w:tcW w:w="5903" w:type="dxa"/>
            <w:tcBorders>
              <w:top w:val="single" w:sz="4" w:space="0" w:color="auto"/>
              <w:left w:val="single" w:sz="4" w:space="0" w:color="auto"/>
              <w:bottom w:val="single" w:sz="4" w:space="0" w:color="auto"/>
              <w:right w:val="single" w:sz="4" w:space="0" w:color="auto"/>
            </w:tcBorders>
          </w:tcPr>
          <w:p w14:paraId="4DDA751A" w14:textId="1E443B80" w:rsidR="00716AC8" w:rsidRPr="00716AC8" w:rsidRDefault="00716AC8" w:rsidP="00B543CC">
            <w:pPr>
              <w:pStyle w:val="a9"/>
              <w:rPr>
                <w:rFonts w:ascii="PT Astra Serif" w:hAnsi="PT Astra Serif" w:cs="Times New Roman"/>
                <w:sz w:val="24"/>
                <w:szCs w:val="24"/>
                <w:lang w:eastAsia="ru-RU"/>
              </w:rPr>
            </w:pPr>
            <w:r w:rsidRPr="00716AC8">
              <w:rPr>
                <w:rFonts w:ascii="PT Astra Serif" w:hAnsi="PT Astra Serif" w:cs="Times New Roman"/>
                <w:sz w:val="24"/>
                <w:szCs w:val="24"/>
              </w:rPr>
              <w:t>О прогнозе социально-экономического развития муниципального образования «Муниципальный округ Красногорский район Удмуртской Республики» на 2025 год и плановый период 2026 и 2027 годов</w:t>
            </w:r>
          </w:p>
        </w:tc>
        <w:tc>
          <w:tcPr>
            <w:tcW w:w="2126" w:type="dxa"/>
            <w:tcBorders>
              <w:top w:val="single" w:sz="4" w:space="0" w:color="auto"/>
              <w:left w:val="single" w:sz="4" w:space="0" w:color="auto"/>
              <w:bottom w:val="single" w:sz="4" w:space="0" w:color="auto"/>
              <w:right w:val="single" w:sz="4" w:space="0" w:color="auto"/>
            </w:tcBorders>
          </w:tcPr>
          <w:p w14:paraId="50CB3A70" w14:textId="7BD7D51E" w:rsidR="00716AC8" w:rsidRPr="00716AC8" w:rsidRDefault="00716AC8" w:rsidP="00B35219">
            <w:pPr>
              <w:spacing w:after="0" w:line="240" w:lineRule="auto"/>
              <w:jc w:val="center"/>
              <w:rPr>
                <w:rFonts w:ascii="PT Astra Serif" w:hAnsi="PT Astra Serif" w:cs="Times New Roman"/>
                <w:sz w:val="24"/>
                <w:szCs w:val="24"/>
                <w:lang w:eastAsia="ru-RU"/>
              </w:rPr>
            </w:pPr>
            <w:r w:rsidRPr="00716AC8">
              <w:rPr>
                <w:rFonts w:ascii="PT Astra Serif" w:hAnsi="PT Astra Serif" w:cs="Times New Roman"/>
                <w:sz w:val="24"/>
                <w:szCs w:val="24"/>
                <w:lang w:eastAsia="ru-RU"/>
              </w:rPr>
              <w:t>Куклина Т.В.</w:t>
            </w:r>
          </w:p>
        </w:tc>
        <w:tc>
          <w:tcPr>
            <w:tcW w:w="1418" w:type="dxa"/>
            <w:tcBorders>
              <w:top w:val="single" w:sz="4" w:space="0" w:color="auto"/>
              <w:left w:val="single" w:sz="4" w:space="0" w:color="auto"/>
              <w:bottom w:val="single" w:sz="4" w:space="0" w:color="auto"/>
              <w:right w:val="single" w:sz="4" w:space="0" w:color="auto"/>
            </w:tcBorders>
          </w:tcPr>
          <w:p w14:paraId="650E55E0" w14:textId="0F458998" w:rsidR="00716AC8" w:rsidRPr="00886B52" w:rsidRDefault="00C13FFD" w:rsidP="00B35219">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2</w:t>
            </w:r>
          </w:p>
        </w:tc>
      </w:tr>
      <w:tr w:rsidR="00716AC8" w:rsidRPr="00886B52" w14:paraId="1831B1E3" w14:textId="72016A1C" w:rsidTr="00716AC8">
        <w:tc>
          <w:tcPr>
            <w:tcW w:w="647" w:type="dxa"/>
            <w:tcBorders>
              <w:top w:val="single" w:sz="4" w:space="0" w:color="auto"/>
              <w:left w:val="single" w:sz="4" w:space="0" w:color="auto"/>
              <w:bottom w:val="single" w:sz="4" w:space="0" w:color="auto"/>
              <w:right w:val="single" w:sz="4" w:space="0" w:color="auto"/>
            </w:tcBorders>
          </w:tcPr>
          <w:p w14:paraId="1DE2A7B9" w14:textId="77777777" w:rsidR="00716AC8" w:rsidRPr="00716AC8" w:rsidRDefault="00716AC8" w:rsidP="00B35219">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2</w:t>
            </w:r>
          </w:p>
        </w:tc>
        <w:tc>
          <w:tcPr>
            <w:tcW w:w="5903" w:type="dxa"/>
            <w:tcBorders>
              <w:top w:val="single" w:sz="4" w:space="0" w:color="auto"/>
              <w:left w:val="single" w:sz="4" w:space="0" w:color="auto"/>
              <w:bottom w:val="single" w:sz="4" w:space="0" w:color="auto"/>
              <w:right w:val="single" w:sz="4" w:space="0" w:color="auto"/>
            </w:tcBorders>
          </w:tcPr>
          <w:p w14:paraId="1B491536" w14:textId="10F6076B" w:rsidR="00716AC8" w:rsidRPr="00716AC8" w:rsidRDefault="00716AC8" w:rsidP="00B543CC">
            <w:pPr>
              <w:widowControl w:val="0"/>
              <w:autoSpaceDE w:val="0"/>
              <w:autoSpaceDN w:val="0"/>
              <w:contextualSpacing/>
              <w:outlineLvl w:val="0"/>
              <w:rPr>
                <w:rFonts w:ascii="PT Astra Serif" w:hAnsi="PT Astra Serif" w:cs="Times New Roman"/>
                <w:sz w:val="24"/>
                <w:szCs w:val="24"/>
                <w:lang w:eastAsia="ru-RU"/>
              </w:rPr>
            </w:pPr>
            <w:r w:rsidRPr="00716AC8">
              <w:rPr>
                <w:rFonts w:ascii="PT Astra Serif" w:hAnsi="PT Astra Serif" w:cs="Times New Roman"/>
                <w:color w:val="000000"/>
                <w:sz w:val="24"/>
                <w:szCs w:val="24"/>
                <w:lang w:eastAsia="ru-RU"/>
              </w:rPr>
              <w:t>О бюджете муниципального образования «Муниципальный округ Красногорский район Удмуртской Республики» на 2025 год и на плановый период 2026 и 2027 годов</w:t>
            </w:r>
          </w:p>
        </w:tc>
        <w:tc>
          <w:tcPr>
            <w:tcW w:w="2126" w:type="dxa"/>
            <w:tcBorders>
              <w:top w:val="single" w:sz="4" w:space="0" w:color="auto"/>
              <w:left w:val="single" w:sz="4" w:space="0" w:color="auto"/>
              <w:bottom w:val="single" w:sz="4" w:space="0" w:color="auto"/>
              <w:right w:val="single" w:sz="4" w:space="0" w:color="auto"/>
            </w:tcBorders>
          </w:tcPr>
          <w:p w14:paraId="5DBF8A83" w14:textId="77777777" w:rsidR="00716AC8" w:rsidRPr="00716AC8" w:rsidRDefault="00716AC8" w:rsidP="00B35219">
            <w:pPr>
              <w:spacing w:after="0" w:line="240" w:lineRule="auto"/>
              <w:jc w:val="center"/>
              <w:rPr>
                <w:rFonts w:ascii="PT Astra Serif" w:hAnsi="PT Astra Serif" w:cs="Times New Roman"/>
                <w:b/>
                <w:sz w:val="24"/>
                <w:szCs w:val="24"/>
                <w:lang w:eastAsia="ru-RU"/>
              </w:rPr>
            </w:pPr>
            <w:proofErr w:type="spellStart"/>
            <w:r w:rsidRPr="00716AC8">
              <w:rPr>
                <w:rFonts w:ascii="PT Astra Serif" w:hAnsi="PT Astra Serif" w:cs="Times New Roman"/>
                <w:sz w:val="24"/>
                <w:szCs w:val="24"/>
                <w:lang w:eastAsia="ru-RU"/>
              </w:rPr>
              <w:t>Сабрекова</w:t>
            </w:r>
            <w:proofErr w:type="spellEnd"/>
            <w:r w:rsidRPr="00716AC8">
              <w:rPr>
                <w:rFonts w:ascii="PT Astra Serif" w:hAnsi="PT Astra Serif" w:cs="Times New Roman"/>
                <w:sz w:val="24"/>
                <w:szCs w:val="24"/>
                <w:lang w:eastAsia="ru-RU"/>
              </w:rPr>
              <w:t xml:space="preserve"> Г.А.</w:t>
            </w:r>
          </w:p>
        </w:tc>
        <w:tc>
          <w:tcPr>
            <w:tcW w:w="1418" w:type="dxa"/>
            <w:tcBorders>
              <w:top w:val="single" w:sz="4" w:space="0" w:color="auto"/>
              <w:left w:val="single" w:sz="4" w:space="0" w:color="auto"/>
              <w:bottom w:val="single" w:sz="4" w:space="0" w:color="auto"/>
              <w:right w:val="single" w:sz="4" w:space="0" w:color="auto"/>
            </w:tcBorders>
          </w:tcPr>
          <w:p w14:paraId="3B50980D" w14:textId="2D0B5AA8" w:rsidR="00716AC8" w:rsidRPr="00886B52" w:rsidRDefault="00771E15" w:rsidP="00B35219">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13</w:t>
            </w:r>
          </w:p>
        </w:tc>
      </w:tr>
      <w:tr w:rsidR="00716AC8" w:rsidRPr="00886B52" w14:paraId="1D72C33E" w14:textId="1DE60982" w:rsidTr="00716AC8">
        <w:tc>
          <w:tcPr>
            <w:tcW w:w="647" w:type="dxa"/>
            <w:tcBorders>
              <w:top w:val="single" w:sz="4" w:space="0" w:color="auto"/>
              <w:left w:val="single" w:sz="4" w:space="0" w:color="auto"/>
              <w:bottom w:val="single" w:sz="4" w:space="0" w:color="auto"/>
              <w:right w:val="single" w:sz="4" w:space="0" w:color="auto"/>
            </w:tcBorders>
          </w:tcPr>
          <w:p w14:paraId="45821354" w14:textId="77777777" w:rsidR="00716AC8" w:rsidRPr="00716AC8" w:rsidRDefault="00716AC8" w:rsidP="009326B4">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3</w:t>
            </w:r>
          </w:p>
        </w:tc>
        <w:tc>
          <w:tcPr>
            <w:tcW w:w="5903" w:type="dxa"/>
            <w:tcBorders>
              <w:top w:val="single" w:sz="4" w:space="0" w:color="auto"/>
              <w:left w:val="single" w:sz="4" w:space="0" w:color="auto"/>
              <w:bottom w:val="single" w:sz="4" w:space="0" w:color="auto"/>
              <w:right w:val="single" w:sz="4" w:space="0" w:color="auto"/>
            </w:tcBorders>
          </w:tcPr>
          <w:p w14:paraId="2A2C4A65" w14:textId="103DCCCE" w:rsidR="00716AC8" w:rsidRPr="00716AC8" w:rsidRDefault="00716AC8" w:rsidP="00B543CC">
            <w:pPr>
              <w:spacing w:after="0" w:line="240" w:lineRule="auto"/>
              <w:rPr>
                <w:rFonts w:ascii="PT Astra Serif" w:hAnsi="PT Astra Serif" w:cs="Times New Roman"/>
                <w:bCs/>
                <w:sz w:val="24"/>
                <w:szCs w:val="24"/>
              </w:rPr>
            </w:pPr>
            <w:r w:rsidRPr="00716AC8">
              <w:rPr>
                <w:rFonts w:ascii="PT Astra Serif" w:hAnsi="PT Astra Serif" w:cs="Times New Roman"/>
                <w:sz w:val="24"/>
                <w:szCs w:val="24"/>
              </w:rPr>
              <w:t>Об утверждении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на 2025 год и на плановый период 2026 и 2027 годов</w:t>
            </w:r>
          </w:p>
        </w:tc>
        <w:tc>
          <w:tcPr>
            <w:tcW w:w="2126" w:type="dxa"/>
            <w:tcBorders>
              <w:top w:val="single" w:sz="4" w:space="0" w:color="auto"/>
              <w:left w:val="single" w:sz="4" w:space="0" w:color="auto"/>
              <w:bottom w:val="single" w:sz="4" w:space="0" w:color="auto"/>
              <w:right w:val="single" w:sz="4" w:space="0" w:color="auto"/>
            </w:tcBorders>
          </w:tcPr>
          <w:p w14:paraId="002EC61C" w14:textId="77777777" w:rsidR="00716AC8" w:rsidRPr="00716AC8" w:rsidRDefault="00716AC8" w:rsidP="00C05B12">
            <w:pPr>
              <w:spacing w:after="0" w:line="240" w:lineRule="auto"/>
              <w:jc w:val="center"/>
              <w:rPr>
                <w:rFonts w:ascii="PT Astra Serif" w:hAnsi="PT Astra Serif" w:cs="Times New Roman"/>
                <w:sz w:val="24"/>
                <w:szCs w:val="24"/>
                <w:lang w:eastAsia="ru-RU"/>
              </w:rPr>
            </w:pPr>
            <w:proofErr w:type="spellStart"/>
            <w:r w:rsidRPr="00716AC8">
              <w:rPr>
                <w:rFonts w:ascii="PT Astra Serif" w:hAnsi="PT Astra Serif" w:cs="Times New Roman"/>
                <w:sz w:val="24"/>
                <w:szCs w:val="24"/>
                <w:lang w:eastAsia="ru-RU"/>
              </w:rPr>
              <w:t>Кандакова</w:t>
            </w:r>
            <w:proofErr w:type="spellEnd"/>
            <w:r w:rsidRPr="00716AC8">
              <w:rPr>
                <w:rFonts w:ascii="PT Astra Serif" w:hAnsi="PT Astra Serif" w:cs="Times New Roman"/>
                <w:sz w:val="24"/>
                <w:szCs w:val="24"/>
                <w:lang w:eastAsia="ru-RU"/>
              </w:rPr>
              <w:t xml:space="preserve"> С.В.</w:t>
            </w:r>
          </w:p>
        </w:tc>
        <w:tc>
          <w:tcPr>
            <w:tcW w:w="1418" w:type="dxa"/>
            <w:tcBorders>
              <w:top w:val="single" w:sz="4" w:space="0" w:color="auto"/>
              <w:left w:val="single" w:sz="4" w:space="0" w:color="auto"/>
              <w:bottom w:val="single" w:sz="4" w:space="0" w:color="auto"/>
              <w:right w:val="single" w:sz="4" w:space="0" w:color="auto"/>
            </w:tcBorders>
          </w:tcPr>
          <w:p w14:paraId="1D079174" w14:textId="346AF02C" w:rsidR="00716AC8" w:rsidRPr="00886B52" w:rsidRDefault="00C13FFD"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52</w:t>
            </w:r>
          </w:p>
        </w:tc>
      </w:tr>
      <w:tr w:rsidR="00716AC8" w:rsidRPr="00886B52" w14:paraId="2D0256F6" w14:textId="4663BEB8" w:rsidTr="00716AC8">
        <w:tc>
          <w:tcPr>
            <w:tcW w:w="647" w:type="dxa"/>
            <w:tcBorders>
              <w:top w:val="single" w:sz="4" w:space="0" w:color="auto"/>
              <w:left w:val="single" w:sz="4" w:space="0" w:color="auto"/>
              <w:bottom w:val="single" w:sz="4" w:space="0" w:color="auto"/>
              <w:right w:val="single" w:sz="4" w:space="0" w:color="auto"/>
            </w:tcBorders>
          </w:tcPr>
          <w:p w14:paraId="4950222A" w14:textId="4DCEDD14" w:rsidR="00716AC8" w:rsidRPr="00716AC8" w:rsidRDefault="00716AC8" w:rsidP="009326B4">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4</w:t>
            </w:r>
          </w:p>
        </w:tc>
        <w:tc>
          <w:tcPr>
            <w:tcW w:w="5903" w:type="dxa"/>
            <w:tcBorders>
              <w:top w:val="single" w:sz="4" w:space="0" w:color="auto"/>
              <w:left w:val="single" w:sz="4" w:space="0" w:color="auto"/>
              <w:bottom w:val="single" w:sz="4" w:space="0" w:color="auto"/>
              <w:right w:val="single" w:sz="4" w:space="0" w:color="auto"/>
            </w:tcBorders>
          </w:tcPr>
          <w:p w14:paraId="223B8445" w14:textId="084EFF70" w:rsidR="00716AC8" w:rsidRPr="00716AC8" w:rsidRDefault="00716AC8" w:rsidP="00716AC8">
            <w:pPr>
              <w:spacing w:after="0" w:line="240" w:lineRule="auto"/>
              <w:rPr>
                <w:rFonts w:ascii="PT Astra Serif" w:hAnsi="PT Astra Serif" w:cs="Times New Roman"/>
                <w:sz w:val="24"/>
                <w:szCs w:val="24"/>
              </w:rPr>
            </w:pPr>
            <w:r w:rsidRPr="00716AC8">
              <w:rPr>
                <w:rFonts w:ascii="PT Astra Serif" w:hAnsi="PT Astra Serif" w:cs="Times New Roman"/>
                <w:sz w:val="24"/>
                <w:szCs w:val="24"/>
              </w:rPr>
              <w:t>Об освобождении от оплаты за социальный найм муниципальных жилых помещений признанных непригодными для проживания</w:t>
            </w:r>
          </w:p>
        </w:tc>
        <w:tc>
          <w:tcPr>
            <w:tcW w:w="2126" w:type="dxa"/>
            <w:tcBorders>
              <w:top w:val="single" w:sz="4" w:space="0" w:color="auto"/>
              <w:left w:val="single" w:sz="4" w:space="0" w:color="auto"/>
              <w:bottom w:val="single" w:sz="4" w:space="0" w:color="auto"/>
              <w:right w:val="single" w:sz="4" w:space="0" w:color="auto"/>
            </w:tcBorders>
          </w:tcPr>
          <w:p w14:paraId="604E0AD4" w14:textId="72200C5B" w:rsidR="00716AC8" w:rsidRPr="00716AC8" w:rsidRDefault="00716AC8" w:rsidP="00C05B12">
            <w:pPr>
              <w:spacing w:after="0" w:line="240" w:lineRule="auto"/>
              <w:jc w:val="center"/>
              <w:rPr>
                <w:rFonts w:ascii="PT Astra Serif" w:hAnsi="PT Astra Serif" w:cs="Times New Roman"/>
                <w:sz w:val="24"/>
                <w:szCs w:val="24"/>
                <w:lang w:eastAsia="ru-RU"/>
              </w:rPr>
            </w:pPr>
            <w:proofErr w:type="spellStart"/>
            <w:r w:rsidRPr="00716AC8">
              <w:rPr>
                <w:rFonts w:ascii="PT Astra Serif" w:hAnsi="PT Astra Serif" w:cs="Times New Roman"/>
                <w:sz w:val="24"/>
                <w:szCs w:val="24"/>
                <w:lang w:eastAsia="ru-RU"/>
              </w:rPr>
              <w:t>Кандакова</w:t>
            </w:r>
            <w:proofErr w:type="spellEnd"/>
            <w:r w:rsidRPr="00716AC8">
              <w:rPr>
                <w:rFonts w:ascii="PT Astra Serif" w:hAnsi="PT Astra Serif" w:cs="Times New Roman"/>
                <w:sz w:val="24"/>
                <w:szCs w:val="24"/>
                <w:lang w:eastAsia="ru-RU"/>
              </w:rPr>
              <w:t xml:space="preserve"> С.В.</w:t>
            </w:r>
          </w:p>
        </w:tc>
        <w:tc>
          <w:tcPr>
            <w:tcW w:w="1418" w:type="dxa"/>
            <w:tcBorders>
              <w:top w:val="single" w:sz="4" w:space="0" w:color="auto"/>
              <w:left w:val="single" w:sz="4" w:space="0" w:color="auto"/>
              <w:bottom w:val="single" w:sz="4" w:space="0" w:color="auto"/>
              <w:right w:val="single" w:sz="4" w:space="0" w:color="auto"/>
            </w:tcBorders>
          </w:tcPr>
          <w:p w14:paraId="7B987FCB" w14:textId="2B356529" w:rsidR="00716AC8" w:rsidRPr="00886B52" w:rsidRDefault="00C13FFD"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54</w:t>
            </w:r>
          </w:p>
        </w:tc>
      </w:tr>
      <w:tr w:rsidR="00716AC8" w:rsidRPr="00886B52" w14:paraId="1E43FE59" w14:textId="246B7E9E" w:rsidTr="00716AC8">
        <w:tc>
          <w:tcPr>
            <w:tcW w:w="647" w:type="dxa"/>
            <w:tcBorders>
              <w:top w:val="single" w:sz="4" w:space="0" w:color="auto"/>
              <w:left w:val="single" w:sz="4" w:space="0" w:color="auto"/>
              <w:bottom w:val="single" w:sz="4" w:space="0" w:color="auto"/>
              <w:right w:val="single" w:sz="4" w:space="0" w:color="auto"/>
            </w:tcBorders>
          </w:tcPr>
          <w:p w14:paraId="08AA9848" w14:textId="59AA119A" w:rsidR="00716AC8" w:rsidRPr="00716AC8" w:rsidRDefault="00716AC8" w:rsidP="009326B4">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5</w:t>
            </w:r>
          </w:p>
        </w:tc>
        <w:tc>
          <w:tcPr>
            <w:tcW w:w="5903" w:type="dxa"/>
            <w:tcBorders>
              <w:top w:val="single" w:sz="4" w:space="0" w:color="auto"/>
              <w:left w:val="single" w:sz="4" w:space="0" w:color="auto"/>
              <w:bottom w:val="single" w:sz="4" w:space="0" w:color="auto"/>
              <w:right w:val="single" w:sz="4" w:space="0" w:color="auto"/>
            </w:tcBorders>
          </w:tcPr>
          <w:p w14:paraId="13A0CAB1" w14:textId="25FC4839" w:rsidR="00716AC8" w:rsidRPr="00716AC8" w:rsidRDefault="00716AC8" w:rsidP="00716AC8">
            <w:pPr>
              <w:spacing w:after="0" w:line="240" w:lineRule="auto"/>
              <w:rPr>
                <w:rFonts w:ascii="PT Astra Serif" w:hAnsi="PT Astra Serif" w:cs="Times New Roman"/>
                <w:sz w:val="24"/>
                <w:szCs w:val="24"/>
              </w:rPr>
            </w:pPr>
            <w:r w:rsidRPr="00716AC8">
              <w:rPr>
                <w:rFonts w:ascii="PT Astra Serif" w:hAnsi="PT Astra Serif"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Республики» на 2024 год и на плановый период 2025 и 2026годов»</w:t>
            </w:r>
          </w:p>
        </w:tc>
        <w:tc>
          <w:tcPr>
            <w:tcW w:w="2126" w:type="dxa"/>
            <w:tcBorders>
              <w:top w:val="single" w:sz="4" w:space="0" w:color="auto"/>
              <w:left w:val="single" w:sz="4" w:space="0" w:color="auto"/>
              <w:bottom w:val="single" w:sz="4" w:space="0" w:color="auto"/>
              <w:right w:val="single" w:sz="4" w:space="0" w:color="auto"/>
            </w:tcBorders>
          </w:tcPr>
          <w:p w14:paraId="1A8C952F" w14:textId="32EF6B83" w:rsidR="00716AC8" w:rsidRPr="00716AC8" w:rsidRDefault="00716AC8" w:rsidP="00C05B12">
            <w:pPr>
              <w:spacing w:after="0" w:line="240" w:lineRule="auto"/>
              <w:jc w:val="center"/>
              <w:rPr>
                <w:rFonts w:ascii="PT Astra Serif" w:hAnsi="PT Astra Serif" w:cs="Times New Roman"/>
                <w:sz w:val="24"/>
                <w:szCs w:val="24"/>
                <w:lang w:eastAsia="ru-RU"/>
              </w:rPr>
            </w:pPr>
            <w:proofErr w:type="spellStart"/>
            <w:r w:rsidRPr="00716AC8">
              <w:rPr>
                <w:rFonts w:ascii="PT Astra Serif" w:hAnsi="PT Astra Serif" w:cs="Times New Roman"/>
                <w:sz w:val="24"/>
                <w:szCs w:val="24"/>
                <w:lang w:eastAsia="ru-RU"/>
              </w:rPr>
              <w:t>Сабрекова</w:t>
            </w:r>
            <w:proofErr w:type="spellEnd"/>
            <w:r w:rsidRPr="00716AC8">
              <w:rPr>
                <w:rFonts w:ascii="PT Astra Serif" w:hAnsi="PT Astra Serif" w:cs="Times New Roman"/>
                <w:sz w:val="24"/>
                <w:szCs w:val="24"/>
                <w:lang w:eastAsia="ru-RU"/>
              </w:rPr>
              <w:t xml:space="preserve"> Г.А.</w:t>
            </w:r>
          </w:p>
        </w:tc>
        <w:tc>
          <w:tcPr>
            <w:tcW w:w="1418" w:type="dxa"/>
            <w:tcBorders>
              <w:top w:val="single" w:sz="4" w:space="0" w:color="auto"/>
              <w:left w:val="single" w:sz="4" w:space="0" w:color="auto"/>
              <w:bottom w:val="single" w:sz="4" w:space="0" w:color="auto"/>
              <w:right w:val="single" w:sz="4" w:space="0" w:color="auto"/>
            </w:tcBorders>
          </w:tcPr>
          <w:p w14:paraId="4AE52E38" w14:textId="1DCF792F" w:rsidR="00716AC8" w:rsidRPr="00886B52" w:rsidRDefault="00C13FFD"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55</w:t>
            </w:r>
          </w:p>
        </w:tc>
      </w:tr>
      <w:tr w:rsidR="00716AC8" w:rsidRPr="00886B52" w14:paraId="6CAA661D" w14:textId="552AE45F" w:rsidTr="00716AC8">
        <w:tc>
          <w:tcPr>
            <w:tcW w:w="647" w:type="dxa"/>
            <w:tcBorders>
              <w:top w:val="single" w:sz="4" w:space="0" w:color="auto"/>
              <w:left w:val="single" w:sz="4" w:space="0" w:color="auto"/>
              <w:bottom w:val="single" w:sz="4" w:space="0" w:color="auto"/>
              <w:right w:val="single" w:sz="4" w:space="0" w:color="auto"/>
            </w:tcBorders>
          </w:tcPr>
          <w:p w14:paraId="35CFF5D6" w14:textId="601C52BB" w:rsidR="00716AC8" w:rsidRPr="00716AC8" w:rsidRDefault="00716AC8" w:rsidP="009326B4">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6</w:t>
            </w:r>
          </w:p>
        </w:tc>
        <w:tc>
          <w:tcPr>
            <w:tcW w:w="5903" w:type="dxa"/>
            <w:tcBorders>
              <w:top w:val="single" w:sz="4" w:space="0" w:color="auto"/>
              <w:left w:val="single" w:sz="4" w:space="0" w:color="auto"/>
              <w:bottom w:val="single" w:sz="4" w:space="0" w:color="auto"/>
              <w:right w:val="single" w:sz="4" w:space="0" w:color="auto"/>
            </w:tcBorders>
          </w:tcPr>
          <w:p w14:paraId="0616F294" w14:textId="709C8058" w:rsidR="00716AC8" w:rsidRPr="00716AC8" w:rsidRDefault="00716AC8" w:rsidP="00716AC8">
            <w:pPr>
              <w:spacing w:after="0" w:line="240" w:lineRule="auto"/>
              <w:rPr>
                <w:rFonts w:ascii="PT Astra Serif" w:hAnsi="PT Astra Serif" w:cs="Times New Roman"/>
                <w:sz w:val="24"/>
                <w:szCs w:val="24"/>
              </w:rPr>
            </w:pPr>
            <w:r w:rsidRPr="00716AC8">
              <w:rPr>
                <w:rFonts w:ascii="PT Astra Serif" w:hAnsi="PT Astra Serif" w:cs="Times New Roman"/>
                <w:sz w:val="24"/>
                <w:szCs w:val="24"/>
              </w:rPr>
              <w:t xml:space="preserve">О </w:t>
            </w:r>
            <w:r w:rsidRPr="00716AC8">
              <w:rPr>
                <w:rFonts w:ascii="PT Astra Serif" w:eastAsia="Calibri" w:hAnsi="PT Astra Serif" w:cs="Times New Roman"/>
                <w:sz w:val="24"/>
                <w:szCs w:val="24"/>
              </w:rPr>
              <w:t>Порядке предоставления служебного транспорта в муниципальном образовании «Муниципальный округ Красногорский район Удмуртской Республики»</w:t>
            </w:r>
          </w:p>
        </w:tc>
        <w:tc>
          <w:tcPr>
            <w:tcW w:w="2126" w:type="dxa"/>
            <w:tcBorders>
              <w:top w:val="single" w:sz="4" w:space="0" w:color="auto"/>
              <w:left w:val="single" w:sz="4" w:space="0" w:color="auto"/>
              <w:bottom w:val="single" w:sz="4" w:space="0" w:color="auto"/>
              <w:right w:val="single" w:sz="4" w:space="0" w:color="auto"/>
            </w:tcBorders>
          </w:tcPr>
          <w:p w14:paraId="3964D775" w14:textId="12CF1D4F" w:rsidR="00716AC8" w:rsidRPr="00716AC8" w:rsidRDefault="004337AC"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Исупова О.И.</w:t>
            </w:r>
          </w:p>
        </w:tc>
        <w:tc>
          <w:tcPr>
            <w:tcW w:w="1418" w:type="dxa"/>
            <w:tcBorders>
              <w:top w:val="single" w:sz="4" w:space="0" w:color="auto"/>
              <w:left w:val="single" w:sz="4" w:space="0" w:color="auto"/>
              <w:bottom w:val="single" w:sz="4" w:space="0" w:color="auto"/>
              <w:right w:val="single" w:sz="4" w:space="0" w:color="auto"/>
            </w:tcBorders>
          </w:tcPr>
          <w:p w14:paraId="6987FC08" w14:textId="5A670EC0" w:rsidR="00716AC8" w:rsidRPr="00886B52" w:rsidRDefault="00C13FFD"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65</w:t>
            </w:r>
          </w:p>
        </w:tc>
      </w:tr>
      <w:tr w:rsidR="00716AC8" w:rsidRPr="00886B52" w14:paraId="1BA8EF4C" w14:textId="20DCB1D9" w:rsidTr="00716AC8">
        <w:tc>
          <w:tcPr>
            <w:tcW w:w="647" w:type="dxa"/>
            <w:tcBorders>
              <w:top w:val="single" w:sz="4" w:space="0" w:color="auto"/>
              <w:left w:val="single" w:sz="4" w:space="0" w:color="auto"/>
              <w:bottom w:val="single" w:sz="4" w:space="0" w:color="auto"/>
              <w:right w:val="single" w:sz="4" w:space="0" w:color="auto"/>
            </w:tcBorders>
          </w:tcPr>
          <w:p w14:paraId="2F695615" w14:textId="4A622F05" w:rsidR="00716AC8" w:rsidRPr="00716AC8" w:rsidRDefault="00716AC8" w:rsidP="009326B4">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7</w:t>
            </w:r>
          </w:p>
        </w:tc>
        <w:tc>
          <w:tcPr>
            <w:tcW w:w="5903" w:type="dxa"/>
            <w:tcBorders>
              <w:top w:val="single" w:sz="4" w:space="0" w:color="auto"/>
              <w:left w:val="single" w:sz="4" w:space="0" w:color="auto"/>
              <w:bottom w:val="single" w:sz="4" w:space="0" w:color="auto"/>
              <w:right w:val="single" w:sz="4" w:space="0" w:color="auto"/>
            </w:tcBorders>
          </w:tcPr>
          <w:p w14:paraId="7718282F" w14:textId="1C6ED155" w:rsidR="00716AC8" w:rsidRPr="00716AC8" w:rsidRDefault="00716AC8" w:rsidP="00716AC8">
            <w:pPr>
              <w:spacing w:after="0" w:line="240" w:lineRule="auto"/>
              <w:rPr>
                <w:rFonts w:ascii="PT Astra Serif" w:hAnsi="PT Astra Serif" w:cs="Times New Roman"/>
                <w:sz w:val="24"/>
                <w:szCs w:val="24"/>
              </w:rPr>
            </w:pPr>
            <w:r w:rsidRPr="00716AC8">
              <w:rPr>
                <w:rFonts w:ascii="PT Astra Serif" w:hAnsi="PT Astra Serif" w:cs="Times New Roman"/>
                <w:sz w:val="24"/>
                <w:szCs w:val="24"/>
              </w:rPr>
              <w:t>О внесении изменений в состав Административной комиссии муниципального образования «Муниципальный округ Красногорский район Удмуртской Республики»</w:t>
            </w:r>
          </w:p>
        </w:tc>
        <w:tc>
          <w:tcPr>
            <w:tcW w:w="2126" w:type="dxa"/>
            <w:tcBorders>
              <w:top w:val="single" w:sz="4" w:space="0" w:color="auto"/>
              <w:left w:val="single" w:sz="4" w:space="0" w:color="auto"/>
              <w:bottom w:val="single" w:sz="4" w:space="0" w:color="auto"/>
              <w:right w:val="single" w:sz="4" w:space="0" w:color="auto"/>
            </w:tcBorders>
          </w:tcPr>
          <w:p w14:paraId="74CA9AFE" w14:textId="76292D30" w:rsidR="00716AC8" w:rsidRPr="00716AC8" w:rsidRDefault="009C5483" w:rsidP="00C05B12">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Исупова О.И.</w:t>
            </w:r>
          </w:p>
        </w:tc>
        <w:tc>
          <w:tcPr>
            <w:tcW w:w="1418" w:type="dxa"/>
            <w:tcBorders>
              <w:top w:val="single" w:sz="4" w:space="0" w:color="auto"/>
              <w:left w:val="single" w:sz="4" w:space="0" w:color="auto"/>
              <w:bottom w:val="single" w:sz="4" w:space="0" w:color="auto"/>
              <w:right w:val="single" w:sz="4" w:space="0" w:color="auto"/>
            </w:tcBorders>
          </w:tcPr>
          <w:p w14:paraId="4D9F9DBC" w14:textId="5B8BF9EF" w:rsidR="00716AC8" w:rsidRPr="00886B52" w:rsidRDefault="004337AC"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69</w:t>
            </w:r>
          </w:p>
        </w:tc>
      </w:tr>
      <w:tr w:rsidR="00716AC8" w:rsidRPr="00886B52" w14:paraId="625E7B15" w14:textId="7F730F35" w:rsidTr="00716AC8">
        <w:tc>
          <w:tcPr>
            <w:tcW w:w="647" w:type="dxa"/>
            <w:tcBorders>
              <w:top w:val="single" w:sz="4" w:space="0" w:color="auto"/>
              <w:left w:val="single" w:sz="4" w:space="0" w:color="auto"/>
              <w:bottom w:val="single" w:sz="4" w:space="0" w:color="auto"/>
              <w:right w:val="single" w:sz="4" w:space="0" w:color="auto"/>
            </w:tcBorders>
          </w:tcPr>
          <w:p w14:paraId="70B61D4A" w14:textId="3A85E966" w:rsidR="00716AC8" w:rsidRPr="00716AC8" w:rsidRDefault="00716AC8" w:rsidP="009326B4">
            <w:pPr>
              <w:spacing w:after="0" w:line="240" w:lineRule="auto"/>
              <w:rPr>
                <w:rFonts w:ascii="PT Astra Serif" w:hAnsi="PT Astra Serif" w:cs="Times New Roman"/>
                <w:b/>
                <w:sz w:val="24"/>
                <w:szCs w:val="24"/>
                <w:lang w:eastAsia="ru-RU"/>
              </w:rPr>
            </w:pPr>
            <w:r w:rsidRPr="00716AC8">
              <w:rPr>
                <w:rFonts w:ascii="PT Astra Serif" w:hAnsi="PT Astra Serif" w:cs="Times New Roman"/>
                <w:b/>
                <w:sz w:val="24"/>
                <w:szCs w:val="24"/>
                <w:lang w:eastAsia="ru-RU"/>
              </w:rPr>
              <w:t>8</w:t>
            </w:r>
          </w:p>
        </w:tc>
        <w:tc>
          <w:tcPr>
            <w:tcW w:w="5903" w:type="dxa"/>
            <w:tcBorders>
              <w:top w:val="single" w:sz="4" w:space="0" w:color="auto"/>
              <w:left w:val="single" w:sz="4" w:space="0" w:color="auto"/>
              <w:bottom w:val="single" w:sz="4" w:space="0" w:color="auto"/>
              <w:right w:val="single" w:sz="4" w:space="0" w:color="auto"/>
            </w:tcBorders>
          </w:tcPr>
          <w:p w14:paraId="158E814B" w14:textId="2F18154B" w:rsidR="00716AC8" w:rsidRPr="00716AC8" w:rsidRDefault="00716AC8" w:rsidP="00716AC8">
            <w:pPr>
              <w:spacing w:after="0" w:line="240" w:lineRule="auto"/>
              <w:rPr>
                <w:rFonts w:ascii="PT Astra Serif" w:hAnsi="PT Astra Serif" w:cs="Times New Roman"/>
                <w:sz w:val="24"/>
                <w:szCs w:val="24"/>
              </w:rPr>
            </w:pPr>
            <w:r w:rsidRPr="00716AC8">
              <w:rPr>
                <w:rFonts w:ascii="PT Astra Serif" w:hAnsi="PT Astra Serif" w:cs="Times New Roman"/>
                <w:bCs/>
                <w:sz w:val="24"/>
                <w:szCs w:val="24"/>
              </w:rPr>
              <w:t>Об утверждении местных нормативов градостроительного проектирования муниципального образования «Муниципальный округ Красногорский район Удмуртской Республики»</w:t>
            </w:r>
          </w:p>
        </w:tc>
        <w:tc>
          <w:tcPr>
            <w:tcW w:w="2126" w:type="dxa"/>
            <w:tcBorders>
              <w:top w:val="single" w:sz="4" w:space="0" w:color="auto"/>
              <w:left w:val="single" w:sz="4" w:space="0" w:color="auto"/>
              <w:bottom w:val="single" w:sz="4" w:space="0" w:color="auto"/>
              <w:right w:val="single" w:sz="4" w:space="0" w:color="auto"/>
            </w:tcBorders>
          </w:tcPr>
          <w:p w14:paraId="1702D2D2" w14:textId="27FFE461" w:rsidR="00716AC8" w:rsidRPr="00716AC8" w:rsidRDefault="00716AC8" w:rsidP="00C05B12">
            <w:pPr>
              <w:spacing w:after="0" w:line="240" w:lineRule="auto"/>
              <w:jc w:val="center"/>
              <w:rPr>
                <w:rFonts w:ascii="PT Astra Serif" w:hAnsi="PT Astra Serif" w:cs="Times New Roman"/>
                <w:sz w:val="24"/>
                <w:szCs w:val="24"/>
                <w:lang w:eastAsia="ru-RU"/>
              </w:rPr>
            </w:pPr>
            <w:r w:rsidRPr="00716AC8">
              <w:rPr>
                <w:rFonts w:ascii="PT Astra Serif" w:hAnsi="PT Astra Serif" w:cs="Times New Roman"/>
                <w:sz w:val="24"/>
                <w:szCs w:val="24"/>
                <w:lang w:eastAsia="ru-RU"/>
              </w:rPr>
              <w:t>Андреева Л.Н.</w:t>
            </w:r>
          </w:p>
        </w:tc>
        <w:tc>
          <w:tcPr>
            <w:tcW w:w="1418" w:type="dxa"/>
            <w:tcBorders>
              <w:top w:val="single" w:sz="4" w:space="0" w:color="auto"/>
              <w:left w:val="single" w:sz="4" w:space="0" w:color="auto"/>
              <w:bottom w:val="single" w:sz="4" w:space="0" w:color="auto"/>
              <w:right w:val="single" w:sz="4" w:space="0" w:color="auto"/>
            </w:tcBorders>
          </w:tcPr>
          <w:p w14:paraId="7C1B6341" w14:textId="7960B750" w:rsidR="00716AC8" w:rsidRDefault="004337AC" w:rsidP="00C05B12">
            <w:pPr>
              <w:spacing w:after="0" w:line="240" w:lineRule="auto"/>
              <w:jc w:val="center"/>
              <w:rPr>
                <w:rFonts w:ascii="PT Astra Serif" w:hAnsi="PT Astra Serif" w:cs="Times New Roman"/>
                <w:sz w:val="26"/>
                <w:szCs w:val="26"/>
                <w:lang w:eastAsia="ru-RU"/>
              </w:rPr>
            </w:pPr>
            <w:r>
              <w:rPr>
                <w:rFonts w:ascii="PT Astra Serif" w:hAnsi="PT Astra Serif" w:cs="Times New Roman"/>
                <w:sz w:val="26"/>
                <w:szCs w:val="26"/>
                <w:lang w:eastAsia="ru-RU"/>
              </w:rPr>
              <w:t>70</w:t>
            </w:r>
          </w:p>
        </w:tc>
      </w:tr>
      <w:tr w:rsidR="00716AC8" w:rsidRPr="00886B52" w14:paraId="63DAA5E3" w14:textId="41BBB052" w:rsidTr="00716AC8">
        <w:tc>
          <w:tcPr>
            <w:tcW w:w="647" w:type="dxa"/>
            <w:tcBorders>
              <w:top w:val="single" w:sz="4" w:space="0" w:color="auto"/>
              <w:left w:val="single" w:sz="4" w:space="0" w:color="auto"/>
              <w:bottom w:val="single" w:sz="4" w:space="0" w:color="auto"/>
              <w:right w:val="single" w:sz="4" w:space="0" w:color="auto"/>
            </w:tcBorders>
          </w:tcPr>
          <w:p w14:paraId="493CF4B0" w14:textId="306F1C77" w:rsidR="00716AC8" w:rsidRPr="00716AC8" w:rsidRDefault="00716AC8" w:rsidP="009326B4">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9.</w:t>
            </w:r>
          </w:p>
        </w:tc>
        <w:tc>
          <w:tcPr>
            <w:tcW w:w="5903" w:type="dxa"/>
            <w:tcBorders>
              <w:top w:val="single" w:sz="4" w:space="0" w:color="auto"/>
              <w:left w:val="single" w:sz="4" w:space="0" w:color="auto"/>
              <w:bottom w:val="single" w:sz="4" w:space="0" w:color="auto"/>
              <w:right w:val="single" w:sz="4" w:space="0" w:color="auto"/>
            </w:tcBorders>
          </w:tcPr>
          <w:p w14:paraId="4283E6D8" w14:textId="3116E94F" w:rsidR="00716AC8" w:rsidRPr="00716AC8" w:rsidRDefault="00716AC8" w:rsidP="00B543CC">
            <w:pPr>
              <w:spacing w:after="0" w:line="240" w:lineRule="auto"/>
              <w:rPr>
                <w:rFonts w:ascii="PT Astra Serif" w:hAnsi="PT Astra Serif" w:cs="Times New Roman"/>
                <w:sz w:val="24"/>
                <w:szCs w:val="24"/>
              </w:rPr>
            </w:pPr>
            <w:r w:rsidRPr="00716AC8">
              <w:rPr>
                <w:rFonts w:ascii="PT Astra Serif" w:hAnsi="PT Astra Serif" w:cs="Times New Roman"/>
                <w:sz w:val="24"/>
                <w:szCs w:val="24"/>
              </w:rPr>
              <w:t>Разное</w:t>
            </w:r>
          </w:p>
        </w:tc>
        <w:tc>
          <w:tcPr>
            <w:tcW w:w="2126" w:type="dxa"/>
            <w:tcBorders>
              <w:top w:val="single" w:sz="4" w:space="0" w:color="auto"/>
              <w:left w:val="single" w:sz="4" w:space="0" w:color="auto"/>
              <w:bottom w:val="single" w:sz="4" w:space="0" w:color="auto"/>
              <w:right w:val="single" w:sz="4" w:space="0" w:color="auto"/>
            </w:tcBorders>
          </w:tcPr>
          <w:p w14:paraId="593BBD51" w14:textId="77777777" w:rsidR="00716AC8" w:rsidRPr="00716AC8" w:rsidRDefault="00716AC8" w:rsidP="00C05B12">
            <w:pPr>
              <w:spacing w:after="0" w:line="240" w:lineRule="auto"/>
              <w:jc w:val="center"/>
              <w:rPr>
                <w:rFonts w:ascii="PT Astra Serif"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58680F6E" w14:textId="77777777" w:rsidR="00716AC8" w:rsidRPr="00886B52" w:rsidRDefault="00716AC8" w:rsidP="00C05B12">
            <w:pPr>
              <w:spacing w:after="0" w:line="240" w:lineRule="auto"/>
              <w:jc w:val="center"/>
              <w:rPr>
                <w:rFonts w:ascii="PT Astra Serif" w:hAnsi="PT Astra Serif" w:cs="Times New Roman"/>
                <w:sz w:val="26"/>
                <w:szCs w:val="26"/>
                <w:lang w:eastAsia="ru-RU"/>
              </w:rPr>
            </w:pPr>
          </w:p>
        </w:tc>
      </w:tr>
    </w:tbl>
    <w:p w14:paraId="7EACB81A" w14:textId="17F29ECD" w:rsidR="00716AC8" w:rsidRDefault="00716AC8">
      <w:pPr>
        <w:rPr>
          <w:rFonts w:ascii="PT Astra Serif" w:hAnsi="PT Astra Serif"/>
          <w:sz w:val="26"/>
          <w:szCs w:val="26"/>
        </w:rPr>
      </w:pPr>
    </w:p>
    <w:p w14:paraId="51C2D8B1" w14:textId="77777777" w:rsidR="00716AC8" w:rsidRDefault="00716AC8">
      <w:pPr>
        <w:rPr>
          <w:rFonts w:ascii="PT Astra Serif" w:hAnsi="PT Astra Serif"/>
          <w:sz w:val="26"/>
          <w:szCs w:val="26"/>
        </w:rPr>
      </w:pPr>
      <w:r>
        <w:rPr>
          <w:rFonts w:ascii="PT Astra Serif" w:hAnsi="PT Astra Serif"/>
          <w:sz w:val="26"/>
          <w:szCs w:val="26"/>
        </w:rPr>
        <w:br w:type="page"/>
      </w:r>
    </w:p>
    <w:p w14:paraId="00C53CE4" w14:textId="336CAF21" w:rsidR="00716AC8" w:rsidRDefault="00716AC8" w:rsidP="00716AC8">
      <w:pPr>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Проект</w:t>
      </w:r>
    </w:p>
    <w:p w14:paraId="519F5E4A" w14:textId="3373E92D" w:rsidR="00716AC8" w:rsidRDefault="00716AC8" w:rsidP="00716AC8">
      <w:pPr>
        <w:spacing w:after="0" w:line="240" w:lineRule="auto"/>
        <w:jc w:val="center"/>
        <w:rPr>
          <w:rFonts w:ascii="Times New Roman" w:hAnsi="Times New Roman" w:cs="Times New Roman"/>
          <w:b/>
          <w:bCs/>
          <w:sz w:val="24"/>
          <w:szCs w:val="24"/>
          <w:highlight w:val="yellow"/>
          <w:lang w:eastAsia="ru-RU"/>
        </w:rPr>
      </w:pPr>
      <w:r>
        <w:rPr>
          <w:noProof/>
          <w:sz w:val="28"/>
          <w:szCs w:val="28"/>
          <w:lang w:eastAsia="ru-RU"/>
        </w:rPr>
        <w:drawing>
          <wp:inline distT="0" distB="0" distL="0" distR="0" wp14:anchorId="75C1739A" wp14:editId="25486A63">
            <wp:extent cx="676275" cy="676275"/>
            <wp:effectExtent l="0" t="0" r="9525" b="9525"/>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p w14:paraId="69F12914" w14:textId="77777777" w:rsidR="00716AC8" w:rsidRPr="00716AC8" w:rsidRDefault="00716AC8" w:rsidP="00716AC8">
      <w:pPr>
        <w:spacing w:after="0" w:line="240" w:lineRule="auto"/>
        <w:rPr>
          <w:rFonts w:ascii="Times New Roman" w:hAnsi="Times New Roman" w:cs="Times New Roman"/>
          <w:b/>
          <w:bCs/>
          <w:sz w:val="26"/>
          <w:szCs w:val="26"/>
          <w:highlight w:val="yellow"/>
          <w:lang w:eastAsia="ru-RU"/>
        </w:rPr>
      </w:pPr>
    </w:p>
    <w:p w14:paraId="63C1C931" w14:textId="77777777" w:rsidR="00716AC8" w:rsidRPr="00716AC8" w:rsidRDefault="00716AC8" w:rsidP="00716AC8">
      <w:pPr>
        <w:spacing w:after="0" w:line="240" w:lineRule="auto"/>
        <w:jc w:val="center"/>
        <w:rPr>
          <w:rFonts w:ascii="Times New Roman" w:hAnsi="Times New Roman" w:cs="Times New Roman"/>
          <w:b/>
          <w:bCs/>
          <w:sz w:val="26"/>
          <w:szCs w:val="26"/>
          <w:lang w:eastAsia="ru-RU"/>
        </w:rPr>
      </w:pPr>
      <w:r w:rsidRPr="00716AC8">
        <w:rPr>
          <w:rFonts w:ascii="Times New Roman" w:hAnsi="Times New Roman" w:cs="Times New Roman"/>
          <w:b/>
          <w:bCs/>
          <w:sz w:val="26"/>
          <w:szCs w:val="26"/>
          <w:lang w:eastAsia="ru-RU"/>
        </w:rPr>
        <w:t>РЕШЕНИЕ</w:t>
      </w:r>
    </w:p>
    <w:p w14:paraId="1C505058" w14:textId="77777777" w:rsidR="00716AC8" w:rsidRPr="00716AC8" w:rsidRDefault="00716AC8" w:rsidP="00716AC8">
      <w:pPr>
        <w:spacing w:after="0" w:line="240" w:lineRule="auto"/>
        <w:jc w:val="center"/>
        <w:rPr>
          <w:rFonts w:ascii="Times New Roman" w:hAnsi="Times New Roman" w:cs="Times New Roman"/>
          <w:b/>
          <w:bCs/>
          <w:sz w:val="26"/>
          <w:szCs w:val="26"/>
          <w:lang w:eastAsia="ru-RU"/>
        </w:rPr>
      </w:pPr>
      <w:r w:rsidRPr="00716AC8">
        <w:rPr>
          <w:rFonts w:ascii="Times New Roman" w:hAnsi="Times New Roman" w:cs="Times New Roman"/>
          <w:b/>
          <w:bCs/>
          <w:sz w:val="26"/>
          <w:szCs w:val="26"/>
          <w:lang w:eastAsia="ru-RU"/>
        </w:rPr>
        <w:t>Совета депутатов муниципального образования</w:t>
      </w:r>
    </w:p>
    <w:p w14:paraId="5026F6E4" w14:textId="77777777" w:rsidR="00716AC8" w:rsidRPr="00716AC8" w:rsidRDefault="00716AC8" w:rsidP="00716AC8">
      <w:pPr>
        <w:spacing w:after="0" w:line="240" w:lineRule="auto"/>
        <w:jc w:val="center"/>
        <w:rPr>
          <w:rFonts w:ascii="Times New Roman" w:hAnsi="Times New Roman" w:cs="Times New Roman"/>
          <w:b/>
          <w:bCs/>
          <w:sz w:val="26"/>
          <w:szCs w:val="26"/>
          <w:lang w:eastAsia="ru-RU"/>
        </w:rPr>
      </w:pPr>
      <w:r w:rsidRPr="00716AC8">
        <w:rPr>
          <w:rFonts w:ascii="Times New Roman" w:hAnsi="Times New Roman" w:cs="Times New Roman"/>
          <w:b/>
          <w:bCs/>
          <w:sz w:val="26"/>
          <w:szCs w:val="26"/>
          <w:lang w:eastAsia="ru-RU"/>
        </w:rPr>
        <w:t>«Муниципальный округ Красногорский район Удмуртской Республики»</w:t>
      </w:r>
    </w:p>
    <w:p w14:paraId="01DA6824" w14:textId="77777777" w:rsidR="00716AC8" w:rsidRPr="00716AC8" w:rsidRDefault="00716AC8" w:rsidP="00716AC8">
      <w:pPr>
        <w:pStyle w:val="a9"/>
        <w:jc w:val="center"/>
        <w:rPr>
          <w:rFonts w:ascii="Times New Roman" w:hAnsi="Times New Roman" w:cs="Times New Roman"/>
          <w:b/>
          <w:sz w:val="26"/>
          <w:szCs w:val="26"/>
        </w:rPr>
      </w:pPr>
    </w:p>
    <w:p w14:paraId="6BCD7627" w14:textId="7C1648FE" w:rsidR="00716AC8" w:rsidRPr="00716AC8" w:rsidRDefault="00716AC8" w:rsidP="00716AC8">
      <w:pPr>
        <w:pStyle w:val="a9"/>
        <w:jc w:val="center"/>
        <w:rPr>
          <w:rFonts w:ascii="Times New Roman" w:hAnsi="Times New Roman" w:cs="Times New Roman"/>
          <w:b/>
          <w:sz w:val="26"/>
          <w:szCs w:val="26"/>
        </w:rPr>
      </w:pPr>
      <w:r w:rsidRPr="00716AC8">
        <w:rPr>
          <w:rFonts w:ascii="Times New Roman" w:hAnsi="Times New Roman" w:cs="Times New Roman"/>
          <w:b/>
          <w:sz w:val="26"/>
          <w:szCs w:val="26"/>
        </w:rPr>
        <w:t>О прогнозе социально-экономического развития муниципального образования «Муниципальный округ Красногорский район Удмуртской Республики» на 2025 год и плановый период 2026 и 2027 годов</w:t>
      </w:r>
    </w:p>
    <w:p w14:paraId="443AB6BF" w14:textId="77777777" w:rsidR="00716AC8" w:rsidRPr="00716AC8" w:rsidRDefault="00716AC8" w:rsidP="00716AC8">
      <w:pPr>
        <w:pStyle w:val="a9"/>
        <w:jc w:val="center"/>
        <w:rPr>
          <w:rFonts w:ascii="Times New Roman" w:hAnsi="Times New Roman" w:cs="Times New Roman"/>
          <w:sz w:val="26"/>
          <w:szCs w:val="26"/>
        </w:rPr>
      </w:pPr>
    </w:p>
    <w:p w14:paraId="1B818B8A"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 xml:space="preserve">Принято Советом депутатов </w:t>
      </w:r>
    </w:p>
    <w:p w14:paraId="53D2F1EB"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 xml:space="preserve">муниципального образования </w:t>
      </w:r>
    </w:p>
    <w:p w14:paraId="5E979478"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 xml:space="preserve">«Муниципальный округ Красногорский район </w:t>
      </w:r>
    </w:p>
    <w:p w14:paraId="7827A019"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Удмуртской Республики»</w:t>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t xml:space="preserve"> декабря 2024 года</w:t>
      </w:r>
    </w:p>
    <w:p w14:paraId="2335DD7D" w14:textId="77777777" w:rsidR="00716AC8" w:rsidRPr="00716AC8" w:rsidRDefault="00716AC8" w:rsidP="00716AC8">
      <w:pPr>
        <w:pStyle w:val="a9"/>
        <w:rPr>
          <w:rFonts w:ascii="Times New Roman" w:hAnsi="Times New Roman" w:cs="Times New Roman"/>
          <w:sz w:val="26"/>
          <w:szCs w:val="26"/>
        </w:rPr>
      </w:pPr>
    </w:p>
    <w:p w14:paraId="647EC85E" w14:textId="77777777" w:rsidR="00716AC8" w:rsidRPr="00716AC8" w:rsidRDefault="00716AC8" w:rsidP="00716AC8">
      <w:pPr>
        <w:pStyle w:val="a9"/>
        <w:ind w:firstLine="708"/>
        <w:jc w:val="both"/>
        <w:rPr>
          <w:rFonts w:ascii="Times New Roman" w:hAnsi="Times New Roman" w:cs="Times New Roman"/>
          <w:sz w:val="26"/>
          <w:szCs w:val="26"/>
        </w:rPr>
      </w:pPr>
      <w:r w:rsidRPr="00716AC8">
        <w:rPr>
          <w:rFonts w:ascii="Times New Roman" w:hAnsi="Times New Roman" w:cs="Times New Roman"/>
          <w:sz w:val="26"/>
          <w:szCs w:val="26"/>
        </w:rPr>
        <w:t>Рассмотрев Прогноз социально-экономического развития муниципального образования «Муниципальный округ Красногорский район Удмуртской Республики» на 2025 год и плановый период 2026 и 2027 годов,</w:t>
      </w:r>
    </w:p>
    <w:p w14:paraId="6ED9B4AF" w14:textId="77777777" w:rsidR="00716AC8" w:rsidRPr="00716AC8" w:rsidRDefault="00716AC8" w:rsidP="00716AC8">
      <w:pPr>
        <w:pStyle w:val="a9"/>
        <w:rPr>
          <w:rFonts w:ascii="Times New Roman" w:hAnsi="Times New Roman" w:cs="Times New Roman"/>
          <w:sz w:val="26"/>
          <w:szCs w:val="26"/>
        </w:rPr>
      </w:pPr>
    </w:p>
    <w:p w14:paraId="30F5850D" w14:textId="77777777" w:rsidR="00716AC8" w:rsidRPr="00716AC8" w:rsidRDefault="00716AC8" w:rsidP="00716AC8">
      <w:pPr>
        <w:pStyle w:val="a9"/>
        <w:jc w:val="center"/>
        <w:rPr>
          <w:rFonts w:ascii="Times New Roman" w:hAnsi="Times New Roman" w:cs="Times New Roman"/>
          <w:sz w:val="26"/>
          <w:szCs w:val="26"/>
        </w:rPr>
      </w:pPr>
      <w:r w:rsidRPr="00716AC8">
        <w:rPr>
          <w:rFonts w:ascii="Times New Roman" w:hAnsi="Times New Roman" w:cs="Times New Roman"/>
          <w:sz w:val="26"/>
          <w:szCs w:val="26"/>
        </w:rPr>
        <w:t>Совет депутатов муниципального образования «Муниципальный округ Красногорский район Удмуртской Республики РЕШАЕТ:</w:t>
      </w:r>
    </w:p>
    <w:p w14:paraId="55FE17B7" w14:textId="77777777" w:rsidR="00716AC8" w:rsidRPr="00716AC8" w:rsidRDefault="00716AC8" w:rsidP="00716AC8">
      <w:pPr>
        <w:pStyle w:val="a9"/>
        <w:jc w:val="center"/>
        <w:rPr>
          <w:rFonts w:ascii="Times New Roman" w:hAnsi="Times New Roman" w:cs="Times New Roman"/>
          <w:b/>
          <w:sz w:val="26"/>
          <w:szCs w:val="26"/>
        </w:rPr>
      </w:pPr>
    </w:p>
    <w:p w14:paraId="0FE0B913" w14:textId="77777777" w:rsidR="00716AC8" w:rsidRPr="00716AC8" w:rsidRDefault="00716AC8" w:rsidP="00716AC8">
      <w:pPr>
        <w:pStyle w:val="a9"/>
        <w:ind w:firstLine="284"/>
        <w:jc w:val="both"/>
        <w:rPr>
          <w:rFonts w:ascii="Times New Roman" w:hAnsi="Times New Roman" w:cs="Times New Roman"/>
          <w:sz w:val="26"/>
          <w:szCs w:val="26"/>
        </w:rPr>
      </w:pPr>
      <w:r w:rsidRPr="00716AC8">
        <w:rPr>
          <w:rFonts w:ascii="Times New Roman" w:hAnsi="Times New Roman" w:cs="Times New Roman"/>
          <w:sz w:val="26"/>
          <w:szCs w:val="26"/>
        </w:rPr>
        <w:t>1.  Прогноз социально-экономического развития муниципального образования «Муниципальный округ Красногорский район Удмуртской Республики» на 2025 год и плановый период 2026 и 2027 годов утвердить (прилагается).</w:t>
      </w:r>
    </w:p>
    <w:p w14:paraId="3B28CF77" w14:textId="77777777" w:rsidR="00716AC8" w:rsidRPr="00716AC8" w:rsidRDefault="00716AC8" w:rsidP="00716AC8">
      <w:pPr>
        <w:pStyle w:val="a9"/>
        <w:ind w:firstLine="284"/>
        <w:jc w:val="both"/>
        <w:rPr>
          <w:rFonts w:ascii="Times New Roman" w:hAnsi="Times New Roman" w:cs="Times New Roman"/>
          <w:sz w:val="26"/>
          <w:szCs w:val="26"/>
        </w:rPr>
      </w:pPr>
      <w:r w:rsidRPr="00716AC8">
        <w:rPr>
          <w:rFonts w:ascii="Times New Roman" w:hAnsi="Times New Roman" w:cs="Times New Roman"/>
          <w:sz w:val="26"/>
          <w:szCs w:val="26"/>
        </w:rPr>
        <w:t>2. Настоящее решение опубликовать на сайте муниципального образования «Муниципальный округ Красногорский район Удмуртской Республики».</w:t>
      </w:r>
    </w:p>
    <w:p w14:paraId="27ABDF99" w14:textId="77777777" w:rsidR="00716AC8" w:rsidRPr="00716AC8" w:rsidRDefault="00716AC8" w:rsidP="00716AC8">
      <w:pPr>
        <w:pStyle w:val="a9"/>
        <w:rPr>
          <w:rFonts w:ascii="Times New Roman" w:hAnsi="Times New Roman" w:cs="Times New Roman"/>
          <w:sz w:val="26"/>
          <w:szCs w:val="26"/>
        </w:rPr>
      </w:pPr>
    </w:p>
    <w:p w14:paraId="07ADC27B" w14:textId="77777777" w:rsidR="00716AC8" w:rsidRPr="00716AC8" w:rsidRDefault="00716AC8" w:rsidP="00716AC8">
      <w:pPr>
        <w:pStyle w:val="a9"/>
        <w:rPr>
          <w:rFonts w:ascii="Times New Roman" w:hAnsi="Times New Roman" w:cs="Times New Roman"/>
          <w:sz w:val="26"/>
          <w:szCs w:val="26"/>
        </w:rPr>
      </w:pPr>
    </w:p>
    <w:p w14:paraId="300AB09E" w14:textId="77777777" w:rsidR="00716AC8" w:rsidRPr="00716AC8" w:rsidRDefault="00716AC8" w:rsidP="00716AC8">
      <w:pPr>
        <w:pStyle w:val="a9"/>
        <w:rPr>
          <w:rFonts w:ascii="Times New Roman" w:hAnsi="Times New Roman" w:cs="Times New Roman"/>
          <w:sz w:val="26"/>
          <w:szCs w:val="26"/>
        </w:rPr>
      </w:pPr>
    </w:p>
    <w:p w14:paraId="25265F43"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 xml:space="preserve">Председатель Совета депутатов </w:t>
      </w:r>
    </w:p>
    <w:p w14:paraId="4C215A37"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муниципального образования</w:t>
      </w:r>
    </w:p>
    <w:p w14:paraId="368ED7C2"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 xml:space="preserve">«Муниципальный округ Красногорский район </w:t>
      </w:r>
    </w:p>
    <w:p w14:paraId="20F7F6E9" w14:textId="532EFFBA"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Удмуртской Республики»</w:t>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Pr>
          <w:rFonts w:ascii="Times New Roman" w:hAnsi="Times New Roman" w:cs="Times New Roman"/>
          <w:sz w:val="26"/>
          <w:szCs w:val="26"/>
        </w:rPr>
        <w:t xml:space="preserve">       </w:t>
      </w:r>
      <w:r w:rsidRPr="00716AC8">
        <w:rPr>
          <w:rFonts w:ascii="Times New Roman" w:hAnsi="Times New Roman" w:cs="Times New Roman"/>
          <w:sz w:val="26"/>
          <w:szCs w:val="26"/>
        </w:rPr>
        <w:t>И.Б. Прокашев</w:t>
      </w:r>
    </w:p>
    <w:p w14:paraId="63C7FC6B" w14:textId="77777777" w:rsidR="00716AC8" w:rsidRPr="00716AC8" w:rsidRDefault="00716AC8" w:rsidP="00716AC8">
      <w:pPr>
        <w:pStyle w:val="a9"/>
        <w:rPr>
          <w:rFonts w:ascii="Times New Roman" w:hAnsi="Times New Roman" w:cs="Times New Roman"/>
          <w:sz w:val="26"/>
          <w:szCs w:val="26"/>
        </w:rPr>
      </w:pPr>
    </w:p>
    <w:p w14:paraId="0A2B826B" w14:textId="77777777" w:rsidR="00716AC8" w:rsidRPr="00716AC8" w:rsidRDefault="00716AC8" w:rsidP="00716AC8">
      <w:pPr>
        <w:pStyle w:val="a9"/>
        <w:rPr>
          <w:rFonts w:ascii="Times New Roman" w:hAnsi="Times New Roman" w:cs="Times New Roman"/>
          <w:sz w:val="26"/>
          <w:szCs w:val="26"/>
        </w:rPr>
      </w:pPr>
    </w:p>
    <w:p w14:paraId="42370BC7"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 xml:space="preserve">Глава муниципального образования </w:t>
      </w:r>
    </w:p>
    <w:p w14:paraId="54CBA104"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«Муниципальный округ Красногорский район</w:t>
      </w:r>
    </w:p>
    <w:p w14:paraId="22ECFA7C" w14:textId="6184D533"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Удмуртской Республики»</w:t>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r>
      <w:r w:rsidRPr="00716AC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16AC8">
        <w:rPr>
          <w:rFonts w:ascii="Times New Roman" w:hAnsi="Times New Roman" w:cs="Times New Roman"/>
          <w:sz w:val="26"/>
          <w:szCs w:val="26"/>
        </w:rPr>
        <w:t xml:space="preserve"> Л.И. Сергеева</w:t>
      </w:r>
    </w:p>
    <w:p w14:paraId="78522D54" w14:textId="77777777" w:rsidR="00716AC8" w:rsidRPr="00716AC8" w:rsidRDefault="00716AC8" w:rsidP="00716AC8">
      <w:pPr>
        <w:pStyle w:val="a9"/>
        <w:rPr>
          <w:rFonts w:ascii="Times New Roman" w:hAnsi="Times New Roman" w:cs="Times New Roman"/>
          <w:sz w:val="26"/>
          <w:szCs w:val="26"/>
        </w:rPr>
      </w:pPr>
    </w:p>
    <w:p w14:paraId="03A1D7E5"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село Красногорское</w:t>
      </w:r>
    </w:p>
    <w:p w14:paraId="72E420B7"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__ декабря 2024 года</w:t>
      </w:r>
    </w:p>
    <w:p w14:paraId="34C7F2FC" w14:textId="77777777" w:rsidR="00716AC8" w:rsidRPr="00716AC8" w:rsidRDefault="00716AC8" w:rsidP="00716AC8">
      <w:pPr>
        <w:pStyle w:val="a9"/>
        <w:rPr>
          <w:rFonts w:ascii="Times New Roman" w:hAnsi="Times New Roman" w:cs="Times New Roman"/>
          <w:sz w:val="26"/>
          <w:szCs w:val="26"/>
        </w:rPr>
      </w:pPr>
      <w:r w:rsidRPr="00716AC8">
        <w:rPr>
          <w:rFonts w:ascii="Times New Roman" w:hAnsi="Times New Roman" w:cs="Times New Roman"/>
          <w:sz w:val="26"/>
          <w:szCs w:val="26"/>
        </w:rPr>
        <w:t>№ ___</w:t>
      </w:r>
    </w:p>
    <w:p w14:paraId="4B6A25DF" w14:textId="77777777" w:rsidR="00716AC8" w:rsidRPr="00716AC8" w:rsidRDefault="00716AC8" w:rsidP="00716AC8">
      <w:pPr>
        <w:spacing w:after="0" w:line="240" w:lineRule="auto"/>
        <w:jc w:val="center"/>
        <w:rPr>
          <w:rFonts w:ascii="Times New Roman" w:hAnsi="Times New Roman" w:cs="Times New Roman"/>
          <w:b/>
          <w:sz w:val="26"/>
          <w:szCs w:val="26"/>
          <w:lang w:eastAsia="ru-RU"/>
        </w:rPr>
      </w:pPr>
    </w:p>
    <w:p w14:paraId="08A23386" w14:textId="77777777" w:rsidR="00716AC8" w:rsidRPr="00716AC8" w:rsidRDefault="00716AC8" w:rsidP="00716AC8">
      <w:pPr>
        <w:spacing w:after="0" w:line="240" w:lineRule="auto"/>
        <w:jc w:val="center"/>
        <w:rPr>
          <w:rFonts w:ascii="Times New Roman" w:hAnsi="Times New Roman" w:cs="Times New Roman"/>
          <w:b/>
          <w:sz w:val="26"/>
          <w:szCs w:val="26"/>
          <w:lang w:eastAsia="ru-RU"/>
        </w:rPr>
      </w:pPr>
    </w:p>
    <w:p w14:paraId="79124666" w14:textId="77777777" w:rsidR="00716AC8" w:rsidRPr="00716AC8" w:rsidRDefault="00716AC8" w:rsidP="00716AC8">
      <w:pPr>
        <w:spacing w:after="0" w:line="240" w:lineRule="auto"/>
        <w:jc w:val="center"/>
        <w:rPr>
          <w:rFonts w:ascii="Times New Roman" w:hAnsi="Times New Roman" w:cs="Times New Roman"/>
          <w:b/>
          <w:sz w:val="26"/>
          <w:szCs w:val="26"/>
          <w:lang w:eastAsia="ru-RU"/>
        </w:rPr>
      </w:pPr>
    </w:p>
    <w:p w14:paraId="6B3213A4" w14:textId="77777777" w:rsidR="00716AC8" w:rsidRDefault="00716AC8" w:rsidP="00716AC8">
      <w:pPr>
        <w:spacing w:after="0" w:line="240" w:lineRule="auto"/>
        <w:jc w:val="center"/>
        <w:rPr>
          <w:rFonts w:ascii="Times New Roman" w:hAnsi="Times New Roman" w:cs="Times New Roman"/>
          <w:b/>
          <w:sz w:val="24"/>
          <w:szCs w:val="24"/>
          <w:lang w:eastAsia="ru-RU"/>
        </w:rPr>
      </w:pPr>
    </w:p>
    <w:p w14:paraId="563B3308"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p>
    <w:p w14:paraId="0AFEC46E" w14:textId="423BBBD8"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 xml:space="preserve">Пояснительная записка </w:t>
      </w:r>
    </w:p>
    <w:p w14:paraId="6AC27352"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к основным показателям прогноза социально-экономического развития муниципального образования «Муниципальный округ Красногорский район Удмуртской Республики» на 2025 год и 2026-2027 годы</w:t>
      </w:r>
    </w:p>
    <w:p w14:paraId="40CEF5F1"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p>
    <w:p w14:paraId="5EBE00A1"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Разработка Прогноза социально-экономического развития муниципального образования «Муниципальный округ Красногорский район Удмуртской Республики» на 2025 год и 2026 - 2027 годы осуществлялась на основе проекта Прогноза социально-экономического развития Удмуртской Республики на 2025 год и плановый период 2026 и 2027 годов, статистической информации о социально-экономическом развитии муниципального образования «Муниципальный округ Красногорский район Удмуртской Республики» за 6 и 9 месяцев 2024 года, производственных и инвестиционных планов развития предприятий района.</w:t>
      </w:r>
    </w:p>
    <w:p w14:paraId="3A2B17C6"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Прогноз социально-экономического развития муниципального образования «Муниципальный округ Красногорский район Удмуртской Республики» на 2025 год и 2026 - 2027 годы разработан в двух вариантах, рекомендованных для разработки Минэкономразвития РФ. Консервативный вариант (1вариант) предполагает сохранение пониженной деловой активности предприятий, замедление темпов роста в ближайшие три года. Базовый вариант (2 вариант) предполагает более уверенную адаптацию к текущей ситуации без снижения основных социально-экономических показателей.</w:t>
      </w:r>
    </w:p>
    <w:p w14:paraId="223BE75D" w14:textId="77777777" w:rsidR="00716AC8" w:rsidRPr="00716AC8" w:rsidRDefault="00716AC8" w:rsidP="00716AC8">
      <w:pPr>
        <w:spacing w:after="0" w:line="240" w:lineRule="auto"/>
        <w:rPr>
          <w:rFonts w:ascii="Times New Roman" w:hAnsi="Times New Roman" w:cs="Times New Roman"/>
          <w:b/>
          <w:sz w:val="24"/>
          <w:szCs w:val="24"/>
          <w:lang w:eastAsia="ru-RU"/>
        </w:rPr>
      </w:pPr>
    </w:p>
    <w:p w14:paraId="6F27ABDB" w14:textId="77777777" w:rsidR="00716AC8" w:rsidRPr="00716AC8" w:rsidRDefault="00716AC8" w:rsidP="00716AC8">
      <w:pPr>
        <w:spacing w:after="0" w:line="240" w:lineRule="auto"/>
        <w:jc w:val="center"/>
        <w:rPr>
          <w:rFonts w:ascii="Times New Roman" w:hAnsi="Times New Roman" w:cs="Times New Roman"/>
          <w:b/>
          <w:bCs/>
          <w:sz w:val="24"/>
          <w:szCs w:val="24"/>
          <w:lang w:eastAsia="ru-RU"/>
        </w:rPr>
      </w:pPr>
      <w:r w:rsidRPr="00716AC8">
        <w:rPr>
          <w:rFonts w:ascii="Times New Roman" w:hAnsi="Times New Roman" w:cs="Times New Roman"/>
          <w:b/>
          <w:bCs/>
          <w:sz w:val="24"/>
          <w:szCs w:val="24"/>
          <w:lang w:eastAsia="ru-RU"/>
        </w:rPr>
        <w:t xml:space="preserve"> Промышленное производство</w:t>
      </w:r>
    </w:p>
    <w:p w14:paraId="5FF8DEED"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За 2023 год объем промышленного производства составил 2008,8 млн. рублей, индекс промышленного производства – 100% к уровню 2022 года.</w:t>
      </w:r>
    </w:p>
    <w:p w14:paraId="698D195D"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За 6 месяцев 2024 года отгружено товаров собственного производства на сумму 1151 млн. рублей, что на 43,2% больше соответствующего периода 2023 года за счет увеличения объемов добычи нефти и увеличения цен на нее в сравнении с 2023 годом. По итогам 2024 года объем промышленного производства оценивается на уровне 2069 млн. руб. В 2025 году объемы промышленного производства ожидаются с приростом к 2024 году по базовому варианту на 109%. </w:t>
      </w:r>
    </w:p>
    <w:p w14:paraId="6512FADF" w14:textId="77777777" w:rsidR="00716AC8" w:rsidRPr="00716AC8" w:rsidRDefault="00716AC8" w:rsidP="00716AC8">
      <w:pPr>
        <w:autoSpaceDE w:val="0"/>
        <w:autoSpaceDN w:val="0"/>
        <w:adjustRightInd w:val="0"/>
        <w:spacing w:after="0" w:line="240" w:lineRule="auto"/>
        <w:ind w:firstLine="709"/>
        <w:jc w:val="both"/>
        <w:rPr>
          <w:rFonts w:ascii="Times New Roman" w:hAnsi="Times New Roman" w:cs="Times New Roman"/>
          <w:sz w:val="24"/>
          <w:szCs w:val="24"/>
          <w:lang w:eastAsia="ru-RU"/>
        </w:rPr>
      </w:pPr>
    </w:p>
    <w:p w14:paraId="242F210B" w14:textId="77777777" w:rsidR="00716AC8" w:rsidRPr="00716AC8" w:rsidRDefault="00716AC8" w:rsidP="00716AC8">
      <w:pPr>
        <w:spacing w:after="0" w:line="240" w:lineRule="auto"/>
        <w:ind w:firstLine="709"/>
        <w:jc w:val="center"/>
        <w:rPr>
          <w:rFonts w:ascii="Times New Roman" w:hAnsi="Times New Roman" w:cs="Times New Roman"/>
          <w:b/>
          <w:bCs/>
          <w:sz w:val="24"/>
          <w:szCs w:val="24"/>
          <w:lang w:eastAsia="ru-RU"/>
        </w:rPr>
      </w:pPr>
      <w:r w:rsidRPr="00716AC8">
        <w:rPr>
          <w:rFonts w:ascii="Times New Roman" w:hAnsi="Times New Roman" w:cs="Times New Roman"/>
          <w:b/>
          <w:bCs/>
          <w:sz w:val="24"/>
          <w:szCs w:val="24"/>
          <w:lang w:eastAsia="ru-RU"/>
        </w:rPr>
        <w:t xml:space="preserve"> Сельское хозяйство</w:t>
      </w:r>
    </w:p>
    <w:p w14:paraId="3F136947" w14:textId="77777777" w:rsidR="00716AC8" w:rsidRPr="00716AC8" w:rsidRDefault="00716AC8" w:rsidP="00716AC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В 2023 году индекс сельскохозяйственного производства к уровню 2022 года составил 100 %. В 2024 году темп роста объемов сельскохозяйственного производства прогнозируется на уровне 2023 года. В последующие три года темпы роста в сопоставимых ценах ожидаются на уровне 101-103 % за счет роста продуктивности молочного стада, роста площадей сева и урожайности сельскохозяйственных культур.</w:t>
      </w:r>
    </w:p>
    <w:p w14:paraId="66BAB12B" w14:textId="77777777" w:rsidR="00716AC8" w:rsidRPr="00716AC8" w:rsidRDefault="00716AC8" w:rsidP="00716AC8">
      <w:pPr>
        <w:autoSpaceDE w:val="0"/>
        <w:autoSpaceDN w:val="0"/>
        <w:adjustRightInd w:val="0"/>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ab/>
        <w:t>Производство молока в общественном секторе в 2025 году должно достичь 13881 тонны - 102 % к 2024 году. Реализация мяса - 517 тонн. Продуктивность молочного стада прогнозируется на уровне 6486 кг молока на 1 корову. Плановый сбор зерновых культур в весе после доработки 6486 тонны при урожайности зерновых культур 14</w:t>
      </w:r>
      <w:r w:rsidRPr="00716AC8">
        <w:rPr>
          <w:rFonts w:ascii="Times New Roman" w:hAnsi="Times New Roman" w:cs="Times New Roman"/>
          <w:color w:val="FF0000"/>
          <w:sz w:val="24"/>
          <w:szCs w:val="24"/>
          <w:lang w:eastAsia="ru-RU"/>
        </w:rPr>
        <w:t xml:space="preserve"> </w:t>
      </w:r>
      <w:r w:rsidRPr="00716AC8">
        <w:rPr>
          <w:rFonts w:ascii="Times New Roman" w:hAnsi="Times New Roman" w:cs="Times New Roman"/>
          <w:sz w:val="24"/>
          <w:szCs w:val="24"/>
          <w:lang w:eastAsia="ru-RU"/>
        </w:rPr>
        <w:t xml:space="preserve">ц\га.  </w:t>
      </w:r>
    </w:p>
    <w:p w14:paraId="232B9970" w14:textId="77777777" w:rsidR="00716AC8" w:rsidRPr="00716AC8" w:rsidRDefault="00716AC8" w:rsidP="00716AC8">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Со стороны Администрации района будет оказываться консультационная помощь по технологическим вопросам, в подготовке документации на получение субсидий, стимулирование лучших хозяйств. </w:t>
      </w:r>
    </w:p>
    <w:p w14:paraId="5AAA16DB" w14:textId="77777777" w:rsidR="00716AC8" w:rsidRPr="00716AC8" w:rsidRDefault="00716AC8" w:rsidP="00716AC8">
      <w:pPr>
        <w:spacing w:after="0" w:line="240" w:lineRule="auto"/>
        <w:jc w:val="both"/>
        <w:rPr>
          <w:rFonts w:ascii="Times New Roman" w:hAnsi="Times New Roman" w:cs="Times New Roman"/>
          <w:b/>
          <w:bCs/>
          <w:sz w:val="24"/>
          <w:szCs w:val="24"/>
          <w:lang w:eastAsia="ru-RU"/>
        </w:rPr>
      </w:pPr>
    </w:p>
    <w:p w14:paraId="4A3BC01A" w14:textId="77777777" w:rsidR="00716AC8" w:rsidRPr="00716AC8" w:rsidRDefault="00716AC8" w:rsidP="00716AC8">
      <w:pPr>
        <w:spacing w:after="0" w:line="240" w:lineRule="auto"/>
        <w:ind w:firstLine="709"/>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 xml:space="preserve"> Инвестиции </w:t>
      </w:r>
    </w:p>
    <w:p w14:paraId="7145788A" w14:textId="77777777" w:rsidR="00716AC8" w:rsidRPr="00716AC8" w:rsidRDefault="00716AC8" w:rsidP="00716AC8">
      <w:pPr>
        <w:tabs>
          <w:tab w:val="left" w:pos="405"/>
        </w:tabs>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В 2023 году инвестиций в основной капитал по организациям, не относящимся к субъектам малого предпринимательства составило 100,</w:t>
      </w:r>
      <w:proofErr w:type="gramStart"/>
      <w:r w:rsidRPr="00716AC8">
        <w:rPr>
          <w:rFonts w:ascii="Times New Roman" w:hAnsi="Times New Roman" w:cs="Times New Roman"/>
          <w:sz w:val="24"/>
          <w:szCs w:val="24"/>
          <w:lang w:eastAsia="ru-RU"/>
        </w:rPr>
        <w:t>1  млн.</w:t>
      </w:r>
      <w:proofErr w:type="gramEnd"/>
      <w:r w:rsidRPr="00716AC8">
        <w:rPr>
          <w:rFonts w:ascii="Times New Roman" w:hAnsi="Times New Roman" w:cs="Times New Roman"/>
          <w:sz w:val="24"/>
          <w:szCs w:val="24"/>
          <w:lang w:eastAsia="ru-RU"/>
        </w:rPr>
        <w:t xml:space="preserve"> рублей, из них инвестиции в основной капитал за исключением бюджетных средств крупных и средних предприятий 11,5 млн. руб. </w:t>
      </w:r>
    </w:p>
    <w:p w14:paraId="112E30D5" w14:textId="77777777" w:rsidR="00716AC8" w:rsidRPr="00716AC8" w:rsidRDefault="00716AC8" w:rsidP="00716AC8">
      <w:pPr>
        <w:tabs>
          <w:tab w:val="left" w:pos="405"/>
        </w:tabs>
        <w:spacing w:after="0" w:line="240" w:lineRule="auto"/>
        <w:ind w:firstLine="709"/>
        <w:jc w:val="both"/>
        <w:rPr>
          <w:rFonts w:ascii="Courier New" w:hAnsi="Courier New" w:cs="Times New Roman"/>
          <w:sz w:val="24"/>
          <w:szCs w:val="24"/>
          <w:lang w:eastAsia="ru-RU"/>
        </w:rPr>
      </w:pPr>
      <w:r w:rsidRPr="00716AC8">
        <w:rPr>
          <w:rFonts w:ascii="Times New Roman" w:hAnsi="Times New Roman" w:cs="Times New Roman"/>
          <w:sz w:val="24"/>
          <w:szCs w:val="24"/>
          <w:lang w:eastAsia="ru-RU"/>
        </w:rPr>
        <w:t>В 2024 году ожидаемый объем инвестиций равен 106,1 млн. рублей (105,9 % к уровню 2023 года) за счет строительства жилых домов по переселению граждан, ремонта здания дома удмуртской культуры, капитального ремонта автомобильных дорог и водопроводных сетей.</w:t>
      </w:r>
    </w:p>
    <w:p w14:paraId="34142808" w14:textId="77777777" w:rsidR="00716AC8" w:rsidRPr="00716AC8" w:rsidRDefault="00716AC8" w:rsidP="00716AC8">
      <w:pPr>
        <w:spacing w:after="0" w:line="240" w:lineRule="auto"/>
        <w:jc w:val="both"/>
        <w:rPr>
          <w:rFonts w:ascii="Times New Roman" w:hAnsi="Times New Roman" w:cs="Times New Roman"/>
          <w:sz w:val="24"/>
          <w:szCs w:val="24"/>
          <w:lang w:eastAsia="ru-RU"/>
        </w:rPr>
      </w:pPr>
    </w:p>
    <w:p w14:paraId="04508DC8"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lastRenderedPageBreak/>
        <w:t xml:space="preserve">Перечень объектов капитального строительства на 2025 год </w:t>
      </w:r>
    </w:p>
    <w:p w14:paraId="215BE117"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за счет средств бюджетов всех уровней</w:t>
      </w:r>
    </w:p>
    <w:p w14:paraId="5CD6E201" w14:textId="77777777" w:rsidR="00716AC8" w:rsidRPr="00716AC8" w:rsidRDefault="00716AC8" w:rsidP="00716AC8">
      <w:pPr>
        <w:spacing w:after="0" w:line="240" w:lineRule="auto"/>
        <w:ind w:left="7080" w:firstLine="708"/>
        <w:jc w:val="center"/>
        <w:rPr>
          <w:rFonts w:ascii="Times New Roman" w:hAnsi="Times New Roman" w:cs="Times New Roman"/>
          <w:sz w:val="24"/>
          <w:szCs w:val="24"/>
          <w:lang w:eastAsia="ru-RU"/>
        </w:rPr>
      </w:pPr>
      <w:r w:rsidRPr="00716AC8">
        <w:rPr>
          <w:rFonts w:ascii="Times New Roman" w:hAnsi="Times New Roman" w:cs="Times New Roman"/>
          <w:sz w:val="24"/>
          <w:szCs w:val="24"/>
          <w:lang w:eastAsia="ru-RU"/>
        </w:rPr>
        <w:t>Таблица № 2</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1565"/>
      </w:tblGrid>
      <w:tr w:rsidR="00716AC8" w:rsidRPr="00716AC8" w14:paraId="553DF088" w14:textId="77777777" w:rsidTr="00E96419">
        <w:tc>
          <w:tcPr>
            <w:tcW w:w="709" w:type="dxa"/>
            <w:tcBorders>
              <w:top w:val="single" w:sz="4" w:space="0" w:color="auto"/>
              <w:left w:val="single" w:sz="4" w:space="0" w:color="auto"/>
              <w:bottom w:val="single" w:sz="4" w:space="0" w:color="auto"/>
              <w:right w:val="single" w:sz="4" w:space="0" w:color="auto"/>
            </w:tcBorders>
            <w:hideMark/>
          </w:tcPr>
          <w:p w14:paraId="3AA93879" w14:textId="77777777" w:rsidR="00716AC8" w:rsidRPr="00716AC8" w:rsidRDefault="00716AC8" w:rsidP="00716AC8">
            <w:pPr>
              <w:spacing w:after="0"/>
              <w:jc w:val="both"/>
              <w:rPr>
                <w:rFonts w:ascii="Times New Roman" w:hAnsi="Times New Roman" w:cs="Times New Roman"/>
                <w:b/>
                <w:sz w:val="24"/>
                <w:szCs w:val="24"/>
              </w:rPr>
            </w:pPr>
            <w:r w:rsidRPr="00716AC8">
              <w:rPr>
                <w:rFonts w:ascii="Times New Roman" w:hAnsi="Times New Roman" w:cs="Times New Roman"/>
                <w:b/>
                <w:sz w:val="24"/>
                <w:szCs w:val="24"/>
              </w:rPr>
              <w:t>№ п/п</w:t>
            </w:r>
          </w:p>
        </w:tc>
        <w:tc>
          <w:tcPr>
            <w:tcW w:w="7371" w:type="dxa"/>
            <w:tcBorders>
              <w:top w:val="single" w:sz="4" w:space="0" w:color="auto"/>
              <w:left w:val="single" w:sz="4" w:space="0" w:color="auto"/>
              <w:bottom w:val="single" w:sz="4" w:space="0" w:color="auto"/>
              <w:right w:val="single" w:sz="4" w:space="0" w:color="auto"/>
            </w:tcBorders>
            <w:hideMark/>
          </w:tcPr>
          <w:p w14:paraId="08E85A52" w14:textId="77777777" w:rsidR="00716AC8" w:rsidRPr="00716AC8" w:rsidRDefault="00716AC8" w:rsidP="00716AC8">
            <w:pPr>
              <w:spacing w:after="0"/>
              <w:jc w:val="center"/>
              <w:rPr>
                <w:rFonts w:ascii="Times New Roman" w:hAnsi="Times New Roman" w:cs="Times New Roman"/>
                <w:b/>
                <w:sz w:val="24"/>
                <w:szCs w:val="24"/>
              </w:rPr>
            </w:pPr>
            <w:r w:rsidRPr="00716AC8">
              <w:rPr>
                <w:rFonts w:ascii="Times New Roman" w:hAnsi="Times New Roman" w:cs="Times New Roman"/>
                <w:b/>
                <w:sz w:val="24"/>
                <w:szCs w:val="24"/>
              </w:rPr>
              <w:t>Наименование программы, объекта</w:t>
            </w:r>
          </w:p>
        </w:tc>
        <w:tc>
          <w:tcPr>
            <w:tcW w:w="1565" w:type="dxa"/>
            <w:tcBorders>
              <w:top w:val="single" w:sz="4" w:space="0" w:color="auto"/>
              <w:left w:val="single" w:sz="4" w:space="0" w:color="auto"/>
              <w:bottom w:val="single" w:sz="4" w:space="0" w:color="auto"/>
              <w:right w:val="single" w:sz="4" w:space="0" w:color="auto"/>
            </w:tcBorders>
            <w:hideMark/>
          </w:tcPr>
          <w:p w14:paraId="54DD9F87" w14:textId="77777777" w:rsidR="00716AC8" w:rsidRPr="00716AC8" w:rsidRDefault="00716AC8" w:rsidP="00716AC8">
            <w:pPr>
              <w:spacing w:after="0"/>
              <w:jc w:val="both"/>
              <w:rPr>
                <w:rFonts w:ascii="Times New Roman" w:hAnsi="Times New Roman" w:cs="Times New Roman"/>
                <w:b/>
                <w:sz w:val="24"/>
                <w:szCs w:val="24"/>
              </w:rPr>
            </w:pPr>
            <w:r w:rsidRPr="00716AC8">
              <w:rPr>
                <w:rFonts w:ascii="Times New Roman" w:hAnsi="Times New Roman" w:cs="Times New Roman"/>
                <w:b/>
                <w:sz w:val="24"/>
                <w:szCs w:val="24"/>
              </w:rPr>
              <w:t>Сумма, млн. руб.</w:t>
            </w:r>
          </w:p>
        </w:tc>
      </w:tr>
      <w:tr w:rsidR="00716AC8" w:rsidRPr="00716AC8" w14:paraId="3BA2449B" w14:textId="77777777" w:rsidTr="00E96419">
        <w:tc>
          <w:tcPr>
            <w:tcW w:w="709" w:type="dxa"/>
            <w:tcBorders>
              <w:top w:val="single" w:sz="4" w:space="0" w:color="auto"/>
              <w:left w:val="single" w:sz="4" w:space="0" w:color="auto"/>
              <w:bottom w:val="single" w:sz="4" w:space="0" w:color="auto"/>
              <w:right w:val="single" w:sz="4" w:space="0" w:color="auto"/>
            </w:tcBorders>
          </w:tcPr>
          <w:p w14:paraId="4441803A"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4" w:space="0" w:color="auto"/>
            </w:tcBorders>
          </w:tcPr>
          <w:p w14:paraId="1FE0FD59"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 xml:space="preserve">Строительство трех двухквартирных домов </w:t>
            </w:r>
          </w:p>
        </w:tc>
        <w:tc>
          <w:tcPr>
            <w:tcW w:w="1565" w:type="dxa"/>
            <w:tcBorders>
              <w:top w:val="single" w:sz="4" w:space="0" w:color="auto"/>
              <w:left w:val="single" w:sz="4" w:space="0" w:color="auto"/>
              <w:bottom w:val="single" w:sz="4" w:space="0" w:color="auto"/>
              <w:right w:val="single" w:sz="4" w:space="0" w:color="auto"/>
            </w:tcBorders>
          </w:tcPr>
          <w:p w14:paraId="156415BA"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25,6</w:t>
            </w:r>
          </w:p>
        </w:tc>
      </w:tr>
      <w:tr w:rsidR="00716AC8" w:rsidRPr="00716AC8" w14:paraId="730B8D0A" w14:textId="77777777" w:rsidTr="00E96419">
        <w:tc>
          <w:tcPr>
            <w:tcW w:w="709" w:type="dxa"/>
            <w:tcBorders>
              <w:top w:val="single" w:sz="4" w:space="0" w:color="auto"/>
              <w:left w:val="single" w:sz="4" w:space="0" w:color="auto"/>
              <w:bottom w:val="single" w:sz="4" w:space="0" w:color="auto"/>
              <w:right w:val="single" w:sz="4" w:space="0" w:color="auto"/>
            </w:tcBorders>
          </w:tcPr>
          <w:p w14:paraId="5B2EC573"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4</w:t>
            </w:r>
          </w:p>
        </w:tc>
        <w:tc>
          <w:tcPr>
            <w:tcW w:w="7371" w:type="dxa"/>
            <w:tcBorders>
              <w:top w:val="single" w:sz="4" w:space="0" w:color="auto"/>
              <w:left w:val="single" w:sz="4" w:space="0" w:color="auto"/>
              <w:bottom w:val="single" w:sz="4" w:space="0" w:color="auto"/>
              <w:right w:val="single" w:sz="4" w:space="0" w:color="auto"/>
            </w:tcBorders>
          </w:tcPr>
          <w:p w14:paraId="2C59B022"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Капитальный ремонт водопроводных сетей по району</w:t>
            </w:r>
          </w:p>
        </w:tc>
        <w:tc>
          <w:tcPr>
            <w:tcW w:w="1565" w:type="dxa"/>
            <w:tcBorders>
              <w:top w:val="single" w:sz="4" w:space="0" w:color="auto"/>
              <w:left w:val="single" w:sz="4" w:space="0" w:color="auto"/>
              <w:bottom w:val="single" w:sz="4" w:space="0" w:color="auto"/>
              <w:right w:val="single" w:sz="4" w:space="0" w:color="auto"/>
            </w:tcBorders>
          </w:tcPr>
          <w:p w14:paraId="07C6DCA6"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19,5</w:t>
            </w:r>
          </w:p>
        </w:tc>
      </w:tr>
      <w:tr w:rsidR="00716AC8" w:rsidRPr="00716AC8" w14:paraId="4D9C6B2E" w14:textId="77777777" w:rsidTr="00E96419">
        <w:tc>
          <w:tcPr>
            <w:tcW w:w="709" w:type="dxa"/>
            <w:tcBorders>
              <w:top w:val="single" w:sz="4" w:space="0" w:color="auto"/>
              <w:left w:val="single" w:sz="4" w:space="0" w:color="auto"/>
              <w:bottom w:val="single" w:sz="4" w:space="0" w:color="auto"/>
              <w:right w:val="single" w:sz="4" w:space="0" w:color="auto"/>
            </w:tcBorders>
          </w:tcPr>
          <w:p w14:paraId="1D2EB671"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5</w:t>
            </w:r>
          </w:p>
        </w:tc>
        <w:tc>
          <w:tcPr>
            <w:tcW w:w="7371" w:type="dxa"/>
            <w:tcBorders>
              <w:top w:val="single" w:sz="4" w:space="0" w:color="auto"/>
              <w:left w:val="single" w:sz="4" w:space="0" w:color="auto"/>
              <w:bottom w:val="single" w:sz="4" w:space="0" w:color="auto"/>
              <w:right w:val="single" w:sz="4" w:space="0" w:color="auto"/>
            </w:tcBorders>
          </w:tcPr>
          <w:p w14:paraId="2419BFA1"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Капитальный ремонт автомобильных дорог местного значения</w:t>
            </w:r>
          </w:p>
        </w:tc>
        <w:tc>
          <w:tcPr>
            <w:tcW w:w="1565" w:type="dxa"/>
            <w:tcBorders>
              <w:top w:val="single" w:sz="4" w:space="0" w:color="auto"/>
              <w:left w:val="single" w:sz="4" w:space="0" w:color="auto"/>
              <w:bottom w:val="single" w:sz="4" w:space="0" w:color="auto"/>
              <w:right w:val="single" w:sz="4" w:space="0" w:color="auto"/>
            </w:tcBorders>
          </w:tcPr>
          <w:p w14:paraId="0AD94E45" w14:textId="77777777" w:rsidR="00716AC8" w:rsidRPr="00716AC8" w:rsidRDefault="00716AC8" w:rsidP="00716AC8">
            <w:pPr>
              <w:spacing w:after="0"/>
              <w:jc w:val="both"/>
              <w:rPr>
                <w:rFonts w:ascii="Times New Roman" w:hAnsi="Times New Roman" w:cs="Times New Roman"/>
                <w:sz w:val="24"/>
                <w:szCs w:val="24"/>
              </w:rPr>
            </w:pPr>
            <w:r w:rsidRPr="00716AC8">
              <w:rPr>
                <w:rFonts w:ascii="Times New Roman" w:hAnsi="Times New Roman" w:cs="Times New Roman"/>
                <w:sz w:val="24"/>
                <w:szCs w:val="24"/>
              </w:rPr>
              <w:t>12,5</w:t>
            </w:r>
          </w:p>
        </w:tc>
      </w:tr>
    </w:tbl>
    <w:p w14:paraId="04C8B3CF" w14:textId="77777777" w:rsidR="00716AC8" w:rsidRPr="00716AC8" w:rsidRDefault="00716AC8" w:rsidP="00716AC8">
      <w:pPr>
        <w:spacing w:after="0" w:line="240" w:lineRule="auto"/>
        <w:rPr>
          <w:rFonts w:ascii="Times New Roman" w:hAnsi="Times New Roman" w:cs="Times New Roman"/>
          <w:b/>
          <w:sz w:val="24"/>
          <w:szCs w:val="24"/>
          <w:lang w:eastAsia="ru-RU"/>
        </w:rPr>
      </w:pPr>
    </w:p>
    <w:p w14:paraId="22A6B57D" w14:textId="77777777" w:rsidR="00716AC8" w:rsidRPr="00716AC8" w:rsidRDefault="00716AC8" w:rsidP="00716AC8">
      <w:pPr>
        <w:spacing w:after="0" w:line="240" w:lineRule="auto"/>
        <w:rPr>
          <w:rFonts w:ascii="Times New Roman" w:hAnsi="Times New Roman" w:cs="Times New Roman"/>
          <w:b/>
          <w:sz w:val="24"/>
          <w:szCs w:val="24"/>
          <w:lang w:val="en-US" w:eastAsia="ru-RU"/>
        </w:rPr>
      </w:pPr>
    </w:p>
    <w:p w14:paraId="708D331B"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Жилищно-коммунальное хозяйство, энергосбережение, благоустройство</w:t>
      </w:r>
    </w:p>
    <w:p w14:paraId="73EE8393"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p>
    <w:p w14:paraId="203A867B"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В сфере обеспечения надежного </w:t>
      </w:r>
      <w:r w:rsidRPr="00716AC8">
        <w:rPr>
          <w:rFonts w:ascii="Times New Roman" w:hAnsi="Times New Roman" w:cs="Times New Roman"/>
          <w:bCs/>
          <w:sz w:val="24"/>
          <w:szCs w:val="24"/>
          <w:lang w:eastAsia="ru-RU"/>
        </w:rPr>
        <w:t>функционирования систем жизнеобеспечения</w:t>
      </w:r>
      <w:r w:rsidRPr="00716AC8">
        <w:rPr>
          <w:rFonts w:ascii="Times New Roman" w:hAnsi="Times New Roman" w:cs="Times New Roman"/>
          <w:sz w:val="24"/>
          <w:szCs w:val="24"/>
          <w:lang w:eastAsia="ru-RU"/>
        </w:rPr>
        <w:t xml:space="preserve"> района, </w:t>
      </w:r>
      <w:proofErr w:type="gramStart"/>
      <w:r w:rsidRPr="00716AC8">
        <w:rPr>
          <w:rFonts w:ascii="Times New Roman" w:hAnsi="Times New Roman" w:cs="Times New Roman"/>
          <w:sz w:val="24"/>
          <w:szCs w:val="24"/>
          <w:lang w:eastAsia="ru-RU"/>
        </w:rPr>
        <w:t>повышения  уровня</w:t>
      </w:r>
      <w:proofErr w:type="gramEnd"/>
      <w:r w:rsidRPr="00716AC8">
        <w:rPr>
          <w:rFonts w:ascii="Times New Roman" w:hAnsi="Times New Roman" w:cs="Times New Roman"/>
          <w:sz w:val="24"/>
          <w:szCs w:val="24"/>
          <w:lang w:eastAsia="ru-RU"/>
        </w:rPr>
        <w:t xml:space="preserve"> благоустройства населенных пунктов района приоритетными направлениями будут:</w:t>
      </w:r>
    </w:p>
    <w:p w14:paraId="0045DBB4"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своевременная подготовка жилищно-коммунального хозяйства к проведению отопительного сезона, обеспечение исправного технического состояния сетей водоснабжения, водоотведения, теплоснабжения;</w:t>
      </w:r>
    </w:p>
    <w:p w14:paraId="130A32A7"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обеспечение населения качественными жилищно-коммунальными услугами;</w:t>
      </w:r>
    </w:p>
    <w:p w14:paraId="0945F53C"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регулирование тарифов на жилищно-коммунальные услуги согласно компетенции района;</w:t>
      </w:r>
    </w:p>
    <w:p w14:paraId="5BDDA1FE"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содействие проведению капитального ремонта в многоквартирных домах;</w:t>
      </w:r>
    </w:p>
    <w:p w14:paraId="609C7D32"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реализация мероприятий в рамках создания комфортной городской среды;</w:t>
      </w:r>
    </w:p>
    <w:p w14:paraId="6E7BD71B"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развитие сети дорог местного значения за счет их ремонта;</w:t>
      </w:r>
    </w:p>
    <w:p w14:paraId="1FF80EE3"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повышение уровня освещенности улиц населенных пунктов района;</w:t>
      </w:r>
    </w:p>
    <w:p w14:paraId="0A5FD97C"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сохранение действующей маршрутной сети и объема пассажирских перевозок;</w:t>
      </w:r>
    </w:p>
    <w:p w14:paraId="1A27144F"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внедрение мероприятий по энерго- и ресурсосбережению.</w:t>
      </w:r>
    </w:p>
    <w:p w14:paraId="6842DF42" w14:textId="77777777" w:rsidR="00716AC8" w:rsidRPr="00716AC8" w:rsidRDefault="00716AC8" w:rsidP="00716AC8">
      <w:pPr>
        <w:spacing w:after="0" w:line="240" w:lineRule="auto"/>
        <w:rPr>
          <w:rFonts w:ascii="Times New Roman" w:hAnsi="Times New Roman" w:cs="Times New Roman"/>
          <w:b/>
          <w:sz w:val="24"/>
          <w:szCs w:val="24"/>
          <w:lang w:eastAsia="ru-RU"/>
        </w:rPr>
      </w:pPr>
    </w:p>
    <w:p w14:paraId="687BC888"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 xml:space="preserve"> </w:t>
      </w:r>
      <w:r w:rsidRPr="00716AC8">
        <w:rPr>
          <w:rFonts w:ascii="Times New Roman" w:hAnsi="Times New Roman" w:cs="Times New Roman"/>
          <w:b/>
          <w:bCs/>
          <w:sz w:val="24"/>
          <w:szCs w:val="24"/>
          <w:lang w:eastAsia="ru-RU"/>
        </w:rPr>
        <w:t>Потребительский рынок</w:t>
      </w:r>
    </w:p>
    <w:p w14:paraId="6FC8F646"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Оборот розничной торговли в 2023 году составил 807,8 млн. рублей, темп роста в сопоставимых ценах – 121,1 %. </w:t>
      </w:r>
    </w:p>
    <w:p w14:paraId="0B9CD8B7"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Ожидаемый оборот розничной торговли по полному кругу предприятий составит в 2024 году 823,9 млн. рублей, что на 101,9% больше, чем в 2023 году.  Рост товарооборота в 2024 году обусловлен в первую очередь </w:t>
      </w:r>
      <w:proofErr w:type="gramStart"/>
      <w:r w:rsidRPr="00716AC8">
        <w:rPr>
          <w:rFonts w:ascii="Times New Roman" w:hAnsi="Times New Roman" w:cs="Times New Roman"/>
          <w:sz w:val="24"/>
          <w:szCs w:val="24"/>
          <w:lang w:eastAsia="ru-RU"/>
        </w:rPr>
        <w:t>трансформацией  потребительского</w:t>
      </w:r>
      <w:proofErr w:type="gramEnd"/>
      <w:r w:rsidRPr="00716AC8">
        <w:rPr>
          <w:rFonts w:ascii="Times New Roman" w:hAnsi="Times New Roman" w:cs="Times New Roman"/>
          <w:sz w:val="24"/>
          <w:szCs w:val="24"/>
          <w:lang w:eastAsia="ru-RU"/>
        </w:rPr>
        <w:t xml:space="preserve"> поведения, изменением направлений, приоритетов и предложений предпринимательства. Основным направлением развития торговли в настоящее время является открытие магазинов интернет-торговли.</w:t>
      </w:r>
    </w:p>
    <w:p w14:paraId="1B328C92"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По базовому варианту прогноза оборот розничной торговли в сопоставимых ценах в 2025-2027 годах ожидается с ежегодным приростов на 5-6 %.  В денежном выражении оборот розничной торговли прогнозируется в 2025 году в </w:t>
      </w:r>
      <w:proofErr w:type="gramStart"/>
      <w:r w:rsidRPr="00716AC8">
        <w:rPr>
          <w:rFonts w:ascii="Times New Roman" w:hAnsi="Times New Roman" w:cs="Times New Roman"/>
          <w:sz w:val="24"/>
          <w:szCs w:val="24"/>
          <w:lang w:eastAsia="ru-RU"/>
        </w:rPr>
        <w:t>объеме  836</w:t>
      </w:r>
      <w:proofErr w:type="gramEnd"/>
      <w:r w:rsidRPr="00716AC8">
        <w:rPr>
          <w:rFonts w:ascii="Times New Roman" w:hAnsi="Times New Roman" w:cs="Times New Roman"/>
          <w:sz w:val="24"/>
          <w:szCs w:val="24"/>
          <w:lang w:eastAsia="ru-RU"/>
        </w:rPr>
        <w:t>,9 млн. руб. В качестве положительных факторов на рост оборота розничной торговли повлияют увеличение потребительской активности за счет ростов доходов населения, расширение возможностей онлайн-торговли, применение хозяйствующими субъектами гибкой системы оплаты торговли.</w:t>
      </w:r>
    </w:p>
    <w:p w14:paraId="7D477754"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Среднегодовая инфляция на потребительском рынке Удмуртской Республики в 2023-2024 годах ожидаемый уровень инфляции прогнозируется в размере 106,3%. В 2025-2026 годах среднегодовая инфляция снижается </w:t>
      </w:r>
      <w:proofErr w:type="gramStart"/>
      <w:r w:rsidRPr="00716AC8">
        <w:rPr>
          <w:rFonts w:ascii="Times New Roman" w:hAnsi="Times New Roman" w:cs="Times New Roman"/>
          <w:sz w:val="24"/>
          <w:szCs w:val="24"/>
          <w:lang w:eastAsia="ru-RU"/>
        </w:rPr>
        <w:t>до  104</w:t>
      </w:r>
      <w:proofErr w:type="gramEnd"/>
      <w:r w:rsidRPr="00716AC8">
        <w:rPr>
          <w:rFonts w:ascii="Times New Roman" w:hAnsi="Times New Roman" w:cs="Times New Roman"/>
          <w:sz w:val="24"/>
          <w:szCs w:val="24"/>
          <w:lang w:eastAsia="ru-RU"/>
        </w:rPr>
        <w:t>,1%.</w:t>
      </w:r>
    </w:p>
    <w:p w14:paraId="39B9DDDB"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Объем платных услуг населению в</w:t>
      </w:r>
      <w:r w:rsidRPr="00716AC8">
        <w:rPr>
          <w:rFonts w:ascii="Times New Roman" w:hAnsi="Times New Roman" w:cs="Times New Roman"/>
          <w:b/>
          <w:sz w:val="24"/>
          <w:szCs w:val="24"/>
          <w:lang w:eastAsia="ru-RU"/>
        </w:rPr>
        <w:t xml:space="preserve"> </w:t>
      </w:r>
      <w:r w:rsidRPr="00716AC8">
        <w:rPr>
          <w:rFonts w:ascii="Times New Roman" w:hAnsi="Times New Roman" w:cs="Times New Roman"/>
          <w:sz w:val="24"/>
          <w:szCs w:val="24"/>
          <w:lang w:eastAsia="ru-RU"/>
        </w:rPr>
        <w:t xml:space="preserve">2023 году составил 38,99 млн. рублей, что на 6,5% больше, чем </w:t>
      </w:r>
      <w:proofErr w:type="gramStart"/>
      <w:r w:rsidRPr="00716AC8">
        <w:rPr>
          <w:rFonts w:ascii="Times New Roman" w:hAnsi="Times New Roman" w:cs="Times New Roman"/>
          <w:sz w:val="24"/>
          <w:szCs w:val="24"/>
          <w:lang w:eastAsia="ru-RU"/>
        </w:rPr>
        <w:t>в  2022</w:t>
      </w:r>
      <w:proofErr w:type="gramEnd"/>
      <w:r w:rsidRPr="00716AC8">
        <w:rPr>
          <w:rFonts w:ascii="Times New Roman" w:hAnsi="Times New Roman" w:cs="Times New Roman"/>
          <w:sz w:val="24"/>
          <w:szCs w:val="24"/>
          <w:lang w:eastAsia="ru-RU"/>
        </w:rPr>
        <w:t xml:space="preserve"> году. В 2024 году объем платных услуг населению оценивается в объеме 40 млн. руб. Основными видами платных услуг являются жилищно-коммунальные услуги (40,0%), </w:t>
      </w:r>
      <w:proofErr w:type="gramStart"/>
      <w:r w:rsidRPr="00716AC8">
        <w:rPr>
          <w:rFonts w:ascii="Times New Roman" w:hAnsi="Times New Roman" w:cs="Times New Roman"/>
          <w:sz w:val="24"/>
          <w:szCs w:val="24"/>
          <w:lang w:eastAsia="ru-RU"/>
        </w:rPr>
        <w:t>медицинские  (</w:t>
      </w:r>
      <w:proofErr w:type="gramEnd"/>
      <w:r w:rsidRPr="00716AC8">
        <w:rPr>
          <w:rFonts w:ascii="Times New Roman" w:hAnsi="Times New Roman" w:cs="Times New Roman"/>
          <w:sz w:val="24"/>
          <w:szCs w:val="24"/>
          <w:lang w:eastAsia="ru-RU"/>
        </w:rPr>
        <w:t xml:space="preserve">18%) услуги образования и культуры (33,0%),  бытовые услуги (5%). </w:t>
      </w:r>
    </w:p>
    <w:p w14:paraId="2A80FCA4"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В среднесрочной перспективе ожидается умеренный рост объема платных услуг в пределах 103% ежегодно.</w:t>
      </w:r>
    </w:p>
    <w:p w14:paraId="3168F080"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p>
    <w:p w14:paraId="21DF3EEF" w14:textId="77777777" w:rsidR="00716AC8" w:rsidRPr="00716AC8" w:rsidRDefault="00716AC8" w:rsidP="00716AC8">
      <w:pPr>
        <w:spacing w:after="0" w:line="240" w:lineRule="auto"/>
        <w:ind w:firstLine="709"/>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 xml:space="preserve"> Развитие малого и среднего предпринимательства</w:t>
      </w:r>
    </w:p>
    <w:p w14:paraId="0C7E27E6" w14:textId="77777777" w:rsidR="00716AC8" w:rsidRPr="00716AC8" w:rsidRDefault="00716AC8" w:rsidP="00716AC8">
      <w:pPr>
        <w:spacing w:after="0" w:line="240" w:lineRule="auto"/>
        <w:ind w:firstLine="708"/>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lastRenderedPageBreak/>
        <w:t>В сфере малого предпринимательства на 1 октября 2024 года в районе насчитывается 26</w:t>
      </w:r>
      <w:r w:rsidRPr="00716AC8">
        <w:rPr>
          <w:rFonts w:ascii="Times New Roman" w:hAnsi="Times New Roman" w:cs="Times New Roman"/>
          <w:color w:val="FF0000"/>
          <w:sz w:val="24"/>
          <w:szCs w:val="24"/>
          <w:lang w:eastAsia="ru-RU"/>
        </w:rPr>
        <w:t xml:space="preserve"> </w:t>
      </w:r>
      <w:r w:rsidRPr="00716AC8">
        <w:rPr>
          <w:rFonts w:ascii="Times New Roman" w:hAnsi="Times New Roman" w:cs="Times New Roman"/>
          <w:sz w:val="24"/>
          <w:szCs w:val="24"/>
          <w:lang w:eastAsia="ru-RU"/>
        </w:rPr>
        <w:t xml:space="preserve">малых предприятия с численностью занятых 390 человек.  Кроме того, зарегистрировано </w:t>
      </w:r>
      <w:proofErr w:type="gramStart"/>
      <w:r w:rsidRPr="00716AC8">
        <w:rPr>
          <w:rFonts w:ascii="Times New Roman" w:hAnsi="Times New Roman" w:cs="Times New Roman"/>
          <w:sz w:val="24"/>
          <w:szCs w:val="24"/>
          <w:lang w:eastAsia="ru-RU"/>
        </w:rPr>
        <w:t>192  индивидуальных</w:t>
      </w:r>
      <w:proofErr w:type="gramEnd"/>
      <w:r w:rsidRPr="00716AC8">
        <w:rPr>
          <w:rFonts w:ascii="Times New Roman" w:hAnsi="Times New Roman" w:cs="Times New Roman"/>
          <w:sz w:val="24"/>
          <w:szCs w:val="24"/>
          <w:lang w:eastAsia="ru-RU"/>
        </w:rPr>
        <w:t xml:space="preserve"> предпринимателей, у которых заняты </w:t>
      </w:r>
      <w:r w:rsidRPr="00716AC8">
        <w:rPr>
          <w:rFonts w:ascii="Times New Roman" w:hAnsi="Times New Roman" w:cs="Times New Roman"/>
          <w:sz w:val="24"/>
          <w:szCs w:val="24"/>
          <w:highlight w:val="yellow"/>
          <w:lang w:eastAsia="ru-RU"/>
        </w:rPr>
        <w:t xml:space="preserve"> </w:t>
      </w:r>
      <w:r w:rsidRPr="00716AC8">
        <w:rPr>
          <w:rFonts w:ascii="Times New Roman" w:hAnsi="Times New Roman" w:cs="Times New Roman"/>
          <w:sz w:val="24"/>
          <w:szCs w:val="24"/>
          <w:lang w:eastAsia="ru-RU"/>
        </w:rPr>
        <w:t xml:space="preserve">134 наемных работников, зарегистрировано  421 самозанятых граждан. Общее </w:t>
      </w:r>
      <w:proofErr w:type="gramStart"/>
      <w:r w:rsidRPr="00716AC8">
        <w:rPr>
          <w:rFonts w:ascii="Times New Roman" w:hAnsi="Times New Roman" w:cs="Times New Roman"/>
          <w:sz w:val="24"/>
          <w:szCs w:val="24"/>
          <w:lang w:eastAsia="ru-RU"/>
        </w:rPr>
        <w:t>количество  работников</w:t>
      </w:r>
      <w:proofErr w:type="gramEnd"/>
      <w:r w:rsidRPr="00716AC8">
        <w:rPr>
          <w:rFonts w:ascii="Times New Roman" w:hAnsi="Times New Roman" w:cs="Times New Roman"/>
          <w:sz w:val="24"/>
          <w:szCs w:val="24"/>
          <w:lang w:eastAsia="ru-RU"/>
        </w:rPr>
        <w:t>, занятых в малом предпринимательстве составляет 750 человек и их удельный вес составляет  34,3</w:t>
      </w:r>
      <w:r w:rsidRPr="00716AC8">
        <w:rPr>
          <w:rFonts w:ascii="Times New Roman" w:hAnsi="Times New Roman" w:cs="Times New Roman"/>
          <w:color w:val="FF0000"/>
          <w:sz w:val="24"/>
          <w:szCs w:val="24"/>
          <w:lang w:eastAsia="ru-RU"/>
        </w:rPr>
        <w:t xml:space="preserve"> </w:t>
      </w:r>
      <w:r w:rsidRPr="00716AC8">
        <w:rPr>
          <w:rFonts w:ascii="Times New Roman" w:hAnsi="Times New Roman" w:cs="Times New Roman"/>
          <w:sz w:val="24"/>
          <w:szCs w:val="24"/>
          <w:lang w:eastAsia="ru-RU"/>
        </w:rPr>
        <w:t xml:space="preserve">% от занятых в экономике района. </w:t>
      </w:r>
    </w:p>
    <w:p w14:paraId="5ECD6A8F" w14:textId="77777777" w:rsidR="00716AC8" w:rsidRPr="00716AC8" w:rsidRDefault="00716AC8" w:rsidP="00716AC8">
      <w:pPr>
        <w:spacing w:after="0" w:line="240" w:lineRule="auto"/>
        <w:ind w:firstLine="708"/>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 xml:space="preserve">В 2025 году необходимо содействовать росту </w:t>
      </w:r>
      <w:proofErr w:type="gramStart"/>
      <w:r w:rsidRPr="00716AC8">
        <w:rPr>
          <w:rFonts w:ascii="Times New Roman" w:hAnsi="Times New Roman" w:cs="Times New Roman"/>
          <w:sz w:val="24"/>
          <w:szCs w:val="24"/>
          <w:lang w:eastAsia="ru-RU"/>
        </w:rPr>
        <w:t>количества  субъектов</w:t>
      </w:r>
      <w:proofErr w:type="gramEnd"/>
      <w:r w:rsidRPr="00716AC8">
        <w:rPr>
          <w:rFonts w:ascii="Times New Roman" w:hAnsi="Times New Roman" w:cs="Times New Roman"/>
          <w:sz w:val="24"/>
          <w:szCs w:val="24"/>
          <w:lang w:eastAsia="ru-RU"/>
        </w:rPr>
        <w:t xml:space="preserve"> малого предпринимательства, сохранить и увеличить число занятых в малом предпринимательстве от уровня 2024 года. Ожидаемый оборот малых предприятий составит в 2025 году 827 млн. руб.</w:t>
      </w:r>
    </w:p>
    <w:p w14:paraId="097DDF25" w14:textId="77777777" w:rsidR="00716AC8" w:rsidRPr="00716AC8" w:rsidRDefault="00716AC8" w:rsidP="00716AC8">
      <w:pPr>
        <w:spacing w:after="0" w:line="240" w:lineRule="auto"/>
        <w:ind w:firstLine="708"/>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Для поддержки и развития малого предпринимательства продолжится реализация мероприятий подпрограммы «Создание благоприятных условий для развития предпринимательства» Муниципальной программы Красногорского района «Создание условий для устойчивого экономического развития» на 2015-2028 годы, в том числе работа будет продолжена по таким направлениям, как:</w:t>
      </w:r>
    </w:p>
    <w:p w14:paraId="3CE65733"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-информирование населения через социальные сети, официальный сайт района, сходы о мерах государственной поддержки субъектов малого и среднего предпринимательства;</w:t>
      </w:r>
    </w:p>
    <w:p w14:paraId="6BAC0150"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-предоставления в аренду муниципального имущества;</w:t>
      </w:r>
    </w:p>
    <w:p w14:paraId="40BB4656"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 xml:space="preserve">-проведение обучающих </w:t>
      </w:r>
      <w:proofErr w:type="gramStart"/>
      <w:r w:rsidRPr="00716AC8">
        <w:rPr>
          <w:rFonts w:ascii="Times New Roman" w:hAnsi="Times New Roman" w:cs="Times New Roman"/>
          <w:sz w:val="24"/>
          <w:szCs w:val="24"/>
          <w:lang w:eastAsia="ru-RU"/>
        </w:rPr>
        <w:t>семинаров  по</w:t>
      </w:r>
      <w:proofErr w:type="gramEnd"/>
      <w:r w:rsidRPr="00716AC8">
        <w:rPr>
          <w:rFonts w:ascii="Times New Roman" w:hAnsi="Times New Roman" w:cs="Times New Roman"/>
          <w:sz w:val="24"/>
          <w:szCs w:val="24"/>
          <w:lang w:eastAsia="ru-RU"/>
        </w:rPr>
        <w:t xml:space="preserve"> актуальным и проблемным вопросам развития малого предпринимательства, организация работы Совета по поддержке малого предпринимательства;</w:t>
      </w:r>
    </w:p>
    <w:p w14:paraId="6B8616D9"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 xml:space="preserve">-содействие в оформлении документов на получение грантов по </w:t>
      </w:r>
      <w:proofErr w:type="spellStart"/>
      <w:r w:rsidRPr="00716AC8">
        <w:rPr>
          <w:rFonts w:ascii="Times New Roman" w:hAnsi="Times New Roman" w:cs="Times New Roman"/>
          <w:sz w:val="24"/>
          <w:szCs w:val="24"/>
          <w:lang w:eastAsia="ru-RU"/>
        </w:rPr>
        <w:t>Агростартапу</w:t>
      </w:r>
      <w:proofErr w:type="spellEnd"/>
      <w:r w:rsidRPr="00716AC8">
        <w:rPr>
          <w:rFonts w:ascii="Times New Roman" w:hAnsi="Times New Roman" w:cs="Times New Roman"/>
          <w:sz w:val="24"/>
          <w:szCs w:val="24"/>
          <w:lang w:eastAsia="ru-RU"/>
        </w:rPr>
        <w:t xml:space="preserve"> и на развитие семейных ферм на конкурсной основе, по получению бюджетных средств на открытие предпринимательства по социальным контрактам.</w:t>
      </w:r>
    </w:p>
    <w:p w14:paraId="12277939"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-распространение материалов о проводимых учебах и семинарах на уровне Удмуртской Республики, организационное содействие по участию в выставках и ярмарках продукции.</w:t>
      </w:r>
    </w:p>
    <w:p w14:paraId="0F6232E3"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-представление предпринимателей к награждению почетными грамотами района и Удмуртской Республики, проведение Дня предпринимателя.</w:t>
      </w:r>
    </w:p>
    <w:p w14:paraId="4546E443" w14:textId="77777777" w:rsidR="00716AC8" w:rsidRPr="00716AC8" w:rsidRDefault="00716AC8" w:rsidP="00716AC8">
      <w:pPr>
        <w:spacing w:after="0" w:line="240" w:lineRule="auto"/>
        <w:rPr>
          <w:rFonts w:ascii="Times New Roman" w:hAnsi="Times New Roman" w:cs="Times New Roman"/>
          <w:sz w:val="24"/>
          <w:szCs w:val="24"/>
          <w:lang w:eastAsia="ru-RU"/>
        </w:rPr>
      </w:pPr>
    </w:p>
    <w:p w14:paraId="4BAFC837" w14:textId="77777777" w:rsidR="00716AC8" w:rsidRPr="00716AC8" w:rsidRDefault="00716AC8" w:rsidP="00716AC8">
      <w:pPr>
        <w:spacing w:after="0" w:line="240" w:lineRule="auto"/>
        <w:jc w:val="center"/>
        <w:rPr>
          <w:rFonts w:ascii="Times New Roman" w:hAnsi="Times New Roman" w:cs="Times New Roman"/>
          <w:b/>
          <w:bCs/>
          <w:sz w:val="24"/>
          <w:szCs w:val="24"/>
          <w:lang w:eastAsia="ru-RU"/>
        </w:rPr>
      </w:pPr>
      <w:r w:rsidRPr="00716AC8">
        <w:rPr>
          <w:rFonts w:ascii="Times New Roman" w:hAnsi="Times New Roman" w:cs="Times New Roman"/>
          <w:b/>
          <w:sz w:val="24"/>
          <w:szCs w:val="24"/>
          <w:lang w:eastAsia="ru-RU"/>
        </w:rPr>
        <w:t xml:space="preserve"> </w:t>
      </w:r>
      <w:r w:rsidRPr="00716AC8">
        <w:rPr>
          <w:rFonts w:ascii="Times New Roman" w:hAnsi="Times New Roman" w:cs="Times New Roman"/>
          <w:b/>
          <w:bCs/>
          <w:sz w:val="24"/>
          <w:szCs w:val="24"/>
          <w:lang w:eastAsia="ru-RU"/>
        </w:rPr>
        <w:t>Уровень жизни населения</w:t>
      </w:r>
    </w:p>
    <w:p w14:paraId="31A0B2B5" w14:textId="77777777" w:rsidR="00716AC8" w:rsidRPr="00716AC8" w:rsidRDefault="00716AC8" w:rsidP="00716AC8">
      <w:pPr>
        <w:spacing w:after="0" w:line="240" w:lineRule="auto"/>
        <w:ind w:firstLine="709"/>
        <w:contextualSpacing/>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В 2023 году номинальная начисленная среднемесячная заработная работников организаций составила 39703 рубля, темп роста по отношению к 2022 году – 113 %. По итогам 2024 года номинальная начисленная среднемесячная заработная работников организаций составит 48477,4 рублей или 122 % к уровню 2023 года. На повышение уровня заработной платы влияют ежегодные мероприятия по выполнению целевых показателей по оплате труда медицинских, педагогических, социальных работников и работников учреждений </w:t>
      </w:r>
      <w:proofErr w:type="gramStart"/>
      <w:r w:rsidRPr="00716AC8">
        <w:rPr>
          <w:rFonts w:ascii="Times New Roman" w:hAnsi="Times New Roman" w:cs="Times New Roman"/>
          <w:sz w:val="24"/>
          <w:szCs w:val="24"/>
          <w:lang w:eastAsia="ru-RU"/>
        </w:rPr>
        <w:t>культуры,  повышение</w:t>
      </w:r>
      <w:proofErr w:type="gramEnd"/>
      <w:r w:rsidRPr="00716AC8">
        <w:rPr>
          <w:rFonts w:ascii="Times New Roman" w:hAnsi="Times New Roman" w:cs="Times New Roman"/>
          <w:sz w:val="24"/>
          <w:szCs w:val="24"/>
          <w:lang w:eastAsia="ru-RU"/>
        </w:rPr>
        <w:t xml:space="preserve"> минимального размера оплаты труда, рост заработной платы во внебюджетном секторе. Рост прогнозных значений по уровню заработной платы соответствует темпам роста, установленных в проекте прогноза СЭР по Удмуртской Республике: от 118 до 113%. К 2027 году среднемесячная начисленная заработная плата </w:t>
      </w:r>
      <w:proofErr w:type="gramStart"/>
      <w:r w:rsidRPr="00716AC8">
        <w:rPr>
          <w:rFonts w:ascii="Times New Roman" w:hAnsi="Times New Roman" w:cs="Times New Roman"/>
          <w:sz w:val="24"/>
          <w:szCs w:val="24"/>
          <w:lang w:eastAsia="ru-RU"/>
        </w:rPr>
        <w:t>составит  74957</w:t>
      </w:r>
      <w:proofErr w:type="gramEnd"/>
      <w:r w:rsidRPr="00716AC8">
        <w:rPr>
          <w:rFonts w:ascii="Times New Roman" w:hAnsi="Times New Roman" w:cs="Times New Roman"/>
          <w:sz w:val="24"/>
          <w:szCs w:val="24"/>
          <w:lang w:eastAsia="ru-RU"/>
        </w:rPr>
        <w:t xml:space="preserve"> рубля.</w:t>
      </w:r>
    </w:p>
    <w:p w14:paraId="7CF4A397"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p>
    <w:p w14:paraId="5034CFE4"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 xml:space="preserve"> Труд и занятость</w:t>
      </w:r>
    </w:p>
    <w:p w14:paraId="1518375F"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p>
    <w:p w14:paraId="5D10ED4F" w14:textId="77777777" w:rsidR="00716AC8" w:rsidRPr="00716AC8" w:rsidRDefault="00716AC8" w:rsidP="00716AC8">
      <w:pPr>
        <w:spacing w:after="0" w:line="240" w:lineRule="auto"/>
        <w:ind w:firstLine="709"/>
        <w:contextualSpacing/>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В 2023 году среднесписочная численность работников организаций составила 2229 человека, что на 2% меньше, чем в 2022 году. В 2024 году среднесписочная численность работников организаций оценочно составит 2200 человек со снижением к 2023 году на 29 человек за счет сокращения работников в бюджетной сфере и наемных работников предпринимателей. В последующие 3 года проставлен уровень 2024 года -2200 человек. </w:t>
      </w:r>
    </w:p>
    <w:p w14:paraId="6D6CD992" w14:textId="77777777" w:rsidR="00716AC8" w:rsidRPr="00716AC8" w:rsidRDefault="00716AC8" w:rsidP="00716AC8">
      <w:pPr>
        <w:spacing w:after="0" w:line="240" w:lineRule="auto"/>
        <w:ind w:firstLine="709"/>
        <w:contextualSpacing/>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На 1 января 2024 года численность зарегистрированных безработных граждан составила 51 человек с снижением на </w:t>
      </w:r>
      <w:r w:rsidRPr="00716AC8">
        <w:rPr>
          <w:rFonts w:ascii="Times New Roman" w:hAnsi="Times New Roman" w:cs="Times New Roman"/>
          <w:iCs/>
          <w:sz w:val="24"/>
          <w:szCs w:val="24"/>
          <w:lang w:eastAsia="ru-RU"/>
        </w:rPr>
        <w:t>32 чел. к предшествующему году</w:t>
      </w:r>
      <w:r w:rsidRPr="00716AC8">
        <w:rPr>
          <w:rFonts w:ascii="Times New Roman" w:hAnsi="Times New Roman" w:cs="Times New Roman"/>
          <w:sz w:val="24"/>
          <w:szCs w:val="24"/>
          <w:lang w:eastAsia="ru-RU"/>
        </w:rPr>
        <w:t xml:space="preserve"> за счет увеличения сезонной безработицы. Оценочно в 2024 году численность безработных граждан составит 35 человек, а уровень регистрируемой безработицы 1 %.  Данный уровень безработицы сохранится и в прогнозируемый период. В целях улучшения ситуации на рынке труда реализуется подпрограмма «Активная политика занятости населения» в плане активного поиска работы, переобучения населения, трудоустройства в рамках социального контракта.  </w:t>
      </w:r>
    </w:p>
    <w:p w14:paraId="03E3A922" w14:textId="77777777" w:rsidR="00716AC8" w:rsidRPr="00716AC8" w:rsidRDefault="00716AC8" w:rsidP="00716AC8">
      <w:pPr>
        <w:spacing w:after="0" w:line="240" w:lineRule="auto"/>
        <w:ind w:firstLine="709"/>
        <w:jc w:val="center"/>
        <w:rPr>
          <w:rFonts w:ascii="Times New Roman" w:hAnsi="Times New Roman" w:cs="Times New Roman"/>
          <w:bCs/>
          <w:sz w:val="24"/>
          <w:szCs w:val="24"/>
          <w:lang w:eastAsia="ru-RU"/>
        </w:rPr>
      </w:pPr>
    </w:p>
    <w:p w14:paraId="4FDC30D4"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lastRenderedPageBreak/>
        <w:t>Валовой районный продукт</w:t>
      </w:r>
    </w:p>
    <w:p w14:paraId="4D4A06B0"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В 2023 году валовой районный продукт (ВРП) составил 3184 млн. рублей- 88 % к уровню 2022 года. Оценочно в 2024 году объем ВРП составит 3248 млн. рублей, темп роста в сопоставимых ценах к 2023 году – 89 % в результате снижения промышленного производства. </w:t>
      </w:r>
    </w:p>
    <w:p w14:paraId="2BEF6754"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Прогноз объёма валового районного продукта на 2025-2027 годы рассчитан с учетом тенденций развития отраслей экономики района в прогнозном периоде.  С учетом данных факторов, в 2025 году темп роста </w:t>
      </w:r>
      <w:proofErr w:type="gramStart"/>
      <w:r w:rsidRPr="00716AC8">
        <w:rPr>
          <w:rFonts w:ascii="Times New Roman" w:hAnsi="Times New Roman" w:cs="Times New Roman"/>
          <w:sz w:val="24"/>
          <w:szCs w:val="24"/>
          <w:lang w:eastAsia="ru-RU"/>
        </w:rPr>
        <w:t>ВРП  составит</w:t>
      </w:r>
      <w:proofErr w:type="gramEnd"/>
      <w:r w:rsidRPr="00716AC8">
        <w:rPr>
          <w:rFonts w:ascii="Times New Roman" w:hAnsi="Times New Roman" w:cs="Times New Roman"/>
          <w:sz w:val="24"/>
          <w:szCs w:val="24"/>
          <w:lang w:eastAsia="ru-RU"/>
        </w:rPr>
        <w:t xml:space="preserve"> 102% к уровню 2024 года по базовому варианту.</w:t>
      </w:r>
    </w:p>
    <w:p w14:paraId="1A5BCFBE"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 xml:space="preserve"> </w:t>
      </w:r>
      <w:r w:rsidRPr="00716AC8">
        <w:rPr>
          <w:rFonts w:ascii="Times New Roman" w:hAnsi="Times New Roman" w:cs="Times New Roman"/>
          <w:b/>
          <w:sz w:val="24"/>
          <w:szCs w:val="24"/>
          <w:lang w:eastAsia="ru-RU"/>
        </w:rPr>
        <w:t>Финансы</w:t>
      </w:r>
    </w:p>
    <w:p w14:paraId="4F3D77C6"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p>
    <w:p w14:paraId="0428D946"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Доходы консолидированного бюджета муниципального образования Красногорский район за 2023 год исполнены в сумме 500,8 млн. рублей, темп роста </w:t>
      </w:r>
      <w:proofErr w:type="gramStart"/>
      <w:r w:rsidRPr="00716AC8">
        <w:rPr>
          <w:rFonts w:ascii="Times New Roman" w:hAnsi="Times New Roman" w:cs="Times New Roman"/>
          <w:sz w:val="24"/>
          <w:szCs w:val="24"/>
          <w:lang w:eastAsia="ru-RU"/>
        </w:rPr>
        <w:t>к  уровню</w:t>
      </w:r>
      <w:proofErr w:type="gramEnd"/>
      <w:r w:rsidRPr="00716AC8">
        <w:rPr>
          <w:rFonts w:ascii="Times New Roman" w:hAnsi="Times New Roman" w:cs="Times New Roman"/>
          <w:sz w:val="24"/>
          <w:szCs w:val="24"/>
          <w:lang w:eastAsia="ru-RU"/>
        </w:rPr>
        <w:t xml:space="preserve"> 2022 года составил 104,3 %.</w:t>
      </w:r>
    </w:p>
    <w:p w14:paraId="2E240CF3"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Налоговые и неналоговые доходы за 2023 год поступили в бюджет Красногорского района в сумме 111,96 млн. рублей с темпом роста 108,8 % к уровню 2022 года (+ 9,06 млн. руб.). </w:t>
      </w:r>
    </w:p>
    <w:p w14:paraId="38119ACC"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Бюджет муниципального образования Красногорский район на 2025 год и прогнозный период 2026 и 2027 годы формируется на основе муниципальных программ.  В 2025 году будет осуществляться реализация 17 муниципальных программ по всем основным сферам деятельности органов местного самоуправления района и переданным государственным полномочиям.</w:t>
      </w:r>
    </w:p>
    <w:p w14:paraId="166C59C1" w14:textId="77777777" w:rsidR="00716AC8" w:rsidRPr="00716AC8" w:rsidRDefault="00716AC8" w:rsidP="00716AC8">
      <w:pPr>
        <w:spacing w:after="0" w:line="240" w:lineRule="auto"/>
        <w:jc w:val="both"/>
        <w:rPr>
          <w:rFonts w:ascii="Times New Roman" w:hAnsi="Times New Roman" w:cs="Times New Roman"/>
          <w:sz w:val="24"/>
          <w:szCs w:val="24"/>
          <w:lang w:eastAsia="ru-RU"/>
        </w:rPr>
      </w:pPr>
    </w:p>
    <w:tbl>
      <w:tblPr>
        <w:tblStyle w:val="af8"/>
        <w:tblW w:w="9918" w:type="dxa"/>
        <w:tblLook w:val="04A0" w:firstRow="1" w:lastRow="0" w:firstColumn="1" w:lastColumn="0" w:noHBand="0" w:noVBand="1"/>
      </w:tblPr>
      <w:tblGrid>
        <w:gridCol w:w="675"/>
        <w:gridCol w:w="6946"/>
        <w:gridCol w:w="2297"/>
      </w:tblGrid>
      <w:tr w:rsidR="00716AC8" w:rsidRPr="00716AC8" w14:paraId="154AAA6C" w14:textId="77777777" w:rsidTr="00E96419">
        <w:tc>
          <w:tcPr>
            <w:tcW w:w="675" w:type="dxa"/>
          </w:tcPr>
          <w:p w14:paraId="55BC0C31" w14:textId="77777777" w:rsidR="00716AC8" w:rsidRPr="00716AC8" w:rsidRDefault="00716AC8" w:rsidP="00716AC8">
            <w:pPr>
              <w:widowControl w:val="0"/>
              <w:autoSpaceDE w:val="0"/>
              <w:autoSpaceDN w:val="0"/>
              <w:adjustRightInd w:val="0"/>
              <w:jc w:val="center"/>
              <w:rPr>
                <w:rFonts w:ascii="Times New Roman" w:hAnsi="Times New Roman" w:cs="Times New Roman"/>
                <w:sz w:val="24"/>
                <w:szCs w:val="24"/>
                <w:lang w:eastAsia="ru-RU"/>
              </w:rPr>
            </w:pPr>
            <w:r w:rsidRPr="00716AC8">
              <w:rPr>
                <w:rFonts w:ascii="Times New Roman" w:hAnsi="Times New Roman" w:cs="Times New Roman"/>
                <w:sz w:val="24"/>
                <w:szCs w:val="24"/>
                <w:lang w:eastAsia="ru-RU"/>
              </w:rPr>
              <w:t>№</w:t>
            </w:r>
          </w:p>
        </w:tc>
        <w:tc>
          <w:tcPr>
            <w:tcW w:w="6946" w:type="dxa"/>
          </w:tcPr>
          <w:p w14:paraId="2A2C8DCB" w14:textId="77777777" w:rsidR="00716AC8" w:rsidRPr="00716AC8" w:rsidRDefault="00716AC8" w:rsidP="00716AC8">
            <w:pPr>
              <w:widowControl w:val="0"/>
              <w:autoSpaceDE w:val="0"/>
              <w:autoSpaceDN w:val="0"/>
              <w:adjustRightInd w:val="0"/>
              <w:jc w:val="center"/>
              <w:rPr>
                <w:rFonts w:ascii="Times New Roman" w:hAnsi="Times New Roman" w:cs="Times New Roman"/>
                <w:sz w:val="24"/>
                <w:szCs w:val="24"/>
                <w:lang w:eastAsia="ru-RU"/>
              </w:rPr>
            </w:pPr>
            <w:r w:rsidRPr="00716AC8">
              <w:rPr>
                <w:rFonts w:ascii="Times New Roman" w:hAnsi="Times New Roman" w:cs="Times New Roman"/>
                <w:sz w:val="24"/>
                <w:szCs w:val="24"/>
                <w:lang w:eastAsia="ru-RU"/>
              </w:rPr>
              <w:t>Муниципальные программы</w:t>
            </w:r>
          </w:p>
        </w:tc>
        <w:tc>
          <w:tcPr>
            <w:tcW w:w="2297" w:type="dxa"/>
          </w:tcPr>
          <w:p w14:paraId="0A485DFF"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p>
        </w:tc>
      </w:tr>
      <w:tr w:rsidR="00716AC8" w:rsidRPr="00716AC8" w14:paraId="39A27D84" w14:textId="77777777" w:rsidTr="00E96419">
        <w:tc>
          <w:tcPr>
            <w:tcW w:w="675" w:type="dxa"/>
          </w:tcPr>
          <w:p w14:paraId="6C78C035"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w:t>
            </w:r>
          </w:p>
        </w:tc>
        <w:tc>
          <w:tcPr>
            <w:tcW w:w="6946" w:type="dxa"/>
          </w:tcPr>
          <w:p w14:paraId="6F729C53"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color w:val="000000" w:themeColor="text1"/>
                <w:sz w:val="24"/>
                <w:szCs w:val="24"/>
                <w:lang w:eastAsia="ru-RU"/>
              </w:rPr>
              <w:t>МП «Развитие образования и воспитание» на 2015-2028 годы</w:t>
            </w:r>
          </w:p>
        </w:tc>
        <w:tc>
          <w:tcPr>
            <w:tcW w:w="2297" w:type="dxa"/>
          </w:tcPr>
          <w:p w14:paraId="1AE40BB9"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17.12.2021 № 31 </w:t>
            </w:r>
          </w:p>
        </w:tc>
      </w:tr>
      <w:tr w:rsidR="00716AC8" w:rsidRPr="00716AC8" w14:paraId="6629DB63" w14:textId="77777777" w:rsidTr="00E96419">
        <w:tc>
          <w:tcPr>
            <w:tcW w:w="675" w:type="dxa"/>
          </w:tcPr>
          <w:p w14:paraId="29B60B78"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2</w:t>
            </w:r>
          </w:p>
        </w:tc>
        <w:tc>
          <w:tcPr>
            <w:tcW w:w="6946" w:type="dxa"/>
          </w:tcPr>
          <w:p w14:paraId="47E2BE41"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color w:val="000000" w:themeColor="text1"/>
                <w:sz w:val="24"/>
                <w:szCs w:val="24"/>
                <w:lang w:eastAsia="ru-RU"/>
              </w:rPr>
              <w:t xml:space="preserve">МП «Развитие физической культуры и спорта» муниципального образования «Муниципальный округ Красногорский район Удмуртской </w:t>
            </w:r>
            <w:proofErr w:type="gramStart"/>
            <w:r w:rsidRPr="00716AC8">
              <w:rPr>
                <w:rFonts w:ascii="Times New Roman" w:hAnsi="Times New Roman" w:cs="Times New Roman"/>
                <w:color w:val="000000" w:themeColor="text1"/>
                <w:sz w:val="24"/>
                <w:szCs w:val="24"/>
                <w:lang w:eastAsia="ru-RU"/>
              </w:rPr>
              <w:t>Республики»  на</w:t>
            </w:r>
            <w:proofErr w:type="gramEnd"/>
            <w:r w:rsidRPr="00716AC8">
              <w:rPr>
                <w:rFonts w:ascii="Times New Roman" w:hAnsi="Times New Roman" w:cs="Times New Roman"/>
                <w:color w:val="000000" w:themeColor="text1"/>
                <w:sz w:val="24"/>
                <w:szCs w:val="24"/>
                <w:lang w:eastAsia="ru-RU"/>
              </w:rPr>
              <w:t xml:space="preserve"> 2020 - 2028 годы»</w:t>
            </w:r>
          </w:p>
        </w:tc>
        <w:tc>
          <w:tcPr>
            <w:tcW w:w="2297" w:type="dxa"/>
          </w:tcPr>
          <w:p w14:paraId="60A99E46"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16.12.2021 № 20 </w:t>
            </w:r>
          </w:p>
        </w:tc>
      </w:tr>
      <w:tr w:rsidR="00716AC8" w:rsidRPr="00716AC8" w14:paraId="7F43A93C" w14:textId="77777777" w:rsidTr="00E96419">
        <w:tc>
          <w:tcPr>
            <w:tcW w:w="675" w:type="dxa"/>
          </w:tcPr>
          <w:p w14:paraId="6ED25DBF"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3</w:t>
            </w:r>
          </w:p>
        </w:tc>
        <w:tc>
          <w:tcPr>
            <w:tcW w:w="6946" w:type="dxa"/>
          </w:tcPr>
          <w:p w14:paraId="17636119"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color w:val="000000" w:themeColor="text1"/>
                <w:sz w:val="24"/>
                <w:szCs w:val="24"/>
                <w:lang w:eastAsia="ru-RU"/>
              </w:rPr>
              <w:t>МП Красногорского района «Развитие культуры» на 2020-2028 годы</w:t>
            </w:r>
          </w:p>
        </w:tc>
        <w:tc>
          <w:tcPr>
            <w:tcW w:w="2297" w:type="dxa"/>
          </w:tcPr>
          <w:p w14:paraId="5A90C789"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16.12.2021 № 16</w:t>
            </w:r>
          </w:p>
        </w:tc>
      </w:tr>
      <w:tr w:rsidR="00716AC8" w:rsidRPr="00716AC8" w14:paraId="06878C59" w14:textId="77777777" w:rsidTr="00E96419">
        <w:tc>
          <w:tcPr>
            <w:tcW w:w="675" w:type="dxa"/>
          </w:tcPr>
          <w:p w14:paraId="61C05429"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4</w:t>
            </w:r>
          </w:p>
        </w:tc>
        <w:tc>
          <w:tcPr>
            <w:tcW w:w="6946" w:type="dxa"/>
          </w:tcPr>
          <w:p w14:paraId="2A69A25B"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color w:val="000000" w:themeColor="text1"/>
                <w:sz w:val="24"/>
                <w:szCs w:val="24"/>
                <w:lang w:eastAsia="ru-RU"/>
              </w:rPr>
              <w:t>МП «Социальная поддержка населения» муниципального образования «Муниципальный округ Красногорский район удмуртской республики» на 2015-2028 годы</w:t>
            </w:r>
          </w:p>
        </w:tc>
        <w:tc>
          <w:tcPr>
            <w:tcW w:w="2297" w:type="dxa"/>
          </w:tcPr>
          <w:p w14:paraId="31864165"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16.12.2021 № 21 </w:t>
            </w:r>
          </w:p>
        </w:tc>
      </w:tr>
      <w:tr w:rsidR="00716AC8" w:rsidRPr="00716AC8" w14:paraId="2A3A4DCA" w14:textId="77777777" w:rsidTr="00E96419">
        <w:tc>
          <w:tcPr>
            <w:tcW w:w="675" w:type="dxa"/>
          </w:tcPr>
          <w:p w14:paraId="191FDED8"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5</w:t>
            </w:r>
          </w:p>
        </w:tc>
        <w:tc>
          <w:tcPr>
            <w:tcW w:w="6946" w:type="dxa"/>
          </w:tcPr>
          <w:p w14:paraId="76B4B3E5"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color w:val="000000" w:themeColor="text1"/>
                <w:sz w:val="24"/>
                <w:szCs w:val="24"/>
                <w:lang w:eastAsia="ru-RU"/>
              </w:rPr>
              <w:t>МП Красногорского района «Создание условий для устойчивого экономического развития» на 2015-2028 годы</w:t>
            </w:r>
          </w:p>
        </w:tc>
        <w:tc>
          <w:tcPr>
            <w:tcW w:w="2297" w:type="dxa"/>
          </w:tcPr>
          <w:p w14:paraId="0D665793"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4.12.2021 № 4 </w:t>
            </w:r>
          </w:p>
        </w:tc>
      </w:tr>
      <w:tr w:rsidR="00716AC8" w:rsidRPr="00716AC8" w14:paraId="0B47168B" w14:textId="77777777" w:rsidTr="00E96419">
        <w:trPr>
          <w:trHeight w:val="840"/>
        </w:trPr>
        <w:tc>
          <w:tcPr>
            <w:tcW w:w="675" w:type="dxa"/>
          </w:tcPr>
          <w:p w14:paraId="19C6F861"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6</w:t>
            </w:r>
          </w:p>
        </w:tc>
        <w:tc>
          <w:tcPr>
            <w:tcW w:w="6946" w:type="dxa"/>
          </w:tcPr>
          <w:p w14:paraId="01336B59"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color w:val="000000" w:themeColor="text1"/>
                <w:sz w:val="24"/>
                <w:szCs w:val="24"/>
                <w:lang w:eastAsia="ru-RU"/>
              </w:rPr>
              <w:t>МП «Безопасность» муниципального образования «Муниципальный округ Красногорский район Удмуртской Республики» на 2015-2028 годы</w:t>
            </w:r>
          </w:p>
        </w:tc>
        <w:tc>
          <w:tcPr>
            <w:tcW w:w="2297" w:type="dxa"/>
          </w:tcPr>
          <w:p w14:paraId="2CA9DB19"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16.12.2021 № 18 </w:t>
            </w:r>
          </w:p>
        </w:tc>
      </w:tr>
      <w:tr w:rsidR="00716AC8" w:rsidRPr="00716AC8" w14:paraId="427C33D3" w14:textId="77777777" w:rsidTr="00E96419">
        <w:tc>
          <w:tcPr>
            <w:tcW w:w="675" w:type="dxa"/>
          </w:tcPr>
          <w:p w14:paraId="413883E9"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7</w:t>
            </w:r>
          </w:p>
        </w:tc>
        <w:tc>
          <w:tcPr>
            <w:tcW w:w="6946" w:type="dxa"/>
          </w:tcPr>
          <w:p w14:paraId="302966B0"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color w:val="000000" w:themeColor="text1"/>
                <w:sz w:val="24"/>
                <w:szCs w:val="24"/>
                <w:lang w:eastAsia="ru-RU"/>
              </w:rPr>
              <w:t xml:space="preserve"> МП Красногорского </w:t>
            </w:r>
            <w:proofErr w:type="gramStart"/>
            <w:r w:rsidRPr="00716AC8">
              <w:rPr>
                <w:rFonts w:ascii="Times New Roman" w:hAnsi="Times New Roman" w:cs="Times New Roman"/>
                <w:color w:val="000000" w:themeColor="text1"/>
                <w:sz w:val="24"/>
                <w:szCs w:val="24"/>
                <w:lang w:eastAsia="ru-RU"/>
              </w:rPr>
              <w:t>района  «</w:t>
            </w:r>
            <w:proofErr w:type="gramEnd"/>
            <w:r w:rsidRPr="00716AC8">
              <w:rPr>
                <w:rFonts w:ascii="Times New Roman" w:hAnsi="Times New Roman" w:cs="Times New Roman"/>
                <w:color w:val="000000" w:themeColor="text1"/>
                <w:sz w:val="24"/>
                <w:szCs w:val="24"/>
                <w:lang w:eastAsia="ru-RU"/>
              </w:rPr>
              <w:t>Содержание и развитие муниципального хозяйства муниципального образования «Муниципальный округ Красногорский район Удмуртской Республики» на 2016-2028 годы»</w:t>
            </w:r>
          </w:p>
        </w:tc>
        <w:tc>
          <w:tcPr>
            <w:tcW w:w="2297" w:type="dxa"/>
          </w:tcPr>
          <w:p w14:paraId="3F55326C"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16.12.2021 № 23 </w:t>
            </w:r>
          </w:p>
        </w:tc>
      </w:tr>
      <w:tr w:rsidR="00716AC8" w:rsidRPr="00716AC8" w14:paraId="566F0FE6" w14:textId="77777777" w:rsidTr="00E96419">
        <w:tc>
          <w:tcPr>
            <w:tcW w:w="675" w:type="dxa"/>
          </w:tcPr>
          <w:p w14:paraId="31DCF048"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8</w:t>
            </w:r>
          </w:p>
        </w:tc>
        <w:tc>
          <w:tcPr>
            <w:tcW w:w="6946" w:type="dxa"/>
          </w:tcPr>
          <w:p w14:paraId="03FAD0B4"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color w:val="000000" w:themeColor="text1"/>
                <w:sz w:val="24"/>
                <w:szCs w:val="24"/>
                <w:lang w:eastAsia="ru-RU"/>
              </w:rPr>
              <w:t>МП Красногорского района «Энергосбережение и повышение энергетической эффективности муниципального образования «Муниципальный округ Красногорский район Удмуртской Республики» на 2023-2030 годы</w:t>
            </w:r>
          </w:p>
        </w:tc>
        <w:tc>
          <w:tcPr>
            <w:tcW w:w="2297" w:type="dxa"/>
          </w:tcPr>
          <w:p w14:paraId="48253500"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16.12.2021 № 25</w:t>
            </w:r>
          </w:p>
        </w:tc>
      </w:tr>
      <w:tr w:rsidR="00716AC8" w:rsidRPr="00716AC8" w14:paraId="0B7DC53A" w14:textId="77777777" w:rsidTr="00E96419">
        <w:tc>
          <w:tcPr>
            <w:tcW w:w="675" w:type="dxa"/>
          </w:tcPr>
          <w:p w14:paraId="7DC1CEA8"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9</w:t>
            </w:r>
          </w:p>
        </w:tc>
        <w:tc>
          <w:tcPr>
            <w:tcW w:w="6946" w:type="dxa"/>
          </w:tcPr>
          <w:p w14:paraId="0F21F6A6"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color w:val="000000" w:themeColor="text1"/>
                <w:sz w:val="24"/>
                <w:szCs w:val="24"/>
                <w:lang w:eastAsia="ru-RU"/>
              </w:rPr>
              <w:t>МП Красногорского района «Муниципальное управление» на 2015-2028 годы</w:t>
            </w:r>
          </w:p>
        </w:tc>
        <w:tc>
          <w:tcPr>
            <w:tcW w:w="2297" w:type="dxa"/>
          </w:tcPr>
          <w:p w14:paraId="24FFFC46"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13.12.2021 г № 7 </w:t>
            </w:r>
          </w:p>
        </w:tc>
      </w:tr>
      <w:tr w:rsidR="00716AC8" w:rsidRPr="00716AC8" w14:paraId="49BA4223" w14:textId="77777777" w:rsidTr="00E96419">
        <w:tc>
          <w:tcPr>
            <w:tcW w:w="675" w:type="dxa"/>
          </w:tcPr>
          <w:p w14:paraId="7303F398"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10</w:t>
            </w:r>
          </w:p>
        </w:tc>
        <w:tc>
          <w:tcPr>
            <w:tcW w:w="6946" w:type="dxa"/>
          </w:tcPr>
          <w:p w14:paraId="79A510E4" w14:textId="77777777" w:rsidR="00716AC8" w:rsidRPr="00716AC8" w:rsidRDefault="00716AC8" w:rsidP="00716AC8">
            <w:pPr>
              <w:widowControl w:val="0"/>
              <w:autoSpaceDE w:val="0"/>
              <w:autoSpaceDN w:val="0"/>
              <w:adjustRightInd w:val="0"/>
              <w:rPr>
                <w:rFonts w:ascii="Times New Roman" w:hAnsi="Times New Roman" w:cs="Times New Roman"/>
                <w:color w:val="000000" w:themeColor="text1"/>
                <w:sz w:val="24"/>
                <w:szCs w:val="24"/>
                <w:lang w:eastAsia="ru-RU"/>
              </w:rPr>
            </w:pPr>
            <w:r w:rsidRPr="00716AC8">
              <w:rPr>
                <w:rFonts w:ascii="Times New Roman" w:hAnsi="Times New Roman" w:cs="Times New Roman"/>
                <w:sz w:val="24"/>
                <w:szCs w:val="24"/>
                <w:lang w:eastAsia="ru-RU"/>
              </w:rPr>
              <w:t>МП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2022-2028 годы»</w:t>
            </w:r>
          </w:p>
        </w:tc>
        <w:tc>
          <w:tcPr>
            <w:tcW w:w="2297" w:type="dxa"/>
          </w:tcPr>
          <w:p w14:paraId="4C85F2A3"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25.01.2022 № 80 </w:t>
            </w:r>
          </w:p>
        </w:tc>
      </w:tr>
      <w:tr w:rsidR="00716AC8" w:rsidRPr="00716AC8" w14:paraId="1B12CD43" w14:textId="77777777" w:rsidTr="00E96419">
        <w:tc>
          <w:tcPr>
            <w:tcW w:w="675" w:type="dxa"/>
          </w:tcPr>
          <w:p w14:paraId="09881A46"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11</w:t>
            </w:r>
          </w:p>
        </w:tc>
        <w:tc>
          <w:tcPr>
            <w:tcW w:w="6946" w:type="dxa"/>
          </w:tcPr>
          <w:p w14:paraId="4564B5F0"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МП Красногорского района «Безопасный труд» на 2015-2028 годы</w:t>
            </w:r>
          </w:p>
        </w:tc>
        <w:tc>
          <w:tcPr>
            <w:tcW w:w="2297" w:type="dxa"/>
          </w:tcPr>
          <w:p w14:paraId="43A48F1B"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16.12.2021 № 21 </w:t>
            </w:r>
          </w:p>
        </w:tc>
      </w:tr>
      <w:tr w:rsidR="00716AC8" w:rsidRPr="00716AC8" w14:paraId="58221822" w14:textId="77777777" w:rsidTr="00E96419">
        <w:tc>
          <w:tcPr>
            <w:tcW w:w="675" w:type="dxa"/>
          </w:tcPr>
          <w:p w14:paraId="3B593DA2"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12</w:t>
            </w:r>
          </w:p>
        </w:tc>
        <w:tc>
          <w:tcPr>
            <w:tcW w:w="6946" w:type="dxa"/>
          </w:tcPr>
          <w:p w14:paraId="699E55D4"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МП «Комплексные меры противодействия немедицинскому потреблению наркотических средств и их незаконному обороту в Красногорском районе на 2015-2028 годы»</w:t>
            </w:r>
          </w:p>
        </w:tc>
        <w:tc>
          <w:tcPr>
            <w:tcW w:w="2297" w:type="dxa"/>
          </w:tcPr>
          <w:p w14:paraId="7A4F8805"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16.12.2021 № 22</w:t>
            </w:r>
          </w:p>
        </w:tc>
      </w:tr>
      <w:tr w:rsidR="00716AC8" w:rsidRPr="00716AC8" w14:paraId="538AF3C1" w14:textId="77777777" w:rsidTr="00E96419">
        <w:tc>
          <w:tcPr>
            <w:tcW w:w="675" w:type="dxa"/>
          </w:tcPr>
          <w:p w14:paraId="2F04B4FB"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lastRenderedPageBreak/>
              <w:t>13</w:t>
            </w:r>
          </w:p>
        </w:tc>
        <w:tc>
          <w:tcPr>
            <w:tcW w:w="6946" w:type="dxa"/>
          </w:tcPr>
          <w:p w14:paraId="629FD8D9"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МП Красногорского района «Повышение безопасности дорожного движения на территории Красногорского района на 2017-2028 годы»</w:t>
            </w:r>
          </w:p>
        </w:tc>
        <w:tc>
          <w:tcPr>
            <w:tcW w:w="2297" w:type="dxa"/>
          </w:tcPr>
          <w:p w14:paraId="294EEA9B"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16.12.2021 № 24 </w:t>
            </w:r>
          </w:p>
        </w:tc>
      </w:tr>
      <w:tr w:rsidR="00716AC8" w:rsidRPr="00716AC8" w14:paraId="5028875A" w14:textId="77777777" w:rsidTr="00E96419">
        <w:tc>
          <w:tcPr>
            <w:tcW w:w="675" w:type="dxa"/>
          </w:tcPr>
          <w:p w14:paraId="14B61CD7"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14</w:t>
            </w:r>
          </w:p>
        </w:tc>
        <w:tc>
          <w:tcPr>
            <w:tcW w:w="6946" w:type="dxa"/>
          </w:tcPr>
          <w:p w14:paraId="297D22E6"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МП «Обеспечение защиты прав потребителей в муниципальном образовании «Муниципальный округ Красногорский район Удмуртской Республики» на 2018-2028 годы»</w:t>
            </w:r>
          </w:p>
        </w:tc>
        <w:tc>
          <w:tcPr>
            <w:tcW w:w="2297" w:type="dxa"/>
          </w:tcPr>
          <w:p w14:paraId="40B08D46"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17.12.2021 № 28 </w:t>
            </w:r>
          </w:p>
        </w:tc>
      </w:tr>
      <w:tr w:rsidR="00716AC8" w:rsidRPr="00716AC8" w14:paraId="71D9BD31" w14:textId="77777777" w:rsidTr="00E96419">
        <w:tc>
          <w:tcPr>
            <w:tcW w:w="675" w:type="dxa"/>
          </w:tcPr>
          <w:p w14:paraId="3DDD6821"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15</w:t>
            </w:r>
          </w:p>
        </w:tc>
        <w:tc>
          <w:tcPr>
            <w:tcW w:w="6946" w:type="dxa"/>
          </w:tcPr>
          <w:p w14:paraId="71F08B0F"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МП «Поддержка социально-ориентированных некоммерческих организаций, осуществляющих деятельность на территории муниципального образования «Муниципальный округ Красногорский район Удмуртской Республики» на 2018-2028 годы»</w:t>
            </w:r>
          </w:p>
        </w:tc>
        <w:tc>
          <w:tcPr>
            <w:tcW w:w="2297" w:type="dxa"/>
          </w:tcPr>
          <w:p w14:paraId="3413ACD2"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13.12.2021 № 5 </w:t>
            </w:r>
          </w:p>
        </w:tc>
      </w:tr>
      <w:tr w:rsidR="00716AC8" w:rsidRPr="00716AC8" w14:paraId="47B6BD3F" w14:textId="77777777" w:rsidTr="00E96419">
        <w:tc>
          <w:tcPr>
            <w:tcW w:w="675" w:type="dxa"/>
          </w:tcPr>
          <w:p w14:paraId="493BF6E3"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16</w:t>
            </w:r>
          </w:p>
        </w:tc>
        <w:tc>
          <w:tcPr>
            <w:tcW w:w="6946" w:type="dxa"/>
          </w:tcPr>
          <w:p w14:paraId="1C7B467F"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МП «Укрепление общественного здоровья» муниципального образования «Муниципальный округ Красногорский район Удмуртской Республики на 2021-2028 годы</w:t>
            </w:r>
          </w:p>
        </w:tc>
        <w:tc>
          <w:tcPr>
            <w:tcW w:w="2297" w:type="dxa"/>
          </w:tcPr>
          <w:p w14:paraId="404C3C6B"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16.12.2021 № 19</w:t>
            </w:r>
          </w:p>
        </w:tc>
      </w:tr>
      <w:tr w:rsidR="00716AC8" w:rsidRPr="00716AC8" w14:paraId="74676104" w14:textId="77777777" w:rsidTr="00E96419">
        <w:tc>
          <w:tcPr>
            <w:tcW w:w="675" w:type="dxa"/>
          </w:tcPr>
          <w:p w14:paraId="4886F4B3"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17</w:t>
            </w:r>
          </w:p>
        </w:tc>
        <w:tc>
          <w:tcPr>
            <w:tcW w:w="6946" w:type="dxa"/>
          </w:tcPr>
          <w:p w14:paraId="7C66568F"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МП «Реализация молодежной политики» в МО «Муниципальный округ Красногорский район Удмуртской Республики» на 2022-2028 годы. </w:t>
            </w:r>
          </w:p>
        </w:tc>
        <w:tc>
          <w:tcPr>
            <w:tcW w:w="2297" w:type="dxa"/>
          </w:tcPr>
          <w:p w14:paraId="7D139C7D" w14:textId="77777777" w:rsidR="00716AC8" w:rsidRPr="00716AC8" w:rsidRDefault="00716AC8" w:rsidP="00716AC8">
            <w:pPr>
              <w:widowControl w:val="0"/>
              <w:autoSpaceDE w:val="0"/>
              <w:autoSpaceDN w:val="0"/>
              <w:adjustRightInd w:val="0"/>
              <w:rPr>
                <w:rFonts w:ascii="Times New Roman" w:hAnsi="Times New Roman" w:cs="Times New Roman"/>
                <w:sz w:val="24"/>
                <w:szCs w:val="24"/>
                <w:lang w:eastAsia="ru-RU"/>
              </w:rPr>
            </w:pPr>
            <w:r w:rsidRPr="00716AC8">
              <w:rPr>
                <w:rFonts w:ascii="Times New Roman" w:hAnsi="Times New Roman" w:cs="Times New Roman"/>
                <w:sz w:val="24"/>
                <w:szCs w:val="24"/>
                <w:lang w:eastAsia="ru-RU"/>
              </w:rPr>
              <w:t>21.12.2022 №1199</w:t>
            </w:r>
          </w:p>
        </w:tc>
      </w:tr>
    </w:tbl>
    <w:p w14:paraId="3D01CF2A"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p>
    <w:p w14:paraId="097549B7" w14:textId="77777777" w:rsidR="00716AC8" w:rsidRPr="00716AC8" w:rsidRDefault="00716AC8" w:rsidP="00716AC8">
      <w:pPr>
        <w:spacing w:after="0" w:line="240" w:lineRule="auto"/>
        <w:ind w:firstLine="709"/>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Основные направления бюджетной и налоговой политики</w:t>
      </w:r>
    </w:p>
    <w:p w14:paraId="7399A195" w14:textId="77777777" w:rsidR="00716AC8" w:rsidRPr="00716AC8" w:rsidRDefault="00716AC8" w:rsidP="00716AC8">
      <w:pPr>
        <w:spacing w:after="0" w:line="240" w:lineRule="auto"/>
        <w:ind w:firstLine="709"/>
        <w:jc w:val="both"/>
        <w:rPr>
          <w:rFonts w:ascii="Times New Roman" w:hAnsi="Times New Roman" w:cs="Times New Roman"/>
          <w:sz w:val="24"/>
          <w:szCs w:val="24"/>
          <w:lang w:eastAsia="ru-RU"/>
        </w:rPr>
      </w:pPr>
    </w:p>
    <w:p w14:paraId="67D8C27E"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i/>
          <w:sz w:val="24"/>
          <w:szCs w:val="24"/>
          <w:lang w:eastAsia="ru-RU"/>
        </w:rPr>
        <w:t>Основные направления бюджетной политики</w:t>
      </w:r>
      <w:r w:rsidRPr="00716AC8">
        <w:rPr>
          <w:rFonts w:ascii="Times New Roman" w:hAnsi="Times New Roman" w:cs="Times New Roman"/>
          <w:b/>
          <w:sz w:val="24"/>
          <w:szCs w:val="24"/>
          <w:lang w:eastAsia="ru-RU"/>
        </w:rPr>
        <w:t>:</w:t>
      </w:r>
    </w:p>
    <w:p w14:paraId="01AA553C"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1. Обеспечение сбалансированности бюджета муниципального образования «Муниципальный округ Красногорский район Удмуртской Республики» (далее – бюджета);</w:t>
      </w:r>
    </w:p>
    <w:p w14:paraId="7E94A321"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2. Гарантированное исполнение социальных обязательств бюджета;</w:t>
      </w:r>
    </w:p>
    <w:p w14:paraId="27431C02"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3.Недопущение необоснованного роста муниципального долга и неисполнения долговых обязательств;</w:t>
      </w:r>
    </w:p>
    <w:p w14:paraId="549630D9"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4. Проведение мероприятий по снижению муниципального долга и расходов по его обслуживанию. Соблюдение ограничений, установленных бюджетным законодательством в отношении объемов муниципального долга и расходов на его обслуживание;</w:t>
      </w:r>
    </w:p>
    <w:p w14:paraId="20DCD08C"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5. Формирование основных характеристик бюджета муниципального образования с учетом: </w:t>
      </w:r>
    </w:p>
    <w:p w14:paraId="52394AEC"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национальных целей, приоритетов социально-экономического </w:t>
      </w:r>
      <w:proofErr w:type="gramStart"/>
      <w:r w:rsidRPr="00716AC8">
        <w:rPr>
          <w:rFonts w:ascii="Times New Roman" w:hAnsi="Times New Roman" w:cs="Times New Roman"/>
          <w:sz w:val="24"/>
          <w:szCs w:val="24"/>
          <w:lang w:eastAsia="ru-RU"/>
        </w:rPr>
        <w:t>развития  района</w:t>
      </w:r>
      <w:proofErr w:type="gramEnd"/>
      <w:r w:rsidRPr="00716AC8">
        <w:rPr>
          <w:rFonts w:ascii="Times New Roman" w:hAnsi="Times New Roman" w:cs="Times New Roman"/>
          <w:sz w:val="24"/>
          <w:szCs w:val="24"/>
          <w:lang w:eastAsia="ru-RU"/>
        </w:rPr>
        <w:t xml:space="preserve"> и  Удмуртской Республики;</w:t>
      </w:r>
    </w:p>
    <w:p w14:paraId="7AFC252F"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-ожидаемого исполнения бюджета за 2024 год и прогноза показателей социально-экономического развития муниципального образования «Муниципальный округ Красногорский район Удмуртской Республики» на 2025 год и на 2026-2027 годы;</w:t>
      </w:r>
    </w:p>
    <w:p w14:paraId="362B7A08"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-сохранения достигнутого соотношения средней заработной платы отдельных категорий работников бюджетной сферы к среднемесячному доходу от трудовой деятельности; </w:t>
      </w:r>
    </w:p>
    <w:p w14:paraId="3CF5456C"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-ежегодного повышения минимального размера оплаты труда, устанавливаемого федеральным законом;</w:t>
      </w:r>
    </w:p>
    <w:p w14:paraId="287502C6"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-предоставления социальных выплат и льгот отдельным категориям граждан, установленных нормативными правовыми актами Удмуртской Республики;</w:t>
      </w:r>
    </w:p>
    <w:p w14:paraId="2BF824CC"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-обеспечения необходимого уровня софинансирования мероприятий региональных проектов, реализуемых в рамках национальных проектов;</w:t>
      </w:r>
    </w:p>
    <w:p w14:paraId="69A868C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6. Повышение эффективности управления бюджетными ресурсами за счет:</w:t>
      </w:r>
    </w:p>
    <w:p w14:paraId="7CC926E8"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-расширения применения проектных принципов управления;</w:t>
      </w:r>
    </w:p>
    <w:p w14:paraId="4BE69974"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-оптимизации деятельности органов местного самоуправления за счет применения инструментов бережливого управления;</w:t>
      </w:r>
    </w:p>
    <w:p w14:paraId="6899C4B0"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-цифровой трансформации социальной сферы, муниципального управления;</w:t>
      </w:r>
    </w:p>
    <w:p w14:paraId="6E1B9410"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-обеспечения социальных расходов и поддержки экономики через призму эффективности;</w:t>
      </w:r>
    </w:p>
    <w:p w14:paraId="330C1AE1"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-реализации планов мероприятий по совершенствованию управления расходами основными бюджетополучателями;</w:t>
      </w:r>
    </w:p>
    <w:p w14:paraId="72700752"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-совершенствования системы формирования и финансового обеспечения выполнения муниципальных заданий на оказание муниципальных услуг муниципальными учреждениями района;</w:t>
      </w:r>
    </w:p>
    <w:p w14:paraId="4ED5CFF8"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lastRenderedPageBreak/>
        <w:t>-своевременного освоения средств республиканского бюджета, в т.ч. поступающих в рамках национальных проектов;</w:t>
      </w:r>
    </w:p>
    <w:p w14:paraId="7B984E9B"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-недопущения принятия новых расходных обязательств, не обеспеченных доходными источниками;</w:t>
      </w:r>
    </w:p>
    <w:p w14:paraId="1D0C97A2"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-дальнейшего развития контрактной системы в сфере закупок товаров, работ, услуг для обеспечения муниципальных нужд посредством:</w:t>
      </w:r>
    </w:p>
    <w:p w14:paraId="0721D721"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использования регионального каталога товаров, работ, услуг УР; </w:t>
      </w:r>
    </w:p>
    <w:p w14:paraId="3846C616"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автоматизации процесса закупок у единственного поставщика по п. 4, 5 части 1 статьи 93 Федерального закона № 44-ФЗ с использованием функционала подсистемы «Управление в сфере закупок товаров, работ, услуг для государственных нужд Удмуртской республики» Региональной информационной системы;</w:t>
      </w:r>
    </w:p>
    <w:p w14:paraId="0E29FD35"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централизации конкурентных закупок в Региональном центре закупок; </w:t>
      </w:r>
    </w:p>
    <w:p w14:paraId="7BE38B1B"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увеличения доли конкурентных процедур закупок в общем объеме проводимых закупок автономными учреждениями за счет применения типового положения о закупке, принятого в порядке, предусмотренном частью 2.1 статьи 2 Федерального закона № 223-ФЗ;</w:t>
      </w:r>
    </w:p>
    <w:p w14:paraId="635C7521"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увеличения объема закупок товаров, работ, услуг отдельными видами юридических лиц у субъектов малого предпринимательства;</w:t>
      </w:r>
    </w:p>
    <w:p w14:paraId="6D066999"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использования заказчиками при осуществлении закупок в соответствии с Федеральными законами № 44-ФЗ и 223-ФЗ функционала подсистемы «Управление в сфере закупок товаров, работ, услуг для государственных нужд Удмуртской республики» Региональной информационной системы;</w:t>
      </w:r>
    </w:p>
    <w:p w14:paraId="2A0E0107" w14:textId="77777777" w:rsidR="00716AC8" w:rsidRPr="00716AC8" w:rsidRDefault="00716AC8" w:rsidP="00716AC8">
      <w:pPr>
        <w:spacing w:after="0" w:line="240" w:lineRule="auto"/>
        <w:jc w:val="both"/>
        <w:rPr>
          <w:rFonts w:ascii="Times New Roman" w:hAnsi="Times New Roman" w:cs="Times New Roman"/>
          <w:sz w:val="24"/>
          <w:szCs w:val="24"/>
          <w:lang w:eastAsia="ru-RU"/>
        </w:rPr>
      </w:pPr>
    </w:p>
    <w:p w14:paraId="764A397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7. Снижение рисков возникновения просроченной кредиторской задолженности;</w:t>
      </w:r>
    </w:p>
    <w:p w14:paraId="188C6959"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8. Реализация мероприятий Подпрограммы оздоровления муниципальных финансов;</w:t>
      </w:r>
    </w:p>
    <w:p w14:paraId="5DB23566"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9. Работа с инвесторами, содействие в реализации инвестиционных и инфраструктурных проектов;</w:t>
      </w:r>
    </w:p>
    <w:p w14:paraId="18B7817E"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10. Укрепление конкурентоспособности муниципального образования, вовлечение в глобальную торговлю;</w:t>
      </w:r>
    </w:p>
    <w:p w14:paraId="52EF86C7"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11. Расширение практик вовлечения граждан в решение вопросов местного самоуправления и управление муниципальными финансами, развитие механизмов инициативного бюджетирования и самообложения граждан;</w:t>
      </w:r>
    </w:p>
    <w:p w14:paraId="4A126F7C"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12. Реализация проактивного подхода по выявлению и минимизации рисков финансовых нарушений. Мониторинг состояния процессов без фактического выхода на объект контроля;</w:t>
      </w:r>
    </w:p>
    <w:p w14:paraId="404BD72A"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13. Создание вертикально-интегрированной системы бухгалтерского и кадрового учета;</w:t>
      </w:r>
    </w:p>
    <w:p w14:paraId="388A4E69"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14. Автоматизация бюджетного процесса на основе развития Региональной информационной системы;</w:t>
      </w:r>
    </w:p>
    <w:p w14:paraId="2CEED80E"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15. Обеспечение открытости и прозрачности бюджетного процесса.</w:t>
      </w:r>
    </w:p>
    <w:p w14:paraId="61E3569E" w14:textId="77777777" w:rsidR="00716AC8" w:rsidRPr="00716AC8" w:rsidRDefault="00716AC8" w:rsidP="00716AC8">
      <w:pPr>
        <w:spacing w:after="0" w:line="240" w:lineRule="auto"/>
        <w:jc w:val="both"/>
        <w:rPr>
          <w:rFonts w:ascii="Times New Roman" w:hAnsi="Times New Roman" w:cs="Times New Roman"/>
          <w:sz w:val="24"/>
          <w:szCs w:val="24"/>
          <w:lang w:eastAsia="ru-RU"/>
        </w:rPr>
      </w:pPr>
    </w:p>
    <w:p w14:paraId="697EDAD1" w14:textId="77777777" w:rsidR="00716AC8" w:rsidRPr="00716AC8" w:rsidRDefault="00716AC8" w:rsidP="00716AC8">
      <w:pPr>
        <w:widowControl w:val="0"/>
        <w:autoSpaceDE w:val="0"/>
        <w:autoSpaceDN w:val="0"/>
        <w:adjustRightInd w:val="0"/>
        <w:spacing w:after="0" w:line="240" w:lineRule="auto"/>
        <w:jc w:val="center"/>
        <w:outlineLvl w:val="1"/>
        <w:rPr>
          <w:rFonts w:ascii="Times New Roman" w:hAnsi="Times New Roman" w:cs="Times New Roman"/>
          <w:b/>
          <w:i/>
          <w:sz w:val="24"/>
          <w:szCs w:val="24"/>
          <w:lang w:eastAsia="ru-RU"/>
        </w:rPr>
      </w:pPr>
      <w:r w:rsidRPr="00716AC8">
        <w:rPr>
          <w:rFonts w:ascii="Times New Roman" w:hAnsi="Times New Roman" w:cs="Times New Roman"/>
          <w:b/>
          <w:i/>
          <w:sz w:val="24"/>
          <w:szCs w:val="24"/>
          <w:lang w:eastAsia="ru-RU"/>
        </w:rPr>
        <w:t>Основные направления налоговой политики:</w:t>
      </w:r>
    </w:p>
    <w:p w14:paraId="429D6196" w14:textId="77777777" w:rsidR="00716AC8" w:rsidRPr="00716AC8" w:rsidRDefault="00716AC8" w:rsidP="00716AC8">
      <w:pPr>
        <w:widowControl w:val="0"/>
        <w:autoSpaceDE w:val="0"/>
        <w:autoSpaceDN w:val="0"/>
        <w:adjustRightInd w:val="0"/>
        <w:spacing w:after="0" w:line="240" w:lineRule="auto"/>
        <w:ind w:firstLine="708"/>
        <w:outlineLvl w:val="1"/>
        <w:rPr>
          <w:rFonts w:ascii="Times New Roman" w:hAnsi="Times New Roman" w:cs="Times New Roman"/>
          <w:bCs/>
          <w:iCs/>
          <w:sz w:val="24"/>
          <w:szCs w:val="24"/>
          <w:lang w:eastAsia="ru-RU"/>
        </w:rPr>
      </w:pPr>
      <w:r w:rsidRPr="00716AC8">
        <w:rPr>
          <w:rFonts w:ascii="Times New Roman" w:hAnsi="Times New Roman" w:cs="Times New Roman"/>
          <w:bCs/>
          <w:iCs/>
          <w:sz w:val="24"/>
          <w:szCs w:val="24"/>
          <w:lang w:eastAsia="ru-RU"/>
        </w:rPr>
        <w:t>Обеспечение устойчивого развития экономики и социальной стабильности в муниципальном образовании;</w:t>
      </w:r>
    </w:p>
    <w:p w14:paraId="2AB59348" w14:textId="77777777" w:rsidR="00716AC8" w:rsidRPr="00716AC8" w:rsidRDefault="00716AC8" w:rsidP="00716AC8">
      <w:pPr>
        <w:widowControl w:val="0"/>
        <w:autoSpaceDE w:val="0"/>
        <w:autoSpaceDN w:val="0"/>
        <w:adjustRightInd w:val="0"/>
        <w:spacing w:after="0" w:line="240" w:lineRule="auto"/>
        <w:ind w:firstLine="708"/>
        <w:jc w:val="both"/>
        <w:outlineLvl w:val="1"/>
        <w:rPr>
          <w:rFonts w:ascii="Times New Roman" w:hAnsi="Times New Roman" w:cs="Times New Roman"/>
          <w:bCs/>
          <w:iCs/>
          <w:sz w:val="24"/>
          <w:szCs w:val="24"/>
          <w:lang w:eastAsia="ru-RU"/>
        </w:rPr>
      </w:pPr>
      <w:r w:rsidRPr="00716AC8">
        <w:rPr>
          <w:rFonts w:ascii="Times New Roman" w:hAnsi="Times New Roman" w:cs="Times New Roman"/>
          <w:bCs/>
          <w:iCs/>
          <w:sz w:val="24"/>
          <w:szCs w:val="24"/>
          <w:lang w:eastAsia="ru-RU"/>
        </w:rPr>
        <w:t>Укрепление доходной базы бюджета муниципального образования путем повышения уровня собираемости налогов, снижения доли теневого сектора экономики (выявления выпадающих из налогообложения объектов недвижимого имущества, выявления земельных участков, права на которых не зарегистрированы для оформления в муниципальную собственность с последующей сдачей в аренду, выявление иногородних организаций, имеющих подразделения на территории района и не вставших на налоговый учет, выявление организаций с признаками серых схем выплаты заработной платы);</w:t>
      </w:r>
    </w:p>
    <w:p w14:paraId="12DFF831" w14:textId="77777777" w:rsidR="00716AC8" w:rsidRPr="00716AC8" w:rsidRDefault="00716AC8" w:rsidP="00716AC8">
      <w:pPr>
        <w:widowControl w:val="0"/>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Повышение качества администрирования доходов местного бюджета на основе межведомственного взаимодействия с органами исполнительной власти Удмуртской Республики, Управлением Федеральной налоговой службы </w:t>
      </w:r>
      <w:proofErr w:type="gramStart"/>
      <w:r w:rsidRPr="00716AC8">
        <w:rPr>
          <w:rFonts w:ascii="Times New Roman" w:hAnsi="Times New Roman" w:cs="Times New Roman"/>
          <w:sz w:val="24"/>
          <w:szCs w:val="24"/>
          <w:lang w:eastAsia="ru-RU"/>
        </w:rPr>
        <w:t>по  Удмуртской</w:t>
      </w:r>
      <w:proofErr w:type="gramEnd"/>
      <w:r w:rsidRPr="00716AC8">
        <w:rPr>
          <w:rFonts w:ascii="Times New Roman" w:hAnsi="Times New Roman" w:cs="Times New Roman"/>
          <w:sz w:val="24"/>
          <w:szCs w:val="24"/>
          <w:lang w:eastAsia="ru-RU"/>
        </w:rPr>
        <w:t xml:space="preserve"> Республике;</w:t>
      </w:r>
    </w:p>
    <w:p w14:paraId="35412AC5" w14:textId="77777777" w:rsidR="00716AC8" w:rsidRPr="00716AC8" w:rsidRDefault="00716AC8" w:rsidP="00716AC8">
      <w:pPr>
        <w:widowControl w:val="0"/>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Расширение налоговой базы на основе повышения инвестиционной привлекательности, создания благоприятного инвестиционного климата путем сохранения стабильных условий для деятельности инвесторов;</w:t>
      </w:r>
    </w:p>
    <w:p w14:paraId="20129F89" w14:textId="77777777" w:rsidR="00716AC8" w:rsidRPr="00716AC8" w:rsidRDefault="00716AC8" w:rsidP="00716AC8">
      <w:pPr>
        <w:widowControl w:val="0"/>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716AC8">
        <w:rPr>
          <w:rFonts w:ascii="Times New Roman" w:hAnsi="Times New Roman" w:cs="Times New Roman"/>
          <w:sz w:val="24"/>
          <w:szCs w:val="24"/>
          <w:lang w:eastAsia="ru-RU"/>
        </w:rPr>
        <w:lastRenderedPageBreak/>
        <w:t>Оптимизация налоговых льгот, предоставляемых хозяйствующим субъектам, на основе постоянной оценки их востребованности и экономического эффекта;</w:t>
      </w:r>
    </w:p>
    <w:p w14:paraId="057F07B1" w14:textId="77777777" w:rsidR="00716AC8" w:rsidRPr="00716AC8" w:rsidRDefault="00716AC8" w:rsidP="00716AC8">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Эффективное использование и управление имущественными и земельными ресурсами;</w:t>
      </w:r>
    </w:p>
    <w:p w14:paraId="7556B843" w14:textId="77777777" w:rsidR="00716AC8" w:rsidRPr="00716AC8" w:rsidRDefault="00716AC8" w:rsidP="00716AC8">
      <w:pPr>
        <w:widowControl w:val="0"/>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Содействие вовлечению граждан в предпринимательскую деятельность и сокращение неформальной занятости, в том числе путем перехода граждан на применение налога на профессиональный доход (самозанятость).</w:t>
      </w:r>
    </w:p>
    <w:p w14:paraId="1AE7CD91" w14:textId="77777777" w:rsidR="00716AC8" w:rsidRPr="00716AC8" w:rsidRDefault="00716AC8" w:rsidP="00716AC8">
      <w:pPr>
        <w:widowControl w:val="0"/>
        <w:autoSpaceDE w:val="0"/>
        <w:autoSpaceDN w:val="0"/>
        <w:adjustRightInd w:val="0"/>
        <w:spacing w:after="0" w:line="240" w:lineRule="auto"/>
        <w:jc w:val="both"/>
        <w:outlineLvl w:val="1"/>
        <w:rPr>
          <w:rFonts w:ascii="Times New Roman" w:hAnsi="Times New Roman" w:cs="Times New Roman"/>
          <w:sz w:val="24"/>
          <w:szCs w:val="24"/>
          <w:lang w:eastAsia="ru-RU"/>
        </w:rPr>
      </w:pPr>
    </w:p>
    <w:p w14:paraId="49C5E474" w14:textId="77777777" w:rsidR="00716AC8" w:rsidRPr="00716AC8" w:rsidRDefault="00716AC8" w:rsidP="00716AC8">
      <w:pPr>
        <w:spacing w:after="0" w:line="240" w:lineRule="auto"/>
        <w:jc w:val="both"/>
        <w:rPr>
          <w:rFonts w:ascii="Times New Roman" w:hAnsi="Times New Roman" w:cs="Times New Roman"/>
          <w:sz w:val="24"/>
          <w:szCs w:val="24"/>
          <w:lang w:eastAsia="ru-RU"/>
        </w:rPr>
      </w:pPr>
    </w:p>
    <w:p w14:paraId="47DA197F" w14:textId="77777777" w:rsidR="00716AC8" w:rsidRPr="00716AC8" w:rsidRDefault="00716AC8" w:rsidP="00716AC8">
      <w:pPr>
        <w:spacing w:after="0" w:line="240" w:lineRule="auto"/>
        <w:ind w:firstLine="709"/>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 xml:space="preserve"> СОЦИАЛЬНАЯ СФЕРА РАЙОНА</w:t>
      </w:r>
    </w:p>
    <w:p w14:paraId="1510F16F"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Основными направлениями деятельности учреждений социальной сферы района являются демографическая и семейная политика, содействие сохранению здоровья жителей; повышение доступности и качества образования; сохранение культурного наследия; организация досуга населения; оказание услуг физической культуры, спорта и молодежной политики; подготовка и реализация социальных проектов для реализации общественных потребностей в услугах и творческой деятельности. </w:t>
      </w:r>
    </w:p>
    <w:p w14:paraId="460AF010"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p>
    <w:p w14:paraId="2CA86D41" w14:textId="77777777" w:rsidR="00716AC8" w:rsidRPr="00716AC8" w:rsidRDefault="00716AC8" w:rsidP="00716AC8">
      <w:pPr>
        <w:spacing w:after="0" w:line="240" w:lineRule="auto"/>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Демографическая и семейная политика</w:t>
      </w:r>
    </w:p>
    <w:p w14:paraId="54742F7A"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Работа с детьми и семьями социального риска при взаимодействии со всеми органами государственной и муниципальной власти, включая профилактику беспризорности, правонарушений, экстремизма.</w:t>
      </w:r>
    </w:p>
    <w:p w14:paraId="084E457F"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Выявление, учет и устройство детей оставшихся без попечения родителей, защита их прав и интересов. </w:t>
      </w:r>
    </w:p>
    <w:p w14:paraId="3DCCDB60"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-Осуществление надзора за деятельностью опекунов и попечителей, организаций, в которые помещены дети-сироты и дети, оставшиеся без попечения родителей. </w:t>
      </w:r>
    </w:p>
    <w:p w14:paraId="7708BB3A"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-Контроль за сохранностью имущества и управление имуществом детей сирот и детей, оставшихся без попечения родителей.</w:t>
      </w:r>
    </w:p>
    <w:p w14:paraId="2503999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-Участие в работе Комиссии по делам несовершеннолетних по защите и восстановлению прав несовершеннолетних.</w:t>
      </w:r>
    </w:p>
    <w:p w14:paraId="16289AC4"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-Разработка и реализация программ по трудоустройству подростков, находящихся в трудной жизненной ситуации.</w:t>
      </w:r>
    </w:p>
    <w:p w14:paraId="2EC6014F"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Выплата льгот для малообеспеченных многодетных семей (питание школьников, </w:t>
      </w:r>
      <w:proofErr w:type="gramStart"/>
      <w:r w:rsidRPr="00716AC8">
        <w:rPr>
          <w:rFonts w:ascii="Times New Roman" w:hAnsi="Times New Roman" w:cs="Times New Roman"/>
          <w:sz w:val="24"/>
          <w:szCs w:val="24"/>
          <w:lang w:eastAsia="ru-RU"/>
        </w:rPr>
        <w:t>проезд,  предоставление</w:t>
      </w:r>
      <w:proofErr w:type="gramEnd"/>
      <w:r w:rsidRPr="00716AC8">
        <w:rPr>
          <w:rFonts w:ascii="Times New Roman" w:hAnsi="Times New Roman" w:cs="Times New Roman"/>
          <w:sz w:val="24"/>
          <w:szCs w:val="24"/>
          <w:lang w:eastAsia="ru-RU"/>
        </w:rPr>
        <w:t xml:space="preserve"> 20% скидки за содержание детей в ДОУ).</w:t>
      </w:r>
    </w:p>
    <w:p w14:paraId="7D2CFEB3"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p>
    <w:p w14:paraId="42341269"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Здравоохранение</w:t>
      </w:r>
    </w:p>
    <w:p w14:paraId="62B329DF"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-содействие работе ГКУ УР «Красногорская районная больница МЗ УР» по улучшению состояния здоровья населения, увеличению продолжительности жизни населения; </w:t>
      </w:r>
    </w:p>
    <w:p w14:paraId="0E5A4727"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-совершенствование профилактики и формирование мотивации к здоровому образу жизни; </w:t>
      </w:r>
    </w:p>
    <w:p w14:paraId="38684F4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-сохранение санитарно-эпидемиологического благополучия на территории Красногорского района, борьба с коронавирусной инфекцией.</w:t>
      </w:r>
    </w:p>
    <w:p w14:paraId="14B7164A" w14:textId="77777777" w:rsidR="00716AC8" w:rsidRPr="00716AC8" w:rsidRDefault="00716AC8" w:rsidP="00716AC8">
      <w:pPr>
        <w:keepNext/>
        <w:keepLines/>
        <w:spacing w:after="0" w:line="240" w:lineRule="auto"/>
        <w:outlineLvl w:val="0"/>
        <w:rPr>
          <w:rFonts w:ascii="Times New Roman" w:hAnsi="Times New Roman" w:cs="Times New Roman"/>
          <w:b/>
          <w:sz w:val="24"/>
          <w:szCs w:val="24"/>
          <w:lang w:eastAsia="ru-RU"/>
        </w:rPr>
      </w:pPr>
    </w:p>
    <w:p w14:paraId="4EDEDC24" w14:textId="77777777" w:rsidR="00716AC8" w:rsidRPr="00716AC8" w:rsidRDefault="00716AC8" w:rsidP="00716AC8">
      <w:pPr>
        <w:keepNext/>
        <w:keepLines/>
        <w:spacing w:after="0" w:line="240" w:lineRule="auto"/>
        <w:jc w:val="center"/>
        <w:outlineLvl w:val="0"/>
        <w:rPr>
          <w:rFonts w:ascii="Times New Roman" w:eastAsiaTheme="majorEastAsia" w:hAnsi="Times New Roman" w:cstheme="majorBidi"/>
          <w:b/>
          <w:bCs/>
          <w:sz w:val="24"/>
          <w:szCs w:val="24"/>
          <w:lang w:eastAsia="ru-RU"/>
        </w:rPr>
      </w:pPr>
      <w:r w:rsidRPr="00716AC8">
        <w:rPr>
          <w:rFonts w:ascii="Times New Roman" w:eastAsiaTheme="majorEastAsia" w:hAnsi="Times New Roman" w:cstheme="majorBidi"/>
          <w:b/>
          <w:bCs/>
          <w:sz w:val="24"/>
          <w:szCs w:val="24"/>
          <w:lang w:eastAsia="ru-RU"/>
        </w:rPr>
        <w:t>Образование</w:t>
      </w:r>
    </w:p>
    <w:p w14:paraId="56B020F3" w14:textId="77777777" w:rsidR="00716AC8" w:rsidRPr="00716AC8" w:rsidRDefault="00716AC8" w:rsidP="00716AC8">
      <w:pPr>
        <w:widowControl w:val="0"/>
        <w:tabs>
          <w:tab w:val="left" w:pos="360"/>
        </w:tabs>
        <w:suppressAutoHyphens/>
        <w:spacing w:after="0" w:line="240" w:lineRule="auto"/>
        <w:ind w:firstLine="709"/>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Обеспечение </w:t>
      </w:r>
      <w:proofErr w:type="gramStart"/>
      <w:r w:rsidRPr="00716AC8">
        <w:rPr>
          <w:rFonts w:ascii="Times New Roman" w:hAnsi="Times New Roman" w:cs="Times New Roman"/>
          <w:sz w:val="24"/>
          <w:szCs w:val="24"/>
          <w:lang w:eastAsia="ru-RU"/>
        </w:rPr>
        <w:t>развития  системы</w:t>
      </w:r>
      <w:proofErr w:type="gramEnd"/>
      <w:r w:rsidRPr="00716AC8">
        <w:rPr>
          <w:rFonts w:ascii="Times New Roman" w:hAnsi="Times New Roman" w:cs="Times New Roman"/>
          <w:sz w:val="24"/>
          <w:szCs w:val="24"/>
          <w:lang w:eastAsia="ru-RU"/>
        </w:rPr>
        <w:t xml:space="preserve"> образования, обучение по образовательным программам различного уровня (повышенный, общеобразовательный, </w:t>
      </w:r>
      <w:proofErr w:type="spellStart"/>
      <w:r w:rsidRPr="00716AC8">
        <w:rPr>
          <w:rFonts w:ascii="Times New Roman" w:hAnsi="Times New Roman" w:cs="Times New Roman"/>
          <w:sz w:val="24"/>
          <w:szCs w:val="24"/>
          <w:lang w:eastAsia="ru-RU"/>
        </w:rPr>
        <w:t>коррекционно</w:t>
      </w:r>
      <w:proofErr w:type="spellEnd"/>
      <w:r w:rsidRPr="00716AC8">
        <w:rPr>
          <w:rFonts w:ascii="Times New Roman" w:hAnsi="Times New Roman" w:cs="Times New Roman"/>
          <w:sz w:val="24"/>
          <w:szCs w:val="24"/>
          <w:lang w:eastAsia="ru-RU"/>
        </w:rPr>
        <w:t xml:space="preserve"> -развивающий) для детей с различным уровнем подготовленности. </w:t>
      </w:r>
      <w:r w:rsidRPr="00716AC8">
        <w:rPr>
          <w:rFonts w:ascii="Times New Roman" w:hAnsi="Times New Roman" w:cs="Times New Roman"/>
          <w:sz w:val="24"/>
          <w:szCs w:val="24"/>
          <w:lang w:eastAsia="ru-RU"/>
        </w:rPr>
        <w:tab/>
        <w:t>Основными направлениями развития образования являются:</w:t>
      </w:r>
    </w:p>
    <w:p w14:paraId="3DECFC3E" w14:textId="77777777" w:rsidR="00716AC8" w:rsidRPr="00716AC8" w:rsidRDefault="00716AC8" w:rsidP="00716AC8">
      <w:pPr>
        <w:widowControl w:val="0"/>
        <w:spacing w:after="0" w:line="240" w:lineRule="auto"/>
        <w:ind w:firstLine="708"/>
        <w:jc w:val="both"/>
        <w:rPr>
          <w:rFonts w:ascii="Times New Roman" w:hAnsi="Times New Roman" w:cs="Times New Roman"/>
          <w:spacing w:val="-6"/>
          <w:sz w:val="24"/>
          <w:szCs w:val="24"/>
          <w:lang w:eastAsia="ru-RU"/>
        </w:rPr>
      </w:pPr>
      <w:r w:rsidRPr="00716AC8">
        <w:rPr>
          <w:rFonts w:ascii="Times New Roman" w:hAnsi="Times New Roman" w:cs="Times New Roman"/>
          <w:i/>
          <w:spacing w:val="-6"/>
          <w:sz w:val="24"/>
          <w:szCs w:val="24"/>
          <w:lang w:eastAsia="ru-RU"/>
        </w:rPr>
        <w:t xml:space="preserve">- </w:t>
      </w:r>
      <w:r w:rsidRPr="00716AC8">
        <w:rPr>
          <w:rFonts w:ascii="Times New Roman" w:hAnsi="Times New Roman" w:cs="Times New Roman"/>
          <w:spacing w:val="-6"/>
          <w:sz w:val="24"/>
          <w:szCs w:val="24"/>
          <w:lang w:eastAsia="ru-RU"/>
        </w:rPr>
        <w:t xml:space="preserve">Повышение квалификации педагогов, развитие учебно-методического обеспечения образовательной деятельности; </w:t>
      </w:r>
    </w:p>
    <w:p w14:paraId="4795BAED" w14:textId="77777777" w:rsidR="00716AC8" w:rsidRPr="00716AC8" w:rsidRDefault="00716AC8" w:rsidP="00716AC8">
      <w:pPr>
        <w:widowControl w:val="0"/>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pacing w:val="-6"/>
          <w:sz w:val="24"/>
          <w:szCs w:val="24"/>
          <w:lang w:eastAsia="ru-RU"/>
        </w:rPr>
        <w:t xml:space="preserve">- </w:t>
      </w:r>
      <w:r w:rsidRPr="00716AC8">
        <w:rPr>
          <w:rFonts w:ascii="Times New Roman" w:hAnsi="Times New Roman" w:cs="Times New Roman"/>
          <w:color w:val="000000"/>
          <w:sz w:val="24"/>
          <w:szCs w:val="24"/>
          <w:shd w:val="clear" w:color="auto" w:fill="FFFFFF"/>
          <w:lang w:eastAsia="ru-RU"/>
        </w:rPr>
        <w:t>предоставление обучающимся через «Точки роста» дополнительных возможностей по самореализации, профориентации и развитию современных технологических и гуманитарных учебных навыков;</w:t>
      </w:r>
      <w:r w:rsidRPr="00716AC8">
        <w:rPr>
          <w:rFonts w:ascii="Times New Roman" w:hAnsi="Times New Roman" w:cs="Times New Roman"/>
          <w:sz w:val="24"/>
          <w:szCs w:val="24"/>
          <w:lang w:eastAsia="ru-RU"/>
        </w:rPr>
        <w:t xml:space="preserve"> </w:t>
      </w:r>
    </w:p>
    <w:p w14:paraId="5630FF39" w14:textId="77777777" w:rsidR="00716AC8" w:rsidRPr="00716AC8" w:rsidRDefault="00716AC8" w:rsidP="00716AC8">
      <w:pPr>
        <w:widowControl w:val="0"/>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Совершенствование содержания образования (работа по новым образовательным стандартам для раскрытия способностей детей, обеспечение доступности образования для детей с ограниченными возможностями здоровья, развитие творческих способностей детей, поддержка одаренных детей);</w:t>
      </w:r>
    </w:p>
    <w:p w14:paraId="30BC017A" w14:textId="77777777" w:rsidR="00716AC8" w:rsidRPr="00716AC8" w:rsidRDefault="00716AC8" w:rsidP="00716AC8">
      <w:pPr>
        <w:widowControl w:val="0"/>
        <w:spacing w:after="0" w:line="240" w:lineRule="auto"/>
        <w:ind w:firstLine="567"/>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lastRenderedPageBreak/>
        <w:t>- Развитие независимой оценки качества образования, информационная открытость учреждений образования;</w:t>
      </w:r>
    </w:p>
    <w:p w14:paraId="37918202" w14:textId="77777777" w:rsidR="00716AC8" w:rsidRPr="00716AC8" w:rsidRDefault="00716AC8" w:rsidP="00716AC8">
      <w:pPr>
        <w:widowControl w:val="0"/>
        <w:spacing w:after="0" w:line="240" w:lineRule="auto"/>
        <w:ind w:firstLine="567"/>
        <w:jc w:val="both"/>
        <w:rPr>
          <w:rFonts w:ascii="Times New Roman" w:hAnsi="Times New Roman" w:cs="Times New Roman"/>
          <w:color w:val="000000"/>
          <w:sz w:val="24"/>
          <w:szCs w:val="24"/>
          <w:lang w:eastAsia="ru-RU"/>
        </w:rPr>
      </w:pPr>
      <w:r w:rsidRPr="00716AC8">
        <w:rPr>
          <w:rFonts w:ascii="Times New Roman" w:hAnsi="Times New Roman" w:cs="Times New Roman"/>
          <w:i/>
          <w:color w:val="000000"/>
          <w:sz w:val="24"/>
          <w:szCs w:val="24"/>
          <w:lang w:eastAsia="ru-RU"/>
        </w:rPr>
        <w:t xml:space="preserve">- </w:t>
      </w:r>
      <w:r w:rsidRPr="00716AC8">
        <w:rPr>
          <w:rFonts w:ascii="Times New Roman" w:hAnsi="Times New Roman" w:cs="Times New Roman"/>
          <w:color w:val="000000"/>
          <w:sz w:val="24"/>
          <w:szCs w:val="24"/>
          <w:lang w:eastAsia="ru-RU"/>
        </w:rPr>
        <w:t>Обеспечение безопасности образовательного процесса (защита от</w:t>
      </w:r>
      <w:r w:rsidRPr="00716AC8">
        <w:rPr>
          <w:rFonts w:ascii="Times New Roman" w:hAnsi="Times New Roman" w:cs="Times New Roman"/>
          <w:sz w:val="24"/>
          <w:szCs w:val="24"/>
          <w:lang w:eastAsia="ru-RU"/>
        </w:rPr>
        <w:t xml:space="preserve"> возможных пожаров, аварий, терактов);</w:t>
      </w:r>
    </w:p>
    <w:p w14:paraId="643554A6" w14:textId="77777777" w:rsidR="00716AC8" w:rsidRPr="00716AC8" w:rsidRDefault="00716AC8" w:rsidP="00716AC8">
      <w:pPr>
        <w:widowControl w:val="0"/>
        <w:spacing w:after="0" w:line="240" w:lineRule="auto"/>
        <w:ind w:firstLine="360"/>
        <w:jc w:val="both"/>
        <w:rPr>
          <w:rFonts w:ascii="Times New Roman" w:hAnsi="Times New Roman" w:cs="Times New Roman"/>
          <w:i/>
          <w:color w:val="000000"/>
          <w:sz w:val="24"/>
          <w:szCs w:val="24"/>
          <w:lang w:eastAsia="ru-RU"/>
        </w:rPr>
      </w:pPr>
      <w:r w:rsidRPr="00716AC8">
        <w:rPr>
          <w:rFonts w:ascii="Times New Roman" w:hAnsi="Times New Roman" w:cs="Times New Roman"/>
          <w:color w:val="000000"/>
          <w:sz w:val="24"/>
          <w:szCs w:val="24"/>
          <w:lang w:eastAsia="ru-RU"/>
        </w:rPr>
        <w:t xml:space="preserve">- Сохранение и укрепление здоровья </w:t>
      </w:r>
      <w:proofErr w:type="gramStart"/>
      <w:r w:rsidRPr="00716AC8">
        <w:rPr>
          <w:rFonts w:ascii="Times New Roman" w:hAnsi="Times New Roman" w:cs="Times New Roman"/>
          <w:color w:val="000000"/>
          <w:sz w:val="24"/>
          <w:szCs w:val="24"/>
          <w:lang w:eastAsia="ru-RU"/>
        </w:rPr>
        <w:t>детей  (</w:t>
      </w:r>
      <w:proofErr w:type="gramEnd"/>
      <w:r w:rsidRPr="00716AC8">
        <w:rPr>
          <w:rFonts w:ascii="Times New Roman" w:hAnsi="Times New Roman" w:cs="Times New Roman"/>
          <w:sz w:val="24"/>
          <w:szCs w:val="24"/>
          <w:lang w:eastAsia="ru-RU"/>
        </w:rPr>
        <w:t>развитие массового детско-юношеского спорта;</w:t>
      </w:r>
      <w:r w:rsidRPr="00716AC8">
        <w:rPr>
          <w:rFonts w:ascii="Times New Roman" w:hAnsi="Times New Roman" w:cs="Times New Roman"/>
          <w:color w:val="000000"/>
          <w:sz w:val="24"/>
          <w:szCs w:val="24"/>
          <w:lang w:eastAsia="ru-RU"/>
        </w:rPr>
        <w:t xml:space="preserve"> </w:t>
      </w:r>
      <w:r w:rsidRPr="00716AC8">
        <w:rPr>
          <w:rFonts w:ascii="Times New Roman" w:hAnsi="Times New Roman" w:cs="Times New Roman"/>
          <w:sz w:val="24"/>
          <w:szCs w:val="24"/>
          <w:lang w:eastAsia="ru-RU"/>
        </w:rPr>
        <w:t>повышение качества детского и  школьного питания; внедрение здоровьесберегающих технологий, обеспечение мер по организации полноценного каникулярного отдыха, оздоровления и занятости детей и подростков (в т. ч. из семей, находящихся в трудной жизненной ситуации).</w:t>
      </w:r>
    </w:p>
    <w:p w14:paraId="6CFD60E8" w14:textId="77777777" w:rsidR="00716AC8" w:rsidRPr="00716AC8" w:rsidRDefault="00716AC8" w:rsidP="00716AC8">
      <w:pPr>
        <w:widowControl w:val="0"/>
        <w:spacing w:after="0" w:line="240" w:lineRule="auto"/>
        <w:ind w:left="360"/>
        <w:jc w:val="both"/>
        <w:rPr>
          <w:rFonts w:ascii="Times New Roman" w:hAnsi="Times New Roman" w:cs="Times New Roman"/>
          <w:sz w:val="24"/>
          <w:szCs w:val="24"/>
          <w:lang w:eastAsia="ru-RU"/>
        </w:rPr>
      </w:pPr>
    </w:p>
    <w:p w14:paraId="4F7BA71B" w14:textId="77777777" w:rsidR="00716AC8" w:rsidRPr="00716AC8" w:rsidRDefault="00716AC8" w:rsidP="00716AC8">
      <w:pPr>
        <w:spacing w:after="0" w:line="240" w:lineRule="auto"/>
        <w:jc w:val="center"/>
        <w:rPr>
          <w:rFonts w:ascii="Times New Roman" w:hAnsi="Times New Roman" w:cs="Times New Roman"/>
          <w:sz w:val="24"/>
          <w:szCs w:val="24"/>
          <w:lang w:eastAsia="ru-RU"/>
        </w:rPr>
      </w:pPr>
      <w:r w:rsidRPr="00716AC8">
        <w:rPr>
          <w:rFonts w:ascii="Times New Roman" w:hAnsi="Times New Roman" w:cs="Times New Roman"/>
          <w:b/>
          <w:bCs/>
          <w:sz w:val="24"/>
          <w:szCs w:val="24"/>
          <w:lang w:eastAsia="ru-RU"/>
        </w:rPr>
        <w:t>Культура, молодежная политика, спорт</w:t>
      </w:r>
    </w:p>
    <w:p w14:paraId="55C69657"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b/>
          <w:i/>
          <w:sz w:val="24"/>
          <w:szCs w:val="24"/>
          <w:lang w:eastAsia="ru-RU"/>
        </w:rPr>
        <w:t>Художественное творчество:</w:t>
      </w:r>
    </w:p>
    <w:p w14:paraId="3E827826"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-сохранение, популяризация многонационального культурно-исторического наследия;</w:t>
      </w:r>
    </w:p>
    <w:p w14:paraId="2E481CE7"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обеспечение условий для развития самодеятельного художественного творчества, функционирование 105 клубных формирований, участие в республиканских фестивалях, конкурсах;</w:t>
      </w:r>
    </w:p>
    <w:p w14:paraId="1F898E41"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  создание условий для повышения квалификации специалистов;</w:t>
      </w:r>
    </w:p>
    <w:p w14:paraId="7B232043"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совершенствование материально-технической базы учреждений культуры;</w:t>
      </w:r>
    </w:p>
    <w:p w14:paraId="0D99A394"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-мероприятия в рамках объявленного Года в России и в Удмуртской Республике;</w:t>
      </w:r>
    </w:p>
    <w:p w14:paraId="5A251458"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проведение мероприятий по гражданско-патриотическому воспитанию детей и молодежи, по профилактике преступлений и правонарушений, наркомании, алкоголизма, табакокурения и других видов зависимости;</w:t>
      </w:r>
    </w:p>
    <w:p w14:paraId="5B8A5AE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проведение мероприятий к национальным праздникам;</w:t>
      </w:r>
    </w:p>
    <w:p w14:paraId="65CED93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b/>
          <w:i/>
          <w:sz w:val="24"/>
          <w:szCs w:val="24"/>
          <w:lang w:eastAsia="ru-RU"/>
        </w:rPr>
        <w:t>Музейно-ремесленный туристический центр:</w:t>
      </w:r>
    </w:p>
    <w:p w14:paraId="4B70DA44"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-развитие мастерских по художественной обработке дерева, дранки, бересты, лозы, валянию войлока, художественной росписи;    </w:t>
      </w:r>
    </w:p>
    <w:p w14:paraId="43724C21"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-обучение населения народным ремеслам, проведение мастер-классов;</w:t>
      </w:r>
    </w:p>
    <w:p w14:paraId="12DF5745"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-разработка и внедрение новой сувенирной продукции;</w:t>
      </w:r>
    </w:p>
    <w:p w14:paraId="1D23BE45"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-проведение выставок изделий народных промыслов с реализацией на них и при проведении народных праздников своей сувенирной продукции.</w:t>
      </w:r>
    </w:p>
    <w:p w14:paraId="7F472C7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проведение экскурсий, выставок, мероприятий для создания доступа населения к музейным предметам и музейным коллекциям;</w:t>
      </w:r>
    </w:p>
    <w:p w14:paraId="6882A5E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изучение истории сел и деревень Красногорского района с изданием исторических справок;</w:t>
      </w:r>
    </w:p>
    <w:p w14:paraId="7724724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патриотическое воспитание подрастающего поколения, сбор данных о лучших людях района с проведением на базе музея конференций, уроков;</w:t>
      </w:r>
    </w:p>
    <w:p w14:paraId="4C41E1D1"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 xml:space="preserve">- формирование и развитие культурно-познавательного, экологического и событийного   туризма на базе </w:t>
      </w:r>
      <w:proofErr w:type="spellStart"/>
      <w:r w:rsidRPr="00716AC8">
        <w:rPr>
          <w:rFonts w:ascii="Times New Roman" w:hAnsi="Times New Roman" w:cs="Times New Roman"/>
          <w:sz w:val="24"/>
          <w:szCs w:val="24"/>
          <w:lang w:eastAsia="ru-RU"/>
        </w:rPr>
        <w:t>Малягуртского</w:t>
      </w:r>
      <w:proofErr w:type="spellEnd"/>
      <w:r w:rsidRPr="00716AC8">
        <w:rPr>
          <w:rFonts w:ascii="Times New Roman" w:hAnsi="Times New Roman" w:cs="Times New Roman"/>
          <w:sz w:val="24"/>
          <w:szCs w:val="24"/>
          <w:lang w:eastAsia="ru-RU"/>
        </w:rPr>
        <w:t xml:space="preserve"> ДК, экологической тропы в с. </w:t>
      </w:r>
      <w:proofErr w:type="spellStart"/>
      <w:r w:rsidRPr="00716AC8">
        <w:rPr>
          <w:rFonts w:ascii="Times New Roman" w:hAnsi="Times New Roman" w:cs="Times New Roman"/>
          <w:sz w:val="24"/>
          <w:szCs w:val="24"/>
          <w:lang w:eastAsia="ru-RU"/>
        </w:rPr>
        <w:t>Кокман</w:t>
      </w:r>
      <w:proofErr w:type="spellEnd"/>
      <w:r w:rsidRPr="00716AC8">
        <w:rPr>
          <w:rFonts w:ascii="Times New Roman" w:hAnsi="Times New Roman" w:cs="Times New Roman"/>
          <w:sz w:val="24"/>
          <w:szCs w:val="24"/>
          <w:lang w:eastAsia="ru-RU"/>
        </w:rPr>
        <w:t>, плана проведения культурно-массовых мероприятий межмуниципального и районного уровней.</w:t>
      </w:r>
    </w:p>
    <w:p w14:paraId="1680F3D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b/>
          <w:bCs/>
          <w:i/>
          <w:sz w:val="24"/>
          <w:szCs w:val="24"/>
          <w:lang w:eastAsia="ru-RU"/>
        </w:rPr>
        <w:t>Библиотеки:</w:t>
      </w:r>
    </w:p>
    <w:p w14:paraId="6C17E5B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Пополнение фонда библиотек книгами, периодическими изданиями за счет различных источников. </w:t>
      </w:r>
    </w:p>
    <w:p w14:paraId="6BD53A95"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Обеспечение через библиотеки доступа к электронно-библиотечным системам УР и информационным ресурсам научного и художественного содержания. </w:t>
      </w:r>
    </w:p>
    <w:p w14:paraId="6E354583"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Проведение мероприятий по гражданско-патриотическому воспитанию детей и молодежи.</w:t>
      </w:r>
    </w:p>
    <w:p w14:paraId="0CB89546"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Поддержка детского и юношеского чтения.</w:t>
      </w:r>
    </w:p>
    <w:p w14:paraId="20435A73"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Краеведческая деятельность.</w:t>
      </w:r>
    </w:p>
    <w:p w14:paraId="52F1B436"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Организация досуговой деятельности населения с использованием творческих конкурсов, акций, кружковой работы, клубов по интересам.</w:t>
      </w:r>
    </w:p>
    <w:p w14:paraId="1D9B4B91"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Работа по главным темам и событиям 2024 года.</w:t>
      </w:r>
    </w:p>
    <w:p w14:paraId="69AECC3F"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b/>
          <w:i/>
          <w:sz w:val="24"/>
          <w:szCs w:val="24"/>
          <w:lang w:eastAsia="ru-RU"/>
        </w:rPr>
        <w:t>Ф</w:t>
      </w:r>
      <w:r w:rsidRPr="00716AC8">
        <w:rPr>
          <w:rFonts w:ascii="Times New Roman" w:hAnsi="Times New Roman" w:cs="Times New Roman"/>
          <w:b/>
          <w:bCs/>
          <w:i/>
          <w:sz w:val="24"/>
          <w:szCs w:val="24"/>
          <w:lang w:eastAsia="ru-RU"/>
        </w:rPr>
        <w:t>изическая культура и спорт</w:t>
      </w:r>
      <w:r w:rsidRPr="00716AC8">
        <w:rPr>
          <w:rFonts w:ascii="Times New Roman" w:hAnsi="Times New Roman" w:cs="Times New Roman"/>
          <w:b/>
          <w:i/>
          <w:sz w:val="24"/>
          <w:szCs w:val="24"/>
          <w:lang w:eastAsia="ru-RU"/>
        </w:rPr>
        <w:t>:</w:t>
      </w:r>
    </w:p>
    <w:p w14:paraId="71DE6D2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проведение районных спортивных соревнований среди взрослых и детей по утвержденному графику, выезд на зональные и республиканские соревнования;</w:t>
      </w:r>
    </w:p>
    <w:p w14:paraId="7D0EF41E"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вовлечение населения в занятия в спортивных секциях и кружках с охватом не менее 51,8 % всего населения района;</w:t>
      </w:r>
    </w:p>
    <w:p w14:paraId="41B81983"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lastRenderedPageBreak/>
        <w:t>-вовлечение населения в сдачу нормативов ГТО;</w:t>
      </w:r>
    </w:p>
    <w:p w14:paraId="4EB77EBF"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подготовка спортсменов на крупные соревнования зонального и регионального уровней;</w:t>
      </w:r>
    </w:p>
    <w:p w14:paraId="70863C27"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предоставление организациям спортивных сооружений для занятий спортом. </w:t>
      </w:r>
    </w:p>
    <w:p w14:paraId="68BE8B0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b/>
          <w:i/>
          <w:sz w:val="24"/>
          <w:szCs w:val="24"/>
          <w:lang w:eastAsia="ru-RU"/>
        </w:rPr>
        <w:t>Молодежная политика</w:t>
      </w:r>
    </w:p>
    <w:p w14:paraId="70E90DF8"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развитие и поддержка молодежного досуга и творчества. </w:t>
      </w:r>
    </w:p>
    <w:p w14:paraId="37C9CF4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пропаганда и создание условий для ведения здорового образа жизни.</w:t>
      </w:r>
    </w:p>
    <w:p w14:paraId="54222ECF"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-профилактика правонарушений несовершеннолетней молодежи.</w:t>
      </w:r>
    </w:p>
    <w:p w14:paraId="3E6AAEB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-гражданско-патриотическое воспитание.</w:t>
      </w:r>
    </w:p>
    <w:p w14:paraId="1DBE65F3"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-информационное обеспечение молодежи через сайт района, социальные сети. </w:t>
      </w:r>
    </w:p>
    <w:p w14:paraId="2C59D439"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-оказание услуг по профессиональной ориентации.</w:t>
      </w:r>
    </w:p>
    <w:p w14:paraId="0D2F6A59"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-трудоустройство подростков и молодежи в свободное от учебы время.</w:t>
      </w:r>
    </w:p>
    <w:p w14:paraId="6F0F916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-вовлечение молодежи в общественную жизнь района через Советы работающей молодежи, Молодежный парламент.</w:t>
      </w:r>
    </w:p>
    <w:p w14:paraId="434AEC2C" w14:textId="77777777" w:rsidR="00716AC8" w:rsidRPr="00716AC8" w:rsidRDefault="00716AC8" w:rsidP="00716AC8">
      <w:pPr>
        <w:spacing w:after="0" w:line="240" w:lineRule="auto"/>
        <w:ind w:left="360"/>
        <w:jc w:val="both"/>
        <w:rPr>
          <w:rFonts w:ascii="Times New Roman" w:hAnsi="Times New Roman" w:cs="Times New Roman"/>
          <w:sz w:val="24"/>
          <w:szCs w:val="24"/>
          <w:lang w:eastAsia="ru-RU"/>
        </w:rPr>
      </w:pPr>
      <w:r w:rsidRPr="00716AC8">
        <w:rPr>
          <w:rFonts w:ascii="Times New Roman" w:hAnsi="Times New Roman" w:cs="Times New Roman"/>
          <w:b/>
          <w:i/>
          <w:sz w:val="24"/>
          <w:szCs w:val="24"/>
          <w:lang w:eastAsia="ru-RU"/>
        </w:rPr>
        <w:t>Национальная политика</w:t>
      </w:r>
    </w:p>
    <w:p w14:paraId="2C532B47"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обеспечение национальных интересов всех национальностей, проживающих на территории района, создание благоприятных условий для свободного выражения, сохранения и </w:t>
      </w:r>
      <w:proofErr w:type="gramStart"/>
      <w:r w:rsidRPr="00716AC8">
        <w:rPr>
          <w:rFonts w:ascii="Times New Roman" w:hAnsi="Times New Roman" w:cs="Times New Roman"/>
          <w:sz w:val="24"/>
          <w:szCs w:val="24"/>
          <w:lang w:eastAsia="ru-RU"/>
        </w:rPr>
        <w:t>развития  национально</w:t>
      </w:r>
      <w:proofErr w:type="gramEnd"/>
      <w:r w:rsidRPr="00716AC8">
        <w:rPr>
          <w:rFonts w:ascii="Times New Roman" w:hAnsi="Times New Roman" w:cs="Times New Roman"/>
          <w:sz w:val="24"/>
          <w:szCs w:val="24"/>
          <w:lang w:eastAsia="ru-RU"/>
        </w:rPr>
        <w:t xml:space="preserve">-культурных запросов граждан. </w:t>
      </w:r>
    </w:p>
    <w:p w14:paraId="0DB00DBA"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функционирование центров: Дома русской культуры «Русский Двор» в с. Курья, Дома удмуртской культуры «</w:t>
      </w:r>
      <w:proofErr w:type="spellStart"/>
      <w:r w:rsidRPr="00716AC8">
        <w:rPr>
          <w:rFonts w:ascii="Times New Roman" w:hAnsi="Times New Roman" w:cs="Times New Roman"/>
          <w:sz w:val="24"/>
          <w:szCs w:val="24"/>
          <w:lang w:eastAsia="ru-RU"/>
        </w:rPr>
        <w:t>Жильыртись</w:t>
      </w:r>
      <w:proofErr w:type="spellEnd"/>
      <w:r w:rsidRPr="00716AC8">
        <w:rPr>
          <w:rFonts w:ascii="Times New Roman" w:hAnsi="Times New Roman" w:cs="Times New Roman"/>
          <w:sz w:val="24"/>
          <w:szCs w:val="24"/>
          <w:lang w:eastAsia="ru-RU"/>
        </w:rPr>
        <w:t xml:space="preserve"> </w:t>
      </w:r>
      <w:proofErr w:type="spellStart"/>
      <w:r w:rsidRPr="00716AC8">
        <w:rPr>
          <w:rFonts w:ascii="Times New Roman" w:hAnsi="Times New Roman" w:cs="Times New Roman"/>
          <w:sz w:val="24"/>
          <w:szCs w:val="24"/>
          <w:lang w:eastAsia="ru-RU"/>
        </w:rPr>
        <w:t>Ошмес</w:t>
      </w:r>
      <w:proofErr w:type="spellEnd"/>
      <w:r w:rsidRPr="00716AC8">
        <w:rPr>
          <w:rFonts w:ascii="Times New Roman" w:hAnsi="Times New Roman" w:cs="Times New Roman"/>
          <w:sz w:val="24"/>
          <w:szCs w:val="24"/>
          <w:lang w:eastAsia="ru-RU"/>
        </w:rPr>
        <w:t>» в с. Дебы, Дома трех культур «Венок» в д. Бараны и проведение ими мероприятий по популяризации местных традиций, обрядов, сбору фольклорного материала.</w:t>
      </w:r>
    </w:p>
    <w:p w14:paraId="360B3E43"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sz w:val="24"/>
          <w:szCs w:val="24"/>
          <w:lang w:eastAsia="ru-RU"/>
        </w:rPr>
        <w:t xml:space="preserve">- работа общественных </w:t>
      </w:r>
      <w:proofErr w:type="gramStart"/>
      <w:r w:rsidRPr="00716AC8">
        <w:rPr>
          <w:rFonts w:ascii="Times New Roman" w:hAnsi="Times New Roman" w:cs="Times New Roman"/>
          <w:sz w:val="24"/>
          <w:szCs w:val="24"/>
          <w:lang w:eastAsia="ru-RU"/>
        </w:rPr>
        <w:t>формирований:  районного</w:t>
      </w:r>
      <w:proofErr w:type="gramEnd"/>
      <w:r w:rsidRPr="00716AC8">
        <w:rPr>
          <w:rFonts w:ascii="Times New Roman" w:hAnsi="Times New Roman" w:cs="Times New Roman"/>
          <w:sz w:val="24"/>
          <w:szCs w:val="24"/>
          <w:lang w:eastAsia="ru-RU"/>
        </w:rPr>
        <w:t xml:space="preserve"> отделения  Общества русской культуры УР, удмуртской общественной организации «</w:t>
      </w:r>
      <w:proofErr w:type="spellStart"/>
      <w:r w:rsidRPr="00716AC8">
        <w:rPr>
          <w:rFonts w:ascii="Times New Roman" w:hAnsi="Times New Roman" w:cs="Times New Roman"/>
          <w:sz w:val="24"/>
          <w:szCs w:val="24"/>
          <w:lang w:eastAsia="ru-RU"/>
        </w:rPr>
        <w:t>Ошмес</w:t>
      </w:r>
      <w:proofErr w:type="spellEnd"/>
      <w:r w:rsidRPr="00716AC8">
        <w:rPr>
          <w:rFonts w:ascii="Times New Roman" w:hAnsi="Times New Roman" w:cs="Times New Roman"/>
          <w:sz w:val="24"/>
          <w:szCs w:val="24"/>
          <w:lang w:eastAsia="ru-RU"/>
        </w:rPr>
        <w:t>», районного отделения республиканской удмуртской общественной организации молодежи «</w:t>
      </w:r>
      <w:proofErr w:type="spellStart"/>
      <w:r w:rsidRPr="00716AC8">
        <w:rPr>
          <w:rFonts w:ascii="Times New Roman" w:hAnsi="Times New Roman" w:cs="Times New Roman"/>
          <w:sz w:val="24"/>
          <w:szCs w:val="24"/>
          <w:lang w:eastAsia="ru-RU"/>
        </w:rPr>
        <w:t>Шунды</w:t>
      </w:r>
      <w:proofErr w:type="spellEnd"/>
      <w:r w:rsidRPr="00716AC8">
        <w:rPr>
          <w:rFonts w:ascii="Times New Roman" w:hAnsi="Times New Roman" w:cs="Times New Roman"/>
          <w:sz w:val="24"/>
          <w:szCs w:val="24"/>
          <w:lang w:eastAsia="ru-RU"/>
        </w:rPr>
        <w:t>», общества татарской культуры «</w:t>
      </w:r>
      <w:proofErr w:type="spellStart"/>
      <w:r w:rsidRPr="00716AC8">
        <w:rPr>
          <w:rFonts w:ascii="Times New Roman" w:hAnsi="Times New Roman" w:cs="Times New Roman"/>
          <w:sz w:val="24"/>
          <w:szCs w:val="24"/>
          <w:lang w:eastAsia="ru-RU"/>
        </w:rPr>
        <w:t>Умырзая</w:t>
      </w:r>
      <w:proofErr w:type="spellEnd"/>
      <w:r w:rsidRPr="00716AC8">
        <w:rPr>
          <w:rFonts w:ascii="Times New Roman" w:hAnsi="Times New Roman" w:cs="Times New Roman"/>
          <w:sz w:val="24"/>
          <w:szCs w:val="24"/>
          <w:lang w:eastAsia="ru-RU"/>
        </w:rPr>
        <w:t>».</w:t>
      </w:r>
    </w:p>
    <w:p w14:paraId="686051D3" w14:textId="77777777" w:rsidR="00716AC8" w:rsidRPr="00716AC8" w:rsidRDefault="00716AC8" w:rsidP="00716AC8">
      <w:pPr>
        <w:spacing w:after="0" w:line="240" w:lineRule="auto"/>
        <w:ind w:left="360"/>
        <w:jc w:val="both"/>
        <w:rPr>
          <w:rFonts w:ascii="Times New Roman" w:hAnsi="Times New Roman" w:cs="Times New Roman"/>
          <w:b/>
          <w:sz w:val="24"/>
          <w:szCs w:val="24"/>
          <w:lang w:eastAsia="ru-RU"/>
        </w:rPr>
      </w:pPr>
    </w:p>
    <w:p w14:paraId="5230026A" w14:textId="77777777" w:rsidR="00716AC8" w:rsidRPr="00716AC8" w:rsidRDefault="00716AC8" w:rsidP="00716AC8">
      <w:pPr>
        <w:spacing w:after="0" w:line="240" w:lineRule="auto"/>
        <w:jc w:val="center"/>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Социальная помощь населению</w:t>
      </w:r>
    </w:p>
    <w:p w14:paraId="16D97287" w14:textId="77777777" w:rsidR="00716AC8" w:rsidRPr="00716AC8" w:rsidRDefault="00716AC8" w:rsidP="00716AC8">
      <w:pPr>
        <w:spacing w:after="0" w:line="240" w:lineRule="auto"/>
        <w:ind w:firstLine="360"/>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Организация отдыха детей и подростков, в том числе в первую очередь из числа детей-инвалидов, детей из малообеспеченных семей и семей социального риска. </w:t>
      </w:r>
    </w:p>
    <w:p w14:paraId="2F0B6C9A" w14:textId="77777777" w:rsidR="00716AC8" w:rsidRPr="00716AC8" w:rsidRDefault="00716AC8" w:rsidP="00716AC8">
      <w:pPr>
        <w:spacing w:after="0" w:line="240" w:lineRule="auto"/>
        <w:ind w:firstLine="360"/>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Содействие трудоустройству инвалидов путем квотирования рабочих мест в организациях и предприятиях района через Центр занятости населения. </w:t>
      </w:r>
    </w:p>
    <w:p w14:paraId="64521554" w14:textId="77777777" w:rsidR="00716AC8" w:rsidRPr="00716AC8" w:rsidRDefault="00716AC8" w:rsidP="00716AC8">
      <w:pPr>
        <w:spacing w:after="0" w:line="240" w:lineRule="auto"/>
        <w:ind w:firstLine="360"/>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Содействие реализации мер по трудоустройству, выводу на самозанятость, предпринимательство, обучение малообеспеченных граждан путем использования социального контракта.</w:t>
      </w:r>
    </w:p>
    <w:p w14:paraId="3C0918FF" w14:textId="77777777" w:rsidR="00716AC8" w:rsidRPr="00716AC8" w:rsidRDefault="00716AC8" w:rsidP="00716AC8">
      <w:pPr>
        <w:spacing w:after="0" w:line="240" w:lineRule="auto"/>
        <w:ind w:firstLine="360"/>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Организация работы ветеранских организаций района.</w:t>
      </w:r>
    </w:p>
    <w:p w14:paraId="4410D48A" w14:textId="77777777" w:rsidR="00716AC8" w:rsidRPr="00716AC8" w:rsidRDefault="00716AC8" w:rsidP="00716AC8">
      <w:pPr>
        <w:spacing w:after="0" w:line="240" w:lineRule="auto"/>
        <w:ind w:firstLine="360"/>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w:t>
      </w:r>
    </w:p>
    <w:p w14:paraId="54B68D2B" w14:textId="77777777" w:rsidR="00716AC8" w:rsidRPr="00716AC8" w:rsidRDefault="00716AC8" w:rsidP="00716AC8">
      <w:pPr>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В сфере укрепления правопорядка и обеспечения безопасности граждан:</w:t>
      </w:r>
    </w:p>
    <w:p w14:paraId="7A529F0E"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содействие в предупреждении и профилактике безнадзорности и правонарушений несовершеннолетних;</w:t>
      </w:r>
    </w:p>
    <w:p w14:paraId="4EACE6A1"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-работа добровольных народных дружин содействия охране общественного порядка;</w:t>
      </w:r>
    </w:p>
    <w:p w14:paraId="5A1882C8"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-организация межведомственного взаимодействия субъектов профилактики правонарушений, активизация работы Общественных советов по профилактике преступлений и правонарушений;</w:t>
      </w:r>
    </w:p>
    <w:p w14:paraId="795E19C1"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-обучение специалистов и населения вопросам гражданской обороны;</w:t>
      </w:r>
    </w:p>
    <w:p w14:paraId="2A0EFEE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-функционирование ЕДДС, выполнение мероприятий по повышению готовности систем централизованного оповещения населения;</w:t>
      </w:r>
    </w:p>
    <w:p w14:paraId="1C565650"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-создание запасов материальных средств для нужд гражданской обороны;</w:t>
      </w:r>
    </w:p>
    <w:p w14:paraId="373A05D8"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-проведение командно-штабных учений для обеспечения готовности органов управления, сил и средств УТП РСЧС к реагированию на ЧС;</w:t>
      </w:r>
    </w:p>
    <w:p w14:paraId="47FEED96"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-создание страховых фондов документации на объекты повышенного риска (потенциально опасные) и объекты систем жизнеобеспечение населения;</w:t>
      </w:r>
    </w:p>
    <w:p w14:paraId="19ED5D39"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-для обеспечения безопасности людей на водных объектах ежегодное проведение профилактических мероприятий «Пляж», «Месячник безопасности на водных объектах».</w:t>
      </w:r>
    </w:p>
    <w:p w14:paraId="421E235B" w14:textId="77777777" w:rsidR="00716AC8" w:rsidRPr="00716AC8" w:rsidRDefault="00716AC8" w:rsidP="00716AC8">
      <w:pPr>
        <w:spacing w:after="0" w:line="240" w:lineRule="auto"/>
        <w:ind w:left="720"/>
        <w:contextualSpacing/>
        <w:jc w:val="both"/>
        <w:rPr>
          <w:rFonts w:ascii="Times New Roman" w:hAnsi="Times New Roman" w:cs="Times New Roman"/>
          <w:sz w:val="24"/>
          <w:szCs w:val="24"/>
          <w:lang w:eastAsia="ru-RU"/>
        </w:rPr>
      </w:pPr>
    </w:p>
    <w:p w14:paraId="193F371F" w14:textId="77777777" w:rsidR="00716AC8" w:rsidRPr="00716AC8" w:rsidRDefault="00716AC8" w:rsidP="00716AC8">
      <w:pPr>
        <w:spacing w:after="0" w:line="240" w:lineRule="auto"/>
        <w:ind w:left="360"/>
        <w:jc w:val="center"/>
        <w:rPr>
          <w:rFonts w:ascii="Times New Roman" w:hAnsi="Times New Roman" w:cs="Times New Roman"/>
          <w:sz w:val="24"/>
          <w:szCs w:val="24"/>
          <w:lang w:eastAsia="ru-RU"/>
        </w:rPr>
      </w:pPr>
      <w:r w:rsidRPr="00716AC8">
        <w:rPr>
          <w:rFonts w:ascii="Times New Roman" w:hAnsi="Times New Roman" w:cs="Times New Roman"/>
          <w:b/>
          <w:sz w:val="24"/>
          <w:szCs w:val="24"/>
          <w:lang w:eastAsia="ru-RU"/>
        </w:rPr>
        <w:t>В сфере охраны окружающей среды</w:t>
      </w:r>
      <w:r w:rsidRPr="00716AC8">
        <w:rPr>
          <w:rFonts w:ascii="Times New Roman" w:hAnsi="Times New Roman" w:cs="Times New Roman"/>
          <w:sz w:val="24"/>
          <w:szCs w:val="24"/>
          <w:lang w:eastAsia="ru-RU"/>
        </w:rPr>
        <w:t>:</w:t>
      </w:r>
    </w:p>
    <w:p w14:paraId="29326AAB"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lastRenderedPageBreak/>
        <w:t>- проведение мероприятий по защите территории и жилья от подтопления в период паводка;</w:t>
      </w:r>
    </w:p>
    <w:p w14:paraId="0E32E3C3"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реализация мер по безопасному размещению отходов, ликвидации несанкционированных свалок;</w:t>
      </w:r>
    </w:p>
    <w:p w14:paraId="515867D0"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повышение уровня экологического образования, вовлечение населения и учреждений района в работу по охране окружающей среды;</w:t>
      </w:r>
    </w:p>
    <w:p w14:paraId="47936457"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проведение акции «Дни защиты окружающей среды от экологической опасности» и участие в республиканском конкурсе проектов.</w:t>
      </w:r>
    </w:p>
    <w:p w14:paraId="7C7D25E8" w14:textId="77777777" w:rsidR="00716AC8" w:rsidRPr="00716AC8" w:rsidRDefault="00716AC8" w:rsidP="00716AC8">
      <w:pPr>
        <w:spacing w:after="0" w:line="240" w:lineRule="auto"/>
        <w:ind w:left="720"/>
        <w:contextualSpacing/>
        <w:jc w:val="both"/>
        <w:rPr>
          <w:rFonts w:ascii="Times New Roman" w:hAnsi="Times New Roman" w:cs="Times New Roman"/>
          <w:sz w:val="24"/>
          <w:szCs w:val="24"/>
          <w:lang w:eastAsia="ru-RU"/>
        </w:rPr>
      </w:pPr>
    </w:p>
    <w:p w14:paraId="68244059" w14:textId="77777777" w:rsidR="00716AC8" w:rsidRPr="00716AC8" w:rsidRDefault="00716AC8" w:rsidP="00716AC8">
      <w:pPr>
        <w:spacing w:after="0" w:line="240" w:lineRule="auto"/>
        <w:ind w:left="360"/>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В сфере </w:t>
      </w:r>
      <w:r w:rsidRPr="00716AC8">
        <w:rPr>
          <w:rFonts w:ascii="Times New Roman" w:hAnsi="Times New Roman" w:cs="Times New Roman"/>
          <w:b/>
          <w:sz w:val="24"/>
          <w:szCs w:val="24"/>
          <w:lang w:eastAsia="ru-RU"/>
        </w:rPr>
        <w:t>совершенствования управления муниципальной собственностью</w:t>
      </w:r>
      <w:r w:rsidRPr="00716AC8">
        <w:rPr>
          <w:rFonts w:ascii="Times New Roman" w:hAnsi="Times New Roman" w:cs="Times New Roman"/>
          <w:sz w:val="24"/>
          <w:szCs w:val="24"/>
          <w:lang w:eastAsia="ru-RU"/>
        </w:rPr>
        <w:t>:</w:t>
      </w:r>
    </w:p>
    <w:p w14:paraId="51C574F7"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контроль рационального использования муниципального имущества;</w:t>
      </w:r>
    </w:p>
    <w:p w14:paraId="1F251162"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реализацию неиспользуемого муниципального имущества;</w:t>
      </w:r>
    </w:p>
    <w:p w14:paraId="6C18946C" w14:textId="77777777" w:rsidR="00716AC8" w:rsidRPr="00716AC8" w:rsidRDefault="00716AC8" w:rsidP="00716AC8">
      <w:pPr>
        <w:spacing w:after="0" w:line="240" w:lineRule="auto"/>
        <w:jc w:val="both"/>
        <w:rPr>
          <w:rFonts w:ascii="Times New Roman" w:hAnsi="Times New Roman" w:cs="Times New Roman"/>
          <w:sz w:val="24"/>
          <w:szCs w:val="24"/>
          <w:lang w:eastAsia="ru-RU"/>
        </w:rPr>
      </w:pPr>
      <w:proofErr w:type="gramStart"/>
      <w:r w:rsidRPr="00716AC8">
        <w:rPr>
          <w:rFonts w:ascii="Times New Roman" w:hAnsi="Times New Roman" w:cs="Times New Roman"/>
          <w:sz w:val="24"/>
          <w:szCs w:val="24"/>
          <w:lang w:eastAsia="ru-RU"/>
        </w:rPr>
        <w:t>регистрацию  права</w:t>
      </w:r>
      <w:proofErr w:type="gramEnd"/>
      <w:r w:rsidRPr="00716AC8">
        <w:rPr>
          <w:rFonts w:ascii="Times New Roman" w:hAnsi="Times New Roman" w:cs="Times New Roman"/>
          <w:sz w:val="24"/>
          <w:szCs w:val="24"/>
          <w:lang w:eastAsia="ru-RU"/>
        </w:rPr>
        <w:t xml:space="preserve"> собственности муниципального образования Красногорский район на объекты недвижимого муниципального имущества;</w:t>
      </w:r>
    </w:p>
    <w:p w14:paraId="0602D971"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регулирование земельных отношений, формирование земельных участков с постановкой их на кадастровый учет для </w:t>
      </w:r>
      <w:proofErr w:type="gramStart"/>
      <w:r w:rsidRPr="00716AC8">
        <w:rPr>
          <w:rFonts w:ascii="Times New Roman" w:hAnsi="Times New Roman" w:cs="Times New Roman"/>
          <w:sz w:val="24"/>
          <w:szCs w:val="24"/>
          <w:lang w:eastAsia="ru-RU"/>
        </w:rPr>
        <w:t>последующей  продажи</w:t>
      </w:r>
      <w:proofErr w:type="gramEnd"/>
      <w:r w:rsidRPr="00716AC8">
        <w:rPr>
          <w:rFonts w:ascii="Times New Roman" w:hAnsi="Times New Roman" w:cs="Times New Roman"/>
          <w:sz w:val="24"/>
          <w:szCs w:val="24"/>
          <w:lang w:eastAsia="ru-RU"/>
        </w:rPr>
        <w:t xml:space="preserve"> и сдачи в аренду;</w:t>
      </w:r>
    </w:p>
    <w:p w14:paraId="365C6E3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bCs/>
          <w:iCs/>
          <w:sz w:val="24"/>
          <w:szCs w:val="24"/>
          <w:lang w:eastAsia="ru-RU"/>
        </w:rPr>
        <w:t>выявление выпадающих из налогообложения объектов недвижимого имущества и выявление земельных участков, права на которых не зарегистрированы для оформления в муниципальную собственность для сдачи в аренду</w:t>
      </w:r>
      <w:r w:rsidRPr="00716AC8">
        <w:rPr>
          <w:rFonts w:ascii="Times New Roman" w:hAnsi="Times New Roman" w:cs="Times New Roman"/>
          <w:sz w:val="24"/>
          <w:szCs w:val="24"/>
          <w:lang w:eastAsia="ru-RU"/>
        </w:rPr>
        <w:t>.</w:t>
      </w:r>
    </w:p>
    <w:p w14:paraId="12FDD7C1" w14:textId="77777777" w:rsidR="00716AC8" w:rsidRPr="00716AC8" w:rsidRDefault="00716AC8" w:rsidP="00716AC8">
      <w:pPr>
        <w:spacing w:after="0" w:line="240" w:lineRule="auto"/>
        <w:ind w:left="720"/>
        <w:contextualSpacing/>
        <w:rPr>
          <w:rFonts w:ascii="Times New Roman" w:hAnsi="Times New Roman" w:cs="Times New Roman"/>
          <w:sz w:val="24"/>
          <w:szCs w:val="24"/>
          <w:lang w:eastAsia="ru-RU"/>
        </w:rPr>
      </w:pPr>
    </w:p>
    <w:p w14:paraId="2F4AC66E" w14:textId="77777777" w:rsidR="00716AC8" w:rsidRPr="00716AC8" w:rsidRDefault="00716AC8" w:rsidP="00716AC8">
      <w:pPr>
        <w:spacing w:after="0" w:line="240" w:lineRule="auto"/>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Развитие конкуренции:</w:t>
      </w:r>
    </w:p>
    <w:p w14:paraId="62AB3018"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Соблюдение Федерального закона «О защите конкуренции».</w:t>
      </w:r>
    </w:p>
    <w:p w14:paraId="5C60E328"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Использование антимонопольного комплаенса для снижения рисков нарушения антимонопольного законодательства;</w:t>
      </w:r>
    </w:p>
    <w:p w14:paraId="0BF75897"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Реализация плана мероприятий по внедрению Стандарта развития конкуренции в субъектах РФ на территории района.</w:t>
      </w:r>
    </w:p>
    <w:p w14:paraId="2B0E5147"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Исполнение требований Федеральных законов 44-ФЗ и 223-ФЗ в отношении закупок товаров, работ, услуг для муниципальных нужд, в том числе в части централизации закупок, ограничения использования закупок у единственного поставщика.</w:t>
      </w:r>
    </w:p>
    <w:p w14:paraId="5F50E203"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Создание равных условий по предоставлению неиспользуемого муниципального имущества в аренду.</w:t>
      </w:r>
    </w:p>
    <w:p w14:paraId="3CFB8965"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Выявление неучтенного и неиспользуемого имущества. </w:t>
      </w:r>
    </w:p>
    <w:p w14:paraId="18D2CEA5"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Развитие муниципально-частного партнерства, содействие развитию СОНКО;</w:t>
      </w:r>
    </w:p>
    <w:p w14:paraId="6A4E5972" w14:textId="77777777" w:rsidR="00716AC8" w:rsidRPr="00716AC8" w:rsidRDefault="00716AC8" w:rsidP="00716AC8">
      <w:pPr>
        <w:spacing w:after="0" w:line="240" w:lineRule="auto"/>
        <w:ind w:firstLine="708"/>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Содействие открытию новых производств.</w:t>
      </w:r>
    </w:p>
    <w:p w14:paraId="5ACA4B85" w14:textId="77777777" w:rsidR="00716AC8" w:rsidRPr="00716AC8" w:rsidRDefault="00716AC8" w:rsidP="00716AC8">
      <w:pPr>
        <w:tabs>
          <w:tab w:val="left" w:pos="2895"/>
        </w:tabs>
        <w:spacing w:after="0" w:line="240" w:lineRule="auto"/>
        <w:ind w:left="720"/>
        <w:contextualSpacing/>
        <w:jc w:val="both"/>
        <w:rPr>
          <w:rFonts w:ascii="Times New Roman" w:hAnsi="Times New Roman" w:cs="Times New Roman"/>
          <w:sz w:val="24"/>
          <w:szCs w:val="24"/>
          <w:lang w:eastAsia="ru-RU"/>
        </w:rPr>
      </w:pPr>
    </w:p>
    <w:p w14:paraId="1DC016BE" w14:textId="77777777" w:rsidR="00716AC8" w:rsidRPr="00716AC8" w:rsidRDefault="00716AC8" w:rsidP="00716AC8">
      <w:pPr>
        <w:tabs>
          <w:tab w:val="left" w:pos="2895"/>
        </w:tabs>
        <w:spacing w:after="0" w:line="240" w:lineRule="auto"/>
        <w:jc w:val="both"/>
        <w:rPr>
          <w:rFonts w:ascii="Times New Roman" w:hAnsi="Times New Roman" w:cs="Times New Roman"/>
          <w:b/>
          <w:sz w:val="24"/>
          <w:szCs w:val="24"/>
          <w:lang w:eastAsia="ru-RU"/>
        </w:rPr>
      </w:pPr>
      <w:r w:rsidRPr="00716AC8">
        <w:rPr>
          <w:rFonts w:ascii="Times New Roman" w:hAnsi="Times New Roman" w:cs="Times New Roman"/>
          <w:b/>
          <w:sz w:val="24"/>
          <w:szCs w:val="24"/>
          <w:lang w:eastAsia="ru-RU"/>
        </w:rPr>
        <w:t xml:space="preserve">          Реализация административной реформы </w:t>
      </w:r>
      <w:r w:rsidRPr="00716AC8">
        <w:rPr>
          <w:rFonts w:ascii="Times New Roman" w:hAnsi="Times New Roman" w:cs="Times New Roman"/>
          <w:sz w:val="24"/>
          <w:szCs w:val="24"/>
          <w:lang w:eastAsia="ru-RU"/>
        </w:rPr>
        <w:t xml:space="preserve">в целях повышения качества </w:t>
      </w:r>
      <w:proofErr w:type="gramStart"/>
      <w:r w:rsidRPr="00716AC8">
        <w:rPr>
          <w:rFonts w:ascii="Times New Roman" w:hAnsi="Times New Roman" w:cs="Times New Roman"/>
          <w:sz w:val="24"/>
          <w:szCs w:val="24"/>
          <w:lang w:eastAsia="ru-RU"/>
        </w:rPr>
        <w:t>и  доступности</w:t>
      </w:r>
      <w:proofErr w:type="gramEnd"/>
      <w:r w:rsidRPr="00716AC8">
        <w:rPr>
          <w:rFonts w:ascii="Times New Roman" w:hAnsi="Times New Roman" w:cs="Times New Roman"/>
          <w:sz w:val="24"/>
          <w:szCs w:val="24"/>
          <w:lang w:eastAsia="ru-RU"/>
        </w:rPr>
        <w:t xml:space="preserve"> услуг, оказываемых гражданам и юридическим лицам за счет:</w:t>
      </w:r>
    </w:p>
    <w:p w14:paraId="6D35404D"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исполнения Административных регламентов предоставления муниципальных услуг;</w:t>
      </w:r>
    </w:p>
    <w:p w14:paraId="2EF0BC8A"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w:t>
      </w:r>
      <w:proofErr w:type="gramStart"/>
      <w:r w:rsidRPr="00716AC8">
        <w:rPr>
          <w:rFonts w:ascii="Times New Roman" w:hAnsi="Times New Roman" w:cs="Times New Roman"/>
          <w:sz w:val="24"/>
          <w:szCs w:val="24"/>
          <w:lang w:eastAsia="ru-RU"/>
        </w:rPr>
        <w:t>информирование  населения</w:t>
      </w:r>
      <w:proofErr w:type="gramEnd"/>
      <w:r w:rsidRPr="00716AC8">
        <w:rPr>
          <w:rFonts w:ascii="Times New Roman" w:hAnsi="Times New Roman" w:cs="Times New Roman"/>
          <w:sz w:val="24"/>
          <w:szCs w:val="24"/>
          <w:lang w:eastAsia="ru-RU"/>
        </w:rPr>
        <w:t xml:space="preserve">  о возможностях получения услуг в электронном виде или через МФЦ;</w:t>
      </w:r>
    </w:p>
    <w:p w14:paraId="647DC9A1"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-использование межведомственного взаимодействия для получения данных, </w:t>
      </w:r>
      <w:proofErr w:type="gramStart"/>
      <w:r w:rsidRPr="00716AC8">
        <w:rPr>
          <w:rFonts w:ascii="Times New Roman" w:hAnsi="Times New Roman" w:cs="Times New Roman"/>
          <w:sz w:val="24"/>
          <w:szCs w:val="24"/>
          <w:lang w:eastAsia="ru-RU"/>
        </w:rPr>
        <w:t>находящихся  в</w:t>
      </w:r>
      <w:proofErr w:type="gramEnd"/>
      <w:r w:rsidRPr="00716AC8">
        <w:rPr>
          <w:rFonts w:ascii="Times New Roman" w:hAnsi="Times New Roman" w:cs="Times New Roman"/>
          <w:sz w:val="24"/>
          <w:szCs w:val="24"/>
          <w:lang w:eastAsia="ru-RU"/>
        </w:rPr>
        <w:t xml:space="preserve"> распоряжении органов госвласти и органов местного самоуправления;</w:t>
      </w:r>
    </w:p>
    <w:p w14:paraId="48AD1AFA" w14:textId="77777777" w:rsidR="00716AC8" w:rsidRPr="00716AC8" w:rsidRDefault="00716AC8" w:rsidP="00716AC8">
      <w:pPr>
        <w:spacing w:after="0" w:line="240" w:lineRule="auto"/>
        <w:jc w:val="both"/>
        <w:rPr>
          <w:rFonts w:ascii="Times New Roman" w:hAnsi="Times New Roman" w:cs="Times New Roman"/>
          <w:sz w:val="24"/>
          <w:szCs w:val="24"/>
          <w:lang w:eastAsia="ru-RU"/>
        </w:rPr>
      </w:pPr>
      <w:r w:rsidRPr="00716AC8">
        <w:rPr>
          <w:rFonts w:ascii="Times New Roman" w:hAnsi="Times New Roman" w:cs="Times New Roman"/>
          <w:sz w:val="24"/>
          <w:szCs w:val="24"/>
          <w:lang w:eastAsia="ru-RU"/>
        </w:rPr>
        <w:t xml:space="preserve">  - реализация плана антикоррупционных мероприятий: </w:t>
      </w:r>
      <w:proofErr w:type="gramStart"/>
      <w:r w:rsidRPr="00716AC8">
        <w:rPr>
          <w:rFonts w:ascii="Times New Roman" w:hAnsi="Times New Roman" w:cs="Times New Roman"/>
          <w:sz w:val="24"/>
          <w:szCs w:val="24"/>
          <w:lang w:eastAsia="ru-RU"/>
        </w:rPr>
        <w:t>экспертиза  принимаемых</w:t>
      </w:r>
      <w:proofErr w:type="gramEnd"/>
      <w:r w:rsidRPr="00716AC8">
        <w:rPr>
          <w:rFonts w:ascii="Times New Roman" w:hAnsi="Times New Roman" w:cs="Times New Roman"/>
          <w:sz w:val="24"/>
          <w:szCs w:val="24"/>
          <w:lang w:eastAsia="ru-RU"/>
        </w:rPr>
        <w:t xml:space="preserve"> нормативных актов на коррупциогенность; проверка  предоставленных  муниципальными служащими сведений о доходах; обучение по вопросам  противодействия коррупции, о порядке рассмотрения обращений  граждан;  размещение на информационном стенде информации о противодействии коррупции, о деятельности комиссии по соблюдению требований к служебному поведению и урегулированию конфликта  интересов; </w:t>
      </w:r>
    </w:p>
    <w:p w14:paraId="33F0BB78" w14:textId="77777777" w:rsidR="00716AC8" w:rsidRPr="00716AC8" w:rsidRDefault="00716AC8" w:rsidP="00716AC8">
      <w:pPr>
        <w:spacing w:after="0" w:line="240" w:lineRule="auto"/>
        <w:jc w:val="both"/>
        <w:rPr>
          <w:rFonts w:ascii="Times New Roman" w:eastAsiaTheme="minorHAnsi" w:hAnsi="Times New Roman" w:cs="Times New Roman"/>
          <w:sz w:val="24"/>
          <w:szCs w:val="24"/>
        </w:rPr>
      </w:pPr>
      <w:r w:rsidRPr="00716AC8">
        <w:rPr>
          <w:rFonts w:ascii="Times New Roman" w:eastAsiaTheme="minorHAnsi" w:hAnsi="Times New Roman" w:cs="Times New Roman"/>
          <w:sz w:val="24"/>
          <w:szCs w:val="24"/>
        </w:rPr>
        <w:t>- повышение открытости деятельности органов местного самоуправления района;</w:t>
      </w:r>
    </w:p>
    <w:p w14:paraId="3554AB7C" w14:textId="77777777" w:rsidR="00716AC8" w:rsidRPr="00716AC8" w:rsidRDefault="00716AC8" w:rsidP="00716AC8">
      <w:pPr>
        <w:spacing w:after="0" w:line="240" w:lineRule="auto"/>
        <w:jc w:val="both"/>
        <w:rPr>
          <w:rFonts w:ascii="Times New Roman" w:eastAsiaTheme="minorHAnsi" w:hAnsi="Times New Roman" w:cs="Times New Roman"/>
          <w:sz w:val="24"/>
          <w:szCs w:val="24"/>
        </w:rPr>
      </w:pPr>
      <w:r w:rsidRPr="00716AC8">
        <w:rPr>
          <w:rFonts w:ascii="Times New Roman" w:eastAsiaTheme="minorHAnsi" w:hAnsi="Times New Roman" w:cs="Times New Roman"/>
          <w:sz w:val="24"/>
          <w:szCs w:val="24"/>
        </w:rPr>
        <w:t>-использование «обратной» связи с населением;</w:t>
      </w:r>
    </w:p>
    <w:p w14:paraId="0C437311" w14:textId="77777777" w:rsidR="00716AC8" w:rsidRDefault="00716AC8" w:rsidP="00716AC8">
      <w:pPr>
        <w:spacing w:after="0" w:line="240" w:lineRule="auto"/>
        <w:jc w:val="both"/>
        <w:rPr>
          <w:rFonts w:ascii="Times New Roman" w:eastAsiaTheme="minorHAnsi" w:hAnsi="Times New Roman" w:cs="Times New Roman"/>
          <w:sz w:val="24"/>
          <w:szCs w:val="24"/>
        </w:rPr>
      </w:pPr>
      <w:r w:rsidRPr="00716AC8">
        <w:rPr>
          <w:rFonts w:ascii="Times New Roman" w:eastAsiaTheme="minorHAnsi" w:hAnsi="Times New Roman" w:cs="Times New Roman"/>
          <w:sz w:val="24"/>
          <w:szCs w:val="24"/>
        </w:rPr>
        <w:t xml:space="preserve">- проведение социологического опроса граждан по изучению показателей эффективности деятельности органов местного самоуправление района.  </w:t>
      </w:r>
    </w:p>
    <w:p w14:paraId="2522626E" w14:textId="3326E53C" w:rsidR="001139BA" w:rsidRDefault="001139BA">
      <w:pPr>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14:paraId="71CEE3B2" w14:textId="30E7FAD5" w:rsidR="001139BA" w:rsidRDefault="001139BA" w:rsidP="001139BA">
      <w:pPr>
        <w:tabs>
          <w:tab w:val="left" w:pos="709"/>
        </w:tabs>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проект</w:t>
      </w:r>
    </w:p>
    <w:p w14:paraId="4E52AF77" w14:textId="16AC79F2" w:rsidR="001139BA" w:rsidRPr="001139BA" w:rsidRDefault="001139BA" w:rsidP="001139BA">
      <w:pPr>
        <w:tabs>
          <w:tab w:val="left" w:pos="709"/>
        </w:tabs>
        <w:autoSpaceDE w:val="0"/>
        <w:autoSpaceDN w:val="0"/>
        <w:adjustRightInd w:val="0"/>
        <w:spacing w:after="0" w:line="240" w:lineRule="auto"/>
        <w:jc w:val="center"/>
        <w:rPr>
          <w:rFonts w:ascii="Times New Roman" w:hAnsi="Times New Roman" w:cs="Times New Roman"/>
          <w:b/>
          <w:sz w:val="24"/>
          <w:szCs w:val="24"/>
        </w:rPr>
      </w:pPr>
      <w:r w:rsidRPr="001139BA">
        <w:rPr>
          <w:rFonts w:ascii="Times New Roman" w:hAnsi="Times New Roman" w:cs="Times New Roman"/>
          <w:noProof/>
          <w:sz w:val="24"/>
          <w:szCs w:val="24"/>
        </w:rPr>
        <w:drawing>
          <wp:inline distT="0" distB="0" distL="0" distR="0" wp14:anchorId="5C55455C" wp14:editId="2E2E8E56">
            <wp:extent cx="600075" cy="600075"/>
            <wp:effectExtent l="0" t="0" r="9525" b="9525"/>
            <wp:docPr id="343534479"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14:paraId="5522484A" w14:textId="77777777" w:rsidR="001139BA" w:rsidRPr="001139BA" w:rsidRDefault="001139BA" w:rsidP="001139BA">
      <w:pPr>
        <w:spacing w:after="0" w:line="240" w:lineRule="auto"/>
        <w:jc w:val="center"/>
        <w:rPr>
          <w:rFonts w:ascii="Times New Roman" w:hAnsi="Times New Roman" w:cs="Times New Roman"/>
          <w:b/>
          <w:sz w:val="24"/>
          <w:szCs w:val="24"/>
        </w:rPr>
      </w:pPr>
    </w:p>
    <w:p w14:paraId="1F3C137B" w14:textId="77777777" w:rsidR="001139BA" w:rsidRPr="001139BA" w:rsidRDefault="001139BA" w:rsidP="001139BA">
      <w:pPr>
        <w:spacing w:after="0" w:line="240" w:lineRule="auto"/>
        <w:jc w:val="center"/>
        <w:rPr>
          <w:rFonts w:ascii="Times New Roman" w:hAnsi="Times New Roman" w:cs="Times New Roman"/>
          <w:b/>
          <w:sz w:val="24"/>
          <w:szCs w:val="24"/>
        </w:rPr>
      </w:pPr>
      <w:r w:rsidRPr="001139BA">
        <w:rPr>
          <w:rFonts w:ascii="Times New Roman" w:hAnsi="Times New Roman" w:cs="Times New Roman"/>
          <w:b/>
          <w:sz w:val="24"/>
          <w:szCs w:val="24"/>
        </w:rPr>
        <w:t xml:space="preserve"> РЕШЕНИЕ</w:t>
      </w:r>
    </w:p>
    <w:p w14:paraId="5EC40BEE" w14:textId="77777777" w:rsidR="001139BA" w:rsidRPr="001139BA" w:rsidRDefault="001139BA" w:rsidP="001139BA">
      <w:pPr>
        <w:spacing w:after="0" w:line="240" w:lineRule="auto"/>
        <w:jc w:val="center"/>
        <w:rPr>
          <w:rFonts w:ascii="Times New Roman" w:hAnsi="Times New Roman" w:cs="Times New Roman"/>
          <w:b/>
          <w:sz w:val="24"/>
          <w:szCs w:val="24"/>
        </w:rPr>
      </w:pPr>
      <w:r w:rsidRPr="001139BA">
        <w:rPr>
          <w:rFonts w:ascii="Times New Roman" w:hAnsi="Times New Roman" w:cs="Times New Roman"/>
          <w:b/>
          <w:sz w:val="24"/>
          <w:szCs w:val="24"/>
        </w:rPr>
        <w:t xml:space="preserve"> Совета депутатов муниципального образования </w:t>
      </w:r>
    </w:p>
    <w:p w14:paraId="220A96C9" w14:textId="77777777" w:rsidR="001139BA" w:rsidRPr="001139BA" w:rsidRDefault="001139BA" w:rsidP="001139BA">
      <w:pPr>
        <w:spacing w:after="0" w:line="240" w:lineRule="auto"/>
        <w:jc w:val="center"/>
        <w:rPr>
          <w:rFonts w:ascii="Times New Roman" w:hAnsi="Times New Roman" w:cs="Times New Roman"/>
          <w:b/>
          <w:sz w:val="24"/>
          <w:szCs w:val="24"/>
          <w:u w:val="single"/>
        </w:rPr>
      </w:pPr>
      <w:r w:rsidRPr="001139BA">
        <w:rPr>
          <w:rFonts w:ascii="Times New Roman" w:hAnsi="Times New Roman" w:cs="Times New Roman"/>
          <w:b/>
          <w:sz w:val="24"/>
          <w:szCs w:val="24"/>
        </w:rPr>
        <w:t xml:space="preserve"> «Муниципальный округ Красногорский район Удмуртской Республики»</w:t>
      </w:r>
    </w:p>
    <w:p w14:paraId="0B475106" w14:textId="77777777" w:rsidR="001139BA" w:rsidRPr="001139BA" w:rsidRDefault="001139BA" w:rsidP="001139BA">
      <w:pPr>
        <w:spacing w:after="0" w:line="240" w:lineRule="auto"/>
        <w:contextualSpacing/>
        <w:jc w:val="center"/>
        <w:rPr>
          <w:rFonts w:ascii="Times New Roman" w:hAnsi="Times New Roman" w:cs="Times New Roman"/>
          <w:color w:val="000000"/>
          <w:sz w:val="24"/>
          <w:szCs w:val="24"/>
          <w:lang w:eastAsia="ru-RU"/>
        </w:rPr>
      </w:pPr>
    </w:p>
    <w:p w14:paraId="49FC08E7" w14:textId="77777777" w:rsidR="001139BA" w:rsidRPr="001139BA" w:rsidRDefault="001139BA" w:rsidP="001139BA">
      <w:pPr>
        <w:widowControl w:val="0"/>
        <w:autoSpaceDE w:val="0"/>
        <w:autoSpaceDN w:val="0"/>
        <w:spacing w:after="0" w:line="240" w:lineRule="auto"/>
        <w:contextualSpacing/>
        <w:jc w:val="center"/>
        <w:outlineLvl w:val="0"/>
        <w:rPr>
          <w:rFonts w:ascii="Times New Roman" w:hAnsi="Times New Roman" w:cs="Times New Roman"/>
          <w:b/>
          <w:color w:val="000000"/>
          <w:sz w:val="24"/>
          <w:szCs w:val="24"/>
          <w:lang w:eastAsia="ru-RU"/>
        </w:rPr>
      </w:pPr>
      <w:r w:rsidRPr="001139BA">
        <w:rPr>
          <w:rFonts w:ascii="Times New Roman" w:hAnsi="Times New Roman" w:cs="Times New Roman"/>
          <w:b/>
          <w:color w:val="000000"/>
          <w:sz w:val="24"/>
          <w:szCs w:val="24"/>
          <w:lang w:eastAsia="ru-RU"/>
        </w:rPr>
        <w:t xml:space="preserve">О бюджете муниципального образования </w:t>
      </w:r>
    </w:p>
    <w:p w14:paraId="64EE68D2" w14:textId="77777777" w:rsidR="001139BA" w:rsidRPr="001139BA" w:rsidRDefault="001139BA" w:rsidP="001139BA">
      <w:pPr>
        <w:widowControl w:val="0"/>
        <w:autoSpaceDE w:val="0"/>
        <w:autoSpaceDN w:val="0"/>
        <w:spacing w:after="0" w:line="240" w:lineRule="auto"/>
        <w:contextualSpacing/>
        <w:jc w:val="center"/>
        <w:outlineLvl w:val="0"/>
        <w:rPr>
          <w:rFonts w:ascii="Times New Roman" w:hAnsi="Times New Roman" w:cs="Times New Roman"/>
          <w:b/>
          <w:color w:val="000000"/>
          <w:sz w:val="24"/>
          <w:szCs w:val="24"/>
          <w:lang w:eastAsia="ru-RU"/>
        </w:rPr>
      </w:pPr>
      <w:r w:rsidRPr="001139BA">
        <w:rPr>
          <w:rFonts w:ascii="Times New Roman" w:hAnsi="Times New Roman" w:cs="Times New Roman"/>
          <w:b/>
          <w:color w:val="000000"/>
          <w:sz w:val="24"/>
          <w:szCs w:val="24"/>
          <w:lang w:eastAsia="ru-RU"/>
        </w:rPr>
        <w:t>«Муниципальный округ Красногорский район Удмуртской Республики» на 2025 год и на плановый период 2026 и 2027 годов</w:t>
      </w:r>
    </w:p>
    <w:p w14:paraId="29383780" w14:textId="77777777" w:rsidR="001139BA" w:rsidRPr="001139BA" w:rsidRDefault="001139BA" w:rsidP="001139BA">
      <w:pPr>
        <w:widowControl w:val="0"/>
        <w:autoSpaceDE w:val="0"/>
        <w:autoSpaceDN w:val="0"/>
        <w:spacing w:after="0" w:line="240" w:lineRule="auto"/>
        <w:contextualSpacing/>
        <w:jc w:val="center"/>
        <w:outlineLvl w:val="0"/>
        <w:rPr>
          <w:rFonts w:ascii="Times New Roman" w:hAnsi="Times New Roman" w:cs="Times New Roman"/>
          <w:b/>
          <w:color w:val="000000"/>
          <w:sz w:val="24"/>
          <w:szCs w:val="24"/>
          <w:lang w:eastAsia="ru-RU"/>
        </w:rPr>
      </w:pPr>
    </w:p>
    <w:p w14:paraId="6CB602F6" w14:textId="77777777" w:rsidR="001139BA" w:rsidRPr="001139BA" w:rsidRDefault="001139BA" w:rsidP="001139BA">
      <w:pPr>
        <w:widowControl w:val="0"/>
        <w:autoSpaceDE w:val="0"/>
        <w:autoSpaceDN w:val="0"/>
        <w:spacing w:after="0" w:line="240" w:lineRule="auto"/>
        <w:contextualSpacing/>
        <w:jc w:val="center"/>
        <w:outlineLvl w:val="0"/>
        <w:rPr>
          <w:rFonts w:ascii="Times New Roman" w:hAnsi="Times New Roman" w:cs="Times New Roman"/>
          <w:b/>
          <w:color w:val="000000"/>
          <w:sz w:val="24"/>
          <w:szCs w:val="24"/>
          <w:lang w:eastAsia="ru-RU"/>
        </w:rPr>
      </w:pPr>
    </w:p>
    <w:p w14:paraId="1D9C92ED" w14:textId="77777777" w:rsidR="001139BA" w:rsidRPr="001139BA" w:rsidRDefault="001139BA" w:rsidP="001139BA">
      <w:pPr>
        <w:widowControl w:val="0"/>
        <w:autoSpaceDE w:val="0"/>
        <w:autoSpaceDN w:val="0"/>
        <w:spacing w:after="0" w:line="240" w:lineRule="auto"/>
        <w:contextualSpacing/>
        <w:jc w:val="both"/>
        <w:outlineLvl w:val="0"/>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Принято Советом депутатов</w:t>
      </w:r>
    </w:p>
    <w:p w14:paraId="1ABD55CE" w14:textId="77777777" w:rsidR="001139BA" w:rsidRPr="001139BA" w:rsidRDefault="001139BA" w:rsidP="001139BA">
      <w:pPr>
        <w:widowControl w:val="0"/>
        <w:autoSpaceDE w:val="0"/>
        <w:autoSpaceDN w:val="0"/>
        <w:spacing w:after="0" w:line="240" w:lineRule="auto"/>
        <w:contextualSpacing/>
        <w:jc w:val="both"/>
        <w:outlineLvl w:val="0"/>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муниципального образования</w:t>
      </w:r>
    </w:p>
    <w:p w14:paraId="6C919327" w14:textId="77777777" w:rsidR="001139BA" w:rsidRPr="001139BA" w:rsidRDefault="001139BA" w:rsidP="001139BA">
      <w:pPr>
        <w:widowControl w:val="0"/>
        <w:autoSpaceDE w:val="0"/>
        <w:autoSpaceDN w:val="0"/>
        <w:spacing w:after="0" w:line="240" w:lineRule="auto"/>
        <w:contextualSpacing/>
        <w:jc w:val="both"/>
        <w:outlineLvl w:val="0"/>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«Муниципальный округ</w:t>
      </w:r>
    </w:p>
    <w:p w14:paraId="27C73EC6" w14:textId="77777777" w:rsidR="001139BA" w:rsidRPr="001139BA" w:rsidRDefault="001139BA" w:rsidP="001139BA">
      <w:pPr>
        <w:widowControl w:val="0"/>
        <w:autoSpaceDE w:val="0"/>
        <w:autoSpaceDN w:val="0"/>
        <w:spacing w:after="0" w:line="240" w:lineRule="auto"/>
        <w:contextualSpacing/>
        <w:jc w:val="both"/>
        <w:outlineLvl w:val="0"/>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Красногорский район</w:t>
      </w:r>
    </w:p>
    <w:p w14:paraId="21BFF24C" w14:textId="77777777" w:rsidR="001139BA" w:rsidRPr="001139BA" w:rsidRDefault="001139BA" w:rsidP="001139BA">
      <w:pPr>
        <w:widowControl w:val="0"/>
        <w:autoSpaceDE w:val="0"/>
        <w:autoSpaceDN w:val="0"/>
        <w:spacing w:after="0" w:line="240" w:lineRule="auto"/>
        <w:contextualSpacing/>
        <w:jc w:val="both"/>
        <w:outlineLvl w:val="0"/>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Удмуртской Республики»</w:t>
      </w:r>
      <w:r w:rsidRPr="001139BA">
        <w:rPr>
          <w:rFonts w:ascii="Times New Roman" w:hAnsi="Times New Roman" w:cs="Times New Roman"/>
          <w:color w:val="000000"/>
          <w:sz w:val="24"/>
          <w:szCs w:val="24"/>
          <w:lang w:eastAsia="ru-RU"/>
        </w:rPr>
        <w:tab/>
      </w:r>
      <w:r w:rsidRPr="001139BA">
        <w:rPr>
          <w:rFonts w:ascii="Times New Roman" w:hAnsi="Times New Roman" w:cs="Times New Roman"/>
          <w:color w:val="000000"/>
          <w:sz w:val="24"/>
          <w:szCs w:val="24"/>
          <w:lang w:eastAsia="ru-RU"/>
        </w:rPr>
        <w:tab/>
      </w:r>
      <w:r w:rsidRPr="001139BA">
        <w:rPr>
          <w:rFonts w:ascii="Times New Roman" w:hAnsi="Times New Roman" w:cs="Times New Roman"/>
          <w:color w:val="000000"/>
          <w:sz w:val="24"/>
          <w:szCs w:val="24"/>
          <w:lang w:eastAsia="ru-RU"/>
        </w:rPr>
        <w:tab/>
        <w:t xml:space="preserve">                 </w:t>
      </w:r>
      <w:proofErr w:type="gramStart"/>
      <w:r w:rsidRPr="001139BA">
        <w:rPr>
          <w:rFonts w:ascii="Times New Roman" w:hAnsi="Times New Roman" w:cs="Times New Roman"/>
          <w:color w:val="000000"/>
          <w:sz w:val="24"/>
          <w:szCs w:val="24"/>
          <w:lang w:eastAsia="ru-RU"/>
        </w:rPr>
        <w:t xml:space="preserve">   «</w:t>
      </w:r>
      <w:proofErr w:type="gramEnd"/>
      <w:r w:rsidRPr="001139BA">
        <w:rPr>
          <w:rFonts w:ascii="Times New Roman" w:hAnsi="Times New Roman" w:cs="Times New Roman"/>
          <w:color w:val="000000"/>
          <w:sz w:val="24"/>
          <w:szCs w:val="24"/>
          <w:lang w:eastAsia="ru-RU"/>
        </w:rPr>
        <w:t>___» ___________ 2024 года</w:t>
      </w:r>
    </w:p>
    <w:p w14:paraId="5BBF0235"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49C498B9"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1623D983"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pacing w:val="-4"/>
          <w:sz w:val="24"/>
          <w:szCs w:val="24"/>
          <w:lang w:eastAsia="ru-RU"/>
        </w:rPr>
      </w:pPr>
      <w:r w:rsidRPr="001139BA">
        <w:rPr>
          <w:rFonts w:ascii="Times New Roman" w:hAnsi="Times New Roman" w:cs="Times New Roman"/>
          <w:color w:val="000000"/>
          <w:sz w:val="24"/>
          <w:szCs w:val="24"/>
          <w:lang w:eastAsia="ru-RU"/>
        </w:rPr>
        <w:t xml:space="preserve">Статья 1. </w:t>
      </w:r>
      <w:r w:rsidRPr="001139BA">
        <w:rPr>
          <w:rFonts w:ascii="Times New Roman" w:hAnsi="Times New Roman" w:cs="Times New Roman"/>
          <w:b/>
          <w:color w:val="000000"/>
          <w:spacing w:val="-4"/>
          <w:sz w:val="24"/>
          <w:szCs w:val="24"/>
          <w:lang w:eastAsia="ru-RU"/>
        </w:rPr>
        <w:t>Основные характеристики бюджета муниципального образования «Муниципальный округ Красногорский район Удмуртской Республики» на 2025 год и на плановый период 2026 и 2027 годов</w:t>
      </w:r>
    </w:p>
    <w:p w14:paraId="01E0AA3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Утвердить основные характеристики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2025 год:</w:t>
      </w:r>
    </w:p>
    <w:p w14:paraId="22EE0A1F"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прогнозируемый общий объем доходов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согласно классификации доходов бюджетов Российской Федерации в сумме </w:t>
      </w:r>
      <w:r w:rsidRPr="001139BA">
        <w:rPr>
          <w:rFonts w:ascii="Times New Roman" w:hAnsi="Times New Roman" w:cs="Times New Roman"/>
          <w:b/>
          <w:color w:val="000000"/>
          <w:sz w:val="24"/>
          <w:szCs w:val="24"/>
          <w:lang w:eastAsia="ru-RU"/>
        </w:rPr>
        <w:t>588 400 143 67 рубля</w:t>
      </w:r>
      <w:r w:rsidRPr="001139BA">
        <w:rPr>
          <w:rFonts w:ascii="Times New Roman" w:hAnsi="Times New Roman" w:cs="Times New Roman"/>
          <w:color w:val="000000"/>
          <w:sz w:val="24"/>
          <w:szCs w:val="24"/>
          <w:lang w:eastAsia="ru-RU"/>
        </w:rPr>
        <w:t xml:space="preserve">, в том числе объем безвозмездных поступлений в сумме </w:t>
      </w:r>
      <w:r w:rsidRPr="001139BA">
        <w:rPr>
          <w:rFonts w:ascii="Times New Roman" w:hAnsi="Times New Roman" w:cs="Times New Roman"/>
          <w:b/>
          <w:color w:val="000000"/>
          <w:sz w:val="24"/>
          <w:szCs w:val="24"/>
          <w:lang w:eastAsia="ru-RU"/>
        </w:rPr>
        <w:t>451 909 123,67 рубля</w:t>
      </w:r>
      <w:r w:rsidRPr="001139BA">
        <w:rPr>
          <w:rFonts w:ascii="Times New Roman" w:hAnsi="Times New Roman"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1139BA">
        <w:rPr>
          <w:rFonts w:ascii="Times New Roman" w:hAnsi="Times New Roman" w:cs="Times New Roman"/>
          <w:b/>
          <w:color w:val="000000"/>
          <w:sz w:val="24"/>
          <w:szCs w:val="24"/>
          <w:lang w:eastAsia="ru-RU"/>
        </w:rPr>
        <w:t>448 255 592,07</w:t>
      </w:r>
      <w:r w:rsidRPr="001139BA">
        <w:rPr>
          <w:rFonts w:ascii="Times New Roman" w:hAnsi="Times New Roman" w:cs="Times New Roman"/>
          <w:color w:val="000000"/>
          <w:sz w:val="24"/>
          <w:szCs w:val="24"/>
          <w:lang w:eastAsia="ru-RU"/>
        </w:rPr>
        <w:t xml:space="preserve"> </w:t>
      </w:r>
      <w:r w:rsidRPr="001139BA">
        <w:rPr>
          <w:rFonts w:ascii="Times New Roman" w:hAnsi="Times New Roman" w:cs="Times New Roman"/>
          <w:b/>
          <w:color w:val="000000"/>
          <w:sz w:val="24"/>
          <w:szCs w:val="24"/>
          <w:lang w:eastAsia="ru-RU"/>
        </w:rPr>
        <w:t>рубля</w:t>
      </w:r>
      <w:r w:rsidRPr="001139BA">
        <w:rPr>
          <w:rFonts w:ascii="Times New Roman" w:hAnsi="Times New Roman" w:cs="Times New Roman"/>
          <w:color w:val="000000"/>
          <w:sz w:val="24"/>
          <w:szCs w:val="24"/>
          <w:lang w:eastAsia="ru-RU"/>
        </w:rPr>
        <w:t xml:space="preserve"> согласно </w:t>
      </w:r>
      <w:r w:rsidRPr="001139BA">
        <w:rPr>
          <w:rFonts w:ascii="Times New Roman" w:hAnsi="Times New Roman" w:cs="Times New Roman"/>
          <w:b/>
          <w:bCs/>
          <w:color w:val="000000"/>
          <w:sz w:val="24"/>
          <w:szCs w:val="24"/>
          <w:lang w:eastAsia="ru-RU"/>
        </w:rPr>
        <w:t>приложению 1</w:t>
      </w:r>
      <w:r w:rsidRPr="001139BA">
        <w:rPr>
          <w:rFonts w:ascii="Times New Roman" w:hAnsi="Times New Roman" w:cs="Times New Roman"/>
          <w:color w:val="000000"/>
          <w:sz w:val="24"/>
          <w:szCs w:val="24"/>
          <w:lang w:eastAsia="ru-RU"/>
        </w:rPr>
        <w:t xml:space="preserve"> к настоящему Решению;</w:t>
      </w:r>
    </w:p>
    <w:p w14:paraId="21070575"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2) общий объем расходов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сумме </w:t>
      </w:r>
      <w:r w:rsidRPr="001139BA">
        <w:rPr>
          <w:rFonts w:ascii="Times New Roman" w:hAnsi="Times New Roman" w:cs="Times New Roman"/>
          <w:b/>
          <w:color w:val="000000"/>
          <w:sz w:val="24"/>
          <w:szCs w:val="24"/>
          <w:lang w:eastAsia="ru-RU"/>
        </w:rPr>
        <w:t>611 500 143,67 рубля</w:t>
      </w:r>
      <w:r w:rsidRPr="001139BA">
        <w:rPr>
          <w:rFonts w:ascii="Times New Roman" w:hAnsi="Times New Roman" w:cs="Times New Roman"/>
          <w:color w:val="000000"/>
          <w:sz w:val="24"/>
          <w:szCs w:val="24"/>
          <w:lang w:eastAsia="ru-RU"/>
        </w:rPr>
        <w:t>;</w:t>
      </w:r>
    </w:p>
    <w:p w14:paraId="25691AD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3) верхний предел муниципального внутреннего долга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1 января 2026 года в сумме </w:t>
      </w:r>
      <w:r w:rsidRPr="001139BA">
        <w:rPr>
          <w:rFonts w:ascii="Times New Roman" w:hAnsi="Times New Roman" w:cs="Times New Roman"/>
          <w:b/>
          <w:bCs/>
          <w:color w:val="000000"/>
          <w:sz w:val="24"/>
          <w:szCs w:val="24"/>
          <w:lang w:eastAsia="ru-RU"/>
        </w:rPr>
        <w:t>66 723 200,00 рубля</w:t>
      </w:r>
      <w:r w:rsidRPr="001139BA">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сумме 0,00 рубля;</w:t>
      </w:r>
    </w:p>
    <w:p w14:paraId="4C3792EE" w14:textId="2066A135" w:rsidR="001139BA" w:rsidRPr="001139BA" w:rsidRDefault="001139BA" w:rsidP="001139BA">
      <w:pPr>
        <w:spacing w:after="0" w:line="240" w:lineRule="auto"/>
        <w:ind w:firstLine="708"/>
        <w:contextualSpacing/>
        <w:jc w:val="both"/>
        <w:rPr>
          <w:rFonts w:ascii="Times New Roman" w:hAnsi="Times New Roman" w:cs="Times New Roman"/>
          <w:color w:val="000000"/>
          <w:spacing w:val="-2"/>
          <w:sz w:val="24"/>
          <w:szCs w:val="24"/>
          <w:lang w:eastAsia="ru-RU"/>
        </w:rPr>
      </w:pPr>
      <w:r w:rsidRPr="001139BA">
        <w:rPr>
          <w:rFonts w:ascii="Times New Roman" w:hAnsi="Times New Roman" w:cs="Times New Roman"/>
          <w:color w:val="000000"/>
          <w:sz w:val="24"/>
          <w:szCs w:val="24"/>
          <w:lang w:eastAsia="ru-RU"/>
        </w:rPr>
        <w:t>4) </w:t>
      </w:r>
      <w:r w:rsidRPr="001139BA">
        <w:rPr>
          <w:rFonts w:ascii="Times New Roman" w:hAnsi="Times New Roman" w:cs="Times New Roman"/>
          <w:color w:val="000000"/>
          <w:spacing w:val="-2"/>
          <w:sz w:val="24"/>
          <w:szCs w:val="24"/>
          <w:lang w:eastAsia="ru-RU"/>
        </w:rPr>
        <w:t xml:space="preserve">дефицит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w:t>
      </w:r>
      <w:r w:rsidRPr="001139BA">
        <w:rPr>
          <w:rFonts w:ascii="Times New Roman" w:hAnsi="Times New Roman" w:cs="Times New Roman"/>
          <w:color w:val="000000"/>
          <w:spacing w:val="-2"/>
          <w:sz w:val="24"/>
          <w:szCs w:val="24"/>
          <w:lang w:eastAsia="ru-RU"/>
        </w:rPr>
        <w:t xml:space="preserve">в сумме </w:t>
      </w:r>
      <w:r w:rsidRPr="001139BA">
        <w:rPr>
          <w:rFonts w:ascii="Times New Roman" w:hAnsi="Times New Roman" w:cs="Times New Roman"/>
          <w:b/>
          <w:bCs/>
          <w:color w:val="000000"/>
          <w:spacing w:val="-2"/>
          <w:sz w:val="24"/>
          <w:szCs w:val="24"/>
          <w:lang w:eastAsia="ru-RU"/>
        </w:rPr>
        <w:t>23 100 000,00 рубля.</w:t>
      </w:r>
    </w:p>
    <w:p w14:paraId="0B0C92B9"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2. Утвердить основные характеристики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2026 год и на 2027 год:</w:t>
      </w:r>
    </w:p>
    <w:p w14:paraId="7C658A0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прогнозируемый общий объем доходов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2026 год в сумме </w:t>
      </w:r>
      <w:r w:rsidRPr="001139BA">
        <w:rPr>
          <w:rFonts w:ascii="Times New Roman" w:hAnsi="Times New Roman" w:cs="Times New Roman"/>
          <w:b/>
          <w:color w:val="000000"/>
          <w:sz w:val="24"/>
          <w:szCs w:val="24"/>
          <w:lang w:eastAsia="ru-RU"/>
        </w:rPr>
        <w:t>590 515 184,52 рубля</w:t>
      </w:r>
      <w:r w:rsidRPr="001139BA">
        <w:rPr>
          <w:rFonts w:ascii="Times New Roman" w:hAnsi="Times New Roman" w:cs="Times New Roman"/>
          <w:color w:val="000000"/>
          <w:sz w:val="24"/>
          <w:szCs w:val="24"/>
          <w:lang w:eastAsia="ru-RU"/>
        </w:rPr>
        <w:t xml:space="preserve"> в том числе объем безвозмездных поступлений в сумме </w:t>
      </w:r>
      <w:r w:rsidRPr="001139BA">
        <w:rPr>
          <w:rFonts w:ascii="Times New Roman" w:hAnsi="Times New Roman" w:cs="Times New Roman"/>
          <w:b/>
          <w:color w:val="000000"/>
          <w:sz w:val="24"/>
          <w:szCs w:val="24"/>
          <w:lang w:eastAsia="ru-RU"/>
        </w:rPr>
        <w:t>445 701 009,52 рубля</w:t>
      </w:r>
      <w:r w:rsidRPr="001139BA">
        <w:rPr>
          <w:rFonts w:ascii="Times New Roman" w:hAnsi="Times New Roman"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1139BA">
        <w:rPr>
          <w:rFonts w:ascii="Times New Roman" w:hAnsi="Times New Roman" w:cs="Times New Roman"/>
          <w:b/>
          <w:color w:val="000000"/>
          <w:sz w:val="24"/>
          <w:szCs w:val="24"/>
          <w:lang w:eastAsia="ru-RU"/>
        </w:rPr>
        <w:t>445 701 009,52 рубля</w:t>
      </w:r>
      <w:r w:rsidRPr="001139BA">
        <w:rPr>
          <w:rFonts w:ascii="Times New Roman" w:hAnsi="Times New Roman" w:cs="Times New Roman"/>
          <w:color w:val="000000"/>
          <w:sz w:val="24"/>
          <w:szCs w:val="24"/>
          <w:lang w:eastAsia="ru-RU"/>
        </w:rPr>
        <w:t xml:space="preserve">, и на 2027 год в сумме </w:t>
      </w:r>
      <w:r w:rsidRPr="001139BA">
        <w:rPr>
          <w:rFonts w:ascii="Times New Roman" w:hAnsi="Times New Roman" w:cs="Times New Roman"/>
          <w:b/>
          <w:color w:val="000000"/>
          <w:sz w:val="24"/>
          <w:szCs w:val="24"/>
          <w:lang w:eastAsia="ru-RU"/>
        </w:rPr>
        <w:t>635  204  068,19 рубля,</w:t>
      </w:r>
      <w:r w:rsidRPr="001139BA">
        <w:rPr>
          <w:rFonts w:ascii="Times New Roman" w:hAnsi="Times New Roman" w:cs="Times New Roman"/>
          <w:color w:val="000000"/>
          <w:sz w:val="24"/>
          <w:szCs w:val="24"/>
          <w:lang w:eastAsia="ru-RU"/>
        </w:rPr>
        <w:t xml:space="preserve"> в том числе объем безвозмездных поступлений в сумме </w:t>
      </w:r>
      <w:r w:rsidRPr="001139BA">
        <w:rPr>
          <w:rFonts w:ascii="Times New Roman" w:hAnsi="Times New Roman" w:cs="Times New Roman"/>
          <w:b/>
          <w:color w:val="000000"/>
          <w:sz w:val="24"/>
          <w:szCs w:val="24"/>
          <w:lang w:eastAsia="ru-RU"/>
        </w:rPr>
        <w:t>475  976  839,19 рубля</w:t>
      </w:r>
      <w:r w:rsidRPr="001139BA">
        <w:rPr>
          <w:rFonts w:ascii="Times New Roman" w:hAnsi="Times New Roman"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1139BA">
        <w:rPr>
          <w:rFonts w:ascii="Times New Roman" w:hAnsi="Times New Roman" w:cs="Times New Roman"/>
          <w:b/>
          <w:color w:val="000000"/>
          <w:sz w:val="24"/>
          <w:szCs w:val="24"/>
          <w:lang w:eastAsia="ru-RU"/>
        </w:rPr>
        <w:t>475 976 839,19 рубля</w:t>
      </w:r>
      <w:r w:rsidRPr="001139BA">
        <w:rPr>
          <w:rFonts w:ascii="Times New Roman" w:hAnsi="Times New Roman" w:cs="Times New Roman"/>
          <w:color w:val="000000"/>
          <w:sz w:val="24"/>
          <w:szCs w:val="24"/>
          <w:lang w:eastAsia="ru-RU"/>
        </w:rPr>
        <w:t xml:space="preserve">, согласно </w:t>
      </w:r>
      <w:r w:rsidRPr="001139BA">
        <w:rPr>
          <w:rFonts w:ascii="Times New Roman" w:hAnsi="Times New Roman" w:cs="Times New Roman"/>
          <w:b/>
          <w:bCs/>
          <w:color w:val="000000"/>
          <w:sz w:val="24"/>
          <w:szCs w:val="24"/>
          <w:lang w:eastAsia="ru-RU"/>
        </w:rPr>
        <w:t>приложению 1</w:t>
      </w:r>
      <w:r w:rsidRPr="001139BA">
        <w:rPr>
          <w:rFonts w:ascii="Times New Roman" w:hAnsi="Times New Roman" w:cs="Times New Roman"/>
          <w:color w:val="000000"/>
          <w:sz w:val="24"/>
          <w:szCs w:val="24"/>
          <w:lang w:eastAsia="ru-RU"/>
        </w:rPr>
        <w:t xml:space="preserve"> к настоящему Решению;</w:t>
      </w:r>
    </w:p>
    <w:p w14:paraId="5E6C87E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2) общий объем расходов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2026 год в сумме </w:t>
      </w:r>
      <w:r w:rsidRPr="001139BA">
        <w:rPr>
          <w:rFonts w:ascii="Times New Roman" w:hAnsi="Times New Roman" w:cs="Times New Roman"/>
          <w:b/>
          <w:color w:val="000000"/>
          <w:sz w:val="24"/>
          <w:szCs w:val="24"/>
          <w:lang w:eastAsia="ru-RU"/>
        </w:rPr>
        <w:t>590 515 184,52 рубля</w:t>
      </w:r>
      <w:r w:rsidRPr="001139BA">
        <w:rPr>
          <w:rFonts w:ascii="Times New Roman" w:hAnsi="Times New Roman" w:cs="Times New Roman"/>
          <w:color w:val="000000"/>
          <w:sz w:val="24"/>
          <w:szCs w:val="24"/>
          <w:lang w:eastAsia="ru-RU"/>
        </w:rPr>
        <w:t xml:space="preserve">, в том </w:t>
      </w:r>
      <w:r w:rsidRPr="001139BA">
        <w:rPr>
          <w:rFonts w:ascii="Times New Roman" w:hAnsi="Times New Roman" w:cs="Times New Roman"/>
          <w:color w:val="000000"/>
          <w:sz w:val="24"/>
          <w:szCs w:val="24"/>
          <w:lang w:eastAsia="ru-RU"/>
        </w:rPr>
        <w:lastRenderedPageBreak/>
        <w:t xml:space="preserve">числе условно утвержденные расходы в сумме </w:t>
      </w:r>
      <w:r w:rsidRPr="001139BA">
        <w:rPr>
          <w:rFonts w:ascii="Times New Roman" w:hAnsi="Times New Roman" w:cs="Times New Roman"/>
          <w:b/>
          <w:color w:val="000000"/>
          <w:sz w:val="24"/>
          <w:szCs w:val="24"/>
          <w:lang w:eastAsia="ru-RU"/>
        </w:rPr>
        <w:t>3 750 000,00 рубля</w:t>
      </w:r>
      <w:r w:rsidRPr="001139BA">
        <w:rPr>
          <w:rFonts w:ascii="Times New Roman" w:hAnsi="Times New Roman" w:cs="Times New Roman"/>
          <w:color w:val="000000"/>
          <w:sz w:val="24"/>
          <w:szCs w:val="24"/>
          <w:lang w:eastAsia="ru-RU"/>
        </w:rPr>
        <w:t xml:space="preserve">, и на 2027 год в сумме </w:t>
      </w:r>
      <w:r w:rsidRPr="001139BA">
        <w:rPr>
          <w:rFonts w:ascii="Times New Roman" w:hAnsi="Times New Roman" w:cs="Times New Roman"/>
          <w:b/>
          <w:color w:val="000000"/>
          <w:sz w:val="24"/>
          <w:szCs w:val="24"/>
          <w:lang w:eastAsia="ru-RU"/>
        </w:rPr>
        <w:t>635 204 068,19 рубля</w:t>
      </w:r>
      <w:r w:rsidRPr="001139BA">
        <w:rPr>
          <w:rFonts w:ascii="Times New Roman" w:hAnsi="Times New Roman" w:cs="Times New Roman"/>
          <w:color w:val="000000"/>
          <w:sz w:val="24"/>
          <w:szCs w:val="24"/>
          <w:lang w:eastAsia="ru-RU"/>
        </w:rPr>
        <w:t xml:space="preserve">, в том числе условно утвержденные расходы в сумме </w:t>
      </w:r>
      <w:r w:rsidRPr="001139BA">
        <w:rPr>
          <w:rFonts w:ascii="Times New Roman" w:hAnsi="Times New Roman" w:cs="Times New Roman"/>
          <w:b/>
          <w:color w:val="000000"/>
          <w:sz w:val="24"/>
          <w:szCs w:val="24"/>
          <w:lang w:eastAsia="ru-RU"/>
        </w:rPr>
        <w:t>7 900 000,00 рубля</w:t>
      </w:r>
      <w:r w:rsidRPr="001139BA">
        <w:rPr>
          <w:rFonts w:ascii="Times New Roman" w:hAnsi="Times New Roman" w:cs="Times New Roman"/>
          <w:color w:val="000000"/>
          <w:sz w:val="24"/>
          <w:szCs w:val="24"/>
          <w:lang w:eastAsia="ru-RU"/>
        </w:rPr>
        <w:t>;</w:t>
      </w:r>
    </w:p>
    <w:p w14:paraId="04A5A712"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3) верхний предел муниципального внутреннего долга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1 января 2027 года в сумме </w:t>
      </w:r>
      <w:r w:rsidRPr="001139BA">
        <w:rPr>
          <w:rFonts w:ascii="Times New Roman" w:hAnsi="Times New Roman" w:cs="Times New Roman"/>
          <w:b/>
          <w:color w:val="000000"/>
          <w:sz w:val="24"/>
          <w:szCs w:val="24"/>
          <w:lang w:eastAsia="ru-RU"/>
        </w:rPr>
        <w:t>6</w:t>
      </w:r>
      <w:r w:rsidRPr="001139BA">
        <w:rPr>
          <w:rFonts w:ascii="Times New Roman" w:hAnsi="Times New Roman" w:cs="Times New Roman"/>
          <w:b/>
          <w:bCs/>
          <w:color w:val="000000"/>
          <w:sz w:val="24"/>
          <w:szCs w:val="24"/>
          <w:lang w:eastAsia="ru-RU"/>
        </w:rPr>
        <w:t>6 723 200,00 рубля</w:t>
      </w:r>
      <w:r w:rsidRPr="001139BA">
        <w:rPr>
          <w:rFonts w:ascii="Times New Roman" w:hAnsi="Times New Roman" w:cs="Times New Roman"/>
          <w:color w:val="000000"/>
          <w:sz w:val="24"/>
          <w:szCs w:val="24"/>
          <w:lang w:eastAsia="ru-RU"/>
        </w:rPr>
        <w:t xml:space="preserve">, </w:t>
      </w:r>
      <w:r w:rsidRPr="001139BA">
        <w:rPr>
          <w:rFonts w:ascii="Times New Roman" w:hAnsi="Times New Roman" w:cs="Times New Roman"/>
          <w:color w:val="000000"/>
          <w:sz w:val="24"/>
          <w:szCs w:val="24"/>
          <w:lang w:eastAsia="ru-RU"/>
        </w:rPr>
        <w:br/>
        <w:t xml:space="preserve">в том числе верхний предел долга по муниципальным гарантиям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сумме 0,00 рубля, и на 1 января 2028 года в сумме </w:t>
      </w:r>
      <w:r w:rsidRPr="001139BA">
        <w:rPr>
          <w:rFonts w:ascii="Times New Roman" w:hAnsi="Times New Roman" w:cs="Times New Roman"/>
          <w:b/>
          <w:bCs/>
          <w:color w:val="000000"/>
          <w:sz w:val="24"/>
          <w:szCs w:val="24"/>
          <w:lang w:eastAsia="ru-RU"/>
        </w:rPr>
        <w:t>66 723 200,00 рубля</w:t>
      </w:r>
      <w:r w:rsidRPr="001139BA">
        <w:rPr>
          <w:rFonts w:ascii="Times New Roman" w:hAnsi="Times New Roman" w:cs="Times New Roman"/>
          <w:color w:val="000000"/>
          <w:sz w:val="24"/>
          <w:szCs w:val="24"/>
          <w:lang w:eastAsia="ru-RU"/>
        </w:rPr>
        <w:t xml:space="preserve">, в том числе верхний предел долга по муниципальным гарантиям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сумме 0,00 рубля.</w:t>
      </w:r>
    </w:p>
    <w:p w14:paraId="62071955"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3. Утвердить источники внутреннего финансирования дефицита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2025 год и на плановый период 2026 и 2027 годов согласно </w:t>
      </w:r>
      <w:r w:rsidRPr="001139BA">
        <w:rPr>
          <w:rFonts w:ascii="Times New Roman" w:hAnsi="Times New Roman" w:cs="Times New Roman"/>
          <w:b/>
          <w:bCs/>
          <w:color w:val="000000"/>
          <w:sz w:val="24"/>
          <w:szCs w:val="24"/>
          <w:lang w:eastAsia="ru-RU"/>
        </w:rPr>
        <w:t>приложению 2</w:t>
      </w:r>
      <w:r w:rsidRPr="001139BA">
        <w:rPr>
          <w:rFonts w:ascii="Times New Roman" w:hAnsi="Times New Roman" w:cs="Times New Roman"/>
          <w:color w:val="000000"/>
          <w:sz w:val="24"/>
          <w:szCs w:val="24"/>
          <w:lang w:eastAsia="ru-RU"/>
        </w:rPr>
        <w:t xml:space="preserve"> к настоящему Решению.</w:t>
      </w:r>
    </w:p>
    <w:p w14:paraId="4563A9C5"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1B74C6E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Статья 2. </w:t>
      </w:r>
      <w:r w:rsidRPr="001139BA">
        <w:rPr>
          <w:rFonts w:ascii="Times New Roman" w:hAnsi="Times New Roman" w:cs="Times New Roman"/>
          <w:b/>
          <w:color w:val="000000"/>
          <w:sz w:val="24"/>
          <w:szCs w:val="24"/>
          <w:lang w:eastAsia="ru-RU"/>
        </w:rPr>
        <w:t xml:space="preserve">Бюджетные ассигнования бюджета </w:t>
      </w:r>
      <w:r w:rsidRPr="001139BA">
        <w:rPr>
          <w:rFonts w:ascii="Times New Roman" w:hAnsi="Times New Roman" w:cs="Times New Roman"/>
          <w:b/>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b/>
          <w:color w:val="000000"/>
          <w:sz w:val="24"/>
          <w:szCs w:val="24"/>
          <w:lang w:eastAsia="ru-RU"/>
        </w:rPr>
        <w:t>на 2025 год и на плановый период 2026 и 2027 годов</w:t>
      </w:r>
    </w:p>
    <w:p w14:paraId="622F30EC"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1.</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Утвердить ведомственную структуру расходов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2025 год и на плановый период 2026 и 2027 годов согласно </w:t>
      </w:r>
      <w:r w:rsidRPr="001139BA">
        <w:rPr>
          <w:rFonts w:ascii="Times New Roman" w:hAnsi="Times New Roman" w:cs="Times New Roman"/>
          <w:b/>
          <w:bCs/>
          <w:color w:val="000000"/>
          <w:sz w:val="24"/>
          <w:szCs w:val="24"/>
          <w:lang w:eastAsia="ru-RU"/>
        </w:rPr>
        <w:t>приложению 3</w:t>
      </w:r>
      <w:r w:rsidRPr="001139BA">
        <w:rPr>
          <w:rFonts w:ascii="Times New Roman" w:hAnsi="Times New Roman" w:cs="Times New Roman"/>
          <w:color w:val="000000"/>
          <w:sz w:val="24"/>
          <w:szCs w:val="24"/>
          <w:lang w:eastAsia="ru-RU"/>
        </w:rPr>
        <w:t xml:space="preserve"> к настоящему Решению.</w:t>
      </w:r>
    </w:p>
    <w:p w14:paraId="4774A85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2.</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2025 год и на плановый период 2026 и 2027 годов согласно </w:t>
      </w:r>
      <w:r w:rsidRPr="001139BA">
        <w:rPr>
          <w:rFonts w:ascii="Times New Roman" w:hAnsi="Times New Roman" w:cs="Times New Roman"/>
          <w:b/>
          <w:bCs/>
          <w:color w:val="000000"/>
          <w:sz w:val="24"/>
          <w:szCs w:val="24"/>
          <w:lang w:eastAsia="ru-RU"/>
        </w:rPr>
        <w:t xml:space="preserve">приложению 4 </w:t>
      </w:r>
      <w:r w:rsidRPr="001139BA">
        <w:rPr>
          <w:rFonts w:ascii="Times New Roman" w:hAnsi="Times New Roman" w:cs="Times New Roman"/>
          <w:color w:val="000000"/>
          <w:sz w:val="24"/>
          <w:szCs w:val="24"/>
          <w:lang w:eastAsia="ru-RU"/>
        </w:rPr>
        <w:t>к настоящему Решению.</w:t>
      </w:r>
    </w:p>
    <w:p w14:paraId="616A42C7"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3.</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2025 год и на плановый период 2026 и 2027 годов согласно </w:t>
      </w:r>
      <w:r w:rsidRPr="001139BA">
        <w:rPr>
          <w:rFonts w:ascii="Times New Roman" w:hAnsi="Times New Roman" w:cs="Times New Roman"/>
          <w:b/>
          <w:bCs/>
          <w:color w:val="000000"/>
          <w:sz w:val="24"/>
          <w:szCs w:val="24"/>
          <w:lang w:eastAsia="ru-RU"/>
        </w:rPr>
        <w:t>приложению 5</w:t>
      </w:r>
      <w:r w:rsidRPr="001139BA">
        <w:rPr>
          <w:rFonts w:ascii="Times New Roman" w:hAnsi="Times New Roman" w:cs="Times New Roman"/>
          <w:color w:val="000000"/>
          <w:sz w:val="24"/>
          <w:szCs w:val="24"/>
          <w:lang w:eastAsia="ru-RU"/>
        </w:rPr>
        <w:t xml:space="preserve"> к настоящему Решению.</w:t>
      </w:r>
    </w:p>
    <w:p w14:paraId="4490C93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4.</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Субсидии юридическим лицам (за исключением субсидий муниципальным учреждениям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индивидуальным предпринимателям, физическим лицам, субсидии (кроме субсидий на осуществление капитальных вложений в объекты капитального строительства собственности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или приобретение объектов недвижимого имущества в собственность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некоммерческим организациям, не являющимся казенными учреждениями, субсидии на осуществление капитальных вложений в объекты капитального строительства собственности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 приобретение объектов недвижимого имущества в собственность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бюджетные инвестиции в объекты собственности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предоставляются в порядке, установленном Администрацией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01837B81"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2C25AC67"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3. </w:t>
      </w:r>
      <w:r w:rsidRPr="001139BA">
        <w:rPr>
          <w:rFonts w:ascii="Times New Roman" w:hAnsi="Times New Roman" w:cs="Times New Roman"/>
          <w:b/>
          <w:color w:val="000000"/>
          <w:sz w:val="24"/>
          <w:szCs w:val="24"/>
          <w:lang w:eastAsia="ru-RU"/>
        </w:rPr>
        <w:t xml:space="preserve">Бюджетные ассигнования бюджета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b/>
          <w:color w:val="000000"/>
          <w:sz w:val="24"/>
          <w:szCs w:val="24"/>
          <w:lang w:eastAsia="ru-RU"/>
        </w:rPr>
        <w:t>, направляемые на исполнение публичных нормативных обязательств, в 2025 году и в плановом периоде 2026 и 2027 годов</w:t>
      </w:r>
    </w:p>
    <w:p w14:paraId="708D62A5"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1.</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Утвердить общий объем бюджетных ассигнований, направляемых </w:t>
      </w:r>
      <w:r w:rsidRPr="001139BA">
        <w:rPr>
          <w:rFonts w:ascii="Times New Roman" w:hAnsi="Times New Roman" w:cs="Times New Roman"/>
          <w:color w:val="000000"/>
          <w:sz w:val="24"/>
          <w:szCs w:val="24"/>
          <w:lang w:eastAsia="ru-RU"/>
        </w:rPr>
        <w:br/>
        <w:t xml:space="preserve">на исполнение публичных нормативных обязательств </w:t>
      </w:r>
      <w:r w:rsidRPr="001139BA">
        <w:rPr>
          <w:rFonts w:ascii="Times New Roman" w:hAnsi="Times New Roman" w:cs="Times New Roman"/>
          <w:bCs/>
          <w:color w:val="000000"/>
          <w:spacing w:val="-4"/>
          <w:sz w:val="24"/>
          <w:szCs w:val="24"/>
          <w:lang w:eastAsia="ru-RU"/>
        </w:rPr>
        <w:t xml:space="preserve">муниципального образования </w:t>
      </w:r>
      <w:r w:rsidRPr="001139BA">
        <w:rPr>
          <w:rFonts w:ascii="Times New Roman" w:hAnsi="Times New Roman" w:cs="Times New Roman"/>
          <w:bCs/>
          <w:color w:val="000000"/>
          <w:spacing w:val="-4"/>
          <w:sz w:val="24"/>
          <w:szCs w:val="24"/>
          <w:lang w:eastAsia="ru-RU"/>
        </w:rPr>
        <w:lastRenderedPageBreak/>
        <w:t>«Муниципальный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2025 году в сумме </w:t>
      </w:r>
      <w:r w:rsidRPr="001139BA">
        <w:rPr>
          <w:rFonts w:ascii="Times New Roman" w:hAnsi="Times New Roman" w:cs="Times New Roman"/>
          <w:b/>
          <w:bCs/>
          <w:color w:val="000000"/>
          <w:sz w:val="24"/>
          <w:szCs w:val="24"/>
          <w:lang w:eastAsia="ru-RU"/>
        </w:rPr>
        <w:t xml:space="preserve">200 000,00 </w:t>
      </w:r>
      <w:r w:rsidRPr="001139BA">
        <w:rPr>
          <w:rFonts w:ascii="Times New Roman" w:hAnsi="Times New Roman" w:cs="Times New Roman"/>
          <w:b/>
          <w:color w:val="000000"/>
          <w:sz w:val="24"/>
          <w:szCs w:val="24"/>
          <w:lang w:eastAsia="ru-RU"/>
        </w:rPr>
        <w:t>рубля.</w:t>
      </w:r>
    </w:p>
    <w:p w14:paraId="7B0E46E1" w14:textId="77777777" w:rsidR="001139BA" w:rsidRPr="001139BA" w:rsidRDefault="001139BA" w:rsidP="001139BA">
      <w:pPr>
        <w:widowControl w:val="0"/>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2.</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Утвердить распределение бюджетных ассигнований, направляемых на исполнение публичных нормативных обязательств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2025 год и на плановый период 2026 и 2027 годов согласно </w:t>
      </w:r>
      <w:r w:rsidRPr="001139BA">
        <w:rPr>
          <w:rFonts w:ascii="Times New Roman" w:hAnsi="Times New Roman" w:cs="Times New Roman"/>
          <w:b/>
          <w:bCs/>
          <w:color w:val="000000"/>
          <w:sz w:val="24"/>
          <w:szCs w:val="24"/>
          <w:lang w:eastAsia="ru-RU"/>
        </w:rPr>
        <w:t>приложению 6</w:t>
      </w:r>
      <w:r w:rsidRPr="001139BA">
        <w:rPr>
          <w:rFonts w:ascii="Times New Roman" w:hAnsi="Times New Roman" w:cs="Times New Roman"/>
          <w:color w:val="000000"/>
          <w:sz w:val="24"/>
          <w:szCs w:val="24"/>
          <w:lang w:eastAsia="ru-RU"/>
        </w:rPr>
        <w:t xml:space="preserve"> к настоящему Решению.</w:t>
      </w:r>
    </w:p>
    <w:p w14:paraId="6DC21827" w14:textId="77777777" w:rsidR="001139BA" w:rsidRPr="001139BA" w:rsidRDefault="001139BA" w:rsidP="001139BA">
      <w:pPr>
        <w:widowControl w:val="0"/>
        <w:spacing w:after="0" w:line="240" w:lineRule="auto"/>
        <w:contextualSpacing/>
        <w:jc w:val="both"/>
        <w:rPr>
          <w:rFonts w:ascii="Times New Roman" w:hAnsi="Times New Roman" w:cs="Times New Roman"/>
          <w:color w:val="000000"/>
          <w:sz w:val="24"/>
          <w:szCs w:val="24"/>
          <w:lang w:eastAsia="ru-RU"/>
        </w:rPr>
      </w:pPr>
    </w:p>
    <w:p w14:paraId="4A257818" w14:textId="77777777" w:rsidR="001139BA" w:rsidRPr="001139BA" w:rsidRDefault="001139BA" w:rsidP="001139BA">
      <w:pPr>
        <w:widowControl w:val="0"/>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4. </w:t>
      </w:r>
      <w:r w:rsidRPr="001139BA">
        <w:rPr>
          <w:rFonts w:ascii="Times New Roman" w:hAnsi="Times New Roman" w:cs="Times New Roman"/>
          <w:b/>
          <w:color w:val="000000"/>
          <w:sz w:val="24"/>
          <w:szCs w:val="24"/>
          <w:lang w:eastAsia="ru-RU"/>
        </w:rPr>
        <w:t xml:space="preserve">Особенности использования бюджетных ассигнований на обеспечение деятельности органов местного самоуправления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b/>
          <w:color w:val="000000"/>
          <w:sz w:val="24"/>
          <w:szCs w:val="24"/>
          <w:lang w:eastAsia="ru-RU"/>
        </w:rPr>
        <w:t xml:space="preserve"> и казенных учреждений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49AEE5C2" w14:textId="77777777" w:rsidR="001139BA" w:rsidRPr="001139BA" w:rsidRDefault="001139BA" w:rsidP="001139BA">
      <w:pPr>
        <w:widowControl w:val="0"/>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Администрация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не вправе принимать </w:t>
      </w:r>
      <w:r w:rsidRPr="001139BA">
        <w:rPr>
          <w:rFonts w:ascii="Times New Roman" w:hAnsi="Times New Roman" w:cs="Times New Roman"/>
          <w:color w:val="000000"/>
          <w:sz w:val="24"/>
          <w:szCs w:val="24"/>
          <w:lang w:eastAsia="ru-RU"/>
        </w:rPr>
        <w:br/>
        <w:t xml:space="preserve">в 2025 году решения, приводящие к увеличению предельной штатной численности муниципальных служащих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и работников казенных, бюджетных и автономных учреждений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части деятельности, направленной на выполнение муниципального задания), за исключением случаев изменения структуры и (или) функций органов местного самоуправления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а также принятия Администрацией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решений об изменении типа муниципальных учреждений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55B12DA6" w14:textId="77777777" w:rsidR="001139BA" w:rsidRPr="001139BA" w:rsidRDefault="001139BA" w:rsidP="001139BA">
      <w:pPr>
        <w:widowControl w:val="0"/>
        <w:spacing w:after="0" w:line="240" w:lineRule="auto"/>
        <w:contextualSpacing/>
        <w:jc w:val="both"/>
        <w:rPr>
          <w:rFonts w:ascii="Times New Roman" w:hAnsi="Times New Roman" w:cs="Times New Roman"/>
          <w:color w:val="000000"/>
          <w:sz w:val="24"/>
          <w:szCs w:val="24"/>
          <w:lang w:eastAsia="ru-RU"/>
        </w:rPr>
      </w:pPr>
    </w:p>
    <w:p w14:paraId="093121E9" w14:textId="77777777" w:rsidR="001139BA" w:rsidRPr="001139BA" w:rsidRDefault="001139BA" w:rsidP="001139BA">
      <w:pPr>
        <w:widowControl w:val="0"/>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5. </w:t>
      </w:r>
      <w:r w:rsidRPr="001139BA">
        <w:rPr>
          <w:rFonts w:ascii="Times New Roman" w:hAnsi="Times New Roman" w:cs="Times New Roman"/>
          <w:b/>
          <w:color w:val="000000"/>
          <w:sz w:val="24"/>
          <w:szCs w:val="24"/>
          <w:lang w:eastAsia="ru-RU"/>
        </w:rPr>
        <w:t xml:space="preserve">Особенности использования средств, получаемых органами местного самоуправления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b/>
          <w:color w:val="000000"/>
          <w:sz w:val="24"/>
          <w:szCs w:val="24"/>
          <w:lang w:eastAsia="ru-RU"/>
        </w:rPr>
        <w:t xml:space="preserve">, муниципальными учреждениями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2649626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1.</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Установить, что безвозмездные поступления от физических и юридических лиц, в том числе добровольные пожертвования, органам местного самоуправления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казенным учреждениям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том числе их остатки, не использованные на 1 января 2025 года, направляются в 2025 году на увеличение расходов соответствующего органа местного самоуправления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казенного учреждения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 путем</w:t>
      </w:r>
      <w:r w:rsidRPr="001139BA">
        <w:rPr>
          <w:rFonts w:ascii="Times New Roman" w:hAnsi="Times New Roman" w:cs="Times New Roman"/>
          <w:color w:val="000000"/>
          <w:sz w:val="24"/>
          <w:szCs w:val="24"/>
          <w:lang w:eastAsia="ru-RU"/>
        </w:rPr>
        <w:t xml:space="preserve"> внесения изменений в сводную бюджетную роспись по предложению главных распорядителей средств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без внесения изменений в настоящее Решение.</w:t>
      </w:r>
    </w:p>
    <w:p w14:paraId="68503B44"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2.</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При создании казенного учреждения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путем изменения типа существующего бюджетного или автономного учреждения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остатки средств от оказания бюджетным учреждением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платных услуг и осуществления иной приносящей доход деятельности или прибыли автономного учреждения после налогообложения, безвозмездные поступления от физических и юридических лиц, в том числе добровольные пожертвования, на момент изменения типа учреждения подлежат перечислению в доход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68FE8E9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3.</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Установить, что средства в объеме остатков субсидий, предоставленных в 2024 году бюджетным и автономным учреждениям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w:t>
      </w:r>
      <w:r w:rsidRPr="001139BA">
        <w:rPr>
          <w:rFonts w:ascii="Times New Roman" w:hAnsi="Times New Roman" w:cs="Times New Roman"/>
          <w:bCs/>
          <w:color w:val="000000"/>
          <w:spacing w:val="-4"/>
          <w:sz w:val="24"/>
          <w:szCs w:val="24"/>
          <w:lang w:eastAsia="ru-RU"/>
        </w:rPr>
        <w:lastRenderedPageBreak/>
        <w:t xml:space="preserve">Красногорский район Удмуртской Республики» </w:t>
      </w:r>
      <w:r w:rsidRPr="001139BA">
        <w:rPr>
          <w:rFonts w:ascii="Times New Roman" w:hAnsi="Times New Roman" w:cs="Times New Roman"/>
          <w:color w:val="000000"/>
          <w:sz w:val="24"/>
          <w:szCs w:val="24"/>
          <w:lang w:eastAsia="ru-RU"/>
        </w:rPr>
        <w:t xml:space="preserve">на финансовое обеспечение выполнения муниципальных заданий на оказание муниципальных услуг (выполнение работ), образовавшихся в связи с недостижением бюджетными и автономными учреждениями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установленных муниципальным заданием показателей, характеризующих объем муниципальных услуг (работ), подлежат в установленном Администрацией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порядке возврату в бюджет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08B156D5"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4.</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Установить, что не использованные в 2024 году остатки средств, предоставленные бюджетным и автономным учреждениям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из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в соответствии с абзацем вторым пункта 1 статьи 78.1 и пунктом 1 статьи 78.2 Бюджетного кодекса Российской Федерации и в отношении которых соответствующими органами местного самоуправления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осуществляющими функции и полномочия учредителя указанных учреждений, наличие потребности в направлении их на те же цели в 2025 году не подтверждено в установленном порядке, подлежат взысканию в бюджет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в порядке, утвержденном Администрацией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с учетом общих требований, установленных Министерством финансов Российской Федерации.</w:t>
      </w:r>
    </w:p>
    <w:p w14:paraId="165CD54A"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5.</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Установить, что расходы автономных и бюджетных учреждений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источником финансового обеспечения которых являются средства, полученные ими в соответствии с абзацем первым пункта 1 статьи 78.1 Бюджетного кодекса Российской Федерации, учитываемые на лицевых счетах, открытых им в Управлении финансов 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осуществляются с представлением указанными учреждениями в Управление финансов 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документов, подтверждающих возникновение денежных обязательств при осуществлении операций по расходам на выполнение текущего и (или) капитального ремонта зданий и сооружений и расходам на приобретение оборудования в порядке, установленном Администрацией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026F3C4C"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0068DCDF"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6. </w:t>
      </w:r>
      <w:r w:rsidRPr="001139BA">
        <w:rPr>
          <w:rFonts w:ascii="Times New Roman" w:hAnsi="Times New Roman" w:cs="Times New Roman"/>
          <w:b/>
          <w:color w:val="000000"/>
          <w:sz w:val="24"/>
          <w:szCs w:val="24"/>
          <w:lang w:eastAsia="ru-RU"/>
        </w:rPr>
        <w:t xml:space="preserve">Бюджетные ассигнования дорожного фонда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51EDFF66" w14:textId="1CF5E533"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1.</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Утвердить объем бюджетных ассигнований дорожного фонда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на 2025 год в сумме </w:t>
      </w:r>
      <w:r w:rsidRPr="001139BA">
        <w:rPr>
          <w:rFonts w:ascii="Times New Roman" w:hAnsi="Times New Roman" w:cs="Times New Roman"/>
          <w:b/>
          <w:color w:val="000000"/>
          <w:sz w:val="24"/>
          <w:szCs w:val="24"/>
          <w:lang w:eastAsia="ru-RU"/>
        </w:rPr>
        <w:t>38 028 996,48</w:t>
      </w:r>
      <w:r w:rsidRPr="001139BA">
        <w:rPr>
          <w:rFonts w:ascii="Times New Roman" w:hAnsi="Times New Roman" w:cs="Times New Roman"/>
          <w:b/>
          <w:bCs/>
          <w:color w:val="000000"/>
          <w:sz w:val="24"/>
          <w:szCs w:val="24"/>
          <w:lang w:eastAsia="ru-RU"/>
        </w:rPr>
        <w:t xml:space="preserve"> рубля</w:t>
      </w:r>
      <w:r w:rsidRPr="001139BA">
        <w:rPr>
          <w:rFonts w:ascii="Times New Roman" w:hAnsi="Times New Roman" w:cs="Times New Roman"/>
          <w:color w:val="000000"/>
          <w:sz w:val="24"/>
          <w:szCs w:val="24"/>
          <w:lang w:eastAsia="ru-RU"/>
        </w:rPr>
        <w:t xml:space="preserve">, на 2026 год в сумме </w:t>
      </w:r>
      <w:r w:rsidRPr="001139BA">
        <w:rPr>
          <w:rFonts w:ascii="Times New Roman" w:hAnsi="Times New Roman" w:cs="Times New Roman"/>
          <w:b/>
          <w:color w:val="000000"/>
          <w:sz w:val="24"/>
          <w:szCs w:val="24"/>
          <w:lang w:eastAsia="ru-RU"/>
        </w:rPr>
        <w:t>38 611 139,81</w:t>
      </w:r>
      <w:r w:rsidRPr="001139BA">
        <w:rPr>
          <w:rFonts w:ascii="Times New Roman" w:hAnsi="Times New Roman" w:cs="Times New Roman"/>
          <w:b/>
          <w:bCs/>
          <w:color w:val="000000"/>
          <w:sz w:val="24"/>
          <w:szCs w:val="24"/>
          <w:lang w:eastAsia="ru-RU"/>
        </w:rPr>
        <w:t xml:space="preserve"> рубля</w:t>
      </w:r>
      <w:r w:rsidRPr="001139BA">
        <w:rPr>
          <w:rFonts w:ascii="Times New Roman" w:hAnsi="Times New Roman" w:cs="Times New Roman"/>
          <w:color w:val="000000"/>
          <w:sz w:val="24"/>
          <w:szCs w:val="24"/>
          <w:lang w:eastAsia="ru-RU"/>
        </w:rPr>
        <w:t xml:space="preserve">, на 2027 год в сумме </w:t>
      </w:r>
      <w:r w:rsidRPr="001139BA">
        <w:rPr>
          <w:rFonts w:ascii="Times New Roman" w:hAnsi="Times New Roman" w:cs="Times New Roman"/>
          <w:b/>
          <w:bCs/>
          <w:color w:val="000000"/>
          <w:sz w:val="24"/>
          <w:szCs w:val="24"/>
          <w:lang w:eastAsia="ru-RU"/>
        </w:rPr>
        <w:t>46 593 455,60 рубля</w:t>
      </w:r>
      <w:r w:rsidRPr="001139BA">
        <w:rPr>
          <w:rFonts w:ascii="Times New Roman" w:hAnsi="Times New Roman" w:cs="Times New Roman"/>
          <w:color w:val="000000"/>
          <w:sz w:val="24"/>
          <w:szCs w:val="24"/>
          <w:lang w:eastAsia="ru-RU"/>
        </w:rPr>
        <w:t>.</w:t>
      </w:r>
    </w:p>
    <w:p w14:paraId="326BD939"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2.</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Утвердить распределение бюджетных ассигнований дорожного фонда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на 2025 год согласно </w:t>
      </w:r>
      <w:r w:rsidRPr="001139BA">
        <w:rPr>
          <w:rFonts w:ascii="Times New Roman" w:hAnsi="Times New Roman" w:cs="Times New Roman"/>
          <w:b/>
          <w:bCs/>
          <w:color w:val="000000"/>
          <w:sz w:val="24"/>
          <w:szCs w:val="24"/>
          <w:lang w:eastAsia="ru-RU"/>
        </w:rPr>
        <w:t>приложению</w:t>
      </w:r>
      <w:r w:rsidRPr="001139BA">
        <w:rPr>
          <w:rFonts w:ascii="Times New Roman" w:hAnsi="Times New Roman" w:cs="Times New Roman"/>
          <w:color w:val="000000"/>
          <w:sz w:val="24"/>
          <w:szCs w:val="24"/>
          <w:lang w:eastAsia="ru-RU"/>
        </w:rPr>
        <w:t xml:space="preserve"> 7 к настоящему Решению.</w:t>
      </w:r>
    </w:p>
    <w:p w14:paraId="6E791BDF"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p>
    <w:p w14:paraId="372F34BF" w14:textId="77777777" w:rsidR="001139BA" w:rsidRPr="001139BA" w:rsidRDefault="001139BA" w:rsidP="001139BA">
      <w:pPr>
        <w:tabs>
          <w:tab w:val="left" w:pos="709"/>
        </w:tabs>
        <w:autoSpaceDE w:val="0"/>
        <w:autoSpaceDN w:val="0"/>
        <w:adjustRightInd w:val="0"/>
        <w:spacing w:after="0" w:line="240" w:lineRule="auto"/>
        <w:ind w:firstLine="709"/>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7. </w:t>
      </w:r>
      <w:r w:rsidRPr="001139BA">
        <w:rPr>
          <w:rFonts w:ascii="Times New Roman" w:hAnsi="Times New Roman" w:cs="Times New Roman"/>
          <w:b/>
          <w:color w:val="000000"/>
          <w:sz w:val="24"/>
          <w:szCs w:val="24"/>
          <w:lang w:eastAsia="ru-RU"/>
        </w:rPr>
        <w:t xml:space="preserve">Бюджетные ассигнования экологического фонда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29074B3F" w14:textId="77777777" w:rsidR="001139BA" w:rsidRPr="001139BA" w:rsidRDefault="001139BA" w:rsidP="001139BA">
      <w:pPr>
        <w:autoSpaceDE w:val="0"/>
        <w:autoSpaceDN w:val="0"/>
        <w:adjustRightInd w:val="0"/>
        <w:spacing w:after="0" w:line="240" w:lineRule="auto"/>
        <w:ind w:firstLine="709"/>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Установить, что часть средств бюджета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подлежащая использованию в целях финансового обеспечения мероприятий, направленных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w:t>
      </w:r>
      <w:r w:rsidRPr="001139BA">
        <w:rPr>
          <w:rFonts w:ascii="Times New Roman" w:hAnsi="Times New Roman" w:cs="Times New Roman"/>
          <w:color w:val="000000"/>
          <w:spacing w:val="-4"/>
          <w:sz w:val="24"/>
          <w:szCs w:val="24"/>
          <w:lang w:eastAsia="ru-RU"/>
        </w:rPr>
        <w:t xml:space="preserve">муниципального образования </w:t>
      </w:r>
      <w:r w:rsidRPr="001139BA">
        <w:rPr>
          <w:rFonts w:ascii="Times New Roman" w:hAnsi="Times New Roman" w:cs="Times New Roman"/>
          <w:color w:val="000000"/>
          <w:spacing w:val="-4"/>
          <w:sz w:val="24"/>
          <w:szCs w:val="24"/>
          <w:lang w:eastAsia="ru-RU"/>
        </w:rPr>
        <w:lastRenderedPageBreak/>
        <w:t>«Муниципальный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образует экологический фонд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17DE6AC8" w14:textId="77777777" w:rsidR="001139BA" w:rsidRPr="001139BA" w:rsidRDefault="001139BA" w:rsidP="001139BA">
      <w:pPr>
        <w:autoSpaceDE w:val="0"/>
        <w:autoSpaceDN w:val="0"/>
        <w:adjustRightInd w:val="0"/>
        <w:spacing w:after="0" w:line="240" w:lineRule="auto"/>
        <w:ind w:firstLine="709"/>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2. Плата за негативное воздействие на окружающую среду, административные штрафы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носят целевой характер и могут быть использованы исключительно на цели, предусмотренные частью 1 настоящей статьи.</w:t>
      </w:r>
    </w:p>
    <w:p w14:paraId="4AB34BA7" w14:textId="77777777" w:rsidR="001139BA" w:rsidRPr="001139BA" w:rsidRDefault="001139BA" w:rsidP="001139BA">
      <w:pPr>
        <w:autoSpaceDE w:val="0"/>
        <w:autoSpaceDN w:val="0"/>
        <w:adjustRightInd w:val="0"/>
        <w:spacing w:after="0" w:line="240" w:lineRule="auto"/>
        <w:ind w:firstLine="709"/>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3. Использование платы за негативное воздействие на окружающую среду, средств от административных штрафов за административные правонарушения в области охраны окружающей среды и природопользования,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осуществляется в порядке, установленном бюджетным законодательством Российской Федерации, Федеральным законом «Об охране окружающей среды» и законодательством Удмуртской Республики, в соответствии с утвержденным планом мероприятий. </w:t>
      </w:r>
    </w:p>
    <w:p w14:paraId="5B6A2D11" w14:textId="77777777" w:rsidR="001139BA" w:rsidRPr="001139BA" w:rsidRDefault="001139BA" w:rsidP="001139BA">
      <w:pPr>
        <w:widowControl w:val="0"/>
        <w:autoSpaceDE w:val="0"/>
        <w:autoSpaceDN w:val="0"/>
        <w:spacing w:after="0" w:line="240" w:lineRule="auto"/>
        <w:ind w:firstLine="709"/>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4. Утвердить объем бюджетных ассигнований экологического фонда </w:t>
      </w:r>
      <w:r w:rsidRPr="001139BA">
        <w:rPr>
          <w:rFonts w:ascii="Times New Roman" w:hAnsi="Times New Roman" w:cs="Times New Roman"/>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на 2025 год в сумме </w:t>
      </w:r>
      <w:r w:rsidRPr="001139BA">
        <w:rPr>
          <w:rFonts w:ascii="Times New Roman" w:hAnsi="Times New Roman" w:cs="Times New Roman"/>
          <w:b/>
          <w:color w:val="000000"/>
          <w:sz w:val="24"/>
          <w:szCs w:val="24"/>
          <w:lang w:eastAsia="ru-RU"/>
        </w:rPr>
        <w:t>242 610,00 рубля</w:t>
      </w:r>
      <w:r w:rsidRPr="001139BA">
        <w:rPr>
          <w:rFonts w:ascii="Times New Roman" w:hAnsi="Times New Roman" w:cs="Times New Roman"/>
          <w:color w:val="000000"/>
          <w:sz w:val="24"/>
          <w:szCs w:val="24"/>
          <w:lang w:eastAsia="ru-RU"/>
        </w:rPr>
        <w:t xml:space="preserve">, на 2026 год в сумме </w:t>
      </w:r>
      <w:r w:rsidRPr="001139BA">
        <w:rPr>
          <w:rFonts w:ascii="Times New Roman" w:hAnsi="Times New Roman" w:cs="Times New Roman"/>
          <w:b/>
          <w:color w:val="000000"/>
          <w:sz w:val="24"/>
          <w:szCs w:val="24"/>
          <w:lang w:eastAsia="ru-RU"/>
        </w:rPr>
        <w:t>242 610,00 рубля</w:t>
      </w:r>
      <w:r w:rsidRPr="001139BA">
        <w:rPr>
          <w:rFonts w:ascii="Times New Roman" w:hAnsi="Times New Roman" w:cs="Times New Roman"/>
          <w:color w:val="000000"/>
          <w:sz w:val="24"/>
          <w:szCs w:val="24"/>
          <w:lang w:eastAsia="ru-RU"/>
        </w:rPr>
        <w:t xml:space="preserve">, на 2027 год в сумме </w:t>
      </w:r>
      <w:r w:rsidRPr="001139BA">
        <w:rPr>
          <w:rFonts w:ascii="Times New Roman" w:hAnsi="Times New Roman" w:cs="Times New Roman"/>
          <w:b/>
          <w:color w:val="000000"/>
          <w:sz w:val="24"/>
          <w:szCs w:val="24"/>
          <w:lang w:eastAsia="ru-RU"/>
        </w:rPr>
        <w:t>242 610,00 рубля</w:t>
      </w:r>
      <w:r w:rsidRPr="001139BA">
        <w:rPr>
          <w:rFonts w:ascii="Times New Roman" w:hAnsi="Times New Roman" w:cs="Times New Roman"/>
          <w:color w:val="000000"/>
          <w:sz w:val="24"/>
          <w:szCs w:val="24"/>
          <w:lang w:eastAsia="ru-RU"/>
        </w:rPr>
        <w:t>.</w:t>
      </w:r>
    </w:p>
    <w:p w14:paraId="134FD87E" w14:textId="77777777" w:rsidR="001139BA" w:rsidRPr="001139BA" w:rsidRDefault="001139BA" w:rsidP="001139BA">
      <w:pPr>
        <w:spacing w:after="0" w:line="240" w:lineRule="auto"/>
        <w:ind w:firstLine="709"/>
        <w:contextualSpacing/>
        <w:jc w:val="both"/>
        <w:rPr>
          <w:rFonts w:ascii="Times New Roman" w:hAnsi="Times New Roman" w:cs="Times New Roman"/>
          <w:color w:val="000000"/>
          <w:sz w:val="24"/>
          <w:szCs w:val="24"/>
          <w:lang w:eastAsia="ru-RU"/>
        </w:rPr>
      </w:pPr>
    </w:p>
    <w:p w14:paraId="79312227" w14:textId="77777777" w:rsidR="001139BA" w:rsidRPr="001139BA" w:rsidRDefault="001139BA" w:rsidP="001139BA">
      <w:pPr>
        <w:spacing w:after="0" w:line="240" w:lineRule="auto"/>
        <w:ind w:firstLine="709"/>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pacing w:val="-4"/>
          <w:sz w:val="24"/>
          <w:szCs w:val="24"/>
          <w:lang w:eastAsia="ru-RU"/>
        </w:rPr>
        <w:t xml:space="preserve">Статья 8. </w:t>
      </w:r>
      <w:r w:rsidRPr="001139BA">
        <w:rPr>
          <w:rFonts w:ascii="Times New Roman" w:hAnsi="Times New Roman" w:cs="Times New Roman"/>
          <w:b/>
          <w:color w:val="000000"/>
          <w:spacing w:val="-4"/>
          <w:sz w:val="24"/>
          <w:szCs w:val="24"/>
          <w:lang w:eastAsia="ru-RU"/>
        </w:rPr>
        <w:t>Субсидии из бюджета муниципального образования «Муниципальный округ Красногорский район Удмуртской Республики» юридическим лицам, индивидуальным предпринимателям, физическим лицам</w:t>
      </w:r>
    </w:p>
    <w:p w14:paraId="6CF81DD6" w14:textId="77777777" w:rsidR="001139BA" w:rsidRPr="001139BA" w:rsidRDefault="001139BA" w:rsidP="001139BA">
      <w:pPr>
        <w:spacing w:after="0" w:line="240" w:lineRule="auto"/>
        <w:ind w:firstLine="709"/>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1.</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Установить, что в соответствии со статьей 78 и пунктами 2 и 4 </w:t>
      </w:r>
      <w:r w:rsidRPr="001139BA">
        <w:rPr>
          <w:rFonts w:ascii="Times New Roman" w:hAnsi="Times New Roman" w:cs="Times New Roman"/>
          <w:color w:val="000000"/>
          <w:sz w:val="24"/>
          <w:szCs w:val="24"/>
          <w:lang w:eastAsia="ru-RU"/>
        </w:rPr>
        <w:br/>
        <w:t xml:space="preserve">статьи 78.1 Бюджетного кодекса Российской Федерации главными распорядителями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а также казенными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наделенными Администрацией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полномочиями по предоставлению субсидий, в пределах предусмотренных настоящим Решением бюджетных ассигнований могут предоставляться:</w:t>
      </w:r>
    </w:p>
    <w:p w14:paraId="059D9BB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1)</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субсидии юридическим лицам (за исключением муниципальных учреждений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индивидуальным предпринимателям,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w:t>
      </w:r>
    </w:p>
    <w:p w14:paraId="0A6AC65F"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2)</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субсидии некоммерческим организациям, не являющимся муниципальными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3D48E1A9"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lastRenderedPageBreak/>
        <w:t>3)</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гранты в форме субсидий юридическим лицам (за исключением муниципальных учреждений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индивидуальным предпринимателям, физическим лицам и некоммерческим организациям, не являющимся казенными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3005DE3F"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2.</w:t>
      </w:r>
      <w:r w:rsidRPr="001139BA">
        <w:rPr>
          <w:rFonts w:ascii="Times New Roman" w:hAnsi="Times New Roman" w:cs="Times New Roman"/>
          <w:color w:val="000000"/>
          <w:sz w:val="24"/>
          <w:szCs w:val="24"/>
          <w:lang w:val="en-US" w:eastAsia="ru-RU"/>
        </w:rPr>
        <w:t> </w:t>
      </w:r>
      <w:r w:rsidRPr="001139BA">
        <w:rPr>
          <w:rFonts w:ascii="Times New Roman" w:hAnsi="Times New Roman" w:cs="Times New Roman"/>
          <w:color w:val="000000"/>
          <w:sz w:val="24"/>
          <w:szCs w:val="24"/>
          <w:lang w:eastAsia="ru-RU"/>
        </w:rPr>
        <w:t xml:space="preserve">Субсидии, указанные в части 1 настоящей статьи, предоставляются в соответствии с договорами (соглашениями), заключаемыми между главными распорядителями средств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или казенными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наделенными Администрацией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полномочиями по предоставлению субсидий, с одной стороны и юридическими лицами, индивидуальными предпринимателями, физическими лицами – производителями товаров, работ, услуг или некоммерческими организациями (не являющимися казенными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с другой стороны.</w:t>
      </w:r>
    </w:p>
    <w:p w14:paraId="6C2BE629"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6B29937A"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pacing w:val="-4"/>
          <w:sz w:val="24"/>
          <w:szCs w:val="24"/>
          <w:lang w:eastAsia="ru-RU"/>
        </w:rPr>
        <w:t xml:space="preserve">Статья 9. </w:t>
      </w:r>
      <w:r w:rsidRPr="001139BA">
        <w:rPr>
          <w:rFonts w:ascii="Times New Roman" w:hAnsi="Times New Roman" w:cs="Times New Roman"/>
          <w:b/>
          <w:color w:val="000000"/>
          <w:spacing w:val="-4"/>
          <w:sz w:val="24"/>
          <w:szCs w:val="24"/>
          <w:lang w:eastAsia="ru-RU"/>
        </w:rPr>
        <w:t xml:space="preserve">Особенности </w:t>
      </w:r>
      <w:proofErr w:type="gramStart"/>
      <w:r w:rsidRPr="001139BA">
        <w:rPr>
          <w:rFonts w:ascii="Times New Roman" w:hAnsi="Times New Roman" w:cs="Times New Roman"/>
          <w:b/>
          <w:color w:val="000000"/>
          <w:spacing w:val="-4"/>
          <w:sz w:val="24"/>
          <w:szCs w:val="24"/>
          <w:lang w:eastAsia="ru-RU"/>
        </w:rPr>
        <w:t>использования  в</w:t>
      </w:r>
      <w:proofErr w:type="gramEnd"/>
      <w:r w:rsidRPr="001139BA">
        <w:rPr>
          <w:rFonts w:ascii="Times New Roman" w:hAnsi="Times New Roman" w:cs="Times New Roman"/>
          <w:b/>
          <w:color w:val="000000"/>
          <w:spacing w:val="-4"/>
          <w:sz w:val="24"/>
          <w:szCs w:val="24"/>
          <w:lang w:eastAsia="ru-RU"/>
        </w:rPr>
        <w:t xml:space="preserve"> 2025  году средств, получаемых отдельными юридическими лицами из бюджета муниципального образования «Муниципальный округ Красногорский район Удмуртской Республики»</w:t>
      </w:r>
    </w:p>
    <w:p w14:paraId="350B8E6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Субсидии юридическим лицам (за исключением субсидий бюджетным и автономным учреждениям, субсидий муниципальным унитарным предприятиям на осуществление капитальных вложений) и индивидуальным предпринимателям, взносы в уставные капиталы юридических лиц, включенные в утверждаемый Администрацией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перечень, подлежат перечислению на казначейский счет, открытый Управлению финансов Администрации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в Управлении Федерального казначейства по Удмуртской Республике.</w:t>
      </w:r>
    </w:p>
    <w:p w14:paraId="1762F297"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Операции по зачислению и списанию средств на казначейском счете, указанном в абзаце первом настоящей части, отражаются на лицевых счетах, открытых юридическим лицам и индивидуальным предпринимателям в Управлении финансов Администрации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в порядке, установленном Управлением финансов 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4A01574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Операции по перечислению средств, отраженным на лицевых счетах, указанных в абзаце втором настоящей части, осуществляются в пределах суммы, необходимой для оплаты обязательств по расходам юридических лиц и индивидуальных предпринимателей, источником финансового обеспечения которых являются указанные средства, при соблюдении условий и порядка, установленных нормативными правовыми актами органов местного самоуправления, при предоставлении таких средств после представления документов, подтверждающих возникновение указанных обязательств.</w:t>
      </w:r>
    </w:p>
    <w:p w14:paraId="307E497D"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pacing w:val="-4"/>
          <w:sz w:val="24"/>
          <w:szCs w:val="24"/>
          <w:lang w:eastAsia="ru-RU"/>
        </w:rPr>
      </w:pPr>
      <w:r w:rsidRPr="001139BA">
        <w:rPr>
          <w:rFonts w:ascii="Times New Roman" w:hAnsi="Times New Roman" w:cs="Times New Roman"/>
          <w:color w:val="000000"/>
          <w:sz w:val="24"/>
          <w:szCs w:val="24"/>
          <w:lang w:eastAsia="ru-RU"/>
        </w:rPr>
        <w:t xml:space="preserve">2. Установить, что в 2025 году остатки субсидий юридическим лицам и индивидуальным предпринимателям, указанных в части 1 настоящей статьи, </w:t>
      </w:r>
      <w:r w:rsidRPr="001139BA">
        <w:rPr>
          <w:rFonts w:ascii="Times New Roman" w:hAnsi="Times New Roman" w:cs="Times New Roman"/>
          <w:color w:val="000000"/>
          <w:sz w:val="24"/>
          <w:szCs w:val="24"/>
          <w:lang w:eastAsia="ru-RU"/>
        </w:rPr>
        <w:br/>
      </w:r>
      <w:r w:rsidRPr="001139BA">
        <w:rPr>
          <w:rFonts w:ascii="Times New Roman" w:hAnsi="Times New Roman" w:cs="Times New Roman"/>
          <w:color w:val="000000"/>
          <w:spacing w:val="-4"/>
          <w:sz w:val="24"/>
          <w:szCs w:val="24"/>
          <w:lang w:eastAsia="ru-RU"/>
        </w:rPr>
        <w:t>не использованные по состоянию на 1 января 2025 года, подлежат использованию этими юридическими лицами и индивидуальными предпринимателями на цели, ранее установленные условиями предоставления указанных субсидий, в соответствии с решениями, указанными в части 3 настоящей статьи.</w:t>
      </w:r>
    </w:p>
    <w:p w14:paraId="77D5FC3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3. Установить, что главные распорядители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предоставившие как получатели бюджетных средств из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субсидии юридическим лицам и индивидуальным предпринимателям, указанные в части 1 настоящей статьи, принимают до 1 марта 2025 года решение об использовании остатков указанных субсидий в порядке, установленном Администрацией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w:t>
      </w:r>
      <w:r w:rsidRPr="001139BA">
        <w:rPr>
          <w:rFonts w:ascii="Times New Roman" w:hAnsi="Times New Roman" w:cs="Times New Roman"/>
          <w:bCs/>
          <w:color w:val="000000"/>
          <w:spacing w:val="-4"/>
          <w:sz w:val="24"/>
          <w:szCs w:val="24"/>
          <w:lang w:eastAsia="ru-RU"/>
        </w:rPr>
        <w:lastRenderedPageBreak/>
        <w:t>Удмуртской Республики»</w:t>
      </w:r>
      <w:r w:rsidRPr="001139BA">
        <w:rPr>
          <w:rFonts w:ascii="Times New Roman" w:hAnsi="Times New Roman" w:cs="Times New Roman"/>
          <w:color w:val="000000"/>
          <w:sz w:val="24"/>
          <w:szCs w:val="24"/>
          <w:lang w:eastAsia="ru-RU"/>
        </w:rPr>
        <w:t xml:space="preserve">. При отсутствии такого решения остатки субсидий подлежат возврату в бюджет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67392EC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4. Установить, что:</w:t>
      </w:r>
    </w:p>
    <w:p w14:paraId="17C48B0C" w14:textId="77777777" w:rsidR="001139BA" w:rsidRPr="001139BA" w:rsidRDefault="001139BA" w:rsidP="001139BA">
      <w:pPr>
        <w:pStyle w:val="a9"/>
        <w:ind w:firstLine="708"/>
        <w:jc w:val="both"/>
        <w:rPr>
          <w:rStyle w:val="affff0"/>
          <w:rFonts w:ascii="Times New Roman" w:hAnsi="Times New Roman"/>
          <w:b w:val="0"/>
          <w:color w:val="auto"/>
          <w:sz w:val="24"/>
          <w:szCs w:val="24"/>
        </w:rPr>
      </w:pPr>
      <w:bookmarkStart w:id="0" w:name="Par0"/>
      <w:bookmarkEnd w:id="0"/>
      <w:r w:rsidRPr="001139BA">
        <w:rPr>
          <w:rStyle w:val="affff0"/>
          <w:rFonts w:ascii="Times New Roman" w:hAnsi="Times New Roman"/>
          <w:b w:val="0"/>
          <w:color w:val="auto"/>
          <w:sz w:val="24"/>
          <w:szCs w:val="24"/>
        </w:rPr>
        <w:t xml:space="preserve">1) Управление Федерального казначейства по Удмуртской Республике </w:t>
      </w:r>
      <w:r w:rsidRPr="001139BA">
        <w:rPr>
          <w:rFonts w:ascii="Times New Roman" w:hAnsi="Times New Roman" w:cs="Times New Roman"/>
          <w:sz w:val="24"/>
          <w:szCs w:val="24"/>
          <w:shd w:val="clear" w:color="auto" w:fill="FFFFFF"/>
        </w:rPr>
        <w:t xml:space="preserve">осуществляет в порядке, установленном Правительством Российской Федерации в соответствии с </w:t>
      </w:r>
      <w:r w:rsidRPr="001139BA">
        <w:rPr>
          <w:rStyle w:val="affff0"/>
          <w:rFonts w:ascii="Times New Roman" w:hAnsi="Times New Roman"/>
          <w:b w:val="0"/>
          <w:color w:val="auto"/>
          <w:sz w:val="24"/>
          <w:szCs w:val="24"/>
        </w:rPr>
        <w:t>пунктом 5 статьи 242.23 Бюджетного кодекса Российской Федерации казначейское сопровождение:</w:t>
      </w:r>
    </w:p>
    <w:p w14:paraId="6A16FD69" w14:textId="77777777" w:rsidR="001139BA" w:rsidRPr="001139BA" w:rsidRDefault="001139BA" w:rsidP="001139BA">
      <w:pPr>
        <w:pStyle w:val="a9"/>
        <w:jc w:val="both"/>
        <w:rPr>
          <w:rStyle w:val="affff0"/>
          <w:rFonts w:ascii="Times New Roman" w:hAnsi="Times New Roman"/>
          <w:b w:val="0"/>
          <w:color w:val="auto"/>
          <w:sz w:val="24"/>
          <w:szCs w:val="24"/>
        </w:rPr>
      </w:pPr>
      <w:r w:rsidRPr="001139BA">
        <w:rPr>
          <w:rStyle w:val="affff0"/>
          <w:rFonts w:ascii="Times New Roman" w:hAnsi="Times New Roman"/>
          <w:b w:val="0"/>
          <w:color w:val="auto"/>
          <w:sz w:val="24"/>
          <w:szCs w:val="24"/>
        </w:rPr>
        <w:tab/>
        <w:t>а) расчетов по муниципальным контрактам, договорам (соглашениям) о поставке товаров, выполнении работ, оказании услуг, источником финансового обеспечения которых являются средства бюджета муниципального образования «Муниципальный округ Красногорский район Удмуртской Республики», заключаемых на сумме более 30 000 000,00 рублей и предусматривающие авансовые платежи;</w:t>
      </w:r>
    </w:p>
    <w:p w14:paraId="0F048BE0" w14:textId="77777777" w:rsidR="001139BA" w:rsidRPr="001139BA" w:rsidRDefault="001139BA" w:rsidP="001139BA">
      <w:pPr>
        <w:pStyle w:val="a9"/>
        <w:jc w:val="both"/>
        <w:rPr>
          <w:rStyle w:val="affff0"/>
          <w:rFonts w:ascii="Times New Roman" w:hAnsi="Times New Roman"/>
          <w:b w:val="0"/>
          <w:color w:val="auto"/>
          <w:sz w:val="24"/>
          <w:szCs w:val="24"/>
        </w:rPr>
      </w:pPr>
      <w:r w:rsidRPr="001139BA">
        <w:rPr>
          <w:rStyle w:val="affff0"/>
          <w:rFonts w:ascii="Times New Roman" w:hAnsi="Times New Roman"/>
          <w:b w:val="0"/>
          <w:color w:val="auto"/>
          <w:sz w:val="24"/>
          <w:szCs w:val="24"/>
        </w:rPr>
        <w:tab/>
        <w:t>б) расчетов по контрактам о поставке товаров, выполнении работ, оказании услуг, заключаемым бюджетными и автономными учреждениями муниципального образования «Муниципальный округ Красногорский район Удмуртской Республики», лицевые счета которым открыты в Управлении финансов Администрации муниципального образования «Муниципальный округ Красногорский район Удмурткой Республики», заключаемых на сумму более 30 000 000,00 рублей;</w:t>
      </w:r>
    </w:p>
    <w:p w14:paraId="3C76C4FA" w14:textId="77777777" w:rsidR="001139BA" w:rsidRPr="001139BA" w:rsidRDefault="001139BA" w:rsidP="001139BA">
      <w:pPr>
        <w:pStyle w:val="a9"/>
        <w:jc w:val="both"/>
        <w:rPr>
          <w:rStyle w:val="affff0"/>
          <w:rFonts w:ascii="Times New Roman" w:hAnsi="Times New Roman"/>
          <w:b w:val="0"/>
          <w:color w:val="auto"/>
          <w:sz w:val="24"/>
          <w:szCs w:val="24"/>
        </w:rPr>
      </w:pPr>
      <w:r w:rsidRPr="001139BA">
        <w:rPr>
          <w:rStyle w:val="affff0"/>
          <w:rFonts w:ascii="Times New Roman" w:hAnsi="Times New Roman"/>
          <w:b w:val="0"/>
          <w:color w:val="auto"/>
          <w:sz w:val="24"/>
          <w:szCs w:val="24"/>
        </w:rPr>
        <w:tab/>
        <w:t>в) расчетов по договорам (соглашениям) о предоставлении субсидий (за исключением субсидий бюджетным и автономным учреждениям муниципального образования «Муниципальный округ Красногорский район Удмуртской Республики»), договоров о предоставлении бюджетных инвестиций в соответствии со статьей 80 Бюджетного кодекса Российской Федерации, источником обеспечения которых являются субсидии и бюджетные инвестиции;</w:t>
      </w:r>
    </w:p>
    <w:p w14:paraId="336F71EE" w14:textId="77777777" w:rsidR="001139BA" w:rsidRPr="001139BA" w:rsidRDefault="001139BA" w:rsidP="001139BA">
      <w:pPr>
        <w:spacing w:after="0" w:line="240" w:lineRule="auto"/>
        <w:ind w:firstLine="708"/>
        <w:jc w:val="both"/>
        <w:rPr>
          <w:rStyle w:val="affff0"/>
          <w:rFonts w:ascii="Times New Roman" w:hAnsi="Times New Roman"/>
          <w:b w:val="0"/>
          <w:color w:val="auto"/>
          <w:sz w:val="24"/>
          <w:szCs w:val="24"/>
        </w:rPr>
      </w:pPr>
      <w:r w:rsidRPr="001139BA">
        <w:rPr>
          <w:rStyle w:val="affff0"/>
          <w:rFonts w:ascii="Times New Roman" w:hAnsi="Times New Roman"/>
          <w:b w:val="0"/>
          <w:color w:val="auto"/>
          <w:sz w:val="24"/>
          <w:szCs w:val="24"/>
        </w:rPr>
        <w:t xml:space="preserve">г) расчетов по контрактам (договорам) о поставке товаров, выполнении работ, оказании услуг, источником обеспечения исполнения </w:t>
      </w:r>
      <w:proofErr w:type="gramStart"/>
      <w:r w:rsidRPr="001139BA">
        <w:rPr>
          <w:rStyle w:val="affff0"/>
          <w:rFonts w:ascii="Times New Roman" w:hAnsi="Times New Roman"/>
          <w:b w:val="0"/>
          <w:color w:val="auto"/>
          <w:sz w:val="24"/>
          <w:szCs w:val="24"/>
        </w:rPr>
        <w:t>обязательств</w:t>
      </w:r>
      <w:proofErr w:type="gramEnd"/>
      <w:r w:rsidRPr="001139BA">
        <w:rPr>
          <w:rStyle w:val="affff0"/>
          <w:rFonts w:ascii="Times New Roman" w:hAnsi="Times New Roman"/>
          <w:b w:val="0"/>
          <w:color w:val="auto"/>
          <w:sz w:val="24"/>
          <w:szCs w:val="24"/>
        </w:rPr>
        <w:t xml:space="preserve"> по которым являются средства, предоставленные в рамках исполнения государственных контрактов, контрактов учреждений, договоров (соглашений), заключаемых на сумму более 3 000 000,00 рублей;</w:t>
      </w:r>
    </w:p>
    <w:p w14:paraId="55727966" w14:textId="77777777" w:rsidR="001139BA" w:rsidRPr="001139BA" w:rsidRDefault="001139BA" w:rsidP="001139BA">
      <w:pPr>
        <w:pStyle w:val="a9"/>
        <w:jc w:val="both"/>
        <w:rPr>
          <w:rStyle w:val="affff0"/>
          <w:rFonts w:ascii="Times New Roman" w:hAnsi="Times New Roman"/>
          <w:b w:val="0"/>
          <w:color w:val="auto"/>
          <w:sz w:val="24"/>
          <w:szCs w:val="24"/>
        </w:rPr>
      </w:pPr>
      <w:r w:rsidRPr="001139BA">
        <w:rPr>
          <w:rStyle w:val="affff0"/>
          <w:rFonts w:ascii="Times New Roman" w:hAnsi="Times New Roman"/>
          <w:b w:val="0"/>
          <w:color w:val="auto"/>
          <w:sz w:val="24"/>
          <w:szCs w:val="24"/>
        </w:rPr>
        <w:tab/>
        <w:t>2) при казначейском сопровождении муниципальных контрактов, контрактов, а также контрактов, договоров, соглашений, заключенных в рамках их исполнения, операции по зачислению и списанию средств осуществляются на казначейских счетах, открытых Управлению финансов Администрации муниципального образования «Муниципальный округ Красногорский район Удмуртской Республики» в Управлении Федерального казначейства по Удмуртской Республике, и отражаются на лицевых счетах, открытых в установленном порядке в Управлении Федерального казначейства по Удмуртской Республике,</w:t>
      </w:r>
    </w:p>
    <w:p w14:paraId="23A811E7" w14:textId="77777777" w:rsidR="001139BA" w:rsidRPr="001139BA" w:rsidRDefault="001139BA" w:rsidP="001139BA">
      <w:pPr>
        <w:pStyle w:val="a9"/>
        <w:jc w:val="both"/>
        <w:rPr>
          <w:rStyle w:val="affff0"/>
          <w:rFonts w:ascii="Times New Roman" w:hAnsi="Times New Roman"/>
          <w:b w:val="0"/>
          <w:color w:val="auto"/>
          <w:sz w:val="24"/>
          <w:szCs w:val="24"/>
        </w:rPr>
      </w:pPr>
      <w:r w:rsidRPr="001139BA">
        <w:rPr>
          <w:rStyle w:val="affff0"/>
          <w:rFonts w:ascii="Times New Roman" w:hAnsi="Times New Roman"/>
          <w:b w:val="0"/>
          <w:color w:val="auto"/>
          <w:sz w:val="24"/>
          <w:szCs w:val="24"/>
        </w:rPr>
        <w:tab/>
        <w:t>5. Положения части 4 настоящей статьи не распространяются на:</w:t>
      </w:r>
    </w:p>
    <w:p w14:paraId="01C38837" w14:textId="77777777" w:rsidR="001139BA" w:rsidRPr="001139BA" w:rsidRDefault="001139BA" w:rsidP="001139BA">
      <w:pPr>
        <w:pStyle w:val="a9"/>
        <w:jc w:val="both"/>
        <w:rPr>
          <w:rStyle w:val="affff0"/>
          <w:rFonts w:ascii="Times New Roman" w:hAnsi="Times New Roman"/>
          <w:b w:val="0"/>
          <w:color w:val="auto"/>
          <w:sz w:val="24"/>
          <w:szCs w:val="24"/>
        </w:rPr>
      </w:pPr>
      <w:r w:rsidRPr="001139BA">
        <w:rPr>
          <w:rStyle w:val="affff0"/>
          <w:rFonts w:ascii="Times New Roman" w:hAnsi="Times New Roman"/>
          <w:b w:val="0"/>
          <w:color w:val="auto"/>
          <w:sz w:val="24"/>
          <w:szCs w:val="24"/>
        </w:rPr>
        <w:tab/>
        <w:t>1) муниципальные контракты (контракты, договоры, соглашения), заключаемые в целях приобретения услуг связи, коммунальных услуг, подписки на печатные и электронные издания, аренды, услуг по предоставлению кредитов услуг по проведению государственной экспертизы проектной документации и результатов инженерных изысканий, услуг по бухгалтерскому обслуживанию, осуществления работ по переносу (переустройству, присоединению) принадлежащих юридическим лицам инженерных сетей, коммуникаций, сооружений, осуществления страхования в соответствии со страховым законодательством.</w:t>
      </w:r>
    </w:p>
    <w:p w14:paraId="454D496C" w14:textId="77777777" w:rsidR="001139BA" w:rsidRPr="001139BA" w:rsidRDefault="001139BA" w:rsidP="001139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1139BA">
        <w:rPr>
          <w:rFonts w:ascii="Times New Roman" w:hAnsi="Times New Roman" w:cs="Times New Roman"/>
          <w:sz w:val="24"/>
          <w:szCs w:val="24"/>
        </w:rPr>
        <w:t xml:space="preserve">2) </w:t>
      </w:r>
      <w:proofErr w:type="spellStart"/>
      <w:r w:rsidRPr="001139BA">
        <w:rPr>
          <w:rFonts w:ascii="Times New Roman" w:hAnsi="Times New Roman" w:cs="Times New Roman"/>
          <w:sz w:val="24"/>
          <w:szCs w:val="24"/>
        </w:rPr>
        <w:t>энергосервисные</w:t>
      </w:r>
      <w:proofErr w:type="spellEnd"/>
      <w:r w:rsidRPr="001139BA">
        <w:rPr>
          <w:rFonts w:ascii="Times New Roman" w:hAnsi="Times New Roman" w:cs="Times New Roman"/>
          <w:sz w:val="24"/>
          <w:szCs w:val="24"/>
        </w:rPr>
        <w:t xml:space="preserve"> договоры (контракты);</w:t>
      </w:r>
    </w:p>
    <w:p w14:paraId="41068ADB" w14:textId="77777777" w:rsidR="001139BA" w:rsidRPr="001139BA" w:rsidRDefault="001139BA" w:rsidP="001139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1139BA">
        <w:rPr>
          <w:rFonts w:ascii="Times New Roman" w:hAnsi="Times New Roman" w:cs="Times New Roman"/>
          <w:sz w:val="24"/>
          <w:szCs w:val="24"/>
        </w:rPr>
        <w:t>3) договоры, заключаемые муниципальными учреждениями муниципального образования «Муниципальный округ Красногорский район Удмуртской Республики» в соответствии с Федеральным законом от 18 июля 2011 года № 223-ФЗ «О закупках товаров, работ, услуг отдельными видами юридических лиц»;</w:t>
      </w:r>
    </w:p>
    <w:p w14:paraId="3309BD24" w14:textId="77777777" w:rsidR="001139BA" w:rsidRPr="001139BA" w:rsidRDefault="001139BA" w:rsidP="001139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1139BA">
        <w:rPr>
          <w:rFonts w:ascii="Times New Roman" w:hAnsi="Times New Roman" w:cs="Times New Roman"/>
          <w:sz w:val="24"/>
          <w:szCs w:val="24"/>
        </w:rPr>
        <w:t>4) муниципальные контракты (контракты, договоры, соглашения), финансируемые за счет средств дорожного фонда муниципального образования «Муниципальный округ Красногорский район Удмуртской Республики».</w:t>
      </w:r>
    </w:p>
    <w:p w14:paraId="17A9CFCB" w14:textId="77777777" w:rsidR="001139BA" w:rsidRPr="001139BA" w:rsidRDefault="001139BA" w:rsidP="001139BA">
      <w:pPr>
        <w:pStyle w:val="aff3"/>
        <w:shd w:val="clear" w:color="auto" w:fill="FFFFFF"/>
        <w:ind w:firstLine="540"/>
        <w:jc w:val="both"/>
        <w:rPr>
          <w:b w:val="0"/>
          <w:bCs/>
          <w:sz w:val="24"/>
          <w:szCs w:val="24"/>
        </w:rPr>
      </w:pPr>
      <w:r w:rsidRPr="001139BA">
        <w:rPr>
          <w:b w:val="0"/>
          <w:bCs/>
          <w:sz w:val="24"/>
          <w:szCs w:val="24"/>
        </w:rPr>
        <w:t xml:space="preserve">6. Установить, что в 2025 году при казначейском сопровождении средств, предоставляемых на основании контрактов (договоров), заключаемых в целях приобретения товаров в рамках исполнения государственных (муниципальных) контрактов, контрактов (договоров), которые </w:t>
      </w:r>
      <w:r w:rsidRPr="001139BA">
        <w:rPr>
          <w:b w:val="0"/>
          <w:bCs/>
          <w:sz w:val="24"/>
          <w:szCs w:val="24"/>
        </w:rPr>
        <w:lastRenderedPageBreak/>
        <w:t xml:space="preserve">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(муниципально-частном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w:t>
      </w:r>
      <w:r w:rsidRPr="001139BA">
        <w:rPr>
          <w:rStyle w:val="affff0"/>
          <w:b/>
          <w:bCs/>
          <w:color w:val="auto"/>
          <w:sz w:val="24"/>
          <w:szCs w:val="24"/>
        </w:rPr>
        <w:t>в Управлении Федерального казначейства по Удмуртской Республике,</w:t>
      </w:r>
      <w:r w:rsidRPr="001139BA">
        <w:rPr>
          <w:b w:val="0"/>
          <w:bCs/>
          <w:sz w:val="24"/>
          <w:szCs w:val="24"/>
        </w:rPr>
        <w:t xml:space="preserve"> на расчетные счета, открытые поставщикам товаров в кредитных организациях, при представлении заказчиками по таким контрактам (договорам) в Управление Федерального казначейства по Удмуртской Республике, документов, подтверждающих поставку товаров.</w:t>
      </w:r>
    </w:p>
    <w:p w14:paraId="68955DAF" w14:textId="77777777" w:rsidR="001139BA" w:rsidRPr="001139BA" w:rsidRDefault="001139BA" w:rsidP="001139BA">
      <w:pPr>
        <w:pStyle w:val="aff3"/>
        <w:shd w:val="clear" w:color="auto" w:fill="FFFFFF"/>
        <w:ind w:firstLine="540"/>
        <w:jc w:val="both"/>
        <w:rPr>
          <w:b w:val="0"/>
          <w:bCs/>
          <w:sz w:val="24"/>
          <w:szCs w:val="24"/>
        </w:rPr>
      </w:pPr>
      <w:r w:rsidRPr="001139BA">
        <w:rPr>
          <w:b w:val="0"/>
          <w:bCs/>
          <w:sz w:val="24"/>
          <w:szCs w:val="24"/>
        </w:rPr>
        <w:t xml:space="preserve">7. Установить, что в 2025 году при казначейском сопровождении средств перечисление авансовых платежей по контрактам (договорам), указанным в пункте 6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w:t>
      </w:r>
      <w:r w:rsidRPr="001139BA">
        <w:rPr>
          <w:rStyle w:val="affff0"/>
          <w:b/>
          <w:bCs/>
          <w:color w:val="auto"/>
          <w:sz w:val="24"/>
          <w:szCs w:val="24"/>
        </w:rPr>
        <w:t>в Управлении Федерального казначейства по Удмуртской Республике,</w:t>
      </w:r>
      <w:r w:rsidRPr="001139BA">
        <w:rPr>
          <w:b w:val="0"/>
          <w:bCs/>
          <w:sz w:val="24"/>
          <w:szCs w:val="24"/>
        </w:rPr>
        <w:t xml:space="preserve">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Удмуртской Республике, в порядке и по форме, которые установлены Правительством Российской Федерации.</w:t>
      </w:r>
    </w:p>
    <w:p w14:paraId="4537F298" w14:textId="77777777" w:rsidR="001139BA" w:rsidRPr="001139BA" w:rsidRDefault="001139BA" w:rsidP="001139BA">
      <w:pPr>
        <w:pStyle w:val="aff3"/>
        <w:shd w:val="clear" w:color="auto" w:fill="FFFFFF"/>
        <w:ind w:firstLine="540"/>
        <w:jc w:val="both"/>
        <w:rPr>
          <w:b w:val="0"/>
          <w:bCs/>
          <w:sz w:val="24"/>
          <w:szCs w:val="24"/>
        </w:rPr>
      </w:pPr>
      <w:r w:rsidRPr="001139BA">
        <w:rPr>
          <w:b w:val="0"/>
          <w:bCs/>
          <w:sz w:val="24"/>
          <w:szCs w:val="24"/>
        </w:rPr>
        <w:t xml:space="preserve">8. Установить, что в 2025 году при казначейском сопровождении средств, предоставляемых на основании контрактов (договоров),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w:t>
      </w:r>
      <w:r w:rsidRPr="001139BA">
        <w:rPr>
          <w:rStyle w:val="affff0"/>
          <w:b/>
          <w:bCs/>
          <w:color w:val="auto"/>
          <w:sz w:val="24"/>
          <w:szCs w:val="24"/>
        </w:rPr>
        <w:t>в Управлении Федерального казначейства по Удмуртской Республике,</w:t>
      </w:r>
      <w:r w:rsidRPr="001139BA">
        <w:rPr>
          <w:b w:val="0"/>
          <w:bCs/>
          <w:sz w:val="24"/>
          <w:szCs w:val="24"/>
        </w:rPr>
        <w:t xml:space="preserve">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w:t>
      </w:r>
      <w:r w:rsidRPr="001139BA">
        <w:rPr>
          <w:rStyle w:val="affff0"/>
          <w:b/>
          <w:bCs/>
          <w:color w:val="auto"/>
          <w:sz w:val="24"/>
          <w:szCs w:val="24"/>
        </w:rPr>
        <w:t>Управление Федерального казначейства по Удмуртской Республике,</w:t>
      </w:r>
      <w:r w:rsidRPr="001139BA">
        <w:rPr>
          <w:b w:val="0"/>
          <w:bCs/>
          <w:sz w:val="24"/>
          <w:szCs w:val="24"/>
        </w:rPr>
        <w:t xml:space="preserve">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0E6279E7" w14:textId="77777777" w:rsidR="001139BA" w:rsidRPr="001139BA" w:rsidRDefault="001139BA" w:rsidP="001139BA">
      <w:pPr>
        <w:pStyle w:val="aff3"/>
        <w:shd w:val="clear" w:color="auto" w:fill="FFFFFF"/>
        <w:ind w:firstLine="540"/>
        <w:jc w:val="both"/>
        <w:rPr>
          <w:sz w:val="24"/>
          <w:szCs w:val="24"/>
        </w:rPr>
      </w:pPr>
    </w:p>
    <w:p w14:paraId="72EB4DBC"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pacing w:val="-4"/>
          <w:sz w:val="24"/>
          <w:szCs w:val="24"/>
          <w:lang w:eastAsia="ru-RU"/>
        </w:rPr>
      </w:pPr>
      <w:r w:rsidRPr="001139BA">
        <w:rPr>
          <w:rFonts w:ascii="Times New Roman" w:hAnsi="Times New Roman" w:cs="Times New Roman"/>
          <w:color w:val="000000"/>
          <w:sz w:val="24"/>
          <w:szCs w:val="24"/>
          <w:lang w:eastAsia="ru-RU"/>
        </w:rPr>
        <w:t xml:space="preserve">Статья 10. </w:t>
      </w:r>
      <w:r w:rsidRPr="001139BA">
        <w:rPr>
          <w:rFonts w:ascii="Times New Roman" w:hAnsi="Times New Roman" w:cs="Times New Roman"/>
          <w:b/>
          <w:bCs/>
          <w:color w:val="000000"/>
          <w:sz w:val="24"/>
          <w:szCs w:val="24"/>
          <w:lang w:eastAsia="ru-RU"/>
        </w:rPr>
        <w:t xml:space="preserve">Муниципальные внутренние заимствования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b/>
          <w:bCs/>
          <w:color w:val="000000"/>
          <w:sz w:val="24"/>
          <w:szCs w:val="24"/>
          <w:lang w:eastAsia="ru-RU"/>
        </w:rPr>
        <w:t xml:space="preserve"> и муниципальные г</w:t>
      </w:r>
      <w:r w:rsidRPr="001139BA">
        <w:rPr>
          <w:rFonts w:ascii="Times New Roman" w:hAnsi="Times New Roman" w:cs="Times New Roman"/>
          <w:b/>
          <w:color w:val="000000"/>
          <w:sz w:val="24"/>
          <w:szCs w:val="24"/>
          <w:lang w:eastAsia="ru-RU"/>
        </w:rPr>
        <w:t xml:space="preserve">арантии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78D6EC75"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Утвердить Программу муниципальных внутренних заимствований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на 2025 год и на плановый период 2026 и 2027 годов согласно </w:t>
      </w:r>
      <w:r w:rsidRPr="001139BA">
        <w:rPr>
          <w:rFonts w:ascii="Times New Roman" w:hAnsi="Times New Roman" w:cs="Times New Roman"/>
          <w:b/>
          <w:bCs/>
          <w:color w:val="000000"/>
          <w:sz w:val="24"/>
          <w:szCs w:val="24"/>
          <w:lang w:eastAsia="ru-RU"/>
        </w:rPr>
        <w:t>приложению 8</w:t>
      </w:r>
      <w:r w:rsidRPr="001139BA">
        <w:rPr>
          <w:rFonts w:ascii="Times New Roman" w:hAnsi="Times New Roman" w:cs="Times New Roman"/>
          <w:color w:val="000000"/>
          <w:sz w:val="24"/>
          <w:szCs w:val="24"/>
          <w:lang w:eastAsia="ru-RU"/>
        </w:rPr>
        <w:t xml:space="preserve"> к настоящему Решению.</w:t>
      </w:r>
    </w:p>
    <w:p w14:paraId="683A377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2. Утвердить объем расходов на обслуживание муниципального внутреннего долга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в 2025 году в размере </w:t>
      </w:r>
      <w:r w:rsidRPr="001139BA">
        <w:rPr>
          <w:rFonts w:ascii="Times New Roman" w:hAnsi="Times New Roman" w:cs="Times New Roman"/>
          <w:color w:val="000000"/>
          <w:sz w:val="24"/>
          <w:szCs w:val="24"/>
          <w:lang w:eastAsia="ru-RU"/>
        </w:rPr>
        <w:br/>
      </w:r>
      <w:r w:rsidRPr="001139BA">
        <w:rPr>
          <w:rFonts w:ascii="Times New Roman" w:hAnsi="Times New Roman" w:cs="Times New Roman"/>
          <w:b/>
          <w:color w:val="000000"/>
          <w:sz w:val="24"/>
          <w:szCs w:val="24"/>
          <w:lang w:eastAsia="ru-RU"/>
        </w:rPr>
        <w:t>67000,00 рубля</w:t>
      </w:r>
      <w:r w:rsidRPr="001139BA">
        <w:rPr>
          <w:rFonts w:ascii="Times New Roman" w:hAnsi="Times New Roman" w:cs="Times New Roman"/>
          <w:color w:val="000000"/>
          <w:sz w:val="24"/>
          <w:szCs w:val="24"/>
          <w:lang w:eastAsia="ru-RU"/>
        </w:rPr>
        <w:t xml:space="preserve">, в 2026 году в размере </w:t>
      </w:r>
      <w:r w:rsidRPr="001139BA">
        <w:rPr>
          <w:rFonts w:ascii="Times New Roman" w:hAnsi="Times New Roman" w:cs="Times New Roman"/>
          <w:b/>
          <w:color w:val="000000"/>
          <w:sz w:val="24"/>
          <w:szCs w:val="24"/>
          <w:lang w:eastAsia="ru-RU"/>
        </w:rPr>
        <w:t>100 000,00 рубля</w:t>
      </w:r>
      <w:r w:rsidRPr="001139BA">
        <w:rPr>
          <w:rFonts w:ascii="Times New Roman" w:hAnsi="Times New Roman" w:cs="Times New Roman"/>
          <w:color w:val="000000"/>
          <w:sz w:val="24"/>
          <w:szCs w:val="24"/>
          <w:lang w:eastAsia="ru-RU"/>
        </w:rPr>
        <w:br/>
        <w:t xml:space="preserve">и в 2027 году в размере </w:t>
      </w:r>
      <w:r w:rsidRPr="001139BA">
        <w:rPr>
          <w:rFonts w:ascii="Times New Roman" w:hAnsi="Times New Roman" w:cs="Times New Roman"/>
          <w:b/>
          <w:color w:val="000000"/>
          <w:sz w:val="24"/>
          <w:szCs w:val="24"/>
          <w:lang w:eastAsia="ru-RU"/>
        </w:rPr>
        <w:t>150 000,00 рубля</w:t>
      </w:r>
      <w:r w:rsidRPr="001139BA">
        <w:rPr>
          <w:rFonts w:ascii="Times New Roman" w:hAnsi="Times New Roman" w:cs="Times New Roman"/>
          <w:color w:val="000000"/>
          <w:sz w:val="24"/>
          <w:szCs w:val="24"/>
          <w:lang w:eastAsia="ru-RU"/>
        </w:rPr>
        <w:t>.</w:t>
      </w:r>
    </w:p>
    <w:p w14:paraId="1C6DDC7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lastRenderedPageBreak/>
        <w:t xml:space="preserve">3. Утвердить Программу муниципальных гарантий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на 2025 год и на плановый период 2026 и 2027 годов согласно </w:t>
      </w:r>
      <w:r w:rsidRPr="001139BA">
        <w:rPr>
          <w:rFonts w:ascii="Times New Roman" w:hAnsi="Times New Roman" w:cs="Times New Roman"/>
          <w:b/>
          <w:bCs/>
          <w:color w:val="000000"/>
          <w:sz w:val="24"/>
          <w:szCs w:val="24"/>
          <w:lang w:eastAsia="ru-RU"/>
        </w:rPr>
        <w:t>приложению 9</w:t>
      </w:r>
      <w:r w:rsidRPr="001139BA">
        <w:rPr>
          <w:rFonts w:ascii="Times New Roman" w:hAnsi="Times New Roman" w:cs="Times New Roman"/>
          <w:color w:val="000000"/>
          <w:sz w:val="24"/>
          <w:szCs w:val="24"/>
          <w:lang w:eastAsia="ru-RU"/>
        </w:rPr>
        <w:t xml:space="preserve"> к настоящему Решению с общим объемом бюджетных ассигнований на исполнение муниципальных гарантий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по возможным гарантийным случаям в размере 0,00 рубля ежегодно.</w:t>
      </w:r>
    </w:p>
    <w:p w14:paraId="3DAFA915"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16F65B08"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11. </w:t>
      </w:r>
      <w:r w:rsidRPr="001139BA">
        <w:rPr>
          <w:rFonts w:ascii="Times New Roman" w:hAnsi="Times New Roman" w:cs="Times New Roman"/>
          <w:b/>
          <w:color w:val="000000"/>
          <w:sz w:val="24"/>
          <w:szCs w:val="24"/>
          <w:lang w:eastAsia="ru-RU"/>
        </w:rPr>
        <w:t xml:space="preserve">Порядок заключения и оплаты органами местного самоуправления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b/>
          <w:color w:val="000000"/>
          <w:sz w:val="24"/>
          <w:szCs w:val="24"/>
          <w:lang w:eastAsia="ru-RU"/>
        </w:rPr>
        <w:t xml:space="preserve">, муниципальными учреждениями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bCs/>
          <w:color w:val="000000"/>
          <w:spacing w:val="-4"/>
          <w:sz w:val="24"/>
          <w:szCs w:val="24"/>
          <w:lang w:eastAsia="ru-RU"/>
        </w:rPr>
        <w:t xml:space="preserve"> </w:t>
      </w:r>
      <w:r w:rsidRPr="001139BA">
        <w:rPr>
          <w:rFonts w:ascii="Times New Roman" w:hAnsi="Times New Roman" w:cs="Times New Roman"/>
          <w:b/>
          <w:color w:val="000000"/>
          <w:spacing w:val="-4"/>
          <w:sz w:val="24"/>
          <w:szCs w:val="24"/>
          <w:lang w:eastAsia="ru-RU"/>
        </w:rPr>
        <w:t>муниципальных</w:t>
      </w:r>
      <w:r w:rsidRPr="001139BA">
        <w:rPr>
          <w:rFonts w:ascii="Times New Roman" w:hAnsi="Times New Roman" w:cs="Times New Roman"/>
          <w:b/>
          <w:color w:val="000000"/>
          <w:sz w:val="24"/>
          <w:szCs w:val="24"/>
          <w:lang w:eastAsia="ru-RU"/>
        </w:rPr>
        <w:t xml:space="preserve"> контрактов, исполнение которых осуществляется за счет средств бюджета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4C55E8DE"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Установить, что заключение и оплата органами местного самоуправления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казенными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бюджетными и автономными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которым в установленном законодательством Российской Федерации порядке переданы полномочия муниципальных заказчиков, муниципальных контрактов, исполнение которых осуществляется за счет средств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и от имени публично-правового образования в лице органа местного самоуправления, производятся в пределах доведенных им по кодам классификации расходов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лимитов бюджетных обязательств с учетом ранее принятых и неисполненных обязательств.</w:t>
      </w:r>
    </w:p>
    <w:p w14:paraId="16D37866"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2. Установить, что в соответствии с решениями Администрации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допускается заключение муниципальных контрактов, обуславливающих возникновение расходных обязательств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на период, превышающий срок действия утвержденных лимитов бюджетных обязательств.</w:t>
      </w:r>
    </w:p>
    <w:p w14:paraId="49BE9C2C"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3. Обязательства, вытекающие из муниципальных контрактов, исполнение которых осуществляется за счет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принятые органами местного самоуправления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казенными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сверх доведенных им лимитов бюджетных обязательств, не подлежат оплате за счет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307A29E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4. Не подлежат оплате обязательства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принятые органами местного самоуправления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казенными учреждениями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вытекающие из муниципальных контрактов, заключенных от имени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сведения по которым не включены в перечень объектов, утвержденных Правительством Удмуртской Республики.</w:t>
      </w:r>
    </w:p>
    <w:p w14:paraId="59A5C480"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5. Установить, что орган местного самоуправления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казенное учреждение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при заключении муниципальных контрактов на поставку товаров, выполнение работ, оказание услуг вправе предусматривать авансовые платежи:</w:t>
      </w:r>
    </w:p>
    <w:p w14:paraId="477056F0"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lastRenderedPageBreak/>
        <w:t xml:space="preserve">1) в размере до 100 процентов цены муниципального контракта – по муниципальным контрактам на приобретение объектов недвижимого имущества в собственность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предоставление услуг связи, подписку на печатные и электронные издания, оказание услуг по профессиональной переподготовке и повышению квалификации работников, приобретение горюче-смазочных материалов, авиа- и железнодорожных билетов, билетов для проезда городским и пригородным транспортом, путевок на санаторно-курортное лечение, специальное лечение, оказание услуг на проведение мероприятий по организации отдыха, оздоровления и занятости детей, подростков и молодежи, оказание услуг обязательного страхования гражданской ответственности владельцев транспортных средств, оказание услуг обязательного страхования гражданской ответственности владельца опасного объекта за причинение вреда в результате аварии на опасном объекте, оказание услуг по подготовке кадров по программам высшего образования, оказание услуг по присвоению и поддержанию кредитного рейтинга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оказание агентских услуг в сфере размещения, обслуживания, выкупа, обмена и погашения муниципальных долговых обязательств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а также при осуществлении закупки товара, работы или услуги на сумму, не превышающую ста тысяч рублей;</w:t>
      </w:r>
    </w:p>
    <w:p w14:paraId="3BC4195E" w14:textId="77777777" w:rsidR="001139BA" w:rsidRPr="001139BA" w:rsidRDefault="001139BA" w:rsidP="001139BA">
      <w:pPr>
        <w:autoSpaceDE w:val="0"/>
        <w:autoSpaceDN w:val="0"/>
        <w:adjustRightInd w:val="0"/>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2) в размере до 50 процентов цены муниципального контракта (договора), подлежащей оплате в текущем финансовом году, – по муниципальным контрактам (договорам) на выполнение работ, оказание услуг по содержанию, ремонту, капитальному ремонту, реконструкции и строительству автомобильных дорог внутри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а также муниципальным контрактам (договорам) на строительство, реконструкцию и капитальный ремонт объектов капитального строительства собственности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если иные предельные размеры авансовых платежей для таких государственных контрактов (договоров) не установлены нормативными правовыми актами Правительства Российской Федерации и Удмуртской Республики.</w:t>
      </w:r>
    </w:p>
    <w:p w14:paraId="6D0DFF5E" w14:textId="77777777" w:rsidR="001139BA" w:rsidRPr="001139BA" w:rsidRDefault="001139BA" w:rsidP="001139BA">
      <w:pPr>
        <w:autoSpaceDE w:val="0"/>
        <w:autoSpaceDN w:val="0"/>
        <w:adjustRightInd w:val="0"/>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3) в размере до 30 процентов цены муниципального контракта – по остальным муниципальным контрактам, если иное не предусмотрено законодательством Российской Федерации и законодательством Удмуртской Республики.</w:t>
      </w:r>
    </w:p>
    <w:p w14:paraId="4D0A9948" w14:textId="77777777" w:rsidR="001139BA" w:rsidRPr="001139BA" w:rsidRDefault="001139BA" w:rsidP="001139BA">
      <w:pPr>
        <w:autoSpaceDE w:val="0"/>
        <w:autoSpaceDN w:val="0"/>
        <w:adjustRightInd w:val="0"/>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6. Установить, что последующая оплата денежных обязательств, возникающих по муниципальным контрактам, указанным в </w:t>
      </w:r>
      <w:hyperlink r:id="rId9" w:history="1">
        <w:r w:rsidRPr="001139BA">
          <w:rPr>
            <w:rFonts w:ascii="Times New Roman" w:hAnsi="Times New Roman" w:cs="Times New Roman"/>
            <w:color w:val="000000"/>
            <w:sz w:val="24"/>
            <w:szCs w:val="24"/>
            <w:lang w:eastAsia="ru-RU"/>
          </w:rPr>
          <w:t>пунктах 2</w:t>
        </w:r>
      </w:hyperlink>
      <w:r w:rsidRPr="001139BA">
        <w:rPr>
          <w:rFonts w:ascii="Times New Roman" w:hAnsi="Times New Roman" w:cs="Times New Roman"/>
          <w:color w:val="000000"/>
          <w:sz w:val="24"/>
          <w:szCs w:val="24"/>
          <w:lang w:eastAsia="ru-RU"/>
        </w:rPr>
        <w:t xml:space="preserve"> и </w:t>
      </w:r>
      <w:hyperlink r:id="rId10" w:history="1">
        <w:r w:rsidRPr="001139BA">
          <w:rPr>
            <w:rFonts w:ascii="Times New Roman" w:hAnsi="Times New Roman" w:cs="Times New Roman"/>
            <w:color w:val="000000"/>
            <w:sz w:val="24"/>
            <w:szCs w:val="24"/>
            <w:lang w:eastAsia="ru-RU"/>
          </w:rPr>
          <w:t>3 части 5</w:t>
        </w:r>
      </w:hyperlink>
      <w:r w:rsidRPr="001139BA">
        <w:rPr>
          <w:rFonts w:ascii="Times New Roman" w:hAnsi="Times New Roman" w:cs="Times New Roman"/>
          <w:color w:val="000000"/>
          <w:sz w:val="24"/>
          <w:szCs w:val="24"/>
          <w:lang w:eastAsia="ru-RU"/>
        </w:rPr>
        <w:t xml:space="preserve"> настоящей статьи, осуществляется после подтверждения поставки товаров, выполнения работ, оказания услуг, предусмотренных указанными муниципальными контрактами (их этапами), с учетом ранее произведенных платежей.</w:t>
      </w:r>
    </w:p>
    <w:p w14:paraId="2AA73ACC" w14:textId="77777777" w:rsidR="001139BA" w:rsidRPr="001139BA" w:rsidRDefault="001139BA" w:rsidP="001139BA">
      <w:pPr>
        <w:autoSpaceDE w:val="0"/>
        <w:autoSpaceDN w:val="0"/>
        <w:adjustRightInd w:val="0"/>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7. Установить, что действие </w:t>
      </w:r>
      <w:hyperlink r:id="rId11" w:history="1">
        <w:r w:rsidRPr="001139BA">
          <w:rPr>
            <w:rFonts w:ascii="Times New Roman" w:hAnsi="Times New Roman" w:cs="Times New Roman"/>
            <w:color w:val="000000"/>
            <w:sz w:val="24"/>
            <w:szCs w:val="24"/>
            <w:lang w:eastAsia="ru-RU"/>
          </w:rPr>
          <w:t>части 5</w:t>
        </w:r>
      </w:hyperlink>
      <w:r w:rsidRPr="001139BA">
        <w:rPr>
          <w:rFonts w:ascii="Times New Roman" w:hAnsi="Times New Roman" w:cs="Times New Roman"/>
          <w:color w:val="000000"/>
          <w:sz w:val="24"/>
          <w:szCs w:val="24"/>
          <w:lang w:eastAsia="ru-RU"/>
        </w:rPr>
        <w:t xml:space="preserve"> настоящей статьи распространяется на бюджетные и автономные учреждения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6C875D34"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p>
    <w:p w14:paraId="200F7D78"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12. </w:t>
      </w:r>
      <w:r w:rsidRPr="001139BA">
        <w:rPr>
          <w:rFonts w:ascii="Times New Roman" w:hAnsi="Times New Roman" w:cs="Times New Roman"/>
          <w:b/>
          <w:color w:val="000000"/>
          <w:sz w:val="24"/>
          <w:szCs w:val="24"/>
          <w:lang w:eastAsia="ru-RU"/>
        </w:rPr>
        <w:t xml:space="preserve">Учет бюджетных обязательств, принятых получателями средств бюджета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613F809B"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Установить, что в 2025 году бюджетные обязательства, принимаемые получателями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соответствии с муниципальными контрактами (контрактами, договорами), соглашениями, заключенными с юридическими лицами, индивидуальными предпринимателями и физическими лицами, или в соответствии с федеральными законами, законами Удмуртской Республики, нормативными правовыми актами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подлежат учету в Управлении финансов Администрации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по всем кодам бюджетной классификации Российской Федерации в порядке, установленном Управлением финансов Администрации </w:t>
      </w:r>
      <w:r w:rsidRPr="001139BA">
        <w:rPr>
          <w:rFonts w:ascii="Times New Roman" w:hAnsi="Times New Roman" w:cs="Times New Roman"/>
          <w:bCs/>
          <w:color w:val="000000"/>
          <w:spacing w:val="-4"/>
          <w:sz w:val="24"/>
          <w:szCs w:val="24"/>
          <w:lang w:eastAsia="ru-RU"/>
        </w:rPr>
        <w:lastRenderedPageBreak/>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5C35ACB9"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12301D10"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13. </w:t>
      </w:r>
      <w:r w:rsidRPr="001139BA">
        <w:rPr>
          <w:rFonts w:ascii="Times New Roman" w:hAnsi="Times New Roman" w:cs="Times New Roman"/>
          <w:b/>
          <w:color w:val="000000"/>
          <w:sz w:val="24"/>
          <w:szCs w:val="24"/>
          <w:lang w:eastAsia="ru-RU"/>
        </w:rPr>
        <w:t xml:space="preserve">Часть прибыли муниципальных унитарных предприятий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b/>
          <w:color w:val="000000"/>
          <w:sz w:val="24"/>
          <w:szCs w:val="24"/>
          <w:lang w:eastAsia="ru-RU"/>
        </w:rPr>
        <w:t xml:space="preserve">, подлежащей перечислению в бюджет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1C0F92DA"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 Установить часть прибыли муниципальных унитарных предприятий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остающуюся после уплаты налогов и иных обязательных платежей, подлежащей перечислению в бюджет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в размере 10 процентов.</w:t>
      </w:r>
    </w:p>
    <w:p w14:paraId="1C817CC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p>
    <w:p w14:paraId="2E9BBD80"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pacing w:val="-4"/>
          <w:sz w:val="24"/>
          <w:szCs w:val="24"/>
          <w:lang w:eastAsia="ru-RU"/>
        </w:rPr>
      </w:pPr>
      <w:r w:rsidRPr="001139BA">
        <w:rPr>
          <w:rFonts w:ascii="Times New Roman" w:hAnsi="Times New Roman" w:cs="Times New Roman"/>
          <w:color w:val="000000"/>
          <w:sz w:val="24"/>
          <w:szCs w:val="24"/>
          <w:lang w:eastAsia="ru-RU"/>
        </w:rPr>
        <w:t xml:space="preserve">Статья 14. </w:t>
      </w:r>
      <w:r w:rsidRPr="001139BA">
        <w:rPr>
          <w:rFonts w:ascii="Times New Roman" w:hAnsi="Times New Roman" w:cs="Times New Roman"/>
          <w:b/>
          <w:color w:val="000000"/>
          <w:sz w:val="24"/>
          <w:szCs w:val="24"/>
          <w:lang w:eastAsia="ru-RU"/>
        </w:rPr>
        <w:t xml:space="preserve">Порядок использования бюджетных ассигнований в случае недополучения в бюджет </w:t>
      </w:r>
      <w:r w:rsidRPr="001139BA">
        <w:rPr>
          <w:rFonts w:ascii="Times New Roman" w:hAnsi="Times New Roman" w:cs="Times New Roman"/>
          <w:b/>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b/>
          <w:color w:val="000000"/>
          <w:sz w:val="24"/>
          <w:szCs w:val="24"/>
          <w:lang w:eastAsia="ru-RU"/>
        </w:rPr>
        <w:t xml:space="preserve">доходов и средств из источников внутреннего финансирования дефицита бюджета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48229D4D"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Установить, что в случае недополучения в бюджет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доходов, утвержденных статьей 1 настоящего Решения, а также средств из источников внутреннего финансирования дефицита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бюджетные ассигнования в первоочередном порядке последовательно направляются на выплату заработной платы работникам организаций бюджетной сферы, на обеспечение гарантированных государством мер социальной поддержки населения и социальных выплат населению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финансирование расходов на погашение и (или) обслуживание муниципального долга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72F96E02"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p>
    <w:p w14:paraId="65FE372A"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Статья 15. </w:t>
      </w:r>
      <w:r w:rsidRPr="001139BA">
        <w:rPr>
          <w:rFonts w:ascii="Times New Roman" w:hAnsi="Times New Roman" w:cs="Times New Roman"/>
          <w:b/>
          <w:color w:val="000000"/>
          <w:sz w:val="24"/>
          <w:szCs w:val="24"/>
          <w:lang w:eastAsia="ru-RU"/>
        </w:rPr>
        <w:t>Мораторий на установление новых налоговых льгот</w:t>
      </w:r>
    </w:p>
    <w:p w14:paraId="16499EA7"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Ввести мораторий на установление в 2025 году новых налоговых льгот по местным налогам, пониженных ставок по налогам, подлежащим зачислению в бюджет муниципального образования «Муниципальный округ Красногорский район Удмуртской Республики», за исключением налоговых льгот и пониженных ставок по налогам, устанавливаемых  в соответствии с изменениями законодательства Российской Федерации, законодательства Удмуртской Республики о налогах и сборах и нормативно-правовыми актами Администрации муниципального образования «Муниципальный округ Красногорский район Удмуртской Республики» направленными на развитие инвестиционной деятельности на территории муниципального образования.</w:t>
      </w:r>
    </w:p>
    <w:p w14:paraId="21581E33"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4C8B407A"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16. </w:t>
      </w:r>
      <w:r w:rsidRPr="001139BA">
        <w:rPr>
          <w:rFonts w:ascii="Times New Roman" w:hAnsi="Times New Roman" w:cs="Times New Roman"/>
          <w:b/>
          <w:color w:val="000000"/>
          <w:sz w:val="24"/>
          <w:szCs w:val="24"/>
          <w:lang w:eastAsia="ru-RU"/>
        </w:rPr>
        <w:t xml:space="preserve">Особенности исполнения бюджета </w:t>
      </w:r>
      <w:r w:rsidRPr="001139BA">
        <w:rPr>
          <w:rFonts w:ascii="Times New Roman" w:hAnsi="Times New Roman" w:cs="Times New Roman"/>
          <w:b/>
          <w:color w:val="000000"/>
          <w:spacing w:val="-4"/>
          <w:sz w:val="24"/>
          <w:szCs w:val="24"/>
          <w:lang w:eastAsia="ru-RU"/>
        </w:rPr>
        <w:t>муниципального образования «Муниципальный округ Красногорский район Удмуртской Республики»</w:t>
      </w:r>
    </w:p>
    <w:p w14:paraId="3AC19F0D"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Установить, что в соответствии с пунктом 3 статьи 217 Бюджетного кодекса Российской Федерации основанием для внесения в 2025 году изменений в показатели сводной бюджетной росписи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является распределение зарезервированных в составе утвержденных статьей 3 настоящего решения:</w:t>
      </w:r>
    </w:p>
    <w:p w14:paraId="30FF9050"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бюджета на исполнение прочих обязательств органа местного самоуправления по решениям Главы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 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575017B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lastRenderedPageBreak/>
        <w:t xml:space="preserve">2) бюджетных ассигнований, предусмотренных по подразделу «Резервные фонды» раздела «Общегосударственные вопросы» классификации расходов бюджета на финансирование расходов, предусмотренных Положением о резервном фонде Администрации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и по решениям Главы </w:t>
      </w:r>
      <w:r w:rsidRPr="001139BA">
        <w:rPr>
          <w:rFonts w:ascii="Times New Roman" w:hAnsi="Times New Roman" w:cs="Times New Roman"/>
          <w:color w:val="000000"/>
          <w:sz w:val="24"/>
          <w:szCs w:val="24"/>
          <w:lang w:eastAsia="ru-RU"/>
        </w:rPr>
        <w:t>муниципального образования «Муниципальный округ Красногорский район Удмуртской Республики» и Администрации муниципального образования «Муниципальный округ Красногорский район Удмуртской Республики»;</w:t>
      </w:r>
    </w:p>
    <w:p w14:paraId="36A9B7D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2. Установить, что в соответствии с пунктом 8 статьи 217 Бюджетного кодекса Российской Федерации, частью 6 статьи 15 Решения Совета депутатов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от 25 ноября 2021 года № 62 «О бюджетном процессе в </w:t>
      </w:r>
      <w:r w:rsidRPr="001139BA">
        <w:rPr>
          <w:rFonts w:ascii="Times New Roman" w:hAnsi="Times New Roman" w:cs="Times New Roman"/>
          <w:bCs/>
          <w:color w:val="000000"/>
          <w:spacing w:val="-4"/>
          <w:sz w:val="24"/>
          <w:szCs w:val="24"/>
          <w:lang w:eastAsia="ru-RU"/>
        </w:rPr>
        <w:t>муниципальном образовании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дополнительными основаниями для внесения </w:t>
      </w:r>
      <w:r w:rsidRPr="001139BA">
        <w:rPr>
          <w:rFonts w:ascii="Times New Roman" w:hAnsi="Times New Roman" w:cs="Times New Roman"/>
          <w:color w:val="000000"/>
          <w:sz w:val="24"/>
          <w:szCs w:val="24"/>
          <w:lang w:eastAsia="ru-RU"/>
        </w:rPr>
        <w:br/>
        <w:t xml:space="preserve">в 2025 году изменений в показатели сводной бюджетной росписи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связанными с особенностями исполнения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и (или) перераспределением бюджетных ассигнований между главными распорядителями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являются:</w:t>
      </w:r>
    </w:p>
    <w:p w14:paraId="27FEAB7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 перераспределение бюджетных ассигнований между группами (подгруппами, элементами) вида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по соответствующей целевой статье расходов классификации расходов бюджетов бюджетной системы Российской Федерации (за исключением случаев, установленных настоящим решением и принимаемыми в соответствии с ним нормативными правовыми актами 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7003DCF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2) в случае перераспределения бюджетных ассигнований в пределах, предусмотренных главному распорядителю бюджетных средств на реализацию муниципальной программы муниципального образования «Муниципальный округ Красногорский район Удмуртской Республики», в случаях детализации перечня (состава) отдельных мероприятий и (или) исполнителя отдельных мероприятий муниципальной программы, по решению Администрации муниципального образования «Муниципальный округ Красногорский район Удмуртской Республики»;</w:t>
      </w:r>
    </w:p>
    <w:p w14:paraId="5F403A6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3) приведение кодов бюджетной классификации расходов бюджета муниципального образования «Муниципальный округ Красногорский район Удмуртской Республики» и источников внутреннего финансирования дефицита бюджета муниципального образования «Муниципальный округ Красногорский район Удмуртской Республики» в соответствие с законодательством Российской Федерации;</w:t>
      </w:r>
    </w:p>
    <w:p w14:paraId="3E0C8EDA"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4) уточнение источников внутреннего финансирования дефицита бюджета муниципального образования «Муниципальный округ Красногорский район Удмуртской Республики» в случае предоставления бюджету муниципального образования «Муниципальный округ Красногорский район Удмуртской Республики» из регионального бюджета бюджетных кредитов, осуществления выплат на погашение долговых обязательств муниципального образования «Муниципальный округ Красногорский район Удмуртской Республики» и (или) перераспределения бюджетных ассигнований между видами источников внутреннего финансирования дефицита бюджета муниципального образования «Муниципальный округ Красногорский район Удмуртской Республики» в пределах общего объема бюджетных ассигнований по источникам внутреннего финансирования дефицита бюджета муниципального образования «Муниципальный округ Красногорский район Удмуртской Республики»;</w:t>
      </w:r>
    </w:p>
    <w:p w14:paraId="02D12574"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5) перераспределение бюджетных ассигнований, предусмотренных органами местного самоуправления на проведение республиканских, муниципальных и национальных праздников, по решениям Администрации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2C9687F7"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lastRenderedPageBreak/>
        <w:t xml:space="preserve">6) перераспределение бюджетных ассигнований на сумму средств, необходимых для выполнения условий софинансирования, установленных для получения межбюджетных трансфертов, предоставляемых бюджету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из федерального бюджета и бюджета Удмуртской Республики в форме субсидий и иных межбюджетных трансфертов, в пределах объема бюджетных ассигнований, предусмотренных главному распорядителю средств бюджета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25EAEABF"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7)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целях необходимости осуществления уплаты штрафов (пеней) в бюджеты бюджетной системы Российской Федерации в связи с нарушением обязательств, предусмотренных соглашениями о предоставлении субсидий из федерального бюджета и бюджета Удмуртской Республики бюджету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403C6DF7"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8)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в случае необходимости уплаты налогов (сборов) в бюджеты бюджетной системы Российской Федерации;</w:t>
      </w:r>
    </w:p>
    <w:p w14:paraId="695368A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9)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в целях необходимости осуществления уплаты штрафов (пеней), а также в целях приведения объектов проверок в соответствие с требованиями законодательства Российской Федерации в случае вынесения предписаний (постановлений) контрольных (надзорных) органов;</w:t>
      </w:r>
    </w:p>
    <w:p w14:paraId="3FE1E8C4"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10) перераспределение бюджетных ассигнований, предусмотренных главному распорядителю средств бюджета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в объеме сумм разницы между начальной (максимальной) ценой контракта и ценой заключенного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контракта (за исключением контрактов, заключаемых за счет средств дорожного фонда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экологического фонда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контрактов, источниками финансового обеспечения которых являются средства федерального бюджета и средства государственной корпорации – Фонда содействия реформированию жилищно-коммунального хозяйства) на увеличение бюджетных ассигнований, предусмотренных Администрации </w:t>
      </w:r>
      <w:r w:rsidRPr="001139BA">
        <w:rPr>
          <w:rFonts w:ascii="Times New Roman" w:hAnsi="Times New Roman" w:cs="Times New Roman"/>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по подразделу «Другие общегосударственные вопросы» раздела «Общегосударственные вопросы» классификации расходов бюджета на исполнение прочих обязательств, по решениям Главы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 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58AB7FD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11) перераспределение бюджетных ассигнований в пределах, предусмотренных главным распорядителям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на осуществление бюджетных инвестиций в объекты инфраструктуры в целях реализации инвестиционных проектов по решениям </w:t>
      </w:r>
      <w:r w:rsidRPr="001139BA">
        <w:rPr>
          <w:rFonts w:ascii="Times New Roman" w:hAnsi="Times New Roman" w:cs="Times New Roman"/>
          <w:color w:val="000000"/>
          <w:sz w:val="24"/>
          <w:szCs w:val="24"/>
          <w:lang w:eastAsia="ru-RU"/>
        </w:rPr>
        <w:lastRenderedPageBreak/>
        <w:t xml:space="preserve">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465456BD"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12) перераспределение бюджетных ассигнований между разделами, подразделами, целевыми статьями, группами и подгруппами видов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при необходимости корректировки бюджетных ассигнований при уплате единого налогового платежа в соответствии со статьей 45.2 Налогового кодекса Российской Федерации.</w:t>
      </w:r>
    </w:p>
    <w:p w14:paraId="2C905F43"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3. Установить, что в 2025 году уменьшение общего объема бюджетных ассигнований, утвержденных в установленном порядке главным распорядителям средств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на уплату налога на имущество организаций и земельного налога и на финансовое обеспечение мероприятий, связанных с предотвращением влияния ухудшения экономической ситуации на развитие отраслей экономики, для направления их на иные цели без внесения изменений в настоящее Решение не допускается.</w:t>
      </w:r>
    </w:p>
    <w:p w14:paraId="39A35592"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4. Установить, что в 2025 году доходы, фактически полученные при исполнении бюджета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сверх утвержденного настоящим Решением общего объема доходов, могут направляться Управлением финансов Администрации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без внесения изменений в настоящее Решение на замещение муниципальных заимствований и погашение муниципального долга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4A169FC6"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5. Установить, что не использованные по состоянию на 1 января </w:t>
      </w:r>
      <w:r w:rsidRPr="001139BA">
        <w:rPr>
          <w:rFonts w:ascii="Times New Roman" w:hAnsi="Times New Roman" w:cs="Times New Roman"/>
          <w:color w:val="000000"/>
          <w:sz w:val="24"/>
          <w:szCs w:val="24"/>
          <w:lang w:eastAsia="ru-RU"/>
        </w:rPr>
        <w:br/>
        <w:t xml:space="preserve">2025 года остатки межбюджетных трансфертов, предоставленные из бюджета Удмуртской Республики бюджету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в форме субсидий, субвенций и иных межбюджетных трансфертов, имеющих целевое назначение, подлежат возврату в доход бюджета Удмуртской Республики в течение первых пятнадцати рабочих дней 2025 года.</w:t>
      </w:r>
    </w:p>
    <w:p w14:paraId="60FC51AF" w14:textId="77777777" w:rsidR="001139BA" w:rsidRPr="001139BA" w:rsidRDefault="001139BA" w:rsidP="001139BA">
      <w:pPr>
        <w:autoSpaceDE w:val="0"/>
        <w:autoSpaceDN w:val="0"/>
        <w:adjustRightInd w:val="0"/>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ab/>
        <w:t xml:space="preserve">В соответствии с решением главного администратора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предоставленных за счет целевых средств федерального бюджета), не использованных в отчетном финансовом году, согласованным с Министерством финансов Удмуртской Республики в определяемом им порядке, средства в объеме, не превышающем остатка указанных межбюджетных трансфертов, могут быть возвращены в 2025 году в доход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для финансового обеспечения расходов бюджета, соответствующих целям предоставления указанных межбюджетных трансфертов.</w:t>
      </w:r>
    </w:p>
    <w:p w14:paraId="4AD68FD9"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Порядок принятия решений, предусмотренных абзацем вторым настоящей части, устанавливается нормативным правовым актом Правительства Удмуртской Республики, регулирующим порядок возврата межбюджетных трансфертов из бюджета Удмуртской Республики.</w:t>
      </w:r>
    </w:p>
    <w:p w14:paraId="2459598A"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6. Установить, что перераспределение бюджетных ассигнований в соответствии с положениями настоящей статьи производится по кодам расходов бюджетной классификации, установленной приказами Министерства финансов Российской Федерации, Министерства финансов Удмуртской Республики и нормативно-правовыми актами 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12CCD795"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7. Установить, что в соответствии с решением Администрации муниципального образования «Муниципальный округ Красногорский район Удмуртской Республики»  централизованное  ведение бухгалтерского учета и формирование бухгалтерской отчетности по </w:t>
      </w:r>
      <w:r w:rsidRPr="001139BA">
        <w:rPr>
          <w:rFonts w:ascii="Times New Roman" w:hAnsi="Times New Roman" w:cs="Times New Roman"/>
          <w:color w:val="000000"/>
          <w:sz w:val="24"/>
          <w:szCs w:val="24"/>
          <w:lang w:eastAsia="ru-RU"/>
        </w:rPr>
        <w:lastRenderedPageBreak/>
        <w:t xml:space="preserve">органам местного самоуправления, муниципальным учреждениям, Совету депутатов муниципального образования «Муниципальный округ Красногорский район Удмуртской Республики», Контрольно-счетного органа муниципального образования «Муниципальный округ Красногорский район Удмуртской Республики», возложено на Муниципальное казенное учреждение  «Централизованная бухгалтерия Красногорского района». Ведение бюджетного учета и формирование бюджетной отчетности осуществляет Управление финансов Администрации муниципального образования «Муниципальный округ Красногорский район Удмуртской Республики» в соответствии с Положением </w:t>
      </w:r>
      <w:proofErr w:type="gramStart"/>
      <w:r w:rsidRPr="001139BA">
        <w:rPr>
          <w:rFonts w:ascii="Times New Roman" w:hAnsi="Times New Roman" w:cs="Times New Roman"/>
          <w:color w:val="000000"/>
          <w:sz w:val="24"/>
          <w:szCs w:val="24"/>
          <w:lang w:eastAsia="ru-RU"/>
        </w:rPr>
        <w:t>об  Управлении</w:t>
      </w:r>
      <w:proofErr w:type="gramEnd"/>
      <w:r w:rsidRPr="001139BA">
        <w:rPr>
          <w:rFonts w:ascii="Times New Roman" w:hAnsi="Times New Roman" w:cs="Times New Roman"/>
          <w:color w:val="000000"/>
          <w:sz w:val="24"/>
          <w:szCs w:val="24"/>
          <w:lang w:eastAsia="ru-RU"/>
        </w:rPr>
        <w:t xml:space="preserve"> финансов Администрации муниципального образования «Муниципальный округ Красногорский район Удмуртской Республики».</w:t>
      </w:r>
    </w:p>
    <w:p w14:paraId="57771770"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8. Установить, что муниципальные контракты, контракты, подлежащие исполнению в текущем финансовом году в пределах доведенных лимитов бюджетных обязательств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заключаются не позднее 1 ноября текущего года. </w:t>
      </w:r>
    </w:p>
    <w:p w14:paraId="0ECB1941"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Не использованные по состоянию на 1 ноября 2025 года остатки средств бюджета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предусмотренные на закупку товаров, работ,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подлежат направлению на увеличение бюджетных ассигнований, предусмотренных Администрации </w:t>
      </w:r>
      <w:r w:rsidRPr="001139BA">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1139BA">
        <w:rPr>
          <w:rFonts w:ascii="Times New Roman" w:hAnsi="Times New Roman" w:cs="Times New Roman"/>
          <w:color w:val="000000"/>
          <w:sz w:val="24"/>
          <w:szCs w:val="24"/>
          <w:lang w:eastAsia="ru-RU"/>
        </w:rPr>
        <w:t xml:space="preserve">по подразделу «Другие общегосударственные вопросы» раздела «Общегосударственные вопросы» классификации расходов бюджета на исполнение прочих обязательств, по решениям Главы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 xml:space="preserve"> и Администрации </w:t>
      </w:r>
      <w:r w:rsidRPr="001139BA">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color w:val="000000"/>
          <w:sz w:val="24"/>
          <w:szCs w:val="24"/>
          <w:lang w:eastAsia="ru-RU"/>
        </w:rPr>
        <w:t>.</w:t>
      </w:r>
    </w:p>
    <w:p w14:paraId="209485DE"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7CE05269" w14:textId="77777777" w:rsidR="001139BA" w:rsidRPr="001139BA" w:rsidRDefault="001139BA" w:rsidP="001139BA">
      <w:pPr>
        <w:spacing w:after="0" w:line="240" w:lineRule="auto"/>
        <w:ind w:firstLine="708"/>
        <w:contextualSpacing/>
        <w:jc w:val="both"/>
        <w:rPr>
          <w:rFonts w:ascii="Times New Roman" w:hAnsi="Times New Roman" w:cs="Times New Roman"/>
          <w:b/>
          <w:bCs/>
          <w:color w:val="000000"/>
          <w:sz w:val="24"/>
          <w:szCs w:val="24"/>
          <w:lang w:eastAsia="ru-RU"/>
        </w:rPr>
      </w:pPr>
      <w:r w:rsidRPr="001139BA">
        <w:rPr>
          <w:rFonts w:ascii="Times New Roman" w:hAnsi="Times New Roman" w:cs="Times New Roman"/>
          <w:color w:val="000000"/>
          <w:sz w:val="24"/>
          <w:szCs w:val="24"/>
          <w:lang w:eastAsia="ru-RU"/>
        </w:rPr>
        <w:t xml:space="preserve">Статья 17. </w:t>
      </w:r>
      <w:r w:rsidRPr="001139BA">
        <w:rPr>
          <w:rFonts w:ascii="Times New Roman" w:hAnsi="Times New Roman" w:cs="Times New Roman"/>
          <w:b/>
          <w:color w:val="000000"/>
          <w:sz w:val="24"/>
          <w:szCs w:val="24"/>
          <w:lang w:eastAsia="ru-RU"/>
        </w:rPr>
        <w:t xml:space="preserve">Особенности осуществления закупок товаров, работ, услуг в </w:t>
      </w:r>
      <w:r w:rsidRPr="001139BA">
        <w:rPr>
          <w:rFonts w:ascii="Times New Roman" w:hAnsi="Times New Roman" w:cs="Times New Roman"/>
          <w:b/>
          <w:bCs/>
          <w:color w:val="000000"/>
          <w:sz w:val="24"/>
          <w:szCs w:val="24"/>
          <w:lang w:eastAsia="ru-RU"/>
        </w:rPr>
        <w:t>муниципальном образовании «Муниципальный округ Красногорский район Удмуртской Республики»</w:t>
      </w:r>
    </w:p>
    <w:p w14:paraId="10E5E198"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 Установить, что при осуществлении закупок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w:t>
      </w:r>
      <w:r w:rsidRPr="001139BA">
        <w:rPr>
          <w:rFonts w:ascii="Times New Roman" w:hAnsi="Times New Roman" w:cs="Times New Roman"/>
          <w:color w:val="000000"/>
          <w:sz w:val="24"/>
          <w:szCs w:val="24"/>
          <w:lang w:eastAsia="ru-RU"/>
        </w:rPr>
        <w:br/>
        <w:t>№ 223-ФЗ «О закупках товаров, работ, услуг отдельными видами юридических лиц» заказчики используют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в порядке, установленном Правительством Удмуртской Республики.</w:t>
      </w:r>
    </w:p>
    <w:p w14:paraId="5E0C421C"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1751075D" w14:textId="77777777" w:rsidR="001139BA" w:rsidRPr="001139BA" w:rsidRDefault="001139BA" w:rsidP="001139BA">
      <w:pPr>
        <w:spacing w:after="0" w:line="240" w:lineRule="auto"/>
        <w:ind w:firstLine="708"/>
        <w:contextualSpacing/>
        <w:jc w:val="both"/>
        <w:rPr>
          <w:rFonts w:ascii="Times New Roman" w:hAnsi="Times New Roman" w:cs="Times New Roman"/>
          <w:b/>
          <w:color w:val="000000"/>
          <w:sz w:val="24"/>
          <w:szCs w:val="24"/>
          <w:lang w:eastAsia="ru-RU"/>
        </w:rPr>
      </w:pPr>
      <w:r w:rsidRPr="001139BA">
        <w:rPr>
          <w:rFonts w:ascii="Times New Roman" w:hAnsi="Times New Roman" w:cs="Times New Roman"/>
          <w:color w:val="000000"/>
          <w:sz w:val="24"/>
          <w:szCs w:val="24"/>
          <w:lang w:eastAsia="ru-RU"/>
        </w:rPr>
        <w:t xml:space="preserve">Статья 18. </w:t>
      </w:r>
      <w:r w:rsidRPr="001139BA">
        <w:rPr>
          <w:rFonts w:ascii="Times New Roman" w:hAnsi="Times New Roman" w:cs="Times New Roman"/>
          <w:b/>
          <w:color w:val="000000"/>
          <w:sz w:val="24"/>
          <w:szCs w:val="24"/>
          <w:lang w:eastAsia="ru-RU"/>
        </w:rPr>
        <w:t>Вступление в силу настоящего Решения</w:t>
      </w:r>
    </w:p>
    <w:p w14:paraId="1A943070" w14:textId="77777777" w:rsidR="001139BA" w:rsidRPr="001139BA" w:rsidRDefault="001139BA" w:rsidP="001139BA">
      <w:pPr>
        <w:spacing w:after="0" w:line="240" w:lineRule="auto"/>
        <w:ind w:firstLine="708"/>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Настоящее Решение вступает в силу с 1 января 2025 года.</w:t>
      </w:r>
    </w:p>
    <w:p w14:paraId="4212EE43"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6B4B554E"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Председатель Совета депутатов</w:t>
      </w:r>
    </w:p>
    <w:p w14:paraId="441490CA"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муниципального образования</w:t>
      </w:r>
    </w:p>
    <w:p w14:paraId="64036E2C"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«Муниципальный округ Красногорский</w:t>
      </w:r>
    </w:p>
    <w:p w14:paraId="72A67130"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район Удмуртской Республики»</w:t>
      </w:r>
      <w:r w:rsidRPr="001139BA">
        <w:rPr>
          <w:rFonts w:ascii="Times New Roman" w:hAnsi="Times New Roman" w:cs="Times New Roman"/>
          <w:color w:val="000000"/>
          <w:sz w:val="24"/>
          <w:szCs w:val="24"/>
          <w:lang w:eastAsia="ru-RU"/>
        </w:rPr>
        <w:tab/>
      </w:r>
      <w:r w:rsidRPr="001139BA">
        <w:rPr>
          <w:rFonts w:ascii="Times New Roman" w:hAnsi="Times New Roman" w:cs="Times New Roman"/>
          <w:color w:val="000000"/>
          <w:sz w:val="24"/>
          <w:szCs w:val="24"/>
          <w:lang w:eastAsia="ru-RU"/>
        </w:rPr>
        <w:tab/>
      </w:r>
      <w:r w:rsidRPr="001139BA">
        <w:rPr>
          <w:rFonts w:ascii="Times New Roman" w:hAnsi="Times New Roman" w:cs="Times New Roman"/>
          <w:color w:val="000000"/>
          <w:sz w:val="24"/>
          <w:szCs w:val="24"/>
          <w:lang w:eastAsia="ru-RU"/>
        </w:rPr>
        <w:tab/>
      </w:r>
      <w:r w:rsidRPr="001139BA">
        <w:rPr>
          <w:rFonts w:ascii="Times New Roman" w:hAnsi="Times New Roman" w:cs="Times New Roman"/>
          <w:color w:val="000000"/>
          <w:sz w:val="24"/>
          <w:szCs w:val="24"/>
          <w:lang w:eastAsia="ru-RU"/>
        </w:rPr>
        <w:tab/>
      </w:r>
      <w:r w:rsidRPr="001139BA">
        <w:rPr>
          <w:rFonts w:ascii="Times New Roman" w:hAnsi="Times New Roman" w:cs="Times New Roman"/>
          <w:color w:val="000000"/>
          <w:sz w:val="24"/>
          <w:szCs w:val="24"/>
          <w:lang w:eastAsia="ru-RU"/>
        </w:rPr>
        <w:tab/>
      </w:r>
      <w:r w:rsidRPr="001139BA">
        <w:rPr>
          <w:rFonts w:ascii="Times New Roman" w:hAnsi="Times New Roman" w:cs="Times New Roman"/>
          <w:color w:val="000000"/>
          <w:sz w:val="24"/>
          <w:szCs w:val="24"/>
          <w:lang w:eastAsia="ru-RU"/>
        </w:rPr>
        <w:tab/>
        <w:t xml:space="preserve">      И. Б. Прокашев</w:t>
      </w:r>
    </w:p>
    <w:p w14:paraId="76512B28"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22F18CF4"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Глава муниципального образования</w:t>
      </w:r>
    </w:p>
    <w:p w14:paraId="27B92404"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«Муниципальный округ Красногорский</w:t>
      </w:r>
    </w:p>
    <w:p w14:paraId="04A769D9" w14:textId="02522DB3"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район Удмуртской Республики»</w:t>
      </w:r>
      <w:r w:rsidRPr="001139BA">
        <w:rPr>
          <w:rFonts w:ascii="Times New Roman" w:hAnsi="Times New Roman" w:cs="Times New Roman"/>
          <w:color w:val="000000"/>
          <w:sz w:val="24"/>
          <w:szCs w:val="24"/>
          <w:lang w:eastAsia="ru-RU"/>
        </w:rPr>
        <w:tab/>
        <w:t xml:space="preserve">                                          </w:t>
      </w:r>
      <w:r>
        <w:rPr>
          <w:rFonts w:ascii="Times New Roman" w:hAnsi="Times New Roman" w:cs="Times New Roman"/>
          <w:color w:val="000000"/>
          <w:sz w:val="24"/>
          <w:szCs w:val="24"/>
          <w:lang w:eastAsia="ru-RU"/>
        </w:rPr>
        <w:t xml:space="preserve">                      </w:t>
      </w:r>
      <w:r w:rsidRPr="001139BA">
        <w:rPr>
          <w:rFonts w:ascii="Times New Roman" w:hAnsi="Times New Roman" w:cs="Times New Roman"/>
          <w:color w:val="000000"/>
          <w:sz w:val="24"/>
          <w:szCs w:val="24"/>
          <w:lang w:eastAsia="ru-RU"/>
        </w:rPr>
        <w:t xml:space="preserve"> Л. И. Сергеева</w:t>
      </w:r>
    </w:p>
    <w:p w14:paraId="25946CBF" w14:textId="77777777"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p>
    <w:p w14:paraId="3E7E4FEA" w14:textId="7CA5CFB8" w:rsidR="001139BA" w:rsidRPr="001139BA" w:rsidRDefault="001139BA" w:rsidP="001139BA">
      <w:pPr>
        <w:spacing w:after="0" w:line="240" w:lineRule="auto"/>
        <w:contextualSpacing/>
        <w:jc w:val="both"/>
        <w:rPr>
          <w:rFonts w:ascii="Times New Roman" w:hAnsi="Times New Roman" w:cs="Times New Roman"/>
          <w:color w:val="000000"/>
          <w:sz w:val="24"/>
          <w:szCs w:val="24"/>
          <w:lang w:eastAsia="ru-RU"/>
        </w:rPr>
      </w:pPr>
      <w:r w:rsidRPr="001139BA">
        <w:rPr>
          <w:rFonts w:ascii="Times New Roman" w:hAnsi="Times New Roman" w:cs="Times New Roman"/>
          <w:color w:val="000000"/>
          <w:sz w:val="24"/>
          <w:szCs w:val="24"/>
          <w:lang w:eastAsia="ru-RU"/>
        </w:rPr>
        <w:t xml:space="preserve">село </w:t>
      </w:r>
      <w:proofErr w:type="gramStart"/>
      <w:r w:rsidRPr="001139BA">
        <w:rPr>
          <w:rFonts w:ascii="Times New Roman" w:hAnsi="Times New Roman" w:cs="Times New Roman"/>
          <w:color w:val="000000"/>
          <w:sz w:val="24"/>
          <w:szCs w:val="24"/>
          <w:lang w:eastAsia="ru-RU"/>
        </w:rPr>
        <w:t>Красногорское</w:t>
      </w:r>
      <w:r>
        <w:rPr>
          <w:rFonts w:ascii="Times New Roman" w:hAnsi="Times New Roman" w:cs="Times New Roman"/>
          <w:color w:val="000000"/>
          <w:sz w:val="24"/>
          <w:szCs w:val="24"/>
          <w:lang w:eastAsia="ru-RU"/>
        </w:rPr>
        <w:t xml:space="preserve">  </w:t>
      </w:r>
      <w:r w:rsidRPr="001139BA">
        <w:rPr>
          <w:rFonts w:ascii="Times New Roman" w:hAnsi="Times New Roman" w:cs="Times New Roman"/>
          <w:color w:val="000000"/>
          <w:sz w:val="24"/>
          <w:szCs w:val="24"/>
          <w:lang w:eastAsia="ru-RU"/>
        </w:rPr>
        <w:t>«</w:t>
      </w:r>
      <w:proofErr w:type="gramEnd"/>
      <w:r w:rsidRPr="001139BA">
        <w:rPr>
          <w:rFonts w:ascii="Times New Roman" w:hAnsi="Times New Roman" w:cs="Times New Roman"/>
          <w:color w:val="000000"/>
          <w:sz w:val="24"/>
          <w:szCs w:val="24"/>
          <w:lang w:eastAsia="ru-RU"/>
        </w:rPr>
        <w:t>___»__________2024 года</w:t>
      </w:r>
      <w:r>
        <w:rPr>
          <w:rFonts w:ascii="Times New Roman" w:hAnsi="Times New Roman" w:cs="Times New Roman"/>
          <w:color w:val="000000"/>
          <w:sz w:val="24"/>
          <w:szCs w:val="24"/>
          <w:lang w:eastAsia="ru-RU"/>
        </w:rPr>
        <w:t xml:space="preserve">   </w:t>
      </w:r>
      <w:r w:rsidRPr="001139BA">
        <w:rPr>
          <w:rFonts w:ascii="Times New Roman" w:hAnsi="Times New Roman" w:cs="Times New Roman"/>
          <w:color w:val="000000"/>
          <w:sz w:val="24"/>
          <w:szCs w:val="24"/>
          <w:lang w:eastAsia="ru-RU"/>
        </w:rPr>
        <w:t>№______</w:t>
      </w:r>
    </w:p>
    <w:p w14:paraId="6C9BDB3F" w14:textId="7FBC8612" w:rsidR="001139BA" w:rsidRPr="001139BA" w:rsidRDefault="001139BA" w:rsidP="001139BA">
      <w:pPr>
        <w:pStyle w:val="Style1"/>
        <w:widowControl/>
        <w:rPr>
          <w:rStyle w:val="FontStyle88"/>
          <w:lang w:val="x-none" w:eastAsia="x-none"/>
        </w:rPr>
      </w:pPr>
      <w:r w:rsidRPr="001139BA">
        <w:rPr>
          <w:rStyle w:val="FontStyle88"/>
          <w:lang w:val="x-none" w:eastAsia="x-none"/>
        </w:rPr>
        <w:lastRenderedPageBreak/>
        <w:t>ПОЯСНИТЕЛЬНАЯ ЗАПИСКА</w:t>
      </w:r>
    </w:p>
    <w:p w14:paraId="3236E604" w14:textId="77777777" w:rsidR="001139BA" w:rsidRPr="001139BA" w:rsidRDefault="001139BA" w:rsidP="001139BA">
      <w:pPr>
        <w:pStyle w:val="afe"/>
        <w:spacing w:after="0"/>
        <w:rPr>
          <w:rStyle w:val="FontStyle88"/>
        </w:rPr>
      </w:pPr>
      <w:r w:rsidRPr="001139BA">
        <w:rPr>
          <w:rStyle w:val="FontStyle88"/>
        </w:rPr>
        <w:t>к Решению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w:t>
      </w:r>
      <w:r w:rsidRPr="001139BA">
        <w:rPr>
          <w:rStyle w:val="FontStyle88"/>
          <w:lang w:val="ru-RU"/>
        </w:rPr>
        <w:t>5</w:t>
      </w:r>
      <w:r w:rsidRPr="001139BA">
        <w:rPr>
          <w:rStyle w:val="FontStyle88"/>
        </w:rPr>
        <w:t xml:space="preserve"> год и </w:t>
      </w:r>
      <w:r w:rsidRPr="001139BA">
        <w:rPr>
          <w:rStyle w:val="FontStyle88"/>
          <w:lang w:val="ru-RU"/>
        </w:rPr>
        <w:t xml:space="preserve">на </w:t>
      </w:r>
      <w:r w:rsidRPr="001139BA">
        <w:rPr>
          <w:rStyle w:val="FontStyle88"/>
        </w:rPr>
        <w:t>плановый период 202</w:t>
      </w:r>
      <w:r w:rsidRPr="001139BA">
        <w:rPr>
          <w:rStyle w:val="FontStyle88"/>
          <w:lang w:val="ru-RU"/>
        </w:rPr>
        <w:t>6</w:t>
      </w:r>
      <w:r w:rsidRPr="001139BA">
        <w:rPr>
          <w:rStyle w:val="FontStyle88"/>
        </w:rPr>
        <w:t xml:space="preserve"> и 202</w:t>
      </w:r>
      <w:r w:rsidRPr="001139BA">
        <w:rPr>
          <w:rStyle w:val="FontStyle88"/>
          <w:lang w:val="ru-RU"/>
        </w:rPr>
        <w:t>7</w:t>
      </w:r>
      <w:r w:rsidRPr="001139BA">
        <w:rPr>
          <w:rStyle w:val="FontStyle88"/>
        </w:rPr>
        <w:t xml:space="preserve"> годов»</w:t>
      </w:r>
    </w:p>
    <w:p w14:paraId="7F22F11B" w14:textId="77777777" w:rsidR="001139BA" w:rsidRPr="001139BA" w:rsidRDefault="001139BA" w:rsidP="001139BA">
      <w:pPr>
        <w:spacing w:after="0" w:line="240" w:lineRule="auto"/>
        <w:ind w:firstLine="851"/>
        <w:jc w:val="both"/>
        <w:rPr>
          <w:rStyle w:val="FontStyle85"/>
        </w:rPr>
      </w:pPr>
    </w:p>
    <w:p w14:paraId="7A8887D9" w14:textId="77777777" w:rsidR="001139BA" w:rsidRPr="001139BA" w:rsidRDefault="001139BA" w:rsidP="001139BA">
      <w:pPr>
        <w:spacing w:after="0" w:line="240" w:lineRule="auto"/>
        <w:ind w:firstLine="851"/>
        <w:jc w:val="both"/>
        <w:rPr>
          <w:rStyle w:val="FontStyle85"/>
        </w:rPr>
      </w:pPr>
      <w:r w:rsidRPr="001139BA">
        <w:rPr>
          <w:rStyle w:val="FontStyle85"/>
        </w:rPr>
        <w:t>В целях обеспечения прозрачности и открытости бюджетного</w:t>
      </w:r>
      <w:r w:rsidRPr="001139BA">
        <w:rPr>
          <w:rFonts w:ascii="Times New Roman" w:hAnsi="Times New Roman" w:cs="Times New Roman"/>
          <w:snapToGrid w:val="0"/>
          <w:sz w:val="24"/>
          <w:szCs w:val="24"/>
        </w:rPr>
        <w:t xml:space="preserve"> </w:t>
      </w:r>
      <w:r w:rsidRPr="001139BA">
        <w:rPr>
          <w:rStyle w:val="FontStyle85"/>
        </w:rPr>
        <w:t>планирования, в соответствии с требованиями Бюджетного кодекса Российской Федерации сформирована пояснительная записка к проекту Решения  «</w:t>
      </w:r>
      <w:r w:rsidRPr="001139BA">
        <w:rPr>
          <w:rFonts w:ascii="Times New Roman" w:hAnsi="Times New Roman" w:cs="Times New Roman"/>
          <w:snapToGrid w:val="0"/>
          <w:sz w:val="24"/>
          <w:szCs w:val="24"/>
        </w:rPr>
        <w:t>О бюджете муниципального образования «Муниципальный округ Красногорский район Удмуртской Республики» на 2025 год и на плановый период 2026 и 2027 годов»</w:t>
      </w:r>
      <w:r w:rsidRPr="001139BA">
        <w:rPr>
          <w:rFonts w:ascii="Times New Roman" w:hAnsi="Times New Roman" w:cs="Times New Roman"/>
          <w:bCs/>
          <w:snapToGrid w:val="0"/>
          <w:sz w:val="24"/>
          <w:szCs w:val="24"/>
        </w:rPr>
        <w:t xml:space="preserve"> </w:t>
      </w:r>
      <w:r w:rsidRPr="001139BA">
        <w:rPr>
          <w:rStyle w:val="FontStyle85"/>
        </w:rPr>
        <w:t xml:space="preserve">(далее - пояснительная записка). </w:t>
      </w:r>
    </w:p>
    <w:p w14:paraId="62D09786" w14:textId="77777777" w:rsidR="001139BA" w:rsidRPr="001139BA" w:rsidRDefault="001139BA" w:rsidP="001139BA">
      <w:pPr>
        <w:spacing w:after="0" w:line="240" w:lineRule="auto"/>
        <w:ind w:firstLine="851"/>
        <w:jc w:val="both"/>
        <w:rPr>
          <w:rFonts w:ascii="Times New Roman" w:hAnsi="Times New Roman" w:cs="Times New Roman"/>
          <w:snapToGrid w:val="0"/>
          <w:sz w:val="24"/>
          <w:szCs w:val="24"/>
        </w:rPr>
      </w:pPr>
      <w:r w:rsidRPr="001139BA">
        <w:rPr>
          <w:rFonts w:ascii="Times New Roman" w:hAnsi="Times New Roman" w:cs="Times New Roman"/>
          <w:snapToGrid w:val="0"/>
          <w:sz w:val="24"/>
          <w:szCs w:val="24"/>
        </w:rPr>
        <w:t>Пояснительная записка содержит информацию о нормативных правовых основах и условиях и подходах к формированию доходной и расходной частей проекта бюджета муниципального образования «Муниципальный округ Красногорский район Удмуртской Республики» на 2025 год и на плановый период 2026 и 2027 годов (далее - проект бюджета), основных характеристиках проекта бюджета, об объемах и видах доходных источников, направлениях расходования бюджетных средств, источниках финансирования дефицита бюджета и взаимоотношениях между уровнями бюджетной системы муниципального образования</w:t>
      </w:r>
      <w:r w:rsidRPr="001139BA">
        <w:rPr>
          <w:rFonts w:ascii="Times New Roman" w:hAnsi="Times New Roman" w:cs="Times New Roman"/>
          <w:sz w:val="24"/>
          <w:szCs w:val="24"/>
        </w:rPr>
        <w:t>.</w:t>
      </w:r>
      <w:r w:rsidRPr="001139BA">
        <w:rPr>
          <w:rFonts w:ascii="Times New Roman" w:hAnsi="Times New Roman" w:cs="Times New Roman"/>
          <w:snapToGrid w:val="0"/>
          <w:sz w:val="24"/>
          <w:szCs w:val="24"/>
        </w:rPr>
        <w:t xml:space="preserve"> </w:t>
      </w:r>
    </w:p>
    <w:p w14:paraId="7751EE15" w14:textId="77777777" w:rsidR="001139BA" w:rsidRPr="001139BA" w:rsidRDefault="001139BA" w:rsidP="001139BA">
      <w:pPr>
        <w:spacing w:after="0" w:line="240" w:lineRule="auto"/>
        <w:ind w:firstLine="851"/>
        <w:jc w:val="center"/>
        <w:rPr>
          <w:rFonts w:ascii="Times New Roman" w:hAnsi="Times New Roman" w:cs="Times New Roman"/>
          <w:b/>
          <w:sz w:val="24"/>
          <w:szCs w:val="24"/>
        </w:rPr>
      </w:pPr>
    </w:p>
    <w:p w14:paraId="1D2785E1" w14:textId="77777777" w:rsidR="001139BA" w:rsidRPr="001139BA" w:rsidRDefault="001139BA">
      <w:pPr>
        <w:widowControl w:val="0"/>
        <w:numPr>
          <w:ilvl w:val="0"/>
          <w:numId w:val="3"/>
        </w:numPr>
        <w:autoSpaceDE w:val="0"/>
        <w:autoSpaceDN w:val="0"/>
        <w:adjustRightInd w:val="0"/>
        <w:spacing w:after="0" w:line="240" w:lineRule="auto"/>
        <w:jc w:val="center"/>
        <w:rPr>
          <w:rFonts w:ascii="Times New Roman" w:hAnsi="Times New Roman" w:cs="Times New Roman"/>
          <w:b/>
          <w:sz w:val="24"/>
          <w:szCs w:val="24"/>
        </w:rPr>
      </w:pPr>
      <w:r w:rsidRPr="001139BA">
        <w:rPr>
          <w:rFonts w:ascii="Times New Roman" w:hAnsi="Times New Roman" w:cs="Times New Roman"/>
          <w:b/>
          <w:sz w:val="24"/>
          <w:szCs w:val="24"/>
        </w:rPr>
        <w:t>Нормативная правовая основа формирования проекта бюджета муниципального образования «М</w:t>
      </w:r>
      <w:r w:rsidRPr="001139BA">
        <w:rPr>
          <w:rFonts w:ascii="Times New Roman" w:hAnsi="Times New Roman" w:cs="Times New Roman"/>
          <w:b/>
          <w:snapToGrid w:val="0"/>
          <w:sz w:val="24"/>
          <w:szCs w:val="24"/>
        </w:rPr>
        <w:t>униципальный округ Красногорский район Удмуртской Республики»</w:t>
      </w:r>
      <w:r w:rsidRPr="001139BA">
        <w:rPr>
          <w:rFonts w:ascii="Times New Roman" w:hAnsi="Times New Roman" w:cs="Times New Roman"/>
          <w:b/>
          <w:sz w:val="24"/>
          <w:szCs w:val="24"/>
        </w:rPr>
        <w:t xml:space="preserve"> на 2025 год и на плановый период 2026 и 2027 годов</w:t>
      </w:r>
    </w:p>
    <w:p w14:paraId="2E53B5E4" w14:textId="77777777" w:rsidR="001139BA" w:rsidRPr="001139BA" w:rsidRDefault="001139BA" w:rsidP="001139BA">
      <w:pPr>
        <w:spacing w:after="0" w:line="240" w:lineRule="auto"/>
        <w:ind w:firstLine="851"/>
        <w:jc w:val="both"/>
        <w:rPr>
          <w:rFonts w:ascii="Times New Roman" w:hAnsi="Times New Roman" w:cs="Times New Roman"/>
          <w:snapToGrid w:val="0"/>
          <w:sz w:val="24"/>
          <w:szCs w:val="24"/>
        </w:rPr>
      </w:pPr>
      <w:r w:rsidRPr="001139BA">
        <w:rPr>
          <w:rFonts w:ascii="Times New Roman" w:hAnsi="Times New Roman" w:cs="Times New Roman"/>
          <w:snapToGrid w:val="0"/>
          <w:sz w:val="24"/>
          <w:szCs w:val="24"/>
        </w:rPr>
        <w:t>Проект решения «О бюджете муниципального образования «Муниципальный округ Красногорский район Удмуртской Республики» на  2025 год</w:t>
      </w:r>
      <w:r w:rsidRPr="001139BA">
        <w:rPr>
          <w:rFonts w:ascii="Times New Roman" w:hAnsi="Times New Roman" w:cs="Times New Roman"/>
          <w:sz w:val="24"/>
          <w:szCs w:val="24"/>
        </w:rPr>
        <w:t xml:space="preserve"> и на плановый период 2026 и 2027 годов </w:t>
      </w:r>
      <w:r w:rsidRPr="001139BA">
        <w:rPr>
          <w:rFonts w:ascii="Times New Roman" w:hAnsi="Times New Roman" w:cs="Times New Roman"/>
          <w:snapToGrid w:val="0"/>
          <w:sz w:val="24"/>
          <w:szCs w:val="24"/>
        </w:rPr>
        <w:t xml:space="preserve">подготовлен в соответствии с требованиями Бюджетного кодекса Российской Федерации и Положения о бюджетном процессе в муниципальном образовании «Муниципальный округ Красногорский район Удмуртской Республики». </w:t>
      </w:r>
    </w:p>
    <w:p w14:paraId="5C75B721" w14:textId="77777777" w:rsidR="001139BA" w:rsidRPr="001139BA" w:rsidRDefault="001139BA" w:rsidP="001139BA">
      <w:pPr>
        <w:pStyle w:val="ConsTitle"/>
        <w:ind w:firstLine="851"/>
        <w:jc w:val="both"/>
        <w:rPr>
          <w:rFonts w:ascii="Times New Roman" w:hAnsi="Times New Roman"/>
          <w:b w:val="0"/>
          <w:spacing w:val="-2"/>
          <w:sz w:val="24"/>
          <w:szCs w:val="24"/>
        </w:rPr>
      </w:pPr>
      <w:r w:rsidRPr="001139BA">
        <w:rPr>
          <w:rFonts w:ascii="Times New Roman" w:hAnsi="Times New Roman"/>
          <w:b w:val="0"/>
          <w:spacing w:val="-2"/>
          <w:sz w:val="24"/>
          <w:szCs w:val="24"/>
        </w:rPr>
        <w:t xml:space="preserve">В основу формирования проекта бюджета положены следующие программные документы, нормативные правовые акты Российской Федерации, Удмуртской Республики и </w:t>
      </w:r>
      <w:r w:rsidRPr="001139BA">
        <w:rPr>
          <w:rFonts w:ascii="Times New Roman" w:hAnsi="Times New Roman"/>
          <w:b w:val="0"/>
          <w:sz w:val="24"/>
          <w:szCs w:val="24"/>
        </w:rPr>
        <w:t>муниципального образования «Муниципальный округ Красногорский район Удмуртской Республики»</w:t>
      </w:r>
      <w:r w:rsidRPr="001139BA">
        <w:rPr>
          <w:rFonts w:ascii="Times New Roman" w:hAnsi="Times New Roman"/>
          <w:b w:val="0"/>
          <w:spacing w:val="-2"/>
          <w:sz w:val="24"/>
          <w:szCs w:val="24"/>
        </w:rPr>
        <w:t xml:space="preserve">: </w:t>
      </w:r>
    </w:p>
    <w:p w14:paraId="2AFF5BE2" w14:textId="77777777" w:rsidR="001139BA" w:rsidRPr="001139BA" w:rsidRDefault="001139BA" w:rsidP="001139BA">
      <w:pPr>
        <w:pStyle w:val="ConsTitle"/>
        <w:tabs>
          <w:tab w:val="left" w:pos="993"/>
        </w:tabs>
        <w:ind w:firstLine="851"/>
        <w:jc w:val="both"/>
        <w:rPr>
          <w:rFonts w:ascii="Times New Roman" w:hAnsi="Times New Roman"/>
          <w:b w:val="0"/>
          <w:spacing w:val="-2"/>
          <w:sz w:val="24"/>
          <w:szCs w:val="24"/>
        </w:rPr>
      </w:pPr>
      <w:r w:rsidRPr="001139BA">
        <w:rPr>
          <w:rFonts w:ascii="Times New Roman" w:hAnsi="Times New Roman"/>
          <w:b w:val="0"/>
          <w:spacing w:val="-2"/>
          <w:sz w:val="24"/>
          <w:szCs w:val="24"/>
        </w:rPr>
        <w:t>- Федеральный закон от 21 декабря 2021 года № 414-ФЗ «Об общих принципах организации публичной власти в субъектах Российской Федерации»;</w:t>
      </w:r>
    </w:p>
    <w:p w14:paraId="2174C059" w14:textId="77777777" w:rsidR="001139BA" w:rsidRPr="001139BA" w:rsidRDefault="001139BA" w:rsidP="001139BA">
      <w:pPr>
        <w:pStyle w:val="ConsTitle"/>
        <w:tabs>
          <w:tab w:val="left" w:pos="993"/>
        </w:tabs>
        <w:ind w:firstLine="851"/>
        <w:jc w:val="both"/>
        <w:rPr>
          <w:rFonts w:ascii="Times New Roman" w:hAnsi="Times New Roman"/>
          <w:b w:val="0"/>
          <w:spacing w:val="-2"/>
          <w:sz w:val="24"/>
          <w:szCs w:val="24"/>
        </w:rPr>
      </w:pPr>
      <w:r w:rsidRPr="001139BA">
        <w:rPr>
          <w:rFonts w:ascii="Times New Roman" w:hAnsi="Times New Roman"/>
          <w:b w:val="0"/>
          <w:spacing w:val="-2"/>
          <w:sz w:val="24"/>
          <w:szCs w:val="24"/>
        </w:rPr>
        <w:t>- Федеральный закон от 6 октября 2003 года № 131-ФЗ «Об общих принципах организации местного самоуправления в Российской Федерации»;</w:t>
      </w:r>
    </w:p>
    <w:p w14:paraId="1703E89B" w14:textId="77777777" w:rsidR="001139BA" w:rsidRPr="001139BA" w:rsidRDefault="001139BA" w:rsidP="001139BA">
      <w:pPr>
        <w:pStyle w:val="ConsTitle"/>
        <w:tabs>
          <w:tab w:val="left" w:pos="993"/>
        </w:tabs>
        <w:ind w:firstLine="851"/>
        <w:jc w:val="both"/>
        <w:rPr>
          <w:rFonts w:ascii="Times New Roman" w:hAnsi="Times New Roman"/>
          <w:b w:val="0"/>
          <w:spacing w:val="-2"/>
          <w:sz w:val="24"/>
          <w:szCs w:val="24"/>
        </w:rPr>
      </w:pPr>
      <w:r w:rsidRPr="001139BA">
        <w:rPr>
          <w:rFonts w:ascii="Times New Roman" w:hAnsi="Times New Roman"/>
          <w:b w:val="0"/>
          <w:spacing w:val="-2"/>
          <w:sz w:val="24"/>
          <w:szCs w:val="24"/>
        </w:rPr>
        <w:t>- Указы Президента Российской Федерации от 7 мая 2012 года № 596-606, от 1 июня 2012 года № 761, от 28 декабря 2012 года № 1688 (далее – Указы Президента Российской Федерации от 7 мая 2012 года);</w:t>
      </w:r>
    </w:p>
    <w:p w14:paraId="0BFF46B9" w14:textId="77777777" w:rsidR="001139BA" w:rsidRPr="001139BA" w:rsidRDefault="001139BA" w:rsidP="001139BA">
      <w:pPr>
        <w:pStyle w:val="ConsTitle"/>
        <w:tabs>
          <w:tab w:val="left" w:pos="993"/>
        </w:tabs>
        <w:ind w:firstLine="851"/>
        <w:jc w:val="both"/>
        <w:rPr>
          <w:rFonts w:ascii="Times New Roman" w:hAnsi="Times New Roman"/>
          <w:b w:val="0"/>
          <w:spacing w:val="-2"/>
          <w:sz w:val="24"/>
          <w:szCs w:val="24"/>
        </w:rPr>
      </w:pPr>
      <w:r w:rsidRPr="001139BA">
        <w:rPr>
          <w:rFonts w:ascii="Times New Roman" w:hAnsi="Times New Roman"/>
          <w:b w:val="0"/>
          <w:spacing w:val="-2"/>
          <w:sz w:val="24"/>
          <w:szCs w:val="24"/>
        </w:rPr>
        <w:t>- Указ президента Российской Федерации от 7 мая 2024 г. №309 «О национальных целях развития Российской Федерации на период до 2030 года и на перспективу до 2036 года»;</w:t>
      </w:r>
    </w:p>
    <w:p w14:paraId="5B48D476" w14:textId="77777777" w:rsidR="001139BA" w:rsidRPr="001139BA" w:rsidRDefault="001139BA" w:rsidP="001139BA">
      <w:pPr>
        <w:pStyle w:val="ConsTitle"/>
        <w:tabs>
          <w:tab w:val="left" w:pos="993"/>
        </w:tabs>
        <w:ind w:firstLine="851"/>
        <w:jc w:val="both"/>
        <w:rPr>
          <w:rFonts w:ascii="Times New Roman" w:hAnsi="Times New Roman"/>
          <w:b w:val="0"/>
          <w:spacing w:val="-2"/>
          <w:sz w:val="24"/>
          <w:szCs w:val="24"/>
        </w:rPr>
      </w:pPr>
      <w:r w:rsidRPr="001139BA">
        <w:rPr>
          <w:rFonts w:ascii="Times New Roman" w:hAnsi="Times New Roman"/>
          <w:b w:val="0"/>
          <w:spacing w:val="-2"/>
          <w:sz w:val="24"/>
          <w:szCs w:val="24"/>
        </w:rPr>
        <w:t>- Закон Удмуртской Республики от 21 ноября 2006 года № 52-РЗ «О регулировании межбюджетных отношений в Удмуртской Республике»;</w:t>
      </w:r>
    </w:p>
    <w:p w14:paraId="140BA7FC" w14:textId="77777777" w:rsidR="001139BA" w:rsidRPr="001139BA" w:rsidRDefault="001139BA" w:rsidP="001139BA">
      <w:pPr>
        <w:spacing w:after="0" w:line="240" w:lineRule="auto"/>
        <w:ind w:right="-28" w:firstLine="851"/>
        <w:jc w:val="both"/>
        <w:rPr>
          <w:rFonts w:ascii="Times New Roman" w:eastAsia="Calibri" w:hAnsi="Times New Roman" w:cs="Times New Roman"/>
          <w:bCs/>
          <w:sz w:val="24"/>
          <w:szCs w:val="24"/>
        </w:rPr>
      </w:pPr>
      <w:r w:rsidRPr="001139BA">
        <w:rPr>
          <w:rFonts w:ascii="Times New Roman" w:hAnsi="Times New Roman" w:cs="Times New Roman"/>
          <w:spacing w:val="-2"/>
          <w:sz w:val="24"/>
          <w:szCs w:val="24"/>
        </w:rPr>
        <w:t>-</w:t>
      </w:r>
      <w:r w:rsidRPr="001139BA">
        <w:rPr>
          <w:rFonts w:ascii="Times New Roman" w:hAnsi="Times New Roman" w:cs="Times New Roman"/>
          <w:b/>
          <w:spacing w:val="-2"/>
          <w:sz w:val="24"/>
          <w:szCs w:val="24"/>
        </w:rPr>
        <w:t xml:space="preserve"> </w:t>
      </w:r>
      <w:r w:rsidRPr="001139BA">
        <w:rPr>
          <w:rFonts w:ascii="Times New Roman" w:hAnsi="Times New Roman" w:cs="Times New Roman"/>
          <w:snapToGrid w:val="0"/>
          <w:sz w:val="24"/>
          <w:szCs w:val="24"/>
        </w:rPr>
        <w:t>Постановление Администрации муниципального образования «Муниципальный округ Красногорский район Удмуртской Республики» от 12 ноября 2024 года № 1502 «</w:t>
      </w:r>
      <w:r w:rsidRPr="001139BA">
        <w:rPr>
          <w:rFonts w:ascii="Times New Roman" w:eastAsia="Calibri" w:hAnsi="Times New Roman" w:cs="Times New Roman"/>
          <w:bCs/>
          <w:sz w:val="24"/>
          <w:szCs w:val="24"/>
        </w:rPr>
        <w:t>Об основных направлениях бюджетной и налоговой политики муниципального образования «Муниципальный округ Красногорский район Удмуртской Республики» на 2025 год и на плановый период 2026 и 2027 годов;</w:t>
      </w:r>
    </w:p>
    <w:p w14:paraId="1E381E5B" w14:textId="77777777" w:rsidR="001139BA" w:rsidRPr="001139BA" w:rsidRDefault="001139BA" w:rsidP="001139BA">
      <w:pPr>
        <w:spacing w:after="0" w:line="240" w:lineRule="auto"/>
        <w:ind w:firstLine="851"/>
        <w:jc w:val="both"/>
        <w:rPr>
          <w:rFonts w:ascii="Times New Roman" w:hAnsi="Times New Roman" w:cs="Times New Roman"/>
          <w:snapToGrid w:val="0"/>
          <w:sz w:val="24"/>
          <w:szCs w:val="24"/>
        </w:rPr>
      </w:pPr>
      <w:r w:rsidRPr="001139BA">
        <w:rPr>
          <w:rFonts w:ascii="Times New Roman" w:eastAsia="Calibri" w:hAnsi="Times New Roman" w:cs="Times New Roman"/>
          <w:bCs/>
          <w:sz w:val="24"/>
          <w:szCs w:val="24"/>
        </w:rPr>
        <w:t xml:space="preserve">- </w:t>
      </w:r>
      <w:r w:rsidRPr="001139BA">
        <w:rPr>
          <w:rFonts w:ascii="Times New Roman" w:hAnsi="Times New Roman" w:cs="Times New Roman"/>
          <w:snapToGrid w:val="0"/>
          <w:sz w:val="24"/>
          <w:szCs w:val="24"/>
        </w:rPr>
        <w:t xml:space="preserve">Решение Совета депутатов муниципального образования «Муниципальный округ Красногорский район Удмуртской Республики» от 25 ноября 2021 года № 62 «Об утверждении Положения о бюджетном процессе в муниципальном образовании «Муниципальный округ Красногорский район Удмуртской республики»; </w:t>
      </w:r>
    </w:p>
    <w:p w14:paraId="69F13830" w14:textId="77777777" w:rsidR="001139BA" w:rsidRPr="001139BA" w:rsidRDefault="001139BA" w:rsidP="001139BA">
      <w:pPr>
        <w:spacing w:after="0" w:line="240" w:lineRule="auto"/>
        <w:ind w:firstLine="851"/>
        <w:jc w:val="both"/>
        <w:rPr>
          <w:rFonts w:ascii="Times New Roman" w:hAnsi="Times New Roman" w:cs="Times New Roman"/>
          <w:snapToGrid w:val="0"/>
          <w:sz w:val="24"/>
          <w:szCs w:val="24"/>
        </w:rPr>
      </w:pPr>
      <w:r w:rsidRPr="001139BA">
        <w:rPr>
          <w:rFonts w:ascii="Times New Roman" w:eastAsia="Calibri" w:hAnsi="Times New Roman" w:cs="Times New Roman"/>
          <w:bCs/>
          <w:sz w:val="24"/>
          <w:szCs w:val="24"/>
        </w:rPr>
        <w:t xml:space="preserve">- </w:t>
      </w:r>
      <w:r w:rsidRPr="001139BA">
        <w:rPr>
          <w:rFonts w:ascii="Times New Roman" w:hAnsi="Times New Roman" w:cs="Times New Roman"/>
          <w:snapToGrid w:val="0"/>
          <w:sz w:val="24"/>
          <w:szCs w:val="24"/>
        </w:rPr>
        <w:t xml:space="preserve">Распоряжение Администрации муниципального образования «Муниципальный округ Красногорский район Удмуртской Республики» от 11 ноября 2024 года № 507 «Об одобрении </w:t>
      </w:r>
      <w:r w:rsidRPr="001139BA">
        <w:rPr>
          <w:rFonts w:ascii="Times New Roman" w:hAnsi="Times New Roman" w:cs="Times New Roman"/>
          <w:snapToGrid w:val="0"/>
          <w:sz w:val="24"/>
          <w:szCs w:val="24"/>
        </w:rPr>
        <w:lastRenderedPageBreak/>
        <w:t>Прогноза социально-экономического развития муниципального образования «Муниципальный округ Красногорский район Удмуртской Республики» на 2025 год и плановый период 2026 и 2027 годов»;</w:t>
      </w:r>
    </w:p>
    <w:p w14:paraId="66056CF1" w14:textId="77777777" w:rsidR="001139BA" w:rsidRPr="001139BA" w:rsidRDefault="001139BA" w:rsidP="001139BA">
      <w:pPr>
        <w:spacing w:after="0" w:line="240" w:lineRule="auto"/>
        <w:ind w:firstLine="851"/>
        <w:jc w:val="both"/>
        <w:rPr>
          <w:rFonts w:ascii="Times New Roman" w:eastAsia="Calibri" w:hAnsi="Times New Roman" w:cs="Times New Roman"/>
          <w:sz w:val="24"/>
          <w:szCs w:val="24"/>
        </w:rPr>
      </w:pPr>
      <w:r w:rsidRPr="001139BA">
        <w:rPr>
          <w:rFonts w:ascii="Times New Roman" w:eastAsia="Calibri" w:hAnsi="Times New Roman" w:cs="Times New Roman"/>
          <w:bCs/>
          <w:sz w:val="24"/>
          <w:szCs w:val="24"/>
        </w:rPr>
        <w:t xml:space="preserve">- </w:t>
      </w:r>
      <w:r w:rsidRPr="001139BA">
        <w:rPr>
          <w:rFonts w:ascii="Times New Roman" w:hAnsi="Times New Roman" w:cs="Times New Roman"/>
          <w:snapToGrid w:val="0"/>
          <w:sz w:val="24"/>
          <w:szCs w:val="24"/>
        </w:rPr>
        <w:t>Постановление Администрации муниципального образования «Муниципальный округ Красногорский район Удмуртской Республики» от 17 июня 2022 года № 578 «</w:t>
      </w:r>
      <w:r w:rsidRPr="001139BA">
        <w:rPr>
          <w:rFonts w:ascii="Times New Roman" w:eastAsia="Calibri" w:hAnsi="Times New Roman" w:cs="Times New Roman"/>
          <w:sz w:val="24"/>
          <w:szCs w:val="24"/>
        </w:rPr>
        <w:t>О порядке формирования и использования бюджетных ассигнований дорожного фонда Администрации муниципального образования «Муниципальный округ Красногорский район Удмуртской Республики»;</w:t>
      </w:r>
    </w:p>
    <w:p w14:paraId="79313BC7" w14:textId="77777777" w:rsidR="001139BA" w:rsidRPr="001139BA" w:rsidRDefault="001139BA" w:rsidP="001139BA">
      <w:pPr>
        <w:spacing w:after="0" w:line="240" w:lineRule="auto"/>
        <w:ind w:firstLine="851"/>
        <w:jc w:val="both"/>
        <w:rPr>
          <w:rFonts w:ascii="Times New Roman" w:hAnsi="Times New Roman" w:cs="Times New Roman"/>
          <w:snapToGrid w:val="0"/>
          <w:sz w:val="24"/>
          <w:szCs w:val="24"/>
        </w:rPr>
      </w:pPr>
      <w:r w:rsidRPr="001139BA">
        <w:rPr>
          <w:rFonts w:ascii="Times New Roman" w:eastAsia="Calibri" w:hAnsi="Times New Roman" w:cs="Times New Roman"/>
          <w:sz w:val="24"/>
          <w:szCs w:val="24"/>
        </w:rPr>
        <w:t xml:space="preserve">- </w:t>
      </w:r>
      <w:r w:rsidRPr="001139BA">
        <w:rPr>
          <w:rFonts w:ascii="Times New Roman" w:hAnsi="Times New Roman" w:cs="Times New Roman"/>
          <w:snapToGrid w:val="0"/>
          <w:sz w:val="24"/>
          <w:szCs w:val="24"/>
        </w:rPr>
        <w:t>Постановление Администрации муниципального образования «Муниципальный округ Красногорский район Удмуртской Республики» от 8 февраля 2022 года № 142 «</w:t>
      </w:r>
      <w:r w:rsidRPr="001139BA">
        <w:rPr>
          <w:rFonts w:ascii="Times New Roman" w:hAnsi="Times New Roman" w:cs="Times New Roman"/>
          <w:sz w:val="24"/>
          <w:szCs w:val="24"/>
        </w:rPr>
        <w:t>Об утверждении Порядка составления проекта бюджета муниципального образования «Муниципальный округ Красногорский район Удмуртской Республики» на очередной финансовый год и плановый период</w:t>
      </w:r>
      <w:r w:rsidRPr="001139BA">
        <w:rPr>
          <w:rFonts w:ascii="Times New Roman" w:hAnsi="Times New Roman" w:cs="Times New Roman"/>
          <w:snapToGrid w:val="0"/>
          <w:sz w:val="24"/>
          <w:szCs w:val="24"/>
        </w:rPr>
        <w:t>»;</w:t>
      </w:r>
    </w:p>
    <w:p w14:paraId="70CF4683" w14:textId="77777777" w:rsidR="001139BA" w:rsidRPr="001139BA" w:rsidRDefault="001139BA" w:rsidP="001139BA">
      <w:pPr>
        <w:spacing w:after="0" w:line="240" w:lineRule="auto"/>
        <w:ind w:firstLine="851"/>
        <w:jc w:val="both"/>
        <w:rPr>
          <w:rFonts w:ascii="Times New Roman" w:hAnsi="Times New Roman" w:cs="Times New Roman"/>
          <w:snapToGrid w:val="0"/>
          <w:sz w:val="24"/>
          <w:szCs w:val="24"/>
        </w:rPr>
      </w:pPr>
      <w:r w:rsidRPr="001139BA">
        <w:rPr>
          <w:rFonts w:ascii="Times New Roman" w:hAnsi="Times New Roman" w:cs="Times New Roman"/>
          <w:snapToGrid w:val="0"/>
          <w:sz w:val="24"/>
          <w:szCs w:val="24"/>
        </w:rPr>
        <w:t>- Постановление Администрации муниципального образования «Муниципальный округ Красногорский район Удмуртской Республики» от 30 декабря 2021 года № 61 «Об утверждении Порядка ведения реестра расходных обязательств муниципального образования «Муниципальный округ Красногорский район Удмуртской Республики»;</w:t>
      </w:r>
    </w:p>
    <w:p w14:paraId="5AD10E4B" w14:textId="77777777" w:rsidR="001139BA" w:rsidRPr="001139BA" w:rsidRDefault="001139BA" w:rsidP="001139BA">
      <w:pPr>
        <w:spacing w:after="0" w:line="240" w:lineRule="auto"/>
        <w:ind w:right="-28" w:firstLine="851"/>
        <w:jc w:val="both"/>
        <w:outlineLvl w:val="1"/>
        <w:rPr>
          <w:rFonts w:ascii="Times New Roman" w:hAnsi="Times New Roman" w:cs="Times New Roman"/>
          <w:snapToGrid w:val="0"/>
          <w:sz w:val="24"/>
          <w:szCs w:val="24"/>
        </w:rPr>
      </w:pPr>
      <w:r w:rsidRPr="001139BA">
        <w:rPr>
          <w:rFonts w:ascii="Times New Roman" w:hAnsi="Times New Roman" w:cs="Times New Roman"/>
          <w:snapToGrid w:val="0"/>
          <w:sz w:val="24"/>
          <w:szCs w:val="24"/>
        </w:rPr>
        <w:t>- Постановление Администрации муниципального образования «Муниципальный округ Красногорский район Удмуртской Республики» от 5 мая 2023 года № 456 «</w:t>
      </w:r>
      <w:r w:rsidRPr="001139BA">
        <w:rPr>
          <w:rFonts w:ascii="Times New Roman" w:eastAsia="Calibri" w:hAnsi="Times New Roman" w:cs="Times New Roman"/>
          <w:bCs/>
          <w:sz w:val="24"/>
          <w:szCs w:val="24"/>
        </w:rPr>
        <w:t>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1139BA">
        <w:rPr>
          <w:rFonts w:ascii="Times New Roman" w:hAnsi="Times New Roman" w:cs="Times New Roman"/>
          <w:snapToGrid w:val="0"/>
          <w:sz w:val="24"/>
          <w:szCs w:val="24"/>
        </w:rPr>
        <w:t>;</w:t>
      </w:r>
    </w:p>
    <w:p w14:paraId="211E3315" w14:textId="77777777" w:rsidR="001139BA" w:rsidRPr="001139BA" w:rsidRDefault="001139BA" w:rsidP="001139BA">
      <w:pPr>
        <w:spacing w:after="0" w:line="240" w:lineRule="auto"/>
        <w:ind w:right="-28" w:firstLine="851"/>
        <w:jc w:val="both"/>
        <w:outlineLvl w:val="1"/>
        <w:rPr>
          <w:rFonts w:ascii="Times New Roman" w:hAnsi="Times New Roman" w:cs="Times New Roman"/>
          <w:snapToGrid w:val="0"/>
          <w:sz w:val="24"/>
          <w:szCs w:val="24"/>
        </w:rPr>
      </w:pPr>
      <w:r w:rsidRPr="001139BA">
        <w:rPr>
          <w:rFonts w:ascii="Times New Roman" w:hAnsi="Times New Roman" w:cs="Times New Roman"/>
          <w:snapToGrid w:val="0"/>
          <w:sz w:val="24"/>
          <w:szCs w:val="24"/>
        </w:rPr>
        <w:t>- Постановление Администрации муниципального образования «Муниципальный округ Красногорский район Удмуртской Республики» от 5 ноября 2024 года № 1473 «</w:t>
      </w:r>
      <w:r w:rsidRPr="001139BA">
        <w:rPr>
          <w:rFonts w:ascii="Times New Roman" w:eastAsia="Calibri" w:hAnsi="Times New Roman" w:cs="Times New Roman"/>
          <w:bCs/>
          <w:sz w:val="24"/>
          <w:szCs w:val="24"/>
        </w:rPr>
        <w:t>Об утверждении долговой политики муниципального образования «Муниципальный округ Красногорский район Удмуртской Республики» на 2025 год и на плановый период 2026 и 2027 годов»</w:t>
      </w:r>
      <w:r w:rsidRPr="001139BA">
        <w:rPr>
          <w:rFonts w:ascii="Times New Roman" w:hAnsi="Times New Roman" w:cs="Times New Roman"/>
          <w:snapToGrid w:val="0"/>
          <w:sz w:val="24"/>
          <w:szCs w:val="24"/>
        </w:rPr>
        <w:t>;</w:t>
      </w:r>
    </w:p>
    <w:p w14:paraId="1E9A6C52"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napToGrid w:val="0"/>
          <w:sz w:val="24"/>
          <w:szCs w:val="24"/>
        </w:rPr>
        <w:t>- Постановления Администрации муниципального образования «Муниципальный округ Красногорский район Удмуртской Республики» от 7 февраля 2024 года № 133 «</w:t>
      </w:r>
      <w:r w:rsidRPr="001139BA">
        <w:rPr>
          <w:rFonts w:ascii="Times New Roman" w:hAnsi="Times New Roman" w:cs="Times New Roman"/>
          <w:sz w:val="24"/>
          <w:szCs w:val="24"/>
        </w:rPr>
        <w:t>Об утверждении перечня муниципальных программ, разрабатываемых в муниципальном образовании Красногорский район», от 16 июня 2023 года № 636 «О дополнении перечня муниципальных программ».</w:t>
      </w:r>
    </w:p>
    <w:p w14:paraId="253A4867"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 xml:space="preserve">Структура и содержание проекта решения о бюджете соответствуют требованиям бюджетного законодательства Российской Федерации, Удмуртской Республики и муниципального образования «Муниципальный округ Красногорский район Удмуртской Республики». </w:t>
      </w:r>
    </w:p>
    <w:p w14:paraId="47F85D40" w14:textId="77777777" w:rsidR="001139BA" w:rsidRPr="001139BA" w:rsidRDefault="001139BA" w:rsidP="001139BA">
      <w:pPr>
        <w:spacing w:after="0" w:line="240" w:lineRule="auto"/>
        <w:ind w:firstLine="851"/>
        <w:rPr>
          <w:rStyle w:val="FontStyle85"/>
        </w:rPr>
      </w:pPr>
      <w:r w:rsidRPr="001139BA">
        <w:rPr>
          <w:rStyle w:val="FontStyle85"/>
        </w:rPr>
        <w:t>Проектом решения о бюджете предлагается утвердить:</w:t>
      </w:r>
    </w:p>
    <w:p w14:paraId="1E1E452E" w14:textId="77777777" w:rsidR="001139BA" w:rsidRPr="001139BA" w:rsidRDefault="001139BA" w:rsidP="001139BA">
      <w:pPr>
        <w:pStyle w:val="Style8"/>
        <w:widowControl/>
        <w:tabs>
          <w:tab w:val="left" w:pos="993"/>
        </w:tabs>
        <w:spacing w:line="240" w:lineRule="auto"/>
        <w:ind w:right="19" w:firstLine="851"/>
        <w:rPr>
          <w:rStyle w:val="FontStyle85"/>
        </w:rPr>
      </w:pPr>
      <w:r w:rsidRPr="001139BA">
        <w:rPr>
          <w:rStyle w:val="FontStyle85"/>
        </w:rPr>
        <w:t xml:space="preserve">-  прогнозируемый общий объем доходов на 2025 год </w:t>
      </w:r>
      <w:r w:rsidRPr="001139BA">
        <w:t>и на плановый период 2026 и 2027 годов</w:t>
      </w:r>
      <w:r w:rsidRPr="001139BA">
        <w:rPr>
          <w:snapToGrid w:val="0"/>
        </w:rPr>
        <w:t xml:space="preserve"> </w:t>
      </w:r>
      <w:r w:rsidRPr="001139BA">
        <w:rPr>
          <w:rStyle w:val="FontStyle85"/>
        </w:rPr>
        <w:t>согласно классификации доходов бюджетов Российской Федерации (приложение 1);</w:t>
      </w:r>
    </w:p>
    <w:p w14:paraId="0A50C2E4" w14:textId="77777777" w:rsidR="001139BA" w:rsidRPr="001139BA" w:rsidRDefault="001139BA" w:rsidP="001139BA">
      <w:pPr>
        <w:pStyle w:val="Style8"/>
        <w:widowControl/>
        <w:tabs>
          <w:tab w:val="left" w:pos="993"/>
        </w:tabs>
        <w:spacing w:line="240" w:lineRule="auto"/>
        <w:ind w:right="14" w:firstLine="851"/>
        <w:rPr>
          <w:rStyle w:val="FontStyle85"/>
        </w:rPr>
      </w:pPr>
      <w:r w:rsidRPr="001139BA">
        <w:rPr>
          <w:rStyle w:val="FontStyle85"/>
        </w:rPr>
        <w:t xml:space="preserve">- источники внутреннего финансирования дефицита бюджета муниципального образования </w:t>
      </w:r>
      <w:r w:rsidRPr="001139BA">
        <w:t>«Муниципальный округ Красногорский район Удмуртской Республики»</w:t>
      </w:r>
      <w:r w:rsidRPr="001139BA">
        <w:rPr>
          <w:rStyle w:val="FontStyle85"/>
        </w:rPr>
        <w:t xml:space="preserve"> на 2025 год </w:t>
      </w:r>
      <w:r w:rsidRPr="001139BA">
        <w:t>и на плановый период 2026 и 2027 годов</w:t>
      </w:r>
      <w:r w:rsidRPr="001139BA">
        <w:rPr>
          <w:snapToGrid w:val="0"/>
        </w:rPr>
        <w:t xml:space="preserve"> </w:t>
      </w:r>
      <w:r w:rsidRPr="001139BA">
        <w:rPr>
          <w:rStyle w:val="FontStyle85"/>
        </w:rPr>
        <w:t>(приложение 2);</w:t>
      </w:r>
    </w:p>
    <w:p w14:paraId="57515BC0" w14:textId="77777777" w:rsidR="001139BA" w:rsidRPr="001139BA" w:rsidRDefault="001139BA" w:rsidP="001139BA">
      <w:pPr>
        <w:pStyle w:val="af3"/>
        <w:tabs>
          <w:tab w:val="left" w:pos="993"/>
        </w:tabs>
        <w:ind w:left="0" w:firstLine="851"/>
        <w:jc w:val="both"/>
        <w:rPr>
          <w:rStyle w:val="FontStyle85"/>
        </w:rPr>
      </w:pPr>
      <w:r w:rsidRPr="001139BA">
        <w:rPr>
          <w:rStyle w:val="FontStyle85"/>
        </w:rPr>
        <w:t xml:space="preserve">- ведомственную структуру расходов бюджета муниципального образования </w:t>
      </w:r>
      <w:r w:rsidRPr="001139BA">
        <w:t xml:space="preserve">«Муниципальный округ Красногорский район Удмуртской Республики» </w:t>
      </w:r>
      <w:r w:rsidRPr="001139BA">
        <w:rPr>
          <w:rStyle w:val="FontStyle85"/>
        </w:rPr>
        <w:t xml:space="preserve">на 2025 год </w:t>
      </w:r>
      <w:r w:rsidRPr="001139BA">
        <w:t>и на плановый период 2026 и 2027 годов</w:t>
      </w:r>
      <w:r w:rsidRPr="001139BA">
        <w:rPr>
          <w:snapToGrid w:val="0"/>
        </w:rPr>
        <w:t xml:space="preserve"> </w:t>
      </w:r>
      <w:r w:rsidRPr="001139BA">
        <w:rPr>
          <w:rStyle w:val="FontStyle85"/>
        </w:rPr>
        <w:t>(приложение 3);</w:t>
      </w:r>
    </w:p>
    <w:p w14:paraId="6739B40F" w14:textId="77777777" w:rsidR="001139BA" w:rsidRPr="001139BA" w:rsidRDefault="001139BA" w:rsidP="001139BA">
      <w:pPr>
        <w:pStyle w:val="af3"/>
        <w:tabs>
          <w:tab w:val="left" w:pos="993"/>
        </w:tabs>
        <w:ind w:left="0" w:firstLine="851"/>
        <w:jc w:val="both"/>
        <w:rPr>
          <w:rStyle w:val="FontStyle85"/>
        </w:rPr>
      </w:pPr>
      <w:r w:rsidRPr="001139BA">
        <w:rPr>
          <w:rStyle w:val="FontStyle85"/>
        </w:rPr>
        <w:t>-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Pr="001139BA">
        <w:t xml:space="preserve"> </w:t>
      </w:r>
      <w:r w:rsidRPr="001139BA">
        <w:rPr>
          <w:rStyle w:val="FontStyle85"/>
        </w:rPr>
        <w:t xml:space="preserve">муниципального образования </w:t>
      </w:r>
      <w:r w:rsidRPr="001139BA">
        <w:t>«Муниципальный округ Красногорский район Удмуртской Республики»</w:t>
      </w:r>
      <w:r w:rsidRPr="001139BA">
        <w:rPr>
          <w:rStyle w:val="FontStyle85"/>
        </w:rPr>
        <w:t xml:space="preserve"> на 2025 год </w:t>
      </w:r>
      <w:r w:rsidRPr="001139BA">
        <w:t>и на плановый период 2026 и 2027 годов</w:t>
      </w:r>
      <w:r w:rsidRPr="001139BA">
        <w:rPr>
          <w:snapToGrid w:val="0"/>
        </w:rPr>
        <w:t xml:space="preserve"> </w:t>
      </w:r>
      <w:r w:rsidRPr="001139BA">
        <w:rPr>
          <w:rStyle w:val="FontStyle85"/>
        </w:rPr>
        <w:t>(приложение 4);</w:t>
      </w:r>
    </w:p>
    <w:p w14:paraId="2BBD7F17" w14:textId="77777777" w:rsidR="001139BA" w:rsidRPr="001139BA" w:rsidRDefault="001139BA" w:rsidP="001139BA">
      <w:pPr>
        <w:pStyle w:val="af3"/>
        <w:tabs>
          <w:tab w:val="left" w:pos="993"/>
        </w:tabs>
        <w:ind w:left="0" w:firstLine="851"/>
        <w:jc w:val="both"/>
        <w:rPr>
          <w:rStyle w:val="FontStyle85"/>
        </w:rPr>
      </w:pPr>
      <w:r w:rsidRPr="001139BA">
        <w:rPr>
          <w:rStyle w:val="FontStyle85"/>
        </w:rP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Pr="001139BA">
        <w:t xml:space="preserve"> </w:t>
      </w:r>
      <w:r w:rsidRPr="001139BA">
        <w:rPr>
          <w:rStyle w:val="FontStyle85"/>
        </w:rPr>
        <w:t xml:space="preserve">муниципального образования </w:t>
      </w:r>
      <w:r w:rsidRPr="001139BA">
        <w:t>«Муниципальный округ Красногорский район Удмуртской Республики»</w:t>
      </w:r>
      <w:r w:rsidRPr="001139BA">
        <w:rPr>
          <w:rStyle w:val="FontStyle85"/>
        </w:rPr>
        <w:t xml:space="preserve"> на 2025 год </w:t>
      </w:r>
      <w:r w:rsidRPr="001139BA">
        <w:t>и на плановый период 2026 и 2027 годов</w:t>
      </w:r>
      <w:r w:rsidRPr="001139BA">
        <w:rPr>
          <w:snapToGrid w:val="0"/>
        </w:rPr>
        <w:t xml:space="preserve"> </w:t>
      </w:r>
      <w:r w:rsidRPr="001139BA">
        <w:rPr>
          <w:rStyle w:val="FontStyle85"/>
        </w:rPr>
        <w:t>(приложение 5);</w:t>
      </w:r>
    </w:p>
    <w:p w14:paraId="1FC14E74" w14:textId="77777777" w:rsidR="001139BA" w:rsidRPr="001139BA" w:rsidRDefault="001139BA" w:rsidP="001139BA">
      <w:pPr>
        <w:pStyle w:val="af3"/>
        <w:ind w:left="0" w:firstLine="851"/>
        <w:jc w:val="both"/>
        <w:rPr>
          <w:rStyle w:val="FontStyle85"/>
        </w:rPr>
      </w:pPr>
      <w:r w:rsidRPr="001139BA">
        <w:rPr>
          <w:rStyle w:val="FontStyle85"/>
        </w:rPr>
        <w:lastRenderedPageBreak/>
        <w:t xml:space="preserve">- распределение бюджетных ассигнований, направляемых на исполнение публичных нормативных обязательств бюджета муниципального образования </w:t>
      </w:r>
      <w:r w:rsidRPr="001139BA">
        <w:t xml:space="preserve">«Муниципальный округ Красногорский район Удмуртской Республики» </w:t>
      </w:r>
      <w:proofErr w:type="gramStart"/>
      <w:r w:rsidRPr="001139BA">
        <w:t xml:space="preserve">на </w:t>
      </w:r>
      <w:r w:rsidRPr="001139BA">
        <w:rPr>
          <w:rStyle w:val="FontStyle85"/>
        </w:rPr>
        <w:t xml:space="preserve"> 2025</w:t>
      </w:r>
      <w:proofErr w:type="gramEnd"/>
      <w:r w:rsidRPr="001139BA">
        <w:rPr>
          <w:rStyle w:val="FontStyle85"/>
        </w:rPr>
        <w:t xml:space="preserve"> год </w:t>
      </w:r>
      <w:r w:rsidRPr="001139BA">
        <w:t>и на плановый период 2026 и 2027 годов</w:t>
      </w:r>
      <w:r w:rsidRPr="001139BA">
        <w:rPr>
          <w:rStyle w:val="FontStyle85"/>
        </w:rPr>
        <w:t xml:space="preserve">  (приложение 6);</w:t>
      </w:r>
    </w:p>
    <w:p w14:paraId="55EB7B5A" w14:textId="77777777" w:rsidR="001139BA" w:rsidRPr="001139BA" w:rsidRDefault="001139BA" w:rsidP="001139BA">
      <w:pPr>
        <w:pStyle w:val="af3"/>
        <w:ind w:left="0" w:firstLine="851"/>
        <w:jc w:val="both"/>
        <w:rPr>
          <w:rStyle w:val="FontStyle85"/>
        </w:rPr>
      </w:pPr>
      <w:r w:rsidRPr="001139BA">
        <w:rPr>
          <w:rStyle w:val="FontStyle85"/>
        </w:rPr>
        <w:t xml:space="preserve">- распределение бюджетных ассигнований дорожного фонда муниципального образования </w:t>
      </w:r>
      <w:r w:rsidRPr="001139BA">
        <w:t xml:space="preserve">«Муниципальный округ Красногорский район Удмуртской Республики» </w:t>
      </w:r>
      <w:r w:rsidRPr="001139BA">
        <w:rPr>
          <w:rStyle w:val="FontStyle85"/>
        </w:rPr>
        <w:t xml:space="preserve">на 2025 год </w:t>
      </w:r>
      <w:r w:rsidRPr="001139BA">
        <w:t>и на плановый период 2026 и 2027 годов</w:t>
      </w:r>
      <w:r w:rsidRPr="001139BA">
        <w:rPr>
          <w:snapToGrid w:val="0"/>
        </w:rPr>
        <w:t xml:space="preserve"> </w:t>
      </w:r>
      <w:r w:rsidRPr="001139BA">
        <w:rPr>
          <w:rStyle w:val="FontStyle85"/>
        </w:rPr>
        <w:t>(приложение 7);</w:t>
      </w:r>
    </w:p>
    <w:p w14:paraId="45E802E9" w14:textId="77777777" w:rsidR="001139BA" w:rsidRPr="001139BA" w:rsidRDefault="001139BA" w:rsidP="001139BA">
      <w:pPr>
        <w:pStyle w:val="af3"/>
        <w:ind w:left="0" w:firstLine="851"/>
        <w:jc w:val="both"/>
        <w:rPr>
          <w:rStyle w:val="FontStyle85"/>
        </w:rPr>
      </w:pPr>
      <w:r w:rsidRPr="001139BA">
        <w:rPr>
          <w:rStyle w:val="FontStyle85"/>
        </w:rPr>
        <w:t xml:space="preserve">- программа муниципальных внутренних заимствований муниципального образования </w:t>
      </w:r>
      <w:r w:rsidRPr="001139BA">
        <w:t>«Муниципальный округ Красногорский район Удмуртской Республики»</w:t>
      </w:r>
      <w:r w:rsidRPr="001139BA">
        <w:rPr>
          <w:rStyle w:val="FontStyle85"/>
        </w:rPr>
        <w:t xml:space="preserve"> на 2025 год </w:t>
      </w:r>
      <w:r w:rsidRPr="001139BA">
        <w:t xml:space="preserve">и на плановый период 2026 и 2027 </w:t>
      </w:r>
      <w:proofErr w:type="gramStart"/>
      <w:r w:rsidRPr="001139BA">
        <w:t xml:space="preserve">годов </w:t>
      </w:r>
      <w:r w:rsidRPr="001139BA">
        <w:rPr>
          <w:snapToGrid w:val="0"/>
        </w:rPr>
        <w:t xml:space="preserve"> </w:t>
      </w:r>
      <w:r w:rsidRPr="001139BA">
        <w:rPr>
          <w:rStyle w:val="FontStyle85"/>
        </w:rPr>
        <w:t>(</w:t>
      </w:r>
      <w:proofErr w:type="gramEnd"/>
      <w:r w:rsidRPr="001139BA">
        <w:rPr>
          <w:rStyle w:val="FontStyle85"/>
        </w:rPr>
        <w:t>приложение 8);</w:t>
      </w:r>
    </w:p>
    <w:p w14:paraId="70C48EF7" w14:textId="77777777" w:rsidR="001139BA" w:rsidRPr="001139BA" w:rsidRDefault="001139BA" w:rsidP="001139BA">
      <w:pPr>
        <w:pStyle w:val="af3"/>
        <w:ind w:left="0" w:firstLine="851"/>
        <w:jc w:val="both"/>
        <w:rPr>
          <w:rStyle w:val="FontStyle85"/>
        </w:rPr>
      </w:pPr>
      <w:r w:rsidRPr="001139BA">
        <w:rPr>
          <w:rStyle w:val="FontStyle85"/>
        </w:rPr>
        <w:t>- программа муниципальных гарантий</w:t>
      </w:r>
      <w:r w:rsidRPr="001139BA">
        <w:t xml:space="preserve"> </w:t>
      </w:r>
      <w:r w:rsidRPr="001139BA">
        <w:rPr>
          <w:rStyle w:val="FontStyle85"/>
        </w:rPr>
        <w:t xml:space="preserve">муниципального образования </w:t>
      </w:r>
      <w:r w:rsidRPr="001139BA">
        <w:t>«Муниципальный округ Красногорский район Удмуртской Республики»</w:t>
      </w:r>
      <w:r w:rsidRPr="001139BA">
        <w:rPr>
          <w:rStyle w:val="FontStyle85"/>
        </w:rPr>
        <w:t xml:space="preserve"> на 2025 год </w:t>
      </w:r>
      <w:r w:rsidRPr="001139BA">
        <w:t>и на плановый период 2026 и 2027 годов</w:t>
      </w:r>
      <w:r w:rsidRPr="001139BA">
        <w:rPr>
          <w:snapToGrid w:val="0"/>
        </w:rPr>
        <w:t xml:space="preserve"> </w:t>
      </w:r>
      <w:r w:rsidRPr="001139BA">
        <w:rPr>
          <w:rStyle w:val="FontStyle85"/>
        </w:rPr>
        <w:t>(приложение 9);</w:t>
      </w:r>
    </w:p>
    <w:p w14:paraId="3FAD9044" w14:textId="77777777" w:rsidR="001139BA" w:rsidRPr="001139BA" w:rsidRDefault="001139BA" w:rsidP="001139BA">
      <w:pPr>
        <w:pStyle w:val="a5"/>
        <w:spacing w:line="240" w:lineRule="auto"/>
        <w:ind w:firstLine="851"/>
        <w:rPr>
          <w:sz w:val="24"/>
          <w:szCs w:val="24"/>
        </w:rPr>
      </w:pPr>
      <w:r w:rsidRPr="001139BA">
        <w:rPr>
          <w:sz w:val="24"/>
          <w:szCs w:val="24"/>
        </w:rPr>
        <w:t xml:space="preserve">В соответствии с пунктом 4 статьи 169 Бюджетного кодекса Российской Федерации проект решения о бюджете содержит показатели бюджета на 2025 год </w:t>
      </w:r>
      <w:proofErr w:type="gramStart"/>
      <w:r w:rsidRPr="001139BA">
        <w:rPr>
          <w:sz w:val="24"/>
          <w:szCs w:val="24"/>
        </w:rPr>
        <w:t>и  на</w:t>
      </w:r>
      <w:proofErr w:type="gramEnd"/>
      <w:r w:rsidRPr="001139BA">
        <w:rPr>
          <w:sz w:val="24"/>
          <w:szCs w:val="24"/>
        </w:rPr>
        <w:t xml:space="preserve"> плановый период 2026 и 2027 годов.</w:t>
      </w:r>
    </w:p>
    <w:p w14:paraId="00846855"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Проектом Решения о бюджете устанавливаются особенности использования бюджетных ассигнований на обеспечение деятельности органов местного самоуправления муниципального образования «Муниципальный округ Красногорский район Удмуртской Республики» и казенных учреждений муниципального образования «Муниципальный округ Красногорский район Удмуртской Республики», использования средств, получаемых органами местного самоуправления и муниципальными учреждениями муниципального образования «Муниципальный округ Красногорский район Удмуртской Республики», особенности использования в 2025 году средств, получаемых отдельными юридическими лицами из бюджета муниципального образования, Порядок заключения и оплаты органами местного самоуправления, муниципальными учреждениями муниципального образования муниципальных контрактов, договоров (соглашений), исполнение которых осуществляется за счет средств бюджета муниципального образования «Муниципальный округ Красногорский район Удмуртской Республики», порядок использования бюджетных ассигнований в случае недополучения в бюджет муниципального образования доходов и средств из источников внутреннего финансирования дефицита бюджета муниципального образования «Муниципальный округ Красногорский район Удмуртской Республики», особенности исполнения бюджета муниципального образования «Муниципальный округ Красногорский район Удмуртской Республики».</w:t>
      </w:r>
    </w:p>
    <w:p w14:paraId="72A3405F"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Также применительно к исполнению бюджета муниципального образования «Муниципальный округ Красногорский район Удмуртской Республики» в 2025 году реализованы требования пункта 3 статьи 217 Бюджетного кодекса Российской Федерации, устанавливающего перечень оснований для внесения изменений в ходе исполнения бюджетов в показатели сводной бюджетной росписи. Наряду с основаниями, установленными статьей 217 Бюджетного кодекса Российской Федерации и не требующими дополнительного законодательного регулирования, в проекте решения о бюджете предусмотрены дополнительные основания для внесения изменений в сводную бюджетную роспись без внесения изменений в решение о бюджете.</w:t>
      </w:r>
    </w:p>
    <w:p w14:paraId="7BE95EE4" w14:textId="77777777" w:rsidR="001139BA" w:rsidRPr="001139BA" w:rsidRDefault="001139BA" w:rsidP="001139BA">
      <w:pPr>
        <w:pStyle w:val="a5"/>
        <w:spacing w:line="240" w:lineRule="auto"/>
        <w:ind w:firstLine="851"/>
        <w:rPr>
          <w:rStyle w:val="FontStyle85"/>
        </w:rPr>
      </w:pPr>
    </w:p>
    <w:p w14:paraId="42EA493D" w14:textId="77777777" w:rsidR="001139BA" w:rsidRPr="001139BA" w:rsidRDefault="001139BA" w:rsidP="001139BA">
      <w:pPr>
        <w:pStyle w:val="ConsTitle"/>
        <w:tabs>
          <w:tab w:val="left" w:pos="993"/>
        </w:tabs>
        <w:ind w:firstLine="851"/>
        <w:jc w:val="center"/>
        <w:rPr>
          <w:rFonts w:ascii="Times New Roman" w:hAnsi="Times New Roman"/>
          <w:sz w:val="24"/>
          <w:szCs w:val="24"/>
        </w:rPr>
      </w:pPr>
      <w:r w:rsidRPr="001139BA">
        <w:rPr>
          <w:rFonts w:ascii="Times New Roman" w:hAnsi="Times New Roman"/>
          <w:bCs/>
          <w:spacing w:val="10"/>
          <w:sz w:val="24"/>
          <w:szCs w:val="24"/>
          <w:lang w:val="en-US"/>
        </w:rPr>
        <w:t>II</w:t>
      </w:r>
      <w:r w:rsidRPr="001139BA">
        <w:rPr>
          <w:rFonts w:ascii="Times New Roman" w:hAnsi="Times New Roman"/>
          <w:bCs/>
          <w:spacing w:val="10"/>
          <w:sz w:val="24"/>
          <w:szCs w:val="24"/>
        </w:rPr>
        <w:t xml:space="preserve">.Основные характеристики проекта бюджета муниципального образования </w:t>
      </w:r>
      <w:r w:rsidRPr="001139BA">
        <w:rPr>
          <w:rFonts w:ascii="Times New Roman" w:hAnsi="Times New Roman"/>
          <w:sz w:val="24"/>
          <w:szCs w:val="24"/>
        </w:rPr>
        <w:t>«Муниципальный округ Красногорский район Удмуртской Республики»</w:t>
      </w:r>
      <w:r w:rsidRPr="001139BA">
        <w:rPr>
          <w:rFonts w:ascii="Times New Roman" w:hAnsi="Times New Roman"/>
          <w:bCs/>
          <w:spacing w:val="10"/>
          <w:sz w:val="24"/>
          <w:szCs w:val="24"/>
        </w:rPr>
        <w:t xml:space="preserve"> </w:t>
      </w:r>
      <w:r w:rsidRPr="001139BA">
        <w:rPr>
          <w:rFonts w:ascii="Times New Roman" w:hAnsi="Times New Roman"/>
          <w:sz w:val="24"/>
          <w:szCs w:val="24"/>
        </w:rPr>
        <w:t>на 2025 год и на плановый период 2026 и 2027 годов</w:t>
      </w:r>
    </w:p>
    <w:p w14:paraId="2E00EF66" w14:textId="77777777" w:rsidR="001139BA" w:rsidRPr="001139BA" w:rsidRDefault="001139BA" w:rsidP="001139BA">
      <w:pPr>
        <w:spacing w:after="0" w:line="240" w:lineRule="auto"/>
        <w:ind w:firstLine="851"/>
        <w:jc w:val="both"/>
        <w:rPr>
          <w:rFonts w:ascii="Times New Roman" w:hAnsi="Times New Roman" w:cs="Times New Roman"/>
          <w:spacing w:val="-2"/>
          <w:sz w:val="24"/>
          <w:szCs w:val="24"/>
        </w:rPr>
      </w:pPr>
      <w:r w:rsidRPr="001139BA">
        <w:rPr>
          <w:rFonts w:ascii="Times New Roman" w:hAnsi="Times New Roman" w:cs="Times New Roman"/>
          <w:spacing w:val="-2"/>
          <w:sz w:val="24"/>
          <w:szCs w:val="24"/>
        </w:rPr>
        <w:t xml:space="preserve">Основные параметры проекта бюджета </w:t>
      </w:r>
      <w:r w:rsidRPr="001139BA">
        <w:rPr>
          <w:rFonts w:ascii="Times New Roman" w:hAnsi="Times New Roman" w:cs="Times New Roman"/>
          <w:sz w:val="24"/>
          <w:szCs w:val="24"/>
        </w:rPr>
        <w:t>муниципального образования «Муниципальный округ Красногорский район Удмуртской Республики»</w:t>
      </w:r>
      <w:r w:rsidRPr="001139BA">
        <w:rPr>
          <w:rFonts w:ascii="Times New Roman" w:hAnsi="Times New Roman" w:cs="Times New Roman"/>
          <w:spacing w:val="-2"/>
          <w:sz w:val="24"/>
          <w:szCs w:val="24"/>
        </w:rPr>
        <w:t xml:space="preserve"> на 2025 год и на плановый период 2026 и 2027 годов определены исходя из сложившейся экономической ситуаций, с учетом объективно обусловленных бюджетных ограничений и соблюдения принципа сбалансированности бюджета.</w:t>
      </w:r>
    </w:p>
    <w:p w14:paraId="74ECE58E" w14:textId="77777777" w:rsidR="001139BA" w:rsidRPr="001139BA" w:rsidRDefault="001139BA" w:rsidP="001139BA">
      <w:pPr>
        <w:spacing w:after="0" w:line="240" w:lineRule="auto"/>
        <w:ind w:firstLine="851"/>
        <w:jc w:val="both"/>
        <w:rPr>
          <w:rFonts w:ascii="Times New Roman" w:hAnsi="Times New Roman" w:cs="Times New Roman"/>
          <w:spacing w:val="-2"/>
          <w:sz w:val="24"/>
          <w:szCs w:val="24"/>
        </w:rPr>
      </w:pPr>
      <w:r w:rsidRPr="001139BA">
        <w:rPr>
          <w:rFonts w:ascii="Times New Roman" w:hAnsi="Times New Roman" w:cs="Times New Roman"/>
          <w:spacing w:val="-2"/>
          <w:sz w:val="24"/>
          <w:szCs w:val="24"/>
        </w:rPr>
        <w:t>Проекта нового трехлетнего бюджета направлен на безусловное исполнение социальных обязательств перед гражданами Красногорского района, соблюдение финансовой дисциплины всеми участниками бюджетного процесса.</w:t>
      </w:r>
    </w:p>
    <w:p w14:paraId="3F2F800F"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i/>
          <w:spacing w:val="-2"/>
          <w:sz w:val="24"/>
          <w:szCs w:val="24"/>
        </w:rPr>
        <w:lastRenderedPageBreak/>
        <w:t xml:space="preserve"> </w:t>
      </w:r>
      <w:r w:rsidRPr="001139BA">
        <w:rPr>
          <w:rFonts w:ascii="Times New Roman" w:hAnsi="Times New Roman" w:cs="Times New Roman"/>
          <w:sz w:val="24"/>
          <w:szCs w:val="24"/>
        </w:rPr>
        <w:t>При разработке доходной базы бюджета муниципального образования «Муниципальный округ Красногорский район Удмуртской Республики»</w:t>
      </w:r>
      <w:r w:rsidRPr="001139BA">
        <w:rPr>
          <w:rFonts w:ascii="Times New Roman" w:hAnsi="Times New Roman" w:cs="Times New Roman"/>
          <w:b/>
          <w:sz w:val="24"/>
          <w:szCs w:val="24"/>
        </w:rPr>
        <w:t xml:space="preserve"> </w:t>
      </w:r>
      <w:r w:rsidRPr="001139BA">
        <w:rPr>
          <w:rFonts w:ascii="Times New Roman" w:hAnsi="Times New Roman" w:cs="Times New Roman"/>
          <w:sz w:val="24"/>
          <w:szCs w:val="24"/>
        </w:rPr>
        <w:t>учтены:</w:t>
      </w:r>
    </w:p>
    <w:p w14:paraId="1C508283" w14:textId="77777777" w:rsidR="001139BA" w:rsidRPr="001139BA" w:rsidRDefault="001139BA">
      <w:pPr>
        <w:widowControl w:val="0"/>
        <w:numPr>
          <w:ilvl w:val="0"/>
          <w:numId w:val="1"/>
        </w:numPr>
        <w:tabs>
          <w:tab w:val="left" w:pos="1152"/>
        </w:tabs>
        <w:autoSpaceDE w:val="0"/>
        <w:autoSpaceDN w:val="0"/>
        <w:adjustRightInd w:val="0"/>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исполнение налоговых и неналоговых доходов бюджета муниципального образования «Муниципальный округ Красногорский район Удмуртской Республики» в текущем году;</w:t>
      </w:r>
    </w:p>
    <w:p w14:paraId="57ABA4DE" w14:textId="77777777" w:rsidR="001139BA" w:rsidRPr="001139BA" w:rsidRDefault="001139BA">
      <w:pPr>
        <w:widowControl w:val="0"/>
        <w:numPr>
          <w:ilvl w:val="0"/>
          <w:numId w:val="1"/>
        </w:numPr>
        <w:tabs>
          <w:tab w:val="left" w:pos="1138"/>
        </w:tabs>
        <w:autoSpaceDE w:val="0"/>
        <w:autoSpaceDN w:val="0"/>
        <w:adjustRightInd w:val="0"/>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показатели Прогноза социально-экономического развития Удмуртской Республики на 2025 год и на плановый период 2026 и 2027 годов;</w:t>
      </w:r>
    </w:p>
    <w:p w14:paraId="6EE0CB36" w14:textId="77777777" w:rsidR="001139BA" w:rsidRPr="001139BA" w:rsidRDefault="001139BA">
      <w:pPr>
        <w:widowControl w:val="0"/>
        <w:numPr>
          <w:ilvl w:val="0"/>
          <w:numId w:val="1"/>
        </w:numPr>
        <w:tabs>
          <w:tab w:val="left" w:pos="1138"/>
        </w:tabs>
        <w:autoSpaceDE w:val="0"/>
        <w:autoSpaceDN w:val="0"/>
        <w:adjustRightInd w:val="0"/>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napToGrid w:val="0"/>
          <w:sz w:val="24"/>
          <w:szCs w:val="24"/>
        </w:rPr>
        <w:t xml:space="preserve">показатели Прогноза социально-экономического развития муниципального образования </w:t>
      </w:r>
      <w:r w:rsidRPr="001139BA">
        <w:rPr>
          <w:rFonts w:ascii="Times New Roman" w:hAnsi="Times New Roman" w:cs="Times New Roman"/>
          <w:sz w:val="24"/>
          <w:szCs w:val="24"/>
        </w:rPr>
        <w:t xml:space="preserve">«Муниципальный округ Красногорский район Удмуртской Республики» </w:t>
      </w:r>
      <w:r w:rsidRPr="001139BA">
        <w:rPr>
          <w:rFonts w:ascii="Times New Roman" w:hAnsi="Times New Roman" w:cs="Times New Roman"/>
          <w:snapToGrid w:val="0"/>
          <w:sz w:val="24"/>
          <w:szCs w:val="24"/>
        </w:rPr>
        <w:t>на 2025</w:t>
      </w:r>
      <w:r w:rsidRPr="001139BA">
        <w:rPr>
          <w:rFonts w:ascii="Times New Roman" w:hAnsi="Times New Roman" w:cs="Times New Roman"/>
          <w:sz w:val="24"/>
          <w:szCs w:val="24"/>
        </w:rPr>
        <w:t xml:space="preserve"> год и плановый период 2026 и 2027 годов;</w:t>
      </w:r>
    </w:p>
    <w:p w14:paraId="40E0CC68" w14:textId="77777777" w:rsidR="001139BA" w:rsidRPr="001139BA" w:rsidRDefault="001139BA">
      <w:pPr>
        <w:widowControl w:val="0"/>
        <w:numPr>
          <w:ilvl w:val="0"/>
          <w:numId w:val="1"/>
        </w:numPr>
        <w:tabs>
          <w:tab w:val="left" w:pos="1138"/>
        </w:tabs>
        <w:autoSpaceDE w:val="0"/>
        <w:autoSpaceDN w:val="0"/>
        <w:adjustRightInd w:val="0"/>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 xml:space="preserve">предполагаемые объемы межбюджетных трансфертов из бюджета Удмуртской Республики. </w:t>
      </w:r>
    </w:p>
    <w:p w14:paraId="0B0E79F1"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С учетом указанных подходов доходная часть проекта бюджета муниципального образования «Муниципальный округ Красногорский район Удмуртской Республики» на 2025 год определена в сумме 588 400 143,67рубля, на 2026 год – 590 515 184,52 рубля, на 2027 год – 635 204 068,19 рубля.</w:t>
      </w:r>
    </w:p>
    <w:p w14:paraId="4568C2F4" w14:textId="77777777" w:rsidR="001139BA" w:rsidRPr="001139BA" w:rsidRDefault="001139BA" w:rsidP="001139BA">
      <w:pPr>
        <w:pStyle w:val="a9"/>
        <w:ind w:firstLine="851"/>
        <w:jc w:val="both"/>
        <w:rPr>
          <w:rStyle w:val="FontStyle85"/>
        </w:rPr>
      </w:pPr>
      <w:r w:rsidRPr="001139BA">
        <w:rPr>
          <w:rStyle w:val="FontStyle85"/>
        </w:rPr>
        <w:t xml:space="preserve">Формирование расходной части проекта бюджета </w:t>
      </w:r>
      <w:r w:rsidRPr="001139BA">
        <w:rPr>
          <w:rFonts w:ascii="Times New Roman" w:hAnsi="Times New Roman" w:cs="Times New Roman"/>
          <w:sz w:val="24"/>
          <w:szCs w:val="24"/>
        </w:rPr>
        <w:t xml:space="preserve">муниципального образования «Муниципальный округ Красногорский район Удмуртской Республики» </w:t>
      </w:r>
      <w:r w:rsidRPr="001139BA">
        <w:rPr>
          <w:rStyle w:val="FontStyle85"/>
        </w:rPr>
        <w:t>осуществлялось на основе данных реестра расходных обязательств муниципального образования.</w:t>
      </w:r>
    </w:p>
    <w:p w14:paraId="5F0BF184" w14:textId="77777777" w:rsidR="001139BA" w:rsidRPr="001139BA" w:rsidRDefault="001139BA" w:rsidP="001139BA">
      <w:pPr>
        <w:pStyle w:val="a9"/>
        <w:ind w:firstLine="851"/>
        <w:jc w:val="both"/>
        <w:rPr>
          <w:rStyle w:val="FontStyle85"/>
        </w:rPr>
      </w:pPr>
      <w:r w:rsidRPr="001139BA">
        <w:rPr>
          <w:rStyle w:val="FontStyle85"/>
        </w:rPr>
        <w:t xml:space="preserve">Расходы проекта бюджета </w:t>
      </w:r>
      <w:r w:rsidRPr="001139BA">
        <w:rPr>
          <w:rFonts w:ascii="Times New Roman" w:hAnsi="Times New Roman" w:cs="Times New Roman"/>
          <w:sz w:val="24"/>
          <w:szCs w:val="24"/>
        </w:rPr>
        <w:t xml:space="preserve">муниципального образования «Муниципальный округ Красногорский район Удмуртской Республики» </w:t>
      </w:r>
      <w:r w:rsidRPr="001139BA">
        <w:rPr>
          <w:rStyle w:val="FontStyle85"/>
        </w:rPr>
        <w:t>сформированы в соответствии со следующими целями и задачами:</w:t>
      </w:r>
    </w:p>
    <w:p w14:paraId="683D3DDA" w14:textId="77777777" w:rsidR="001139BA" w:rsidRPr="001139BA" w:rsidRDefault="001139BA" w:rsidP="001139BA">
      <w:pPr>
        <w:pStyle w:val="a9"/>
        <w:ind w:firstLine="851"/>
        <w:jc w:val="both"/>
        <w:rPr>
          <w:rStyle w:val="FontStyle85"/>
        </w:rPr>
      </w:pPr>
      <w:r w:rsidRPr="001139BA">
        <w:rPr>
          <w:rStyle w:val="FontStyle85"/>
        </w:rPr>
        <w:t xml:space="preserve">- обеспечение сбалансированности бюджета </w:t>
      </w:r>
      <w:r w:rsidRPr="001139BA">
        <w:rPr>
          <w:rFonts w:ascii="Times New Roman" w:hAnsi="Times New Roman" w:cs="Times New Roman"/>
          <w:sz w:val="24"/>
          <w:szCs w:val="24"/>
        </w:rPr>
        <w:t>муниципального образования «Муниципальный округ Красногорский район Удмуртской Республики» с учетом ограничений, установленных Бюджетным Кодексом Российской Федерации в части уровня дефицита бюджета</w:t>
      </w:r>
      <w:r w:rsidRPr="001139BA">
        <w:rPr>
          <w:rStyle w:val="FontStyle85"/>
        </w:rPr>
        <w:t>;</w:t>
      </w:r>
    </w:p>
    <w:p w14:paraId="107AB96D"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  сохранение достигнутых соотношений средней заработной платы отдельных категорий работников бюджетной сферы к среднемесячному доходу от трудовой деятельности;</w:t>
      </w:r>
    </w:p>
    <w:p w14:paraId="4F284D49" w14:textId="77777777" w:rsidR="001139BA" w:rsidRPr="001139BA" w:rsidRDefault="001139BA" w:rsidP="001139BA">
      <w:pPr>
        <w:spacing w:after="0" w:line="240" w:lineRule="auto"/>
        <w:ind w:firstLine="851"/>
        <w:jc w:val="both"/>
        <w:rPr>
          <w:rFonts w:ascii="Times New Roman" w:hAnsi="Times New Roman" w:cs="Times New Roman"/>
          <w:spacing w:val="-2"/>
          <w:sz w:val="24"/>
          <w:szCs w:val="24"/>
        </w:rPr>
      </w:pPr>
      <w:r w:rsidRPr="001139BA">
        <w:rPr>
          <w:rFonts w:ascii="Times New Roman" w:hAnsi="Times New Roman" w:cs="Times New Roman"/>
          <w:spacing w:val="-2"/>
          <w:sz w:val="24"/>
          <w:szCs w:val="24"/>
        </w:rPr>
        <w:t xml:space="preserve">-  обеспечение требуемого уровня софинансирования расходных обязательств муниципального образования </w:t>
      </w:r>
      <w:r w:rsidRPr="001139BA">
        <w:rPr>
          <w:rFonts w:ascii="Times New Roman" w:hAnsi="Times New Roman" w:cs="Times New Roman"/>
          <w:sz w:val="24"/>
          <w:szCs w:val="24"/>
        </w:rPr>
        <w:t>«Муниципальный округ Красногорский район Удмуртской Республики»</w:t>
      </w:r>
      <w:r w:rsidRPr="001139BA">
        <w:rPr>
          <w:rFonts w:ascii="Times New Roman" w:hAnsi="Times New Roman" w:cs="Times New Roman"/>
          <w:spacing w:val="-2"/>
          <w:sz w:val="24"/>
          <w:szCs w:val="24"/>
        </w:rPr>
        <w:t xml:space="preserve">, финансируемых из республиканского и федерального бюджетов; </w:t>
      </w:r>
    </w:p>
    <w:p w14:paraId="5829B652" w14:textId="77777777" w:rsidR="001139BA" w:rsidRPr="001139BA" w:rsidRDefault="001139BA" w:rsidP="001139BA">
      <w:pPr>
        <w:pStyle w:val="Style3"/>
        <w:widowControl/>
        <w:spacing w:line="240" w:lineRule="auto"/>
        <w:ind w:right="43" w:firstLine="851"/>
        <w:rPr>
          <w:rStyle w:val="FontStyle85"/>
        </w:rPr>
      </w:pPr>
      <w:r w:rsidRPr="001139BA">
        <w:rPr>
          <w:rStyle w:val="FontStyle85"/>
        </w:rPr>
        <w:t>- первоочередное обеспечение действующих расходных обязательств</w:t>
      </w:r>
      <w:r w:rsidRPr="001139BA">
        <w:rPr>
          <w:rStyle w:val="FontStyle85"/>
        </w:rPr>
        <w:br/>
      </w:r>
      <w:r w:rsidRPr="001139BA">
        <w:t>муниципального образования «Муниципальный округ Красногорский район Удмуртской Республики»</w:t>
      </w:r>
      <w:r w:rsidRPr="001139BA">
        <w:rPr>
          <w:rStyle w:val="FontStyle85"/>
        </w:rPr>
        <w:t>;</w:t>
      </w:r>
    </w:p>
    <w:p w14:paraId="53444898"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 xml:space="preserve">-   исполнение законодательно установленных публично-нормативных и иных социально значимых обязательств, в том числе по выплате социальных пособий и компенсаций, с учетом </w:t>
      </w:r>
      <w:r w:rsidRPr="001139BA">
        <w:rPr>
          <w:rFonts w:ascii="Times New Roman" w:hAnsi="Times New Roman" w:cs="Times New Roman"/>
          <w:spacing w:val="-2"/>
          <w:sz w:val="24"/>
          <w:szCs w:val="24"/>
        </w:rPr>
        <w:t>критериев адресности и нуждаемости.</w:t>
      </w:r>
    </w:p>
    <w:p w14:paraId="7DA1E321" w14:textId="77777777" w:rsidR="001139BA" w:rsidRPr="001139BA" w:rsidRDefault="001139BA" w:rsidP="001139BA">
      <w:pPr>
        <w:spacing w:after="0" w:line="240" w:lineRule="auto"/>
        <w:ind w:firstLine="851"/>
        <w:jc w:val="both"/>
        <w:rPr>
          <w:rFonts w:ascii="Times New Roman" w:hAnsi="Times New Roman" w:cs="Times New Roman"/>
          <w:spacing w:val="-2"/>
          <w:sz w:val="24"/>
          <w:szCs w:val="24"/>
        </w:rPr>
      </w:pPr>
      <w:r w:rsidRPr="001139BA">
        <w:rPr>
          <w:rFonts w:ascii="Times New Roman" w:hAnsi="Times New Roman" w:cs="Times New Roman"/>
          <w:spacing w:val="-2"/>
          <w:sz w:val="24"/>
          <w:szCs w:val="24"/>
        </w:rPr>
        <w:t xml:space="preserve">Исходя из прогнозируемого общего объема доходов проекта бюджета муниципального образования </w:t>
      </w:r>
      <w:r w:rsidRPr="001139BA">
        <w:rPr>
          <w:rFonts w:ascii="Times New Roman" w:hAnsi="Times New Roman" w:cs="Times New Roman"/>
          <w:sz w:val="24"/>
          <w:szCs w:val="24"/>
        </w:rPr>
        <w:t>«Муниципальный округ Красногорский район Удмуртской Республики»</w:t>
      </w:r>
      <w:r w:rsidRPr="001139BA">
        <w:rPr>
          <w:rFonts w:ascii="Times New Roman" w:hAnsi="Times New Roman" w:cs="Times New Roman"/>
          <w:spacing w:val="-2"/>
          <w:sz w:val="24"/>
          <w:szCs w:val="24"/>
        </w:rPr>
        <w:t xml:space="preserve"> и прогнозируемых источников финансирования дефицита бюджета общий </w:t>
      </w:r>
      <w:r w:rsidRPr="001139BA">
        <w:rPr>
          <w:rFonts w:ascii="Times New Roman" w:hAnsi="Times New Roman" w:cs="Times New Roman"/>
          <w:sz w:val="24"/>
          <w:szCs w:val="24"/>
        </w:rPr>
        <w:t>объем расходов запланирован в сумме на 2025 год – 611 500 143,67 рубля, на 2026 год – 590 515 184,52 рубля, на 2027 год – 635 204 068,19 рубля.</w:t>
      </w:r>
    </w:p>
    <w:p w14:paraId="3347BBC8" w14:textId="77777777" w:rsidR="00C13FFD" w:rsidRDefault="00C13FFD" w:rsidP="001139BA">
      <w:pPr>
        <w:spacing w:after="0" w:line="240" w:lineRule="auto"/>
        <w:ind w:firstLine="851"/>
        <w:jc w:val="center"/>
        <w:rPr>
          <w:rFonts w:ascii="Times New Roman" w:hAnsi="Times New Roman" w:cs="Times New Roman"/>
          <w:b/>
          <w:sz w:val="24"/>
          <w:szCs w:val="24"/>
        </w:rPr>
      </w:pPr>
    </w:p>
    <w:p w14:paraId="1689A733" w14:textId="528E2C56" w:rsidR="001139BA" w:rsidRPr="001139BA" w:rsidRDefault="001139BA" w:rsidP="001139BA">
      <w:pPr>
        <w:spacing w:after="0" w:line="240" w:lineRule="auto"/>
        <w:ind w:firstLine="851"/>
        <w:jc w:val="center"/>
        <w:rPr>
          <w:rFonts w:ascii="Times New Roman" w:hAnsi="Times New Roman" w:cs="Times New Roman"/>
          <w:b/>
          <w:sz w:val="24"/>
          <w:szCs w:val="24"/>
        </w:rPr>
      </w:pPr>
      <w:r w:rsidRPr="001139BA">
        <w:rPr>
          <w:rFonts w:ascii="Times New Roman" w:hAnsi="Times New Roman" w:cs="Times New Roman"/>
          <w:b/>
          <w:sz w:val="24"/>
          <w:szCs w:val="24"/>
        </w:rPr>
        <w:t>Основные характеристики проекта бюджета муниципального образования «Муниципальный округ Красногорский район Удмуртской Республики» на 2025 год и плановый период 2026 и 2027 годов</w:t>
      </w:r>
    </w:p>
    <w:p w14:paraId="39E01523" w14:textId="77777777" w:rsidR="001139BA" w:rsidRPr="001139BA" w:rsidRDefault="001139BA" w:rsidP="001139BA">
      <w:pPr>
        <w:spacing w:after="0" w:line="240" w:lineRule="auto"/>
        <w:rPr>
          <w:rFonts w:ascii="Times New Roman" w:hAnsi="Times New Roman" w:cs="Times New Roman"/>
          <w:sz w:val="24"/>
          <w:szCs w:val="24"/>
        </w:rPr>
      </w:pPr>
      <w:r w:rsidRPr="001139BA">
        <w:rPr>
          <w:rFonts w:ascii="Times New Roman" w:hAnsi="Times New Roman" w:cs="Times New Roman"/>
          <w:b/>
          <w:sz w:val="24"/>
          <w:szCs w:val="24"/>
        </w:rPr>
        <w:t xml:space="preserve">                                                                                                                                                </w:t>
      </w:r>
      <w:r w:rsidRPr="001139BA">
        <w:rPr>
          <w:rFonts w:ascii="Times New Roman" w:hAnsi="Times New Roman" w:cs="Times New Roman"/>
          <w:sz w:val="24"/>
          <w:szCs w:val="24"/>
        </w:rPr>
        <w:t>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843"/>
        <w:gridCol w:w="1843"/>
        <w:gridCol w:w="1842"/>
      </w:tblGrid>
      <w:tr w:rsidR="001139BA" w:rsidRPr="001139BA" w14:paraId="1DDCE3B1" w14:textId="77777777" w:rsidTr="00E96419">
        <w:trPr>
          <w:tblHeader/>
        </w:trPr>
        <w:tc>
          <w:tcPr>
            <w:tcW w:w="4219" w:type="dxa"/>
            <w:vMerge w:val="restart"/>
            <w:shd w:val="clear" w:color="auto" w:fill="auto"/>
            <w:vAlign w:val="center"/>
          </w:tcPr>
          <w:p w14:paraId="6497AFBD" w14:textId="77777777" w:rsidR="001139BA" w:rsidRPr="001139BA" w:rsidRDefault="001139BA" w:rsidP="001139BA">
            <w:pPr>
              <w:shd w:val="clear" w:color="auto" w:fill="FFFFFF"/>
              <w:spacing w:after="0" w:line="240" w:lineRule="auto"/>
              <w:ind w:hanging="142"/>
              <w:jc w:val="center"/>
              <w:rPr>
                <w:rFonts w:ascii="Times New Roman" w:hAnsi="Times New Roman" w:cs="Times New Roman"/>
                <w:b/>
                <w:sz w:val="24"/>
                <w:szCs w:val="24"/>
              </w:rPr>
            </w:pPr>
            <w:r w:rsidRPr="001139BA">
              <w:rPr>
                <w:rFonts w:ascii="Times New Roman" w:hAnsi="Times New Roman" w:cs="Times New Roman"/>
                <w:b/>
                <w:sz w:val="24"/>
                <w:szCs w:val="24"/>
              </w:rPr>
              <w:t>Показатели</w:t>
            </w:r>
          </w:p>
        </w:tc>
        <w:tc>
          <w:tcPr>
            <w:tcW w:w="5528" w:type="dxa"/>
            <w:gridSpan w:val="3"/>
            <w:shd w:val="clear" w:color="auto" w:fill="auto"/>
            <w:vAlign w:val="center"/>
          </w:tcPr>
          <w:p w14:paraId="2A3DBF33" w14:textId="77777777" w:rsidR="001139BA" w:rsidRPr="001139BA" w:rsidRDefault="001139BA" w:rsidP="001139BA">
            <w:pPr>
              <w:shd w:val="clear" w:color="auto" w:fill="FFFFFF"/>
              <w:spacing w:after="0" w:line="240" w:lineRule="auto"/>
              <w:ind w:hanging="108"/>
              <w:jc w:val="center"/>
              <w:rPr>
                <w:rFonts w:ascii="Times New Roman" w:hAnsi="Times New Roman" w:cs="Times New Roman"/>
                <w:b/>
                <w:bCs/>
                <w:sz w:val="24"/>
                <w:szCs w:val="24"/>
              </w:rPr>
            </w:pPr>
            <w:r w:rsidRPr="001139BA">
              <w:rPr>
                <w:rFonts w:ascii="Times New Roman" w:hAnsi="Times New Roman" w:cs="Times New Roman"/>
                <w:b/>
                <w:bCs/>
                <w:sz w:val="24"/>
                <w:szCs w:val="24"/>
              </w:rPr>
              <w:t xml:space="preserve">Проект бюджета муниципального образования </w:t>
            </w:r>
            <w:r w:rsidRPr="001139BA">
              <w:rPr>
                <w:rFonts w:ascii="Times New Roman" w:hAnsi="Times New Roman" w:cs="Times New Roman"/>
                <w:b/>
                <w:sz w:val="24"/>
                <w:szCs w:val="24"/>
              </w:rPr>
              <w:t>«Муниципальный округ Красногорский район Удмуртской Республики»</w:t>
            </w:r>
          </w:p>
        </w:tc>
      </w:tr>
      <w:tr w:rsidR="001139BA" w:rsidRPr="001139BA" w14:paraId="089FBB22" w14:textId="77777777" w:rsidTr="00E96419">
        <w:trPr>
          <w:tblHeader/>
        </w:trPr>
        <w:tc>
          <w:tcPr>
            <w:tcW w:w="4219" w:type="dxa"/>
            <w:vMerge/>
            <w:shd w:val="clear" w:color="auto" w:fill="auto"/>
            <w:vAlign w:val="center"/>
          </w:tcPr>
          <w:p w14:paraId="3E17C0D0" w14:textId="77777777" w:rsidR="001139BA" w:rsidRPr="001139BA" w:rsidRDefault="001139BA" w:rsidP="001139BA">
            <w:pPr>
              <w:shd w:val="clear" w:color="auto" w:fill="FFFFFF"/>
              <w:spacing w:after="0" w:line="240" w:lineRule="auto"/>
              <w:ind w:firstLine="851"/>
              <w:jc w:val="center"/>
              <w:rPr>
                <w:rFonts w:ascii="Times New Roman" w:hAnsi="Times New Roman" w:cs="Times New Roman"/>
                <w:sz w:val="24"/>
                <w:szCs w:val="24"/>
              </w:rPr>
            </w:pPr>
          </w:p>
        </w:tc>
        <w:tc>
          <w:tcPr>
            <w:tcW w:w="1843" w:type="dxa"/>
            <w:shd w:val="clear" w:color="auto" w:fill="auto"/>
            <w:vAlign w:val="center"/>
          </w:tcPr>
          <w:p w14:paraId="304CB84A" w14:textId="77777777" w:rsidR="001139BA" w:rsidRPr="001139BA" w:rsidRDefault="001139BA" w:rsidP="001139BA">
            <w:pPr>
              <w:shd w:val="clear" w:color="auto" w:fill="FFFFFF"/>
              <w:spacing w:after="0" w:line="240" w:lineRule="auto"/>
              <w:ind w:firstLine="317"/>
              <w:jc w:val="center"/>
              <w:rPr>
                <w:rFonts w:ascii="Times New Roman" w:hAnsi="Times New Roman" w:cs="Times New Roman"/>
                <w:b/>
                <w:sz w:val="24"/>
                <w:szCs w:val="24"/>
              </w:rPr>
            </w:pPr>
            <w:r w:rsidRPr="001139BA">
              <w:rPr>
                <w:rFonts w:ascii="Times New Roman" w:hAnsi="Times New Roman" w:cs="Times New Roman"/>
                <w:b/>
                <w:sz w:val="24"/>
                <w:szCs w:val="24"/>
              </w:rPr>
              <w:t>2025 год</w:t>
            </w:r>
          </w:p>
        </w:tc>
        <w:tc>
          <w:tcPr>
            <w:tcW w:w="1843" w:type="dxa"/>
            <w:shd w:val="clear" w:color="auto" w:fill="auto"/>
            <w:vAlign w:val="center"/>
          </w:tcPr>
          <w:p w14:paraId="0A46C8BA" w14:textId="77777777" w:rsidR="001139BA" w:rsidRPr="001139BA" w:rsidRDefault="001139BA" w:rsidP="001139BA">
            <w:pPr>
              <w:shd w:val="clear" w:color="auto" w:fill="FFFFFF"/>
              <w:spacing w:after="0" w:line="240" w:lineRule="auto"/>
              <w:ind w:firstLine="33"/>
              <w:jc w:val="center"/>
              <w:rPr>
                <w:rFonts w:ascii="Times New Roman" w:hAnsi="Times New Roman" w:cs="Times New Roman"/>
                <w:b/>
                <w:sz w:val="24"/>
                <w:szCs w:val="24"/>
              </w:rPr>
            </w:pPr>
            <w:r w:rsidRPr="001139BA">
              <w:rPr>
                <w:rFonts w:ascii="Times New Roman" w:hAnsi="Times New Roman" w:cs="Times New Roman"/>
                <w:b/>
                <w:bCs/>
                <w:sz w:val="24"/>
                <w:szCs w:val="24"/>
              </w:rPr>
              <w:t>2026 год</w:t>
            </w:r>
          </w:p>
        </w:tc>
        <w:tc>
          <w:tcPr>
            <w:tcW w:w="1842" w:type="dxa"/>
            <w:shd w:val="clear" w:color="auto" w:fill="auto"/>
            <w:vAlign w:val="center"/>
          </w:tcPr>
          <w:p w14:paraId="588F32E1" w14:textId="77777777" w:rsidR="001139BA" w:rsidRPr="001139BA" w:rsidRDefault="001139BA" w:rsidP="001139BA">
            <w:pPr>
              <w:shd w:val="clear" w:color="auto" w:fill="FFFFFF"/>
              <w:spacing w:after="0" w:line="240" w:lineRule="auto"/>
              <w:ind w:firstLine="34"/>
              <w:jc w:val="center"/>
              <w:rPr>
                <w:rFonts w:ascii="Times New Roman" w:hAnsi="Times New Roman" w:cs="Times New Roman"/>
                <w:b/>
                <w:bCs/>
                <w:sz w:val="24"/>
                <w:szCs w:val="24"/>
              </w:rPr>
            </w:pPr>
            <w:r w:rsidRPr="001139BA">
              <w:rPr>
                <w:rFonts w:ascii="Times New Roman" w:hAnsi="Times New Roman" w:cs="Times New Roman"/>
                <w:b/>
                <w:bCs/>
                <w:sz w:val="24"/>
                <w:szCs w:val="24"/>
              </w:rPr>
              <w:t>2027 год</w:t>
            </w:r>
          </w:p>
        </w:tc>
      </w:tr>
      <w:tr w:rsidR="001139BA" w:rsidRPr="001139BA" w14:paraId="75762578" w14:textId="77777777" w:rsidTr="00E96419">
        <w:trPr>
          <w:trHeight w:val="455"/>
        </w:trPr>
        <w:tc>
          <w:tcPr>
            <w:tcW w:w="4219" w:type="dxa"/>
            <w:shd w:val="clear" w:color="auto" w:fill="auto"/>
            <w:vAlign w:val="bottom"/>
          </w:tcPr>
          <w:p w14:paraId="72DAAF36" w14:textId="77777777" w:rsidR="001139BA" w:rsidRPr="00C13FFD" w:rsidRDefault="001139BA">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b/>
              </w:rPr>
            </w:pPr>
            <w:r w:rsidRPr="00C13FFD">
              <w:rPr>
                <w:rFonts w:ascii="Times New Roman" w:hAnsi="Times New Roman" w:cs="Times New Roman"/>
                <w:b/>
              </w:rPr>
              <w:t>Доходы (всего), в том числе:</w:t>
            </w:r>
          </w:p>
        </w:tc>
        <w:tc>
          <w:tcPr>
            <w:tcW w:w="1843" w:type="dxa"/>
            <w:shd w:val="clear" w:color="auto" w:fill="auto"/>
            <w:vAlign w:val="center"/>
          </w:tcPr>
          <w:p w14:paraId="4A809CBC"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588 400 143,67</w:t>
            </w:r>
          </w:p>
        </w:tc>
        <w:tc>
          <w:tcPr>
            <w:tcW w:w="1843" w:type="dxa"/>
            <w:shd w:val="clear" w:color="auto" w:fill="auto"/>
            <w:vAlign w:val="center"/>
          </w:tcPr>
          <w:p w14:paraId="4309A459"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590 515 184,52</w:t>
            </w:r>
          </w:p>
        </w:tc>
        <w:tc>
          <w:tcPr>
            <w:tcW w:w="1842" w:type="dxa"/>
            <w:shd w:val="clear" w:color="auto" w:fill="auto"/>
            <w:vAlign w:val="center"/>
          </w:tcPr>
          <w:p w14:paraId="63F2D22E"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spacing w:val="-2"/>
              </w:rPr>
            </w:pPr>
            <w:r w:rsidRPr="00C13FFD">
              <w:rPr>
                <w:rFonts w:ascii="Times New Roman" w:hAnsi="Times New Roman" w:cs="Times New Roman"/>
                <w:spacing w:val="-2"/>
              </w:rPr>
              <w:t>635 204 068,19</w:t>
            </w:r>
          </w:p>
        </w:tc>
      </w:tr>
      <w:tr w:rsidR="001139BA" w:rsidRPr="001139BA" w14:paraId="10F04D81" w14:textId="77777777" w:rsidTr="00E96419">
        <w:tc>
          <w:tcPr>
            <w:tcW w:w="4219" w:type="dxa"/>
            <w:shd w:val="clear" w:color="auto" w:fill="auto"/>
            <w:vAlign w:val="bottom"/>
          </w:tcPr>
          <w:p w14:paraId="508868F9" w14:textId="77777777" w:rsidR="001139BA" w:rsidRPr="00C13FFD" w:rsidRDefault="001139BA" w:rsidP="001139BA">
            <w:pPr>
              <w:shd w:val="clear" w:color="auto" w:fill="FFFFFF"/>
              <w:spacing w:after="0" w:line="240" w:lineRule="auto"/>
              <w:rPr>
                <w:rFonts w:ascii="Times New Roman" w:hAnsi="Times New Roman" w:cs="Times New Roman"/>
              </w:rPr>
            </w:pPr>
            <w:r w:rsidRPr="00C13FFD">
              <w:rPr>
                <w:rFonts w:ascii="Times New Roman" w:hAnsi="Times New Roman" w:cs="Times New Roman"/>
              </w:rPr>
              <w:t>Налоговые и неналоговые доходы</w:t>
            </w:r>
          </w:p>
        </w:tc>
        <w:tc>
          <w:tcPr>
            <w:tcW w:w="1843" w:type="dxa"/>
            <w:shd w:val="clear" w:color="auto" w:fill="auto"/>
            <w:vAlign w:val="center"/>
          </w:tcPr>
          <w:p w14:paraId="1C300661"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136 491 020,00</w:t>
            </w:r>
          </w:p>
        </w:tc>
        <w:tc>
          <w:tcPr>
            <w:tcW w:w="1843" w:type="dxa"/>
            <w:shd w:val="clear" w:color="auto" w:fill="auto"/>
            <w:vAlign w:val="center"/>
          </w:tcPr>
          <w:p w14:paraId="79717C9E"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144 814 175,00</w:t>
            </w:r>
          </w:p>
        </w:tc>
        <w:tc>
          <w:tcPr>
            <w:tcW w:w="1842" w:type="dxa"/>
            <w:shd w:val="clear" w:color="auto" w:fill="auto"/>
            <w:vAlign w:val="center"/>
          </w:tcPr>
          <w:p w14:paraId="11C6C13F"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159 227 229,00</w:t>
            </w:r>
          </w:p>
        </w:tc>
      </w:tr>
      <w:tr w:rsidR="001139BA" w:rsidRPr="001139BA" w14:paraId="44FB84D6" w14:textId="77777777" w:rsidTr="00E96419">
        <w:tc>
          <w:tcPr>
            <w:tcW w:w="4219" w:type="dxa"/>
            <w:shd w:val="clear" w:color="auto" w:fill="auto"/>
            <w:vAlign w:val="bottom"/>
          </w:tcPr>
          <w:p w14:paraId="6DDA0981" w14:textId="77777777" w:rsidR="001139BA" w:rsidRPr="00C13FFD" w:rsidRDefault="001139BA" w:rsidP="001139BA">
            <w:pPr>
              <w:shd w:val="clear" w:color="auto" w:fill="FFFFFF"/>
              <w:spacing w:after="0" w:line="240" w:lineRule="auto"/>
              <w:rPr>
                <w:rFonts w:ascii="Times New Roman" w:hAnsi="Times New Roman" w:cs="Times New Roman"/>
              </w:rPr>
            </w:pPr>
            <w:r w:rsidRPr="00C13FFD">
              <w:rPr>
                <w:rFonts w:ascii="Times New Roman" w:hAnsi="Times New Roman" w:cs="Times New Roman"/>
              </w:rPr>
              <w:t>Безвозмездные поступления всего, в т.ч.:</w:t>
            </w:r>
          </w:p>
        </w:tc>
        <w:tc>
          <w:tcPr>
            <w:tcW w:w="1843" w:type="dxa"/>
            <w:shd w:val="clear" w:color="auto" w:fill="auto"/>
            <w:vAlign w:val="center"/>
          </w:tcPr>
          <w:p w14:paraId="60AB8A2E"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451 909 123,67</w:t>
            </w:r>
          </w:p>
        </w:tc>
        <w:tc>
          <w:tcPr>
            <w:tcW w:w="1843" w:type="dxa"/>
            <w:shd w:val="clear" w:color="auto" w:fill="auto"/>
            <w:vAlign w:val="center"/>
          </w:tcPr>
          <w:p w14:paraId="2FE0EB57"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445 701 009,52</w:t>
            </w:r>
          </w:p>
        </w:tc>
        <w:tc>
          <w:tcPr>
            <w:tcW w:w="1842" w:type="dxa"/>
            <w:shd w:val="clear" w:color="auto" w:fill="auto"/>
            <w:vAlign w:val="center"/>
          </w:tcPr>
          <w:p w14:paraId="62B14045"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475 976 839,19</w:t>
            </w:r>
          </w:p>
        </w:tc>
      </w:tr>
      <w:tr w:rsidR="001139BA" w:rsidRPr="001139BA" w14:paraId="43274825" w14:textId="77777777" w:rsidTr="00E96419">
        <w:tc>
          <w:tcPr>
            <w:tcW w:w="4219" w:type="dxa"/>
            <w:shd w:val="clear" w:color="auto" w:fill="auto"/>
            <w:vAlign w:val="bottom"/>
          </w:tcPr>
          <w:p w14:paraId="0023E38E" w14:textId="77777777" w:rsidR="001139BA" w:rsidRPr="00C13FFD" w:rsidRDefault="001139BA" w:rsidP="001139BA">
            <w:pPr>
              <w:shd w:val="clear" w:color="auto" w:fill="FFFFFF"/>
              <w:spacing w:after="0" w:line="240" w:lineRule="auto"/>
              <w:rPr>
                <w:rFonts w:ascii="Times New Roman" w:hAnsi="Times New Roman" w:cs="Times New Roman"/>
              </w:rPr>
            </w:pPr>
            <w:r w:rsidRPr="00C13FFD">
              <w:rPr>
                <w:rFonts w:ascii="Times New Roman" w:hAnsi="Times New Roman" w:cs="Times New Roman"/>
              </w:rPr>
              <w:t>Дотации</w:t>
            </w:r>
          </w:p>
        </w:tc>
        <w:tc>
          <w:tcPr>
            <w:tcW w:w="1843" w:type="dxa"/>
            <w:shd w:val="clear" w:color="auto" w:fill="auto"/>
            <w:vAlign w:val="center"/>
          </w:tcPr>
          <w:p w14:paraId="7BDD81F1"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91 376 300,00</w:t>
            </w:r>
          </w:p>
        </w:tc>
        <w:tc>
          <w:tcPr>
            <w:tcW w:w="1843" w:type="dxa"/>
            <w:shd w:val="clear" w:color="auto" w:fill="auto"/>
            <w:vAlign w:val="center"/>
          </w:tcPr>
          <w:p w14:paraId="7BCF0611"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91 376 300,00</w:t>
            </w:r>
          </w:p>
        </w:tc>
        <w:tc>
          <w:tcPr>
            <w:tcW w:w="1842" w:type="dxa"/>
            <w:shd w:val="clear" w:color="auto" w:fill="auto"/>
            <w:vAlign w:val="center"/>
          </w:tcPr>
          <w:p w14:paraId="5028AAA4"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91 376 300,00</w:t>
            </w:r>
          </w:p>
        </w:tc>
      </w:tr>
      <w:tr w:rsidR="001139BA" w:rsidRPr="001139BA" w14:paraId="0901AE31" w14:textId="77777777" w:rsidTr="00E96419">
        <w:trPr>
          <w:trHeight w:val="403"/>
        </w:trPr>
        <w:tc>
          <w:tcPr>
            <w:tcW w:w="4219" w:type="dxa"/>
            <w:shd w:val="clear" w:color="auto" w:fill="auto"/>
            <w:vAlign w:val="bottom"/>
          </w:tcPr>
          <w:p w14:paraId="550782DD" w14:textId="77777777" w:rsidR="001139BA" w:rsidRPr="00C13FFD" w:rsidRDefault="001139BA">
            <w:pPr>
              <w:widowControl w:val="0"/>
              <w:numPr>
                <w:ilvl w:val="0"/>
                <w:numId w:val="4"/>
              </w:numPr>
              <w:shd w:val="clear" w:color="auto" w:fill="FFFFFF"/>
              <w:autoSpaceDE w:val="0"/>
              <w:autoSpaceDN w:val="0"/>
              <w:adjustRightInd w:val="0"/>
              <w:spacing w:after="0" w:line="240" w:lineRule="auto"/>
              <w:rPr>
                <w:rFonts w:ascii="Times New Roman" w:hAnsi="Times New Roman" w:cs="Times New Roman"/>
                <w:b/>
              </w:rPr>
            </w:pPr>
            <w:r w:rsidRPr="00C13FFD">
              <w:rPr>
                <w:rFonts w:ascii="Times New Roman" w:hAnsi="Times New Roman" w:cs="Times New Roman"/>
                <w:b/>
              </w:rPr>
              <w:lastRenderedPageBreak/>
              <w:t>Расходы (всего)</w:t>
            </w:r>
          </w:p>
        </w:tc>
        <w:tc>
          <w:tcPr>
            <w:tcW w:w="1843" w:type="dxa"/>
            <w:shd w:val="clear" w:color="auto" w:fill="auto"/>
            <w:vAlign w:val="center"/>
          </w:tcPr>
          <w:p w14:paraId="1C3446CF"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611 500 143,67</w:t>
            </w:r>
          </w:p>
        </w:tc>
        <w:tc>
          <w:tcPr>
            <w:tcW w:w="1843" w:type="dxa"/>
            <w:shd w:val="clear" w:color="auto" w:fill="auto"/>
            <w:vAlign w:val="center"/>
          </w:tcPr>
          <w:p w14:paraId="1C8D239B"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590 515 184,52</w:t>
            </w:r>
          </w:p>
        </w:tc>
        <w:tc>
          <w:tcPr>
            <w:tcW w:w="1842" w:type="dxa"/>
            <w:shd w:val="clear" w:color="auto" w:fill="auto"/>
            <w:vAlign w:val="center"/>
          </w:tcPr>
          <w:p w14:paraId="6D9BB1D2"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635 204 068,19</w:t>
            </w:r>
          </w:p>
        </w:tc>
      </w:tr>
      <w:tr w:rsidR="001139BA" w:rsidRPr="001139BA" w14:paraId="46710AC0" w14:textId="77777777" w:rsidTr="00E96419">
        <w:trPr>
          <w:trHeight w:val="267"/>
        </w:trPr>
        <w:tc>
          <w:tcPr>
            <w:tcW w:w="4219" w:type="dxa"/>
            <w:shd w:val="clear" w:color="auto" w:fill="auto"/>
            <w:vAlign w:val="bottom"/>
          </w:tcPr>
          <w:p w14:paraId="20844CAB" w14:textId="77777777" w:rsidR="001139BA" w:rsidRPr="00C13FFD" w:rsidRDefault="001139BA" w:rsidP="001139BA">
            <w:pPr>
              <w:shd w:val="clear" w:color="auto" w:fill="FFFFFF"/>
              <w:spacing w:after="0" w:line="240" w:lineRule="auto"/>
              <w:rPr>
                <w:rFonts w:ascii="Times New Roman" w:hAnsi="Times New Roman" w:cs="Times New Roman"/>
              </w:rPr>
            </w:pPr>
            <w:r w:rsidRPr="00C13FFD">
              <w:rPr>
                <w:rFonts w:ascii="Times New Roman" w:hAnsi="Times New Roman" w:cs="Times New Roman"/>
              </w:rPr>
              <w:t>Расходы без условно утвержденных расходов</w:t>
            </w:r>
          </w:p>
        </w:tc>
        <w:tc>
          <w:tcPr>
            <w:tcW w:w="1843" w:type="dxa"/>
            <w:shd w:val="clear" w:color="auto" w:fill="auto"/>
            <w:vAlign w:val="center"/>
          </w:tcPr>
          <w:p w14:paraId="0E7DFED0"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611 500 143,67</w:t>
            </w:r>
          </w:p>
        </w:tc>
        <w:tc>
          <w:tcPr>
            <w:tcW w:w="1843" w:type="dxa"/>
            <w:shd w:val="clear" w:color="auto" w:fill="auto"/>
            <w:vAlign w:val="center"/>
          </w:tcPr>
          <w:p w14:paraId="12A51801"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586 765 184,52</w:t>
            </w:r>
          </w:p>
        </w:tc>
        <w:tc>
          <w:tcPr>
            <w:tcW w:w="1842" w:type="dxa"/>
            <w:shd w:val="clear" w:color="auto" w:fill="auto"/>
            <w:vAlign w:val="center"/>
          </w:tcPr>
          <w:p w14:paraId="629698CE"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627 304 068,19</w:t>
            </w:r>
          </w:p>
        </w:tc>
      </w:tr>
      <w:tr w:rsidR="001139BA" w:rsidRPr="001139BA" w14:paraId="60892E7F" w14:textId="77777777" w:rsidTr="00E96419">
        <w:trPr>
          <w:trHeight w:val="267"/>
        </w:trPr>
        <w:tc>
          <w:tcPr>
            <w:tcW w:w="4219" w:type="dxa"/>
            <w:shd w:val="clear" w:color="auto" w:fill="auto"/>
            <w:vAlign w:val="bottom"/>
          </w:tcPr>
          <w:p w14:paraId="79B64183" w14:textId="77777777" w:rsidR="001139BA" w:rsidRPr="00C13FFD" w:rsidRDefault="001139BA" w:rsidP="001139BA">
            <w:pPr>
              <w:shd w:val="clear" w:color="auto" w:fill="FFFFFF"/>
              <w:spacing w:after="0" w:line="240" w:lineRule="auto"/>
              <w:rPr>
                <w:rFonts w:ascii="Times New Roman" w:hAnsi="Times New Roman" w:cs="Times New Roman"/>
              </w:rPr>
            </w:pPr>
            <w:r w:rsidRPr="00C13FFD">
              <w:rPr>
                <w:rFonts w:ascii="Times New Roman" w:hAnsi="Times New Roman" w:cs="Times New Roman"/>
              </w:rPr>
              <w:t>За счет собственных доходов</w:t>
            </w:r>
          </w:p>
        </w:tc>
        <w:tc>
          <w:tcPr>
            <w:tcW w:w="1843" w:type="dxa"/>
            <w:shd w:val="clear" w:color="auto" w:fill="auto"/>
            <w:vAlign w:val="center"/>
          </w:tcPr>
          <w:p w14:paraId="5FFC2FA8"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245 120 851,60</w:t>
            </w:r>
          </w:p>
        </w:tc>
        <w:tc>
          <w:tcPr>
            <w:tcW w:w="1843" w:type="dxa"/>
            <w:shd w:val="clear" w:color="auto" w:fill="auto"/>
            <w:vAlign w:val="center"/>
          </w:tcPr>
          <w:p w14:paraId="68BD1D9D"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144 814 175,00</w:t>
            </w:r>
          </w:p>
        </w:tc>
        <w:tc>
          <w:tcPr>
            <w:tcW w:w="1842" w:type="dxa"/>
            <w:shd w:val="clear" w:color="auto" w:fill="auto"/>
            <w:vAlign w:val="center"/>
          </w:tcPr>
          <w:p w14:paraId="3A260B38"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159 227 229,00</w:t>
            </w:r>
          </w:p>
        </w:tc>
      </w:tr>
      <w:tr w:rsidR="001139BA" w:rsidRPr="001139BA" w14:paraId="1BFEE3DB" w14:textId="77777777" w:rsidTr="00E96419">
        <w:trPr>
          <w:trHeight w:val="267"/>
        </w:trPr>
        <w:tc>
          <w:tcPr>
            <w:tcW w:w="4219" w:type="dxa"/>
            <w:shd w:val="clear" w:color="auto" w:fill="auto"/>
            <w:vAlign w:val="bottom"/>
          </w:tcPr>
          <w:p w14:paraId="09C99F19" w14:textId="77777777" w:rsidR="001139BA" w:rsidRPr="00C13FFD" w:rsidRDefault="001139BA" w:rsidP="001139BA">
            <w:pPr>
              <w:shd w:val="clear" w:color="auto" w:fill="FFFFFF"/>
              <w:spacing w:after="0" w:line="240" w:lineRule="auto"/>
              <w:rPr>
                <w:rFonts w:ascii="Times New Roman" w:hAnsi="Times New Roman" w:cs="Times New Roman"/>
              </w:rPr>
            </w:pPr>
            <w:r w:rsidRPr="00C13FFD">
              <w:rPr>
                <w:rFonts w:ascii="Times New Roman" w:hAnsi="Times New Roman" w:cs="Times New Roman"/>
              </w:rPr>
              <w:t>За счет целевых безвозмездных поступлений</w:t>
            </w:r>
          </w:p>
        </w:tc>
        <w:tc>
          <w:tcPr>
            <w:tcW w:w="1843" w:type="dxa"/>
            <w:shd w:val="clear" w:color="auto" w:fill="auto"/>
            <w:vAlign w:val="center"/>
          </w:tcPr>
          <w:p w14:paraId="16E93736"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356 879 292,07</w:t>
            </w:r>
          </w:p>
        </w:tc>
        <w:tc>
          <w:tcPr>
            <w:tcW w:w="1843" w:type="dxa"/>
            <w:shd w:val="clear" w:color="auto" w:fill="auto"/>
            <w:vAlign w:val="center"/>
          </w:tcPr>
          <w:p w14:paraId="0BF7BDC8"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445 701 009,52</w:t>
            </w:r>
          </w:p>
        </w:tc>
        <w:tc>
          <w:tcPr>
            <w:tcW w:w="1842" w:type="dxa"/>
            <w:shd w:val="clear" w:color="auto" w:fill="auto"/>
            <w:vAlign w:val="center"/>
          </w:tcPr>
          <w:p w14:paraId="3A3846BF"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475 976 839,19</w:t>
            </w:r>
          </w:p>
        </w:tc>
      </w:tr>
      <w:tr w:rsidR="001139BA" w:rsidRPr="001139BA" w14:paraId="2398DAEA" w14:textId="77777777" w:rsidTr="00E96419">
        <w:trPr>
          <w:trHeight w:val="267"/>
        </w:trPr>
        <w:tc>
          <w:tcPr>
            <w:tcW w:w="4219" w:type="dxa"/>
            <w:shd w:val="clear" w:color="auto" w:fill="auto"/>
            <w:vAlign w:val="bottom"/>
          </w:tcPr>
          <w:p w14:paraId="1C781390" w14:textId="77777777" w:rsidR="001139BA" w:rsidRPr="00C13FFD" w:rsidRDefault="001139BA" w:rsidP="001139BA">
            <w:pPr>
              <w:shd w:val="clear" w:color="auto" w:fill="FFFFFF"/>
              <w:spacing w:after="0" w:line="240" w:lineRule="auto"/>
              <w:rPr>
                <w:rFonts w:ascii="Times New Roman" w:hAnsi="Times New Roman" w:cs="Times New Roman"/>
              </w:rPr>
            </w:pPr>
            <w:r w:rsidRPr="00C13FFD">
              <w:rPr>
                <w:rFonts w:ascii="Times New Roman" w:hAnsi="Times New Roman" w:cs="Times New Roman"/>
              </w:rPr>
              <w:t>В т.ч. условно утвержденные расходы</w:t>
            </w:r>
          </w:p>
        </w:tc>
        <w:tc>
          <w:tcPr>
            <w:tcW w:w="1843" w:type="dxa"/>
            <w:shd w:val="clear" w:color="auto" w:fill="auto"/>
            <w:vAlign w:val="center"/>
          </w:tcPr>
          <w:p w14:paraId="45934E55"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0,00</w:t>
            </w:r>
          </w:p>
        </w:tc>
        <w:tc>
          <w:tcPr>
            <w:tcW w:w="1843" w:type="dxa"/>
            <w:shd w:val="clear" w:color="auto" w:fill="auto"/>
            <w:vAlign w:val="center"/>
          </w:tcPr>
          <w:p w14:paraId="3F30F69C"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3 750 000,00</w:t>
            </w:r>
          </w:p>
        </w:tc>
        <w:tc>
          <w:tcPr>
            <w:tcW w:w="1842" w:type="dxa"/>
            <w:shd w:val="clear" w:color="auto" w:fill="auto"/>
            <w:vAlign w:val="center"/>
          </w:tcPr>
          <w:p w14:paraId="54718F72"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7 900 000,00</w:t>
            </w:r>
          </w:p>
        </w:tc>
      </w:tr>
      <w:tr w:rsidR="001139BA" w:rsidRPr="001139BA" w14:paraId="2A158A5A" w14:textId="77777777" w:rsidTr="00E96419">
        <w:trPr>
          <w:trHeight w:val="267"/>
        </w:trPr>
        <w:tc>
          <w:tcPr>
            <w:tcW w:w="4219" w:type="dxa"/>
            <w:shd w:val="clear" w:color="auto" w:fill="auto"/>
            <w:vAlign w:val="bottom"/>
          </w:tcPr>
          <w:p w14:paraId="3A12F5F6" w14:textId="77777777" w:rsidR="001139BA" w:rsidRPr="00C13FFD" w:rsidRDefault="001139BA" w:rsidP="001139BA">
            <w:pPr>
              <w:shd w:val="clear" w:color="auto" w:fill="FFFFFF"/>
              <w:spacing w:after="0" w:line="240" w:lineRule="auto"/>
              <w:rPr>
                <w:rFonts w:ascii="Times New Roman" w:hAnsi="Times New Roman" w:cs="Times New Roman"/>
              </w:rPr>
            </w:pPr>
            <w:r w:rsidRPr="00C13FFD">
              <w:rPr>
                <w:rFonts w:ascii="Times New Roman" w:hAnsi="Times New Roman" w:cs="Times New Roman"/>
              </w:rPr>
              <w:t>% условно утвержденных расходов</w:t>
            </w:r>
          </w:p>
        </w:tc>
        <w:tc>
          <w:tcPr>
            <w:tcW w:w="1843" w:type="dxa"/>
            <w:shd w:val="clear" w:color="auto" w:fill="auto"/>
            <w:vAlign w:val="center"/>
          </w:tcPr>
          <w:p w14:paraId="0472A5A1" w14:textId="77777777" w:rsidR="001139BA" w:rsidRPr="00C13FFD" w:rsidRDefault="001139BA" w:rsidP="001139BA">
            <w:pPr>
              <w:shd w:val="clear" w:color="auto" w:fill="FFFFFF"/>
              <w:spacing w:after="0" w:line="240" w:lineRule="auto"/>
              <w:jc w:val="center"/>
              <w:rPr>
                <w:rFonts w:ascii="Times New Roman" w:hAnsi="Times New Roman" w:cs="Times New Roman"/>
              </w:rPr>
            </w:pPr>
          </w:p>
        </w:tc>
        <w:tc>
          <w:tcPr>
            <w:tcW w:w="1843" w:type="dxa"/>
            <w:shd w:val="clear" w:color="auto" w:fill="auto"/>
            <w:vAlign w:val="center"/>
          </w:tcPr>
          <w:p w14:paraId="3D48BB00"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2,5</w:t>
            </w:r>
          </w:p>
        </w:tc>
        <w:tc>
          <w:tcPr>
            <w:tcW w:w="1842" w:type="dxa"/>
            <w:shd w:val="clear" w:color="auto" w:fill="auto"/>
            <w:vAlign w:val="center"/>
          </w:tcPr>
          <w:p w14:paraId="2A3ABA9B"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5</w:t>
            </w:r>
          </w:p>
        </w:tc>
      </w:tr>
      <w:tr w:rsidR="001139BA" w:rsidRPr="001139BA" w14:paraId="610BB7E5" w14:textId="77777777" w:rsidTr="00E96419">
        <w:tc>
          <w:tcPr>
            <w:tcW w:w="4219" w:type="dxa"/>
            <w:shd w:val="clear" w:color="auto" w:fill="auto"/>
            <w:vAlign w:val="bottom"/>
          </w:tcPr>
          <w:p w14:paraId="17696176" w14:textId="77777777" w:rsidR="001139BA" w:rsidRPr="00C13FFD" w:rsidRDefault="001139BA" w:rsidP="001139BA">
            <w:pPr>
              <w:shd w:val="clear" w:color="auto" w:fill="FFFFFF"/>
              <w:spacing w:after="0" w:line="240" w:lineRule="auto"/>
              <w:rPr>
                <w:rFonts w:ascii="Times New Roman" w:hAnsi="Times New Roman" w:cs="Times New Roman"/>
                <w:b/>
              </w:rPr>
            </w:pPr>
            <w:r w:rsidRPr="00C13FFD">
              <w:rPr>
                <w:rFonts w:ascii="Times New Roman" w:hAnsi="Times New Roman" w:cs="Times New Roman"/>
                <w:b/>
              </w:rPr>
              <w:t xml:space="preserve">       3.     Дефицит (-), профицит (+)</w:t>
            </w:r>
          </w:p>
        </w:tc>
        <w:tc>
          <w:tcPr>
            <w:tcW w:w="1843" w:type="dxa"/>
            <w:shd w:val="clear" w:color="auto" w:fill="auto"/>
            <w:vAlign w:val="center"/>
          </w:tcPr>
          <w:p w14:paraId="40CC9946"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- 23 100 000,00</w:t>
            </w:r>
          </w:p>
        </w:tc>
        <w:tc>
          <w:tcPr>
            <w:tcW w:w="1843" w:type="dxa"/>
            <w:shd w:val="clear" w:color="auto" w:fill="auto"/>
            <w:vAlign w:val="center"/>
          </w:tcPr>
          <w:p w14:paraId="0420EF1F"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0,00</w:t>
            </w:r>
          </w:p>
        </w:tc>
        <w:tc>
          <w:tcPr>
            <w:tcW w:w="1842" w:type="dxa"/>
            <w:shd w:val="clear" w:color="auto" w:fill="auto"/>
            <w:vAlign w:val="center"/>
          </w:tcPr>
          <w:p w14:paraId="7E821FD2"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0,00</w:t>
            </w:r>
          </w:p>
        </w:tc>
      </w:tr>
      <w:tr w:rsidR="001139BA" w:rsidRPr="001139BA" w14:paraId="34015C84" w14:textId="77777777" w:rsidTr="00E96419">
        <w:tc>
          <w:tcPr>
            <w:tcW w:w="4219" w:type="dxa"/>
            <w:shd w:val="clear" w:color="auto" w:fill="auto"/>
            <w:vAlign w:val="bottom"/>
          </w:tcPr>
          <w:p w14:paraId="199AA8BB" w14:textId="77777777" w:rsidR="001139BA" w:rsidRPr="00C13FFD" w:rsidRDefault="001139BA" w:rsidP="001139BA">
            <w:pPr>
              <w:shd w:val="clear" w:color="auto" w:fill="FFFFFF"/>
              <w:spacing w:after="0" w:line="240" w:lineRule="auto"/>
              <w:rPr>
                <w:rFonts w:ascii="Times New Roman" w:hAnsi="Times New Roman" w:cs="Times New Roman"/>
              </w:rPr>
            </w:pPr>
            <w:proofErr w:type="gramStart"/>
            <w:r w:rsidRPr="00C13FFD">
              <w:rPr>
                <w:rFonts w:ascii="Times New Roman" w:hAnsi="Times New Roman" w:cs="Times New Roman"/>
              </w:rPr>
              <w:t>%  дефицита</w:t>
            </w:r>
            <w:proofErr w:type="gramEnd"/>
            <w:r w:rsidRPr="00C13FFD">
              <w:rPr>
                <w:rFonts w:ascii="Times New Roman" w:hAnsi="Times New Roman" w:cs="Times New Roman"/>
              </w:rPr>
              <w:t xml:space="preserve"> к налоговым и неналоговым доходам</w:t>
            </w:r>
          </w:p>
        </w:tc>
        <w:tc>
          <w:tcPr>
            <w:tcW w:w="1843" w:type="dxa"/>
            <w:shd w:val="clear" w:color="auto" w:fill="auto"/>
            <w:vAlign w:val="center"/>
          </w:tcPr>
          <w:p w14:paraId="5D47CDEC" w14:textId="77777777" w:rsidR="001139BA" w:rsidRPr="00C13FFD" w:rsidRDefault="001139BA" w:rsidP="001139BA">
            <w:pPr>
              <w:shd w:val="clear" w:color="auto" w:fill="FFFFFF"/>
              <w:spacing w:after="0" w:line="240" w:lineRule="auto"/>
              <w:jc w:val="center"/>
              <w:rPr>
                <w:rFonts w:ascii="Times New Roman" w:hAnsi="Times New Roman" w:cs="Times New Roman"/>
              </w:rPr>
            </w:pPr>
            <w:r w:rsidRPr="00C13FFD">
              <w:rPr>
                <w:rFonts w:ascii="Times New Roman" w:hAnsi="Times New Roman" w:cs="Times New Roman"/>
              </w:rPr>
              <w:t>9,96</w:t>
            </w:r>
          </w:p>
        </w:tc>
        <w:tc>
          <w:tcPr>
            <w:tcW w:w="1843" w:type="dxa"/>
            <w:shd w:val="clear" w:color="auto" w:fill="auto"/>
            <w:vAlign w:val="center"/>
          </w:tcPr>
          <w:p w14:paraId="26B3B539"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w:t>
            </w:r>
          </w:p>
        </w:tc>
        <w:tc>
          <w:tcPr>
            <w:tcW w:w="1842" w:type="dxa"/>
            <w:shd w:val="clear" w:color="auto" w:fill="auto"/>
            <w:vAlign w:val="center"/>
          </w:tcPr>
          <w:p w14:paraId="573C010E" w14:textId="77777777" w:rsidR="001139BA" w:rsidRPr="00C13FFD" w:rsidRDefault="001139BA" w:rsidP="001139BA">
            <w:pPr>
              <w:shd w:val="clear" w:color="auto" w:fill="FFFFFF"/>
              <w:spacing w:after="0" w:line="240" w:lineRule="auto"/>
              <w:ind w:firstLine="34"/>
              <w:jc w:val="center"/>
              <w:rPr>
                <w:rFonts w:ascii="Times New Roman" w:hAnsi="Times New Roman" w:cs="Times New Roman"/>
              </w:rPr>
            </w:pPr>
            <w:r w:rsidRPr="00C13FFD">
              <w:rPr>
                <w:rFonts w:ascii="Times New Roman" w:hAnsi="Times New Roman" w:cs="Times New Roman"/>
              </w:rPr>
              <w:t>-</w:t>
            </w:r>
          </w:p>
        </w:tc>
      </w:tr>
    </w:tbl>
    <w:p w14:paraId="3346F30B" w14:textId="77777777" w:rsidR="001139BA" w:rsidRPr="00C13FFD" w:rsidRDefault="001139BA" w:rsidP="001139BA">
      <w:pPr>
        <w:pStyle w:val="11"/>
        <w:spacing w:before="0"/>
        <w:ind w:firstLine="709"/>
        <w:rPr>
          <w:rFonts w:ascii="Times New Roman" w:hAnsi="Times New Roman" w:cs="Times New Roman"/>
          <w:color w:val="auto"/>
          <w:sz w:val="24"/>
          <w:szCs w:val="24"/>
        </w:rPr>
      </w:pPr>
      <w:r w:rsidRPr="00C13FFD">
        <w:rPr>
          <w:rFonts w:ascii="Times New Roman" w:hAnsi="Times New Roman" w:cs="Times New Roman"/>
          <w:color w:val="auto"/>
          <w:sz w:val="24"/>
          <w:szCs w:val="24"/>
          <w:lang w:val="en-US"/>
        </w:rPr>
        <w:t>III</w:t>
      </w:r>
      <w:r w:rsidRPr="00C13FFD">
        <w:rPr>
          <w:rFonts w:ascii="Times New Roman" w:hAnsi="Times New Roman" w:cs="Times New Roman"/>
          <w:color w:val="auto"/>
          <w:sz w:val="24"/>
          <w:szCs w:val="24"/>
        </w:rPr>
        <w:t xml:space="preserve">. Доходы проекта </w:t>
      </w:r>
      <w:proofErr w:type="gramStart"/>
      <w:r w:rsidRPr="00C13FFD">
        <w:rPr>
          <w:rFonts w:ascii="Times New Roman" w:hAnsi="Times New Roman" w:cs="Times New Roman"/>
          <w:color w:val="auto"/>
          <w:sz w:val="24"/>
          <w:szCs w:val="24"/>
        </w:rPr>
        <w:t>бюджета  муниципального</w:t>
      </w:r>
      <w:proofErr w:type="gramEnd"/>
      <w:r w:rsidRPr="00C13FFD">
        <w:rPr>
          <w:rFonts w:ascii="Times New Roman" w:hAnsi="Times New Roman" w:cs="Times New Roman"/>
          <w:color w:val="auto"/>
          <w:sz w:val="24"/>
          <w:szCs w:val="24"/>
        </w:rPr>
        <w:t xml:space="preserve"> образования «Муниципальный округ Красногорский район Удмуртской Республики» на 2025 год и плановый период 2026 и 2027 годов</w:t>
      </w:r>
    </w:p>
    <w:p w14:paraId="43E6C496" w14:textId="77777777" w:rsidR="001139BA" w:rsidRPr="001139BA" w:rsidRDefault="001139BA" w:rsidP="001139BA">
      <w:pPr>
        <w:pStyle w:val="af"/>
        <w:tabs>
          <w:tab w:val="left" w:pos="0"/>
        </w:tabs>
        <w:spacing w:after="0"/>
        <w:ind w:left="0" w:firstLine="851"/>
        <w:jc w:val="both"/>
        <w:rPr>
          <w:sz w:val="24"/>
          <w:szCs w:val="24"/>
        </w:rPr>
      </w:pPr>
      <w:r w:rsidRPr="001139BA">
        <w:rPr>
          <w:sz w:val="24"/>
          <w:szCs w:val="24"/>
        </w:rPr>
        <w:t xml:space="preserve">Формирование доходов бюджета муниципального образования «Муниципальный округ Красногорский район Удмуртской </w:t>
      </w:r>
      <w:proofErr w:type="gramStart"/>
      <w:r w:rsidRPr="001139BA">
        <w:rPr>
          <w:sz w:val="24"/>
          <w:szCs w:val="24"/>
        </w:rPr>
        <w:t>Республики»  на</w:t>
      </w:r>
      <w:proofErr w:type="gramEnd"/>
      <w:r w:rsidRPr="001139BA">
        <w:rPr>
          <w:sz w:val="24"/>
          <w:szCs w:val="24"/>
        </w:rPr>
        <w:t xml:space="preserve"> 2025 год и на плановый период 2026 и 2027 годов осуществлялось в соответствии с Бюджетным кодексом Российской Федерации и Налоговым Кодексом Российской Федерации с учетом изменений и дополнений. </w:t>
      </w:r>
    </w:p>
    <w:p w14:paraId="0710954C" w14:textId="77777777" w:rsidR="001139BA" w:rsidRPr="001139BA" w:rsidRDefault="001139BA" w:rsidP="001139BA">
      <w:pPr>
        <w:pStyle w:val="af"/>
        <w:tabs>
          <w:tab w:val="left" w:pos="360"/>
        </w:tabs>
        <w:spacing w:after="0"/>
        <w:ind w:left="284" w:firstLine="567"/>
        <w:jc w:val="both"/>
        <w:rPr>
          <w:sz w:val="24"/>
          <w:szCs w:val="24"/>
        </w:rPr>
      </w:pPr>
      <w:r w:rsidRPr="001139BA">
        <w:rPr>
          <w:sz w:val="24"/>
          <w:szCs w:val="24"/>
        </w:rPr>
        <w:t>При разработке доходной базы бюджета муниципального образования «Муниципальный округ Красногорский район Удмуртской Республики» учтены:</w:t>
      </w:r>
    </w:p>
    <w:p w14:paraId="223C402E" w14:textId="77777777" w:rsidR="001139BA" w:rsidRPr="001139BA" w:rsidRDefault="001139BA" w:rsidP="001139BA">
      <w:pPr>
        <w:pStyle w:val="af"/>
        <w:tabs>
          <w:tab w:val="left" w:pos="0"/>
        </w:tabs>
        <w:spacing w:after="0"/>
        <w:ind w:left="0" w:firstLine="851"/>
        <w:jc w:val="both"/>
        <w:rPr>
          <w:sz w:val="24"/>
          <w:szCs w:val="24"/>
        </w:rPr>
      </w:pPr>
      <w:r w:rsidRPr="001139BA">
        <w:rPr>
          <w:sz w:val="24"/>
          <w:szCs w:val="24"/>
        </w:rPr>
        <w:t>- исполнение доходов бюджета муниципального образования за 9 месяцев текущего года;</w:t>
      </w:r>
    </w:p>
    <w:p w14:paraId="7C76E7B2" w14:textId="77777777" w:rsidR="001139BA" w:rsidRPr="001139BA" w:rsidRDefault="001139BA" w:rsidP="001139BA">
      <w:pPr>
        <w:pStyle w:val="af"/>
        <w:tabs>
          <w:tab w:val="left" w:pos="0"/>
        </w:tabs>
        <w:spacing w:after="0"/>
        <w:ind w:left="0" w:firstLine="851"/>
        <w:jc w:val="both"/>
        <w:rPr>
          <w:sz w:val="24"/>
          <w:szCs w:val="24"/>
        </w:rPr>
      </w:pPr>
      <w:r w:rsidRPr="001139BA">
        <w:rPr>
          <w:sz w:val="24"/>
          <w:szCs w:val="24"/>
        </w:rPr>
        <w:t xml:space="preserve">- оценка исполнения бюджета муниципального </w:t>
      </w:r>
      <w:proofErr w:type="gramStart"/>
      <w:r w:rsidRPr="001139BA">
        <w:rPr>
          <w:sz w:val="24"/>
          <w:szCs w:val="24"/>
        </w:rPr>
        <w:t>образования  за</w:t>
      </w:r>
      <w:proofErr w:type="gramEnd"/>
      <w:r w:rsidRPr="001139BA">
        <w:rPr>
          <w:sz w:val="24"/>
          <w:szCs w:val="24"/>
        </w:rPr>
        <w:t xml:space="preserve"> 2024 год;</w:t>
      </w:r>
    </w:p>
    <w:p w14:paraId="78A38056" w14:textId="77777777" w:rsidR="001139BA" w:rsidRPr="001139BA" w:rsidRDefault="001139BA" w:rsidP="001139BA">
      <w:pPr>
        <w:pStyle w:val="af"/>
        <w:tabs>
          <w:tab w:val="left" w:pos="0"/>
        </w:tabs>
        <w:spacing w:after="0"/>
        <w:ind w:left="0" w:firstLine="851"/>
        <w:jc w:val="both"/>
        <w:rPr>
          <w:sz w:val="24"/>
          <w:szCs w:val="24"/>
        </w:rPr>
      </w:pPr>
      <w:r w:rsidRPr="001139BA">
        <w:rPr>
          <w:sz w:val="24"/>
          <w:szCs w:val="24"/>
        </w:rPr>
        <w:t>- показатели Прогноза социально-экономического развития Российской Федерации на 2025 год и на плановый период 2026 и 2027 годов;</w:t>
      </w:r>
    </w:p>
    <w:p w14:paraId="337F5A01" w14:textId="77777777" w:rsidR="001139BA" w:rsidRPr="001139BA" w:rsidRDefault="001139BA" w:rsidP="001139BA">
      <w:pPr>
        <w:pStyle w:val="af"/>
        <w:tabs>
          <w:tab w:val="left" w:pos="0"/>
        </w:tabs>
        <w:spacing w:after="0"/>
        <w:ind w:left="0" w:firstLine="851"/>
        <w:jc w:val="both"/>
        <w:rPr>
          <w:sz w:val="24"/>
          <w:szCs w:val="24"/>
        </w:rPr>
      </w:pPr>
      <w:r w:rsidRPr="001139BA">
        <w:rPr>
          <w:sz w:val="24"/>
          <w:szCs w:val="24"/>
        </w:rPr>
        <w:t>- основные показатели Прогноза социально-экономического развития Удмуртской Республики на 2025 год и на плановый период 2026 и 2027 годов;</w:t>
      </w:r>
    </w:p>
    <w:p w14:paraId="37ACAE75" w14:textId="77777777" w:rsidR="001139BA" w:rsidRPr="001139BA" w:rsidRDefault="001139BA" w:rsidP="001139BA">
      <w:pPr>
        <w:pStyle w:val="af"/>
        <w:tabs>
          <w:tab w:val="left" w:pos="0"/>
        </w:tabs>
        <w:spacing w:after="0"/>
        <w:ind w:left="0" w:firstLine="851"/>
        <w:rPr>
          <w:sz w:val="24"/>
          <w:szCs w:val="24"/>
        </w:rPr>
      </w:pPr>
      <w:r w:rsidRPr="001139BA">
        <w:rPr>
          <w:sz w:val="24"/>
          <w:szCs w:val="24"/>
        </w:rPr>
        <w:t>-проект Закона Удмуртской Республики «О бюджете Удмуртской Республики на 2025 год и на плановый период 2026 и 2027 годов»;</w:t>
      </w:r>
    </w:p>
    <w:p w14:paraId="76AD8D07" w14:textId="77777777" w:rsidR="001139BA" w:rsidRPr="001139BA" w:rsidRDefault="001139BA" w:rsidP="001139BA">
      <w:pPr>
        <w:pStyle w:val="af"/>
        <w:tabs>
          <w:tab w:val="left" w:pos="0"/>
        </w:tabs>
        <w:spacing w:after="0"/>
        <w:ind w:left="0" w:firstLine="851"/>
        <w:jc w:val="both"/>
        <w:rPr>
          <w:sz w:val="24"/>
          <w:szCs w:val="24"/>
        </w:rPr>
      </w:pPr>
      <w:r w:rsidRPr="001139BA">
        <w:rPr>
          <w:sz w:val="24"/>
          <w:szCs w:val="24"/>
        </w:rPr>
        <w:t>-прогнозные показатели главных администраторов доходов районного бюджета.</w:t>
      </w:r>
    </w:p>
    <w:p w14:paraId="7B082D2A" w14:textId="77777777" w:rsidR="001139BA" w:rsidRPr="001139BA" w:rsidRDefault="001139BA" w:rsidP="001139BA">
      <w:pPr>
        <w:pStyle w:val="af"/>
        <w:spacing w:after="0"/>
        <w:ind w:left="0" w:firstLine="851"/>
        <w:jc w:val="both"/>
        <w:rPr>
          <w:sz w:val="24"/>
          <w:szCs w:val="24"/>
        </w:rPr>
      </w:pPr>
      <w:r w:rsidRPr="001139BA">
        <w:rPr>
          <w:sz w:val="24"/>
          <w:szCs w:val="24"/>
        </w:rPr>
        <w:t>В бюджете муниципального образования «Муниципальный округ Красногорский район Удмуртской Республики» на 2025 год доходы определены в сумме 588 400 143,67 рубля. В структуре доходов бюджета муниципального округа предусмотрены: налоговые и неналоговые доходы в сумме 136 491 020,</w:t>
      </w:r>
      <w:proofErr w:type="gramStart"/>
      <w:r w:rsidRPr="001139BA">
        <w:rPr>
          <w:sz w:val="24"/>
          <w:szCs w:val="24"/>
        </w:rPr>
        <w:t>00  рубля</w:t>
      </w:r>
      <w:proofErr w:type="gramEnd"/>
      <w:r w:rsidRPr="001139BA">
        <w:rPr>
          <w:sz w:val="24"/>
          <w:szCs w:val="24"/>
        </w:rPr>
        <w:t>,  безвозмездные поступления из бюджета Удмуртской Республики 448 255 592,07 рубля, прочие безвозмездные поступления в сумме 3 653 531,60 рубля.</w:t>
      </w:r>
    </w:p>
    <w:p w14:paraId="03B9AC8E" w14:textId="77777777" w:rsidR="001139BA" w:rsidRPr="001139BA" w:rsidRDefault="001139BA" w:rsidP="001139BA">
      <w:pPr>
        <w:pStyle w:val="af"/>
        <w:spacing w:after="0"/>
        <w:ind w:left="0" w:firstLine="851"/>
        <w:jc w:val="both"/>
        <w:rPr>
          <w:sz w:val="24"/>
          <w:szCs w:val="24"/>
        </w:rPr>
      </w:pPr>
      <w:r w:rsidRPr="001139BA">
        <w:rPr>
          <w:sz w:val="24"/>
          <w:szCs w:val="24"/>
        </w:rPr>
        <w:t xml:space="preserve"> На 2026 </w:t>
      </w:r>
      <w:proofErr w:type="gramStart"/>
      <w:r w:rsidRPr="001139BA">
        <w:rPr>
          <w:sz w:val="24"/>
          <w:szCs w:val="24"/>
        </w:rPr>
        <w:t>год  доходы</w:t>
      </w:r>
      <w:proofErr w:type="gramEnd"/>
      <w:r w:rsidRPr="001139BA">
        <w:rPr>
          <w:sz w:val="24"/>
          <w:szCs w:val="24"/>
        </w:rPr>
        <w:t xml:space="preserve"> прогнозируются в сумме 590 515 184,52  рубля, в том числе налоговые и неналоговые доходы 144 814 175,00 рубля, безвозмездные поступления из бюджета Удмуртской Республики  445 701 009,52  рубля.</w:t>
      </w:r>
    </w:p>
    <w:p w14:paraId="051D86A7" w14:textId="77777777" w:rsidR="001139BA" w:rsidRPr="001139BA" w:rsidRDefault="001139BA" w:rsidP="001139BA">
      <w:pPr>
        <w:pStyle w:val="af"/>
        <w:spacing w:after="0"/>
        <w:ind w:left="0" w:firstLine="851"/>
        <w:jc w:val="both"/>
        <w:rPr>
          <w:sz w:val="24"/>
          <w:szCs w:val="24"/>
        </w:rPr>
      </w:pPr>
      <w:r w:rsidRPr="001139BA">
        <w:rPr>
          <w:sz w:val="24"/>
          <w:szCs w:val="24"/>
        </w:rPr>
        <w:t xml:space="preserve"> На 2027 год доходы бюджета округа прогнозируются в сумме 635 204 068,</w:t>
      </w:r>
      <w:proofErr w:type="gramStart"/>
      <w:r w:rsidRPr="001139BA">
        <w:rPr>
          <w:sz w:val="24"/>
          <w:szCs w:val="24"/>
        </w:rPr>
        <w:t>19  рубля</w:t>
      </w:r>
      <w:proofErr w:type="gramEnd"/>
      <w:r w:rsidRPr="001139BA">
        <w:rPr>
          <w:sz w:val="24"/>
          <w:szCs w:val="24"/>
        </w:rPr>
        <w:t xml:space="preserve">, в том числе налоговые и неналоговые доходы  в сумме  159 227 229,00  рубля, безвозмездные поступления из бюджета Удмуртской Республики составляют 475 976 839,19  рубля. </w:t>
      </w:r>
    </w:p>
    <w:p w14:paraId="58C35795" w14:textId="77777777" w:rsidR="001139BA" w:rsidRPr="001139BA" w:rsidRDefault="001139BA" w:rsidP="001139BA">
      <w:pPr>
        <w:pStyle w:val="af"/>
        <w:spacing w:after="0"/>
        <w:ind w:left="0" w:firstLine="851"/>
        <w:jc w:val="both"/>
        <w:rPr>
          <w:sz w:val="24"/>
          <w:szCs w:val="24"/>
        </w:rPr>
      </w:pPr>
      <w:r w:rsidRPr="001139BA">
        <w:rPr>
          <w:sz w:val="24"/>
          <w:szCs w:val="24"/>
        </w:rPr>
        <w:t xml:space="preserve">Параметры доходов бюджета муниципального образования «Муниципальный округ Красногорский район Удмуртской Республики» </w:t>
      </w:r>
      <w:proofErr w:type="gramStart"/>
      <w:r w:rsidRPr="001139BA">
        <w:rPr>
          <w:sz w:val="24"/>
          <w:szCs w:val="24"/>
        </w:rPr>
        <w:t>на  2025</w:t>
      </w:r>
      <w:proofErr w:type="gramEnd"/>
      <w:r w:rsidRPr="001139BA">
        <w:rPr>
          <w:sz w:val="24"/>
          <w:szCs w:val="24"/>
        </w:rPr>
        <w:t xml:space="preserve"> год и на плановый период 2026 и 2027 годов приведены в приложении 1 к Решению.</w:t>
      </w:r>
    </w:p>
    <w:p w14:paraId="0E5B436E" w14:textId="77777777" w:rsidR="00C13FFD" w:rsidRDefault="00C13FFD" w:rsidP="001139BA">
      <w:pPr>
        <w:pStyle w:val="a5"/>
        <w:tabs>
          <w:tab w:val="left" w:pos="993"/>
          <w:tab w:val="left" w:pos="1134"/>
        </w:tabs>
        <w:spacing w:line="240" w:lineRule="auto"/>
        <w:ind w:firstLine="709"/>
        <w:jc w:val="center"/>
        <w:rPr>
          <w:b/>
          <w:bCs/>
          <w:sz w:val="24"/>
          <w:szCs w:val="24"/>
        </w:rPr>
      </w:pPr>
    </w:p>
    <w:p w14:paraId="6D182520" w14:textId="77777777" w:rsidR="00C13FFD" w:rsidRDefault="00C13FFD" w:rsidP="001139BA">
      <w:pPr>
        <w:pStyle w:val="a5"/>
        <w:tabs>
          <w:tab w:val="left" w:pos="993"/>
          <w:tab w:val="left" w:pos="1134"/>
        </w:tabs>
        <w:spacing w:line="240" w:lineRule="auto"/>
        <w:ind w:firstLine="709"/>
        <w:jc w:val="center"/>
        <w:rPr>
          <w:b/>
          <w:bCs/>
          <w:sz w:val="24"/>
          <w:szCs w:val="24"/>
        </w:rPr>
      </w:pPr>
    </w:p>
    <w:p w14:paraId="27093102" w14:textId="77777777" w:rsidR="00C13FFD" w:rsidRDefault="00C13FFD" w:rsidP="001139BA">
      <w:pPr>
        <w:pStyle w:val="a5"/>
        <w:tabs>
          <w:tab w:val="left" w:pos="993"/>
          <w:tab w:val="left" w:pos="1134"/>
        </w:tabs>
        <w:spacing w:line="240" w:lineRule="auto"/>
        <w:ind w:firstLine="709"/>
        <w:jc w:val="center"/>
        <w:rPr>
          <w:b/>
          <w:bCs/>
          <w:sz w:val="24"/>
          <w:szCs w:val="24"/>
        </w:rPr>
      </w:pPr>
    </w:p>
    <w:p w14:paraId="5F3A0722" w14:textId="77777777" w:rsidR="00C13FFD" w:rsidRDefault="00C13FFD" w:rsidP="001139BA">
      <w:pPr>
        <w:pStyle w:val="a5"/>
        <w:tabs>
          <w:tab w:val="left" w:pos="993"/>
          <w:tab w:val="left" w:pos="1134"/>
        </w:tabs>
        <w:spacing w:line="240" w:lineRule="auto"/>
        <w:ind w:firstLine="709"/>
        <w:jc w:val="center"/>
        <w:rPr>
          <w:b/>
          <w:bCs/>
          <w:sz w:val="24"/>
          <w:szCs w:val="24"/>
        </w:rPr>
      </w:pPr>
    </w:p>
    <w:p w14:paraId="71AF5668" w14:textId="77777777" w:rsidR="00C13FFD" w:rsidRDefault="00C13FFD" w:rsidP="001139BA">
      <w:pPr>
        <w:pStyle w:val="a5"/>
        <w:tabs>
          <w:tab w:val="left" w:pos="993"/>
          <w:tab w:val="left" w:pos="1134"/>
        </w:tabs>
        <w:spacing w:line="240" w:lineRule="auto"/>
        <w:ind w:firstLine="709"/>
        <w:jc w:val="center"/>
        <w:rPr>
          <w:b/>
          <w:bCs/>
          <w:sz w:val="24"/>
          <w:szCs w:val="24"/>
        </w:rPr>
      </w:pPr>
    </w:p>
    <w:p w14:paraId="5903E1B1" w14:textId="50308D73" w:rsidR="001139BA" w:rsidRPr="001139BA" w:rsidRDefault="001139BA" w:rsidP="001139BA">
      <w:pPr>
        <w:pStyle w:val="a5"/>
        <w:tabs>
          <w:tab w:val="left" w:pos="993"/>
          <w:tab w:val="left" w:pos="1134"/>
        </w:tabs>
        <w:spacing w:line="240" w:lineRule="auto"/>
        <w:ind w:firstLine="709"/>
        <w:jc w:val="center"/>
        <w:rPr>
          <w:b/>
          <w:bCs/>
          <w:sz w:val="24"/>
          <w:szCs w:val="24"/>
        </w:rPr>
      </w:pPr>
      <w:r w:rsidRPr="001139BA">
        <w:rPr>
          <w:b/>
          <w:bCs/>
          <w:sz w:val="24"/>
          <w:szCs w:val="24"/>
        </w:rPr>
        <w:lastRenderedPageBreak/>
        <w:t>Прогнозируемый общий объем доходов на 2025-2027 гг.</w:t>
      </w:r>
    </w:p>
    <w:p w14:paraId="04F63918" w14:textId="77777777" w:rsidR="001139BA" w:rsidRPr="001139BA" w:rsidRDefault="001139BA" w:rsidP="001139BA">
      <w:pPr>
        <w:pStyle w:val="afd"/>
        <w:spacing w:line="240" w:lineRule="auto"/>
        <w:ind w:firstLine="709"/>
        <w:jc w:val="center"/>
      </w:pPr>
      <w:r w:rsidRPr="001139BA">
        <w:t xml:space="preserve">                                                                                                          </w:t>
      </w:r>
      <w:proofErr w:type="gramStart"/>
      <w:r w:rsidRPr="001139BA">
        <w:t>( руб.</w:t>
      </w:r>
      <w:proofErr w:type="gramEnd"/>
      <w:r w:rsidRPr="001139BA">
        <w:t>)</w:t>
      </w:r>
    </w:p>
    <w:tbl>
      <w:tblPr>
        <w:tblW w:w="9412" w:type="dxa"/>
        <w:tblInd w:w="93" w:type="dxa"/>
        <w:tblLook w:val="04A0" w:firstRow="1" w:lastRow="0" w:firstColumn="1" w:lastColumn="0" w:noHBand="0" w:noVBand="1"/>
      </w:tblPr>
      <w:tblGrid>
        <w:gridCol w:w="4126"/>
        <w:gridCol w:w="1762"/>
        <w:gridCol w:w="1762"/>
        <w:gridCol w:w="1762"/>
      </w:tblGrid>
      <w:tr w:rsidR="001139BA" w:rsidRPr="001139BA" w14:paraId="7E9FAF37" w14:textId="77777777" w:rsidTr="00E96419">
        <w:trPr>
          <w:trHeight w:val="613"/>
          <w:tblHeader/>
        </w:trPr>
        <w:tc>
          <w:tcPr>
            <w:tcW w:w="4126" w:type="dxa"/>
            <w:tcBorders>
              <w:top w:val="single" w:sz="4" w:space="0" w:color="auto"/>
              <w:left w:val="single" w:sz="4" w:space="0" w:color="auto"/>
              <w:bottom w:val="single" w:sz="4" w:space="0" w:color="auto"/>
              <w:right w:val="single" w:sz="4" w:space="0" w:color="auto"/>
            </w:tcBorders>
            <w:vAlign w:val="center"/>
            <w:hideMark/>
          </w:tcPr>
          <w:p w14:paraId="74F8EF82" w14:textId="77777777" w:rsidR="001139BA" w:rsidRPr="001139BA" w:rsidRDefault="001139BA" w:rsidP="001139BA">
            <w:pPr>
              <w:spacing w:after="0" w:line="240" w:lineRule="auto"/>
              <w:jc w:val="center"/>
              <w:rPr>
                <w:rFonts w:ascii="Times New Roman" w:hAnsi="Times New Roman" w:cs="Times New Roman"/>
                <w:b/>
                <w:bCs/>
                <w:color w:val="000000"/>
                <w:sz w:val="24"/>
                <w:szCs w:val="24"/>
              </w:rPr>
            </w:pPr>
            <w:r w:rsidRPr="001139BA">
              <w:rPr>
                <w:rFonts w:ascii="Times New Roman" w:hAnsi="Times New Roman" w:cs="Times New Roman"/>
                <w:b/>
                <w:bCs/>
                <w:color w:val="000000"/>
                <w:sz w:val="24"/>
                <w:szCs w:val="24"/>
              </w:rPr>
              <w:t>Наименование</w:t>
            </w:r>
          </w:p>
        </w:tc>
        <w:tc>
          <w:tcPr>
            <w:tcW w:w="1762" w:type="dxa"/>
            <w:tcBorders>
              <w:top w:val="single" w:sz="4" w:space="0" w:color="auto"/>
              <w:left w:val="nil"/>
              <w:bottom w:val="single" w:sz="4" w:space="0" w:color="auto"/>
              <w:right w:val="single" w:sz="4" w:space="0" w:color="auto"/>
            </w:tcBorders>
            <w:noWrap/>
            <w:vAlign w:val="center"/>
            <w:hideMark/>
          </w:tcPr>
          <w:p w14:paraId="0D094B5C" w14:textId="77777777" w:rsidR="001139BA" w:rsidRPr="001139BA" w:rsidRDefault="001139BA" w:rsidP="001139BA">
            <w:pPr>
              <w:spacing w:after="0" w:line="240" w:lineRule="auto"/>
              <w:jc w:val="center"/>
              <w:rPr>
                <w:rFonts w:ascii="Times New Roman" w:hAnsi="Times New Roman" w:cs="Times New Roman"/>
                <w:b/>
                <w:bCs/>
                <w:color w:val="000000"/>
                <w:sz w:val="24"/>
                <w:szCs w:val="24"/>
              </w:rPr>
            </w:pPr>
            <w:r w:rsidRPr="001139BA">
              <w:rPr>
                <w:rFonts w:ascii="Times New Roman" w:hAnsi="Times New Roman" w:cs="Times New Roman"/>
                <w:b/>
                <w:bCs/>
                <w:color w:val="000000"/>
                <w:sz w:val="24"/>
                <w:szCs w:val="24"/>
              </w:rPr>
              <w:t>2025 год</w:t>
            </w:r>
          </w:p>
        </w:tc>
        <w:tc>
          <w:tcPr>
            <w:tcW w:w="1762" w:type="dxa"/>
            <w:tcBorders>
              <w:top w:val="single" w:sz="4" w:space="0" w:color="auto"/>
              <w:left w:val="nil"/>
              <w:bottom w:val="single" w:sz="4" w:space="0" w:color="auto"/>
              <w:right w:val="single" w:sz="4" w:space="0" w:color="auto"/>
            </w:tcBorders>
            <w:vAlign w:val="center"/>
            <w:hideMark/>
          </w:tcPr>
          <w:p w14:paraId="389CC916" w14:textId="77777777" w:rsidR="001139BA" w:rsidRPr="001139BA" w:rsidRDefault="001139BA" w:rsidP="001139BA">
            <w:pPr>
              <w:spacing w:after="0" w:line="240" w:lineRule="auto"/>
              <w:jc w:val="center"/>
              <w:rPr>
                <w:rFonts w:ascii="Times New Roman" w:hAnsi="Times New Roman" w:cs="Times New Roman"/>
                <w:b/>
                <w:bCs/>
                <w:color w:val="000000"/>
                <w:sz w:val="24"/>
                <w:szCs w:val="24"/>
              </w:rPr>
            </w:pPr>
            <w:r w:rsidRPr="001139BA">
              <w:rPr>
                <w:rFonts w:ascii="Times New Roman" w:hAnsi="Times New Roman" w:cs="Times New Roman"/>
                <w:b/>
                <w:bCs/>
                <w:color w:val="000000"/>
                <w:sz w:val="24"/>
                <w:szCs w:val="24"/>
              </w:rPr>
              <w:t>2026 год</w:t>
            </w:r>
          </w:p>
        </w:tc>
        <w:tc>
          <w:tcPr>
            <w:tcW w:w="1762" w:type="dxa"/>
            <w:tcBorders>
              <w:top w:val="single" w:sz="4" w:space="0" w:color="auto"/>
              <w:left w:val="nil"/>
              <w:bottom w:val="single" w:sz="4" w:space="0" w:color="auto"/>
              <w:right w:val="single" w:sz="4" w:space="0" w:color="auto"/>
            </w:tcBorders>
            <w:vAlign w:val="center"/>
            <w:hideMark/>
          </w:tcPr>
          <w:p w14:paraId="71DB2176" w14:textId="77777777" w:rsidR="001139BA" w:rsidRPr="001139BA" w:rsidRDefault="001139BA" w:rsidP="001139BA">
            <w:pPr>
              <w:spacing w:after="0" w:line="240" w:lineRule="auto"/>
              <w:jc w:val="center"/>
              <w:rPr>
                <w:rFonts w:ascii="Times New Roman" w:hAnsi="Times New Roman" w:cs="Times New Roman"/>
                <w:b/>
                <w:bCs/>
                <w:color w:val="000000"/>
                <w:sz w:val="24"/>
                <w:szCs w:val="24"/>
              </w:rPr>
            </w:pPr>
            <w:r w:rsidRPr="001139BA">
              <w:rPr>
                <w:rFonts w:ascii="Times New Roman" w:hAnsi="Times New Roman" w:cs="Times New Roman"/>
                <w:b/>
                <w:bCs/>
                <w:color w:val="000000"/>
                <w:sz w:val="24"/>
                <w:szCs w:val="24"/>
              </w:rPr>
              <w:t>2027 год</w:t>
            </w:r>
          </w:p>
        </w:tc>
      </w:tr>
      <w:tr w:rsidR="001139BA" w:rsidRPr="001139BA" w14:paraId="4A7B9B50" w14:textId="77777777" w:rsidTr="00E96419">
        <w:trPr>
          <w:trHeight w:val="314"/>
        </w:trPr>
        <w:tc>
          <w:tcPr>
            <w:tcW w:w="4126" w:type="dxa"/>
            <w:tcBorders>
              <w:top w:val="single" w:sz="4" w:space="0" w:color="auto"/>
              <w:left w:val="single" w:sz="4" w:space="0" w:color="auto"/>
              <w:bottom w:val="single" w:sz="4" w:space="0" w:color="auto"/>
              <w:right w:val="single" w:sz="4" w:space="0" w:color="auto"/>
            </w:tcBorders>
            <w:vAlign w:val="center"/>
            <w:hideMark/>
          </w:tcPr>
          <w:p w14:paraId="4F11BADB" w14:textId="77777777" w:rsidR="001139BA" w:rsidRPr="001139BA" w:rsidRDefault="001139BA" w:rsidP="001139BA">
            <w:pPr>
              <w:spacing w:after="0" w:line="240" w:lineRule="auto"/>
              <w:jc w:val="both"/>
              <w:rPr>
                <w:rFonts w:ascii="Times New Roman" w:hAnsi="Times New Roman" w:cs="Times New Roman"/>
                <w:b/>
                <w:bCs/>
                <w:color w:val="000000"/>
              </w:rPr>
            </w:pPr>
            <w:r w:rsidRPr="001139BA">
              <w:rPr>
                <w:rFonts w:ascii="Times New Roman" w:hAnsi="Times New Roman" w:cs="Times New Roman"/>
                <w:b/>
                <w:bCs/>
                <w:color w:val="000000"/>
              </w:rPr>
              <w:t>НАЛОГОВЫЕ И НЕНАЛОГОВЫЕ ДОХОДЫ</w:t>
            </w:r>
          </w:p>
        </w:tc>
        <w:tc>
          <w:tcPr>
            <w:tcW w:w="1762" w:type="dxa"/>
            <w:tcBorders>
              <w:top w:val="single" w:sz="4" w:space="0" w:color="auto"/>
              <w:left w:val="nil"/>
              <w:bottom w:val="single" w:sz="4" w:space="0" w:color="auto"/>
              <w:right w:val="single" w:sz="4" w:space="0" w:color="auto"/>
            </w:tcBorders>
            <w:noWrap/>
            <w:vAlign w:val="center"/>
            <w:hideMark/>
          </w:tcPr>
          <w:p w14:paraId="763A305B" w14:textId="77777777" w:rsidR="001139BA" w:rsidRPr="001139BA" w:rsidRDefault="001139BA" w:rsidP="001139BA">
            <w:pPr>
              <w:spacing w:after="0" w:line="240" w:lineRule="auto"/>
              <w:jc w:val="right"/>
              <w:rPr>
                <w:rFonts w:ascii="Times New Roman" w:hAnsi="Times New Roman" w:cs="Times New Roman"/>
                <w:b/>
                <w:bCs/>
                <w:color w:val="000000"/>
              </w:rPr>
            </w:pPr>
            <w:r w:rsidRPr="001139BA">
              <w:rPr>
                <w:rFonts w:ascii="Times New Roman" w:hAnsi="Times New Roman" w:cs="Times New Roman"/>
                <w:b/>
                <w:bCs/>
                <w:color w:val="000000"/>
              </w:rPr>
              <w:t>136 491 020,00</w:t>
            </w:r>
          </w:p>
        </w:tc>
        <w:tc>
          <w:tcPr>
            <w:tcW w:w="1762" w:type="dxa"/>
            <w:tcBorders>
              <w:top w:val="single" w:sz="4" w:space="0" w:color="auto"/>
              <w:left w:val="nil"/>
              <w:bottom w:val="single" w:sz="4" w:space="0" w:color="auto"/>
              <w:right w:val="single" w:sz="4" w:space="0" w:color="auto"/>
            </w:tcBorders>
            <w:vAlign w:val="center"/>
            <w:hideMark/>
          </w:tcPr>
          <w:p w14:paraId="315E1A3B" w14:textId="77777777" w:rsidR="001139BA" w:rsidRPr="001139BA" w:rsidRDefault="001139BA" w:rsidP="001139BA">
            <w:pPr>
              <w:spacing w:after="0" w:line="240" w:lineRule="auto"/>
              <w:jc w:val="center"/>
              <w:rPr>
                <w:rFonts w:ascii="Times New Roman" w:hAnsi="Times New Roman" w:cs="Times New Roman"/>
                <w:b/>
                <w:bCs/>
                <w:color w:val="000000"/>
              </w:rPr>
            </w:pPr>
            <w:r w:rsidRPr="001139BA">
              <w:rPr>
                <w:rFonts w:ascii="Times New Roman" w:hAnsi="Times New Roman" w:cs="Times New Roman"/>
                <w:b/>
                <w:bCs/>
                <w:color w:val="000000"/>
              </w:rPr>
              <w:t>144 814 175,00</w:t>
            </w:r>
          </w:p>
        </w:tc>
        <w:tc>
          <w:tcPr>
            <w:tcW w:w="1762" w:type="dxa"/>
            <w:tcBorders>
              <w:top w:val="single" w:sz="4" w:space="0" w:color="auto"/>
              <w:left w:val="nil"/>
              <w:bottom w:val="single" w:sz="4" w:space="0" w:color="auto"/>
              <w:right w:val="single" w:sz="4" w:space="0" w:color="auto"/>
            </w:tcBorders>
            <w:vAlign w:val="center"/>
            <w:hideMark/>
          </w:tcPr>
          <w:p w14:paraId="022116FD" w14:textId="77777777" w:rsidR="001139BA" w:rsidRPr="001139BA" w:rsidRDefault="001139BA" w:rsidP="001139BA">
            <w:pPr>
              <w:spacing w:after="0" w:line="240" w:lineRule="auto"/>
              <w:jc w:val="center"/>
              <w:rPr>
                <w:rFonts w:ascii="Times New Roman" w:hAnsi="Times New Roman" w:cs="Times New Roman"/>
                <w:b/>
                <w:bCs/>
                <w:color w:val="000000"/>
              </w:rPr>
            </w:pPr>
            <w:r w:rsidRPr="001139BA">
              <w:rPr>
                <w:rFonts w:ascii="Times New Roman" w:hAnsi="Times New Roman" w:cs="Times New Roman"/>
                <w:b/>
                <w:bCs/>
                <w:color w:val="000000"/>
              </w:rPr>
              <w:t>159 227 229,00</w:t>
            </w:r>
          </w:p>
        </w:tc>
      </w:tr>
      <w:tr w:rsidR="001139BA" w:rsidRPr="001139BA" w14:paraId="07C1B950"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030216C6" w14:textId="77777777" w:rsidR="001139BA" w:rsidRPr="001139BA" w:rsidRDefault="001139BA" w:rsidP="001139BA">
            <w:pPr>
              <w:spacing w:after="0" w:line="240" w:lineRule="auto"/>
              <w:jc w:val="both"/>
              <w:rPr>
                <w:rFonts w:ascii="Times New Roman" w:hAnsi="Times New Roman" w:cs="Times New Roman"/>
                <w:color w:val="000000"/>
              </w:rPr>
            </w:pPr>
            <w:r w:rsidRPr="001139BA">
              <w:rPr>
                <w:rFonts w:ascii="Times New Roman" w:hAnsi="Times New Roman" w:cs="Times New Roman"/>
                <w:color w:val="000000"/>
              </w:rPr>
              <w:t>Налог на доходы физических лиц</w:t>
            </w:r>
          </w:p>
        </w:tc>
        <w:tc>
          <w:tcPr>
            <w:tcW w:w="1762" w:type="dxa"/>
            <w:tcBorders>
              <w:top w:val="nil"/>
              <w:left w:val="nil"/>
              <w:bottom w:val="single" w:sz="4" w:space="0" w:color="auto"/>
              <w:right w:val="single" w:sz="4" w:space="0" w:color="auto"/>
            </w:tcBorders>
            <w:shd w:val="clear" w:color="auto" w:fill="FFFFFF"/>
            <w:noWrap/>
            <w:vAlign w:val="center"/>
            <w:hideMark/>
          </w:tcPr>
          <w:p w14:paraId="023051B9"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96 060 000,00</w:t>
            </w:r>
          </w:p>
        </w:tc>
        <w:tc>
          <w:tcPr>
            <w:tcW w:w="1762" w:type="dxa"/>
            <w:tcBorders>
              <w:top w:val="nil"/>
              <w:left w:val="nil"/>
              <w:bottom w:val="single" w:sz="4" w:space="0" w:color="auto"/>
              <w:right w:val="single" w:sz="4" w:space="0" w:color="auto"/>
            </w:tcBorders>
            <w:shd w:val="clear" w:color="auto" w:fill="FFFFFF"/>
            <w:hideMark/>
          </w:tcPr>
          <w:p w14:paraId="12BBC4A2"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103 553 000,00</w:t>
            </w:r>
          </w:p>
        </w:tc>
        <w:tc>
          <w:tcPr>
            <w:tcW w:w="1762" w:type="dxa"/>
            <w:tcBorders>
              <w:top w:val="nil"/>
              <w:left w:val="nil"/>
              <w:bottom w:val="single" w:sz="4" w:space="0" w:color="auto"/>
              <w:right w:val="single" w:sz="4" w:space="0" w:color="auto"/>
            </w:tcBorders>
            <w:shd w:val="clear" w:color="auto" w:fill="FFFFFF"/>
            <w:hideMark/>
          </w:tcPr>
          <w:p w14:paraId="48733B96"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110 595 000,00</w:t>
            </w:r>
          </w:p>
        </w:tc>
      </w:tr>
      <w:tr w:rsidR="001139BA" w:rsidRPr="001139BA" w14:paraId="32F1BF04" w14:textId="77777777" w:rsidTr="00E96419">
        <w:trPr>
          <w:trHeight w:val="628"/>
        </w:trPr>
        <w:tc>
          <w:tcPr>
            <w:tcW w:w="4126" w:type="dxa"/>
            <w:tcBorders>
              <w:top w:val="nil"/>
              <w:left w:val="single" w:sz="4" w:space="0" w:color="auto"/>
              <w:bottom w:val="single" w:sz="4" w:space="0" w:color="auto"/>
              <w:right w:val="single" w:sz="4" w:space="0" w:color="auto"/>
            </w:tcBorders>
            <w:vAlign w:val="center"/>
            <w:hideMark/>
          </w:tcPr>
          <w:p w14:paraId="2DEEEED5" w14:textId="77777777" w:rsidR="001139BA" w:rsidRPr="001139BA" w:rsidRDefault="001139BA" w:rsidP="001139BA">
            <w:pPr>
              <w:spacing w:after="0" w:line="240" w:lineRule="auto"/>
              <w:jc w:val="both"/>
              <w:rPr>
                <w:rFonts w:ascii="Times New Roman" w:hAnsi="Times New Roman" w:cs="Times New Roman"/>
                <w:color w:val="000000"/>
              </w:rPr>
            </w:pPr>
            <w:r w:rsidRPr="001139BA">
              <w:rPr>
                <w:rFonts w:ascii="Times New Roman" w:hAnsi="Times New Roman" w:cs="Times New Roman"/>
                <w:color w:val="000000"/>
              </w:rPr>
              <w:t>Акцизы по подакцизным товарам (продукции), производимым на территории Российской Федерации</w:t>
            </w:r>
          </w:p>
        </w:tc>
        <w:tc>
          <w:tcPr>
            <w:tcW w:w="1762" w:type="dxa"/>
            <w:tcBorders>
              <w:top w:val="nil"/>
              <w:left w:val="nil"/>
              <w:bottom w:val="single" w:sz="4" w:space="0" w:color="auto"/>
              <w:right w:val="single" w:sz="4" w:space="0" w:color="auto"/>
            </w:tcBorders>
            <w:noWrap/>
            <w:vAlign w:val="center"/>
            <w:hideMark/>
          </w:tcPr>
          <w:p w14:paraId="424D20C5" w14:textId="77777777" w:rsidR="001139BA" w:rsidRPr="001139BA" w:rsidRDefault="001139BA" w:rsidP="001139BA">
            <w:pPr>
              <w:spacing w:after="0" w:line="240" w:lineRule="auto"/>
              <w:jc w:val="right"/>
              <w:rPr>
                <w:rFonts w:ascii="Times New Roman" w:hAnsi="Times New Roman" w:cs="Times New Roman"/>
                <w:color w:val="000000"/>
              </w:rPr>
            </w:pPr>
          </w:p>
          <w:p w14:paraId="23EEF2AB"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21 083 410,00</w:t>
            </w:r>
          </w:p>
          <w:p w14:paraId="20E06071" w14:textId="77777777" w:rsidR="001139BA" w:rsidRPr="001139BA" w:rsidRDefault="001139BA" w:rsidP="001139BA">
            <w:pPr>
              <w:spacing w:after="0" w:line="240" w:lineRule="auto"/>
              <w:jc w:val="right"/>
              <w:rPr>
                <w:rFonts w:ascii="Times New Roman" w:hAnsi="Times New Roman" w:cs="Times New Roman"/>
                <w:color w:val="000000"/>
              </w:rPr>
            </w:pPr>
          </w:p>
        </w:tc>
        <w:tc>
          <w:tcPr>
            <w:tcW w:w="1762" w:type="dxa"/>
            <w:tcBorders>
              <w:top w:val="nil"/>
              <w:left w:val="nil"/>
              <w:bottom w:val="single" w:sz="4" w:space="0" w:color="auto"/>
              <w:right w:val="single" w:sz="4" w:space="0" w:color="auto"/>
            </w:tcBorders>
          </w:tcPr>
          <w:p w14:paraId="5AE08C1E" w14:textId="77777777" w:rsidR="001139BA" w:rsidRPr="001139BA" w:rsidRDefault="001139BA" w:rsidP="001139BA">
            <w:pPr>
              <w:spacing w:after="0" w:line="240" w:lineRule="auto"/>
              <w:jc w:val="right"/>
              <w:rPr>
                <w:rFonts w:ascii="Times New Roman" w:hAnsi="Times New Roman" w:cs="Times New Roman"/>
                <w:color w:val="000000"/>
              </w:rPr>
            </w:pPr>
          </w:p>
          <w:p w14:paraId="736C3629"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21 753 565,00</w:t>
            </w:r>
          </w:p>
        </w:tc>
        <w:tc>
          <w:tcPr>
            <w:tcW w:w="1762" w:type="dxa"/>
            <w:tcBorders>
              <w:top w:val="nil"/>
              <w:left w:val="nil"/>
              <w:bottom w:val="single" w:sz="4" w:space="0" w:color="auto"/>
              <w:right w:val="single" w:sz="4" w:space="0" w:color="auto"/>
            </w:tcBorders>
          </w:tcPr>
          <w:p w14:paraId="1966A5E1" w14:textId="77777777" w:rsidR="001139BA" w:rsidRPr="001139BA" w:rsidRDefault="001139BA" w:rsidP="001139BA">
            <w:pPr>
              <w:spacing w:after="0" w:line="240" w:lineRule="auto"/>
              <w:jc w:val="right"/>
              <w:rPr>
                <w:rFonts w:ascii="Times New Roman" w:hAnsi="Times New Roman" w:cs="Times New Roman"/>
                <w:color w:val="000000"/>
              </w:rPr>
            </w:pPr>
          </w:p>
          <w:p w14:paraId="11F65A45"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28 550 619,00</w:t>
            </w:r>
          </w:p>
        </w:tc>
      </w:tr>
      <w:tr w:rsidR="001139BA" w:rsidRPr="001139BA" w14:paraId="63BA8302" w14:textId="77777777" w:rsidTr="00E96419">
        <w:trPr>
          <w:trHeight w:val="628"/>
        </w:trPr>
        <w:tc>
          <w:tcPr>
            <w:tcW w:w="4126" w:type="dxa"/>
            <w:tcBorders>
              <w:top w:val="nil"/>
              <w:left w:val="single" w:sz="4" w:space="0" w:color="auto"/>
              <w:bottom w:val="single" w:sz="4" w:space="0" w:color="auto"/>
              <w:right w:val="single" w:sz="4" w:space="0" w:color="auto"/>
            </w:tcBorders>
            <w:vAlign w:val="center"/>
            <w:hideMark/>
          </w:tcPr>
          <w:p w14:paraId="7F39CDE6" w14:textId="77777777" w:rsidR="001139BA" w:rsidRPr="001139BA" w:rsidRDefault="001139BA" w:rsidP="001139BA">
            <w:pPr>
              <w:spacing w:after="0" w:line="240" w:lineRule="auto"/>
              <w:jc w:val="both"/>
              <w:rPr>
                <w:rFonts w:ascii="Times New Roman" w:hAnsi="Times New Roman" w:cs="Times New Roman"/>
                <w:color w:val="000000"/>
              </w:rPr>
            </w:pPr>
            <w:r w:rsidRPr="001139BA">
              <w:rPr>
                <w:rFonts w:ascii="Times New Roman" w:hAnsi="Times New Roman" w:cs="Times New Roman"/>
                <w:color w:val="000000"/>
              </w:rPr>
              <w:t>Налог, взимаемый в связи с применением упрощённой системы налогообложения</w:t>
            </w:r>
          </w:p>
        </w:tc>
        <w:tc>
          <w:tcPr>
            <w:tcW w:w="1762" w:type="dxa"/>
            <w:tcBorders>
              <w:top w:val="nil"/>
              <w:left w:val="nil"/>
              <w:bottom w:val="single" w:sz="4" w:space="0" w:color="auto"/>
              <w:right w:val="single" w:sz="4" w:space="0" w:color="auto"/>
            </w:tcBorders>
            <w:noWrap/>
            <w:vAlign w:val="center"/>
            <w:hideMark/>
          </w:tcPr>
          <w:p w14:paraId="679CDB66"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4 625 000,00</w:t>
            </w:r>
          </w:p>
        </w:tc>
        <w:tc>
          <w:tcPr>
            <w:tcW w:w="1762" w:type="dxa"/>
            <w:tcBorders>
              <w:top w:val="nil"/>
              <w:left w:val="nil"/>
              <w:bottom w:val="single" w:sz="4" w:space="0" w:color="auto"/>
              <w:right w:val="single" w:sz="4" w:space="0" w:color="auto"/>
            </w:tcBorders>
          </w:tcPr>
          <w:p w14:paraId="0799D929" w14:textId="77777777" w:rsidR="001139BA" w:rsidRPr="001139BA" w:rsidRDefault="001139BA" w:rsidP="001139BA">
            <w:pPr>
              <w:spacing w:after="0" w:line="240" w:lineRule="auto"/>
              <w:jc w:val="right"/>
              <w:rPr>
                <w:rFonts w:ascii="Times New Roman" w:hAnsi="Times New Roman" w:cs="Times New Roman"/>
                <w:color w:val="000000"/>
              </w:rPr>
            </w:pPr>
          </w:p>
          <w:p w14:paraId="342CAC19"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5 002 000,00</w:t>
            </w:r>
          </w:p>
        </w:tc>
        <w:tc>
          <w:tcPr>
            <w:tcW w:w="1762" w:type="dxa"/>
            <w:tcBorders>
              <w:top w:val="nil"/>
              <w:left w:val="nil"/>
              <w:bottom w:val="single" w:sz="4" w:space="0" w:color="auto"/>
              <w:right w:val="single" w:sz="4" w:space="0" w:color="auto"/>
            </w:tcBorders>
          </w:tcPr>
          <w:p w14:paraId="30D30962" w14:textId="77777777" w:rsidR="001139BA" w:rsidRPr="001139BA" w:rsidRDefault="001139BA" w:rsidP="001139BA">
            <w:pPr>
              <w:spacing w:after="0" w:line="240" w:lineRule="auto"/>
              <w:jc w:val="right"/>
              <w:rPr>
                <w:rFonts w:ascii="Times New Roman" w:hAnsi="Times New Roman" w:cs="Times New Roman"/>
                <w:color w:val="000000"/>
              </w:rPr>
            </w:pPr>
          </w:p>
          <w:p w14:paraId="2B1BC753"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5 299 000,00</w:t>
            </w:r>
          </w:p>
        </w:tc>
      </w:tr>
      <w:tr w:rsidR="001139BA" w:rsidRPr="001139BA" w14:paraId="1947B29C"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0540C4FD" w14:textId="77777777" w:rsidR="001139BA" w:rsidRPr="001139BA" w:rsidRDefault="001139BA" w:rsidP="001139BA">
            <w:pPr>
              <w:spacing w:after="0" w:line="240" w:lineRule="auto"/>
              <w:jc w:val="both"/>
              <w:rPr>
                <w:rFonts w:ascii="Times New Roman" w:hAnsi="Times New Roman" w:cs="Times New Roman"/>
                <w:color w:val="000000"/>
              </w:rPr>
            </w:pPr>
            <w:r w:rsidRPr="001139BA">
              <w:rPr>
                <w:rFonts w:ascii="Times New Roman" w:hAnsi="Times New Roman" w:cs="Times New Roman"/>
                <w:color w:val="000000"/>
              </w:rPr>
              <w:t>Единый сельскохозяйственный налог</w:t>
            </w:r>
          </w:p>
        </w:tc>
        <w:tc>
          <w:tcPr>
            <w:tcW w:w="1762" w:type="dxa"/>
            <w:tcBorders>
              <w:top w:val="nil"/>
              <w:left w:val="nil"/>
              <w:bottom w:val="single" w:sz="4" w:space="0" w:color="auto"/>
              <w:right w:val="single" w:sz="4" w:space="0" w:color="auto"/>
            </w:tcBorders>
            <w:noWrap/>
            <w:vAlign w:val="center"/>
            <w:hideMark/>
          </w:tcPr>
          <w:p w14:paraId="20D1C88C"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1 537 000,00</w:t>
            </w:r>
          </w:p>
        </w:tc>
        <w:tc>
          <w:tcPr>
            <w:tcW w:w="1762" w:type="dxa"/>
            <w:tcBorders>
              <w:top w:val="nil"/>
              <w:left w:val="nil"/>
              <w:bottom w:val="single" w:sz="4" w:space="0" w:color="auto"/>
              <w:right w:val="single" w:sz="4" w:space="0" w:color="auto"/>
            </w:tcBorders>
            <w:hideMark/>
          </w:tcPr>
          <w:p w14:paraId="2B0763E6"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1 563 000,00</w:t>
            </w:r>
          </w:p>
        </w:tc>
        <w:tc>
          <w:tcPr>
            <w:tcW w:w="1762" w:type="dxa"/>
            <w:tcBorders>
              <w:top w:val="nil"/>
              <w:left w:val="nil"/>
              <w:bottom w:val="single" w:sz="4" w:space="0" w:color="auto"/>
              <w:right w:val="single" w:sz="4" w:space="0" w:color="auto"/>
            </w:tcBorders>
            <w:hideMark/>
          </w:tcPr>
          <w:p w14:paraId="55903B81"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1 589 000,00</w:t>
            </w:r>
          </w:p>
        </w:tc>
      </w:tr>
      <w:tr w:rsidR="001139BA" w:rsidRPr="001139BA" w14:paraId="02901EB9"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6E9BCFFA" w14:textId="77777777" w:rsidR="001139BA" w:rsidRPr="001139BA" w:rsidRDefault="001139BA" w:rsidP="001139BA">
            <w:pPr>
              <w:spacing w:after="0" w:line="240" w:lineRule="auto"/>
              <w:jc w:val="both"/>
              <w:rPr>
                <w:rFonts w:ascii="Times New Roman" w:hAnsi="Times New Roman" w:cs="Times New Roman"/>
                <w:color w:val="000000"/>
              </w:rPr>
            </w:pPr>
            <w:proofErr w:type="gramStart"/>
            <w:r w:rsidRPr="001139BA">
              <w:rPr>
                <w:rFonts w:ascii="Times New Roman" w:hAnsi="Times New Roman" w:cs="Times New Roman"/>
                <w:color w:val="000000"/>
              </w:rPr>
              <w:t>Налог ,</w:t>
            </w:r>
            <w:proofErr w:type="gramEnd"/>
            <w:r w:rsidRPr="001139BA">
              <w:rPr>
                <w:rFonts w:ascii="Times New Roman" w:hAnsi="Times New Roman" w:cs="Times New Roman"/>
                <w:color w:val="000000"/>
              </w:rPr>
              <w:t xml:space="preserve"> взимаемый в связи с применением патентной системы налогообложения</w:t>
            </w:r>
          </w:p>
        </w:tc>
        <w:tc>
          <w:tcPr>
            <w:tcW w:w="1762" w:type="dxa"/>
            <w:tcBorders>
              <w:top w:val="nil"/>
              <w:left w:val="nil"/>
              <w:bottom w:val="single" w:sz="4" w:space="0" w:color="auto"/>
              <w:right w:val="single" w:sz="4" w:space="0" w:color="auto"/>
            </w:tcBorders>
            <w:noWrap/>
            <w:vAlign w:val="center"/>
            <w:hideMark/>
          </w:tcPr>
          <w:p w14:paraId="6A86AAB2"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940 000,00</w:t>
            </w:r>
          </w:p>
        </w:tc>
        <w:tc>
          <w:tcPr>
            <w:tcW w:w="1762" w:type="dxa"/>
            <w:tcBorders>
              <w:top w:val="nil"/>
              <w:left w:val="nil"/>
              <w:bottom w:val="single" w:sz="4" w:space="0" w:color="auto"/>
              <w:right w:val="single" w:sz="4" w:space="0" w:color="auto"/>
            </w:tcBorders>
            <w:hideMark/>
          </w:tcPr>
          <w:p w14:paraId="4B4F58B0" w14:textId="77777777" w:rsidR="001139BA" w:rsidRPr="001139BA" w:rsidRDefault="001139BA" w:rsidP="001139BA">
            <w:pPr>
              <w:spacing w:after="0" w:line="240" w:lineRule="auto"/>
              <w:jc w:val="right"/>
              <w:rPr>
                <w:rFonts w:ascii="Times New Roman" w:hAnsi="Times New Roman" w:cs="Times New Roman"/>
                <w:color w:val="000000"/>
              </w:rPr>
            </w:pPr>
          </w:p>
          <w:p w14:paraId="3E0A329A"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977 000,00</w:t>
            </w:r>
          </w:p>
        </w:tc>
        <w:tc>
          <w:tcPr>
            <w:tcW w:w="1762" w:type="dxa"/>
            <w:tcBorders>
              <w:top w:val="nil"/>
              <w:left w:val="nil"/>
              <w:bottom w:val="single" w:sz="4" w:space="0" w:color="auto"/>
              <w:right w:val="single" w:sz="4" w:space="0" w:color="auto"/>
            </w:tcBorders>
            <w:hideMark/>
          </w:tcPr>
          <w:p w14:paraId="28440F8B" w14:textId="77777777" w:rsidR="001139BA" w:rsidRPr="001139BA" w:rsidRDefault="001139BA" w:rsidP="001139BA">
            <w:pPr>
              <w:spacing w:after="0" w:line="240" w:lineRule="auto"/>
              <w:jc w:val="right"/>
              <w:rPr>
                <w:rFonts w:ascii="Times New Roman" w:hAnsi="Times New Roman" w:cs="Times New Roman"/>
                <w:color w:val="000000"/>
              </w:rPr>
            </w:pPr>
          </w:p>
          <w:p w14:paraId="561519EB"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1 016 000,00</w:t>
            </w:r>
          </w:p>
        </w:tc>
      </w:tr>
      <w:tr w:rsidR="001139BA" w:rsidRPr="001139BA" w14:paraId="3E11D6C9"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6DF74438" w14:textId="77777777" w:rsidR="001139BA" w:rsidRPr="001139BA" w:rsidRDefault="001139BA" w:rsidP="001139BA">
            <w:pPr>
              <w:spacing w:after="0" w:line="240" w:lineRule="auto"/>
              <w:jc w:val="both"/>
              <w:rPr>
                <w:rFonts w:ascii="Times New Roman" w:hAnsi="Times New Roman" w:cs="Times New Roman"/>
                <w:color w:val="000000"/>
              </w:rPr>
            </w:pPr>
            <w:r w:rsidRPr="001139BA">
              <w:rPr>
                <w:rFonts w:ascii="Times New Roman" w:hAnsi="Times New Roman" w:cs="Times New Roman"/>
                <w:color w:val="000000"/>
              </w:rPr>
              <w:t>Налог на имущество физических лиц</w:t>
            </w:r>
          </w:p>
        </w:tc>
        <w:tc>
          <w:tcPr>
            <w:tcW w:w="1762" w:type="dxa"/>
            <w:tcBorders>
              <w:top w:val="nil"/>
              <w:left w:val="nil"/>
              <w:bottom w:val="single" w:sz="4" w:space="0" w:color="auto"/>
              <w:right w:val="single" w:sz="4" w:space="0" w:color="auto"/>
            </w:tcBorders>
            <w:noWrap/>
            <w:vAlign w:val="center"/>
            <w:hideMark/>
          </w:tcPr>
          <w:p w14:paraId="42010E35"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1 121 000,00</w:t>
            </w:r>
          </w:p>
        </w:tc>
        <w:tc>
          <w:tcPr>
            <w:tcW w:w="1762" w:type="dxa"/>
            <w:tcBorders>
              <w:top w:val="nil"/>
              <w:left w:val="nil"/>
              <w:bottom w:val="single" w:sz="4" w:space="0" w:color="auto"/>
              <w:right w:val="single" w:sz="4" w:space="0" w:color="auto"/>
            </w:tcBorders>
            <w:hideMark/>
          </w:tcPr>
          <w:p w14:paraId="3D8AED62"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1 158 000,00</w:t>
            </w:r>
          </w:p>
        </w:tc>
        <w:tc>
          <w:tcPr>
            <w:tcW w:w="1762" w:type="dxa"/>
            <w:tcBorders>
              <w:top w:val="nil"/>
              <w:left w:val="nil"/>
              <w:bottom w:val="single" w:sz="4" w:space="0" w:color="auto"/>
              <w:right w:val="single" w:sz="4" w:space="0" w:color="auto"/>
            </w:tcBorders>
            <w:hideMark/>
          </w:tcPr>
          <w:p w14:paraId="15C1922F"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1 204 000,00</w:t>
            </w:r>
          </w:p>
        </w:tc>
      </w:tr>
      <w:tr w:rsidR="001139BA" w:rsidRPr="001139BA" w14:paraId="3BDB9381"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4D69C252" w14:textId="77777777" w:rsidR="001139BA" w:rsidRPr="001139BA" w:rsidRDefault="001139BA" w:rsidP="001139BA">
            <w:pPr>
              <w:spacing w:after="0" w:line="240" w:lineRule="auto"/>
              <w:jc w:val="both"/>
              <w:rPr>
                <w:rFonts w:ascii="Times New Roman" w:hAnsi="Times New Roman" w:cs="Times New Roman"/>
                <w:color w:val="000000"/>
              </w:rPr>
            </w:pPr>
            <w:r w:rsidRPr="001139BA">
              <w:rPr>
                <w:rFonts w:ascii="Times New Roman" w:hAnsi="Times New Roman" w:cs="Times New Roman"/>
                <w:color w:val="000000"/>
              </w:rPr>
              <w:t>Земельный налог</w:t>
            </w:r>
          </w:p>
        </w:tc>
        <w:tc>
          <w:tcPr>
            <w:tcW w:w="1762" w:type="dxa"/>
            <w:tcBorders>
              <w:top w:val="nil"/>
              <w:left w:val="nil"/>
              <w:bottom w:val="single" w:sz="4" w:space="0" w:color="auto"/>
              <w:right w:val="single" w:sz="4" w:space="0" w:color="auto"/>
            </w:tcBorders>
            <w:noWrap/>
            <w:vAlign w:val="center"/>
            <w:hideMark/>
          </w:tcPr>
          <w:p w14:paraId="6D50B3CE"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4 577 000,00</w:t>
            </w:r>
          </w:p>
        </w:tc>
        <w:tc>
          <w:tcPr>
            <w:tcW w:w="1762" w:type="dxa"/>
            <w:tcBorders>
              <w:top w:val="nil"/>
              <w:left w:val="nil"/>
              <w:bottom w:val="single" w:sz="4" w:space="0" w:color="auto"/>
              <w:right w:val="single" w:sz="4" w:space="0" w:color="auto"/>
            </w:tcBorders>
            <w:hideMark/>
          </w:tcPr>
          <w:p w14:paraId="4C0ED4E1"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 xml:space="preserve"> 4 668 000,00</w:t>
            </w:r>
          </w:p>
        </w:tc>
        <w:tc>
          <w:tcPr>
            <w:tcW w:w="1762" w:type="dxa"/>
            <w:tcBorders>
              <w:top w:val="nil"/>
              <w:left w:val="nil"/>
              <w:bottom w:val="single" w:sz="4" w:space="0" w:color="auto"/>
              <w:right w:val="single" w:sz="4" w:space="0" w:color="auto"/>
            </w:tcBorders>
            <w:hideMark/>
          </w:tcPr>
          <w:p w14:paraId="70099D11" w14:textId="77777777" w:rsidR="001139BA" w:rsidRPr="001139BA" w:rsidRDefault="001139BA" w:rsidP="001139BA">
            <w:pPr>
              <w:spacing w:after="0" w:line="240" w:lineRule="auto"/>
              <w:jc w:val="right"/>
              <w:rPr>
                <w:rFonts w:ascii="Times New Roman" w:hAnsi="Times New Roman" w:cs="Times New Roman"/>
                <w:color w:val="000000"/>
              </w:rPr>
            </w:pPr>
            <w:r w:rsidRPr="001139BA">
              <w:rPr>
                <w:rFonts w:ascii="Times New Roman" w:hAnsi="Times New Roman" w:cs="Times New Roman"/>
                <w:color w:val="000000"/>
              </w:rPr>
              <w:t>4 761 000,00</w:t>
            </w:r>
          </w:p>
        </w:tc>
      </w:tr>
      <w:tr w:rsidR="001139BA" w:rsidRPr="001139BA" w14:paraId="0A1875AB"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71B69F4A" w14:textId="77777777" w:rsidR="001139BA" w:rsidRPr="001139BA" w:rsidRDefault="001139BA" w:rsidP="001139BA">
            <w:pPr>
              <w:spacing w:after="0" w:line="240" w:lineRule="auto"/>
              <w:jc w:val="both"/>
              <w:rPr>
                <w:rFonts w:ascii="Times New Roman" w:hAnsi="Times New Roman" w:cs="Times New Roman"/>
                <w:bCs/>
                <w:color w:val="000000"/>
              </w:rPr>
            </w:pPr>
            <w:r w:rsidRPr="001139BA">
              <w:rPr>
                <w:rFonts w:ascii="Times New Roman" w:hAnsi="Times New Roman" w:cs="Times New Roman"/>
                <w:bCs/>
                <w:color w:val="000000"/>
              </w:rPr>
              <w:t>Государственная пошлина</w:t>
            </w:r>
          </w:p>
        </w:tc>
        <w:tc>
          <w:tcPr>
            <w:tcW w:w="1762" w:type="dxa"/>
            <w:tcBorders>
              <w:top w:val="nil"/>
              <w:left w:val="nil"/>
              <w:bottom w:val="single" w:sz="4" w:space="0" w:color="auto"/>
              <w:right w:val="single" w:sz="4" w:space="0" w:color="auto"/>
            </w:tcBorders>
            <w:noWrap/>
            <w:vAlign w:val="center"/>
            <w:hideMark/>
          </w:tcPr>
          <w:p w14:paraId="0609DB83"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563 000,00</w:t>
            </w:r>
          </w:p>
        </w:tc>
        <w:tc>
          <w:tcPr>
            <w:tcW w:w="1762" w:type="dxa"/>
            <w:tcBorders>
              <w:top w:val="nil"/>
              <w:left w:val="nil"/>
              <w:bottom w:val="single" w:sz="4" w:space="0" w:color="auto"/>
              <w:right w:val="single" w:sz="4" w:space="0" w:color="auto"/>
            </w:tcBorders>
            <w:hideMark/>
          </w:tcPr>
          <w:p w14:paraId="4336ED5B"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574 000,00</w:t>
            </w:r>
          </w:p>
        </w:tc>
        <w:tc>
          <w:tcPr>
            <w:tcW w:w="1762" w:type="dxa"/>
            <w:tcBorders>
              <w:top w:val="nil"/>
              <w:left w:val="nil"/>
              <w:bottom w:val="single" w:sz="4" w:space="0" w:color="auto"/>
              <w:right w:val="single" w:sz="4" w:space="0" w:color="auto"/>
            </w:tcBorders>
            <w:hideMark/>
          </w:tcPr>
          <w:p w14:paraId="2D3CA1D0"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585 000,00</w:t>
            </w:r>
          </w:p>
        </w:tc>
      </w:tr>
      <w:tr w:rsidR="001139BA" w:rsidRPr="001139BA" w14:paraId="6AEFA401" w14:textId="77777777" w:rsidTr="00E96419">
        <w:trPr>
          <w:trHeight w:val="458"/>
        </w:trPr>
        <w:tc>
          <w:tcPr>
            <w:tcW w:w="4126" w:type="dxa"/>
            <w:tcBorders>
              <w:top w:val="nil"/>
              <w:left w:val="single" w:sz="4" w:space="0" w:color="auto"/>
              <w:bottom w:val="single" w:sz="4" w:space="0" w:color="auto"/>
              <w:right w:val="single" w:sz="4" w:space="0" w:color="auto"/>
            </w:tcBorders>
            <w:vAlign w:val="center"/>
            <w:hideMark/>
          </w:tcPr>
          <w:p w14:paraId="6766D113" w14:textId="77777777" w:rsidR="001139BA" w:rsidRPr="001139BA" w:rsidRDefault="001139BA" w:rsidP="001139BA">
            <w:pPr>
              <w:spacing w:after="0" w:line="240" w:lineRule="auto"/>
              <w:jc w:val="both"/>
              <w:rPr>
                <w:rFonts w:ascii="Times New Roman" w:hAnsi="Times New Roman" w:cs="Times New Roman"/>
                <w:bCs/>
                <w:color w:val="000000"/>
              </w:rPr>
            </w:pPr>
            <w:r w:rsidRPr="001139BA">
              <w:rPr>
                <w:rFonts w:ascii="Times New Roman" w:hAnsi="Times New Roman" w:cs="Times New Roman"/>
                <w:bCs/>
                <w:color w:val="000000"/>
              </w:rPr>
              <w:t>Доходы от использования имущества</w:t>
            </w:r>
          </w:p>
        </w:tc>
        <w:tc>
          <w:tcPr>
            <w:tcW w:w="1762" w:type="dxa"/>
            <w:tcBorders>
              <w:top w:val="nil"/>
              <w:left w:val="nil"/>
              <w:bottom w:val="single" w:sz="4" w:space="0" w:color="auto"/>
              <w:right w:val="single" w:sz="4" w:space="0" w:color="auto"/>
            </w:tcBorders>
            <w:noWrap/>
            <w:vAlign w:val="center"/>
            <w:hideMark/>
          </w:tcPr>
          <w:p w14:paraId="6E6FA954"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3 881 000,00</w:t>
            </w:r>
          </w:p>
        </w:tc>
        <w:tc>
          <w:tcPr>
            <w:tcW w:w="1762" w:type="dxa"/>
            <w:tcBorders>
              <w:top w:val="nil"/>
              <w:left w:val="nil"/>
              <w:bottom w:val="single" w:sz="4" w:space="0" w:color="auto"/>
              <w:right w:val="single" w:sz="4" w:space="0" w:color="auto"/>
            </w:tcBorders>
            <w:vAlign w:val="center"/>
            <w:hideMark/>
          </w:tcPr>
          <w:p w14:paraId="4CBFFD24"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3 450 000,00</w:t>
            </w:r>
          </w:p>
        </w:tc>
        <w:tc>
          <w:tcPr>
            <w:tcW w:w="1762" w:type="dxa"/>
            <w:tcBorders>
              <w:top w:val="nil"/>
              <w:left w:val="nil"/>
              <w:bottom w:val="single" w:sz="4" w:space="0" w:color="auto"/>
              <w:right w:val="single" w:sz="4" w:space="0" w:color="auto"/>
            </w:tcBorders>
            <w:vAlign w:val="center"/>
            <w:hideMark/>
          </w:tcPr>
          <w:p w14:paraId="7C5F3134"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3 519 000,00</w:t>
            </w:r>
          </w:p>
        </w:tc>
      </w:tr>
      <w:tr w:rsidR="001139BA" w:rsidRPr="001139BA" w14:paraId="513EF04A" w14:textId="77777777" w:rsidTr="00E96419">
        <w:trPr>
          <w:trHeight w:val="422"/>
        </w:trPr>
        <w:tc>
          <w:tcPr>
            <w:tcW w:w="4126" w:type="dxa"/>
            <w:tcBorders>
              <w:top w:val="nil"/>
              <w:left w:val="single" w:sz="4" w:space="0" w:color="auto"/>
              <w:bottom w:val="single" w:sz="4" w:space="0" w:color="auto"/>
              <w:right w:val="single" w:sz="4" w:space="0" w:color="auto"/>
            </w:tcBorders>
            <w:vAlign w:val="center"/>
            <w:hideMark/>
          </w:tcPr>
          <w:p w14:paraId="0673ADFB" w14:textId="77777777" w:rsidR="001139BA" w:rsidRPr="001139BA" w:rsidRDefault="001139BA" w:rsidP="001139BA">
            <w:pPr>
              <w:spacing w:after="0" w:line="240" w:lineRule="auto"/>
              <w:jc w:val="both"/>
              <w:rPr>
                <w:rFonts w:ascii="Times New Roman" w:hAnsi="Times New Roman" w:cs="Times New Roman"/>
                <w:bCs/>
                <w:color w:val="000000"/>
              </w:rPr>
            </w:pPr>
            <w:r w:rsidRPr="001139BA">
              <w:rPr>
                <w:rFonts w:ascii="Times New Roman" w:hAnsi="Times New Roman" w:cs="Times New Roman"/>
                <w:bCs/>
                <w:color w:val="000000"/>
              </w:rPr>
              <w:t>Платежи при пользовании природными ресурсами</w:t>
            </w:r>
          </w:p>
        </w:tc>
        <w:tc>
          <w:tcPr>
            <w:tcW w:w="1762" w:type="dxa"/>
            <w:tcBorders>
              <w:top w:val="nil"/>
              <w:left w:val="nil"/>
              <w:bottom w:val="single" w:sz="4" w:space="0" w:color="auto"/>
              <w:right w:val="single" w:sz="4" w:space="0" w:color="auto"/>
            </w:tcBorders>
            <w:noWrap/>
            <w:vAlign w:val="center"/>
            <w:hideMark/>
          </w:tcPr>
          <w:p w14:paraId="1EE63427"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242 610,00</w:t>
            </w:r>
          </w:p>
        </w:tc>
        <w:tc>
          <w:tcPr>
            <w:tcW w:w="1762" w:type="dxa"/>
            <w:tcBorders>
              <w:top w:val="nil"/>
              <w:left w:val="nil"/>
              <w:bottom w:val="single" w:sz="4" w:space="0" w:color="auto"/>
              <w:right w:val="single" w:sz="4" w:space="0" w:color="auto"/>
            </w:tcBorders>
            <w:vAlign w:val="center"/>
            <w:hideMark/>
          </w:tcPr>
          <w:p w14:paraId="006B77F7"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242 610,00</w:t>
            </w:r>
          </w:p>
        </w:tc>
        <w:tc>
          <w:tcPr>
            <w:tcW w:w="1762" w:type="dxa"/>
            <w:tcBorders>
              <w:top w:val="nil"/>
              <w:left w:val="nil"/>
              <w:bottom w:val="single" w:sz="4" w:space="0" w:color="auto"/>
              <w:right w:val="single" w:sz="4" w:space="0" w:color="auto"/>
            </w:tcBorders>
            <w:vAlign w:val="center"/>
            <w:hideMark/>
          </w:tcPr>
          <w:p w14:paraId="35E5F042"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242 610,00</w:t>
            </w:r>
          </w:p>
        </w:tc>
      </w:tr>
      <w:tr w:rsidR="001139BA" w:rsidRPr="001139BA" w14:paraId="39E75CC1" w14:textId="77777777" w:rsidTr="00E96419">
        <w:trPr>
          <w:trHeight w:val="628"/>
        </w:trPr>
        <w:tc>
          <w:tcPr>
            <w:tcW w:w="4126" w:type="dxa"/>
            <w:tcBorders>
              <w:top w:val="nil"/>
              <w:left w:val="single" w:sz="4" w:space="0" w:color="auto"/>
              <w:bottom w:val="single" w:sz="4" w:space="0" w:color="auto"/>
              <w:right w:val="single" w:sz="4" w:space="0" w:color="auto"/>
            </w:tcBorders>
            <w:vAlign w:val="center"/>
            <w:hideMark/>
          </w:tcPr>
          <w:p w14:paraId="769523CA" w14:textId="77777777" w:rsidR="001139BA" w:rsidRPr="001139BA" w:rsidRDefault="001139BA" w:rsidP="001139BA">
            <w:pPr>
              <w:spacing w:after="0" w:line="240" w:lineRule="auto"/>
              <w:jc w:val="both"/>
              <w:rPr>
                <w:rFonts w:ascii="Times New Roman" w:hAnsi="Times New Roman" w:cs="Times New Roman"/>
                <w:bCs/>
                <w:color w:val="000000"/>
              </w:rPr>
            </w:pPr>
            <w:r w:rsidRPr="001139BA">
              <w:rPr>
                <w:rFonts w:ascii="Times New Roman" w:hAnsi="Times New Roman" w:cs="Times New Roman"/>
                <w:bCs/>
                <w:color w:val="000000"/>
              </w:rPr>
              <w:t xml:space="preserve">Доходы от оказания платных услуг (работ) и компенсации затрат государства </w:t>
            </w:r>
          </w:p>
        </w:tc>
        <w:tc>
          <w:tcPr>
            <w:tcW w:w="1762" w:type="dxa"/>
            <w:tcBorders>
              <w:top w:val="nil"/>
              <w:left w:val="nil"/>
              <w:bottom w:val="single" w:sz="4" w:space="0" w:color="auto"/>
              <w:right w:val="single" w:sz="4" w:space="0" w:color="auto"/>
            </w:tcBorders>
            <w:noWrap/>
            <w:vAlign w:val="center"/>
            <w:hideMark/>
          </w:tcPr>
          <w:p w14:paraId="528B0593"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1 070 000,00</w:t>
            </w:r>
          </w:p>
        </w:tc>
        <w:tc>
          <w:tcPr>
            <w:tcW w:w="1762" w:type="dxa"/>
            <w:tcBorders>
              <w:top w:val="nil"/>
              <w:left w:val="nil"/>
              <w:bottom w:val="single" w:sz="4" w:space="0" w:color="auto"/>
              <w:right w:val="single" w:sz="4" w:space="0" w:color="auto"/>
            </w:tcBorders>
            <w:vAlign w:val="center"/>
            <w:hideMark/>
          </w:tcPr>
          <w:p w14:paraId="3A61C8B8"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1 070 000,00</w:t>
            </w:r>
          </w:p>
        </w:tc>
        <w:tc>
          <w:tcPr>
            <w:tcW w:w="1762" w:type="dxa"/>
            <w:tcBorders>
              <w:top w:val="nil"/>
              <w:left w:val="nil"/>
              <w:bottom w:val="single" w:sz="4" w:space="0" w:color="auto"/>
              <w:right w:val="single" w:sz="4" w:space="0" w:color="auto"/>
            </w:tcBorders>
            <w:vAlign w:val="center"/>
            <w:hideMark/>
          </w:tcPr>
          <w:p w14:paraId="545E1F66"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1 050 000,00</w:t>
            </w:r>
          </w:p>
        </w:tc>
      </w:tr>
      <w:tr w:rsidR="001139BA" w:rsidRPr="001139BA" w14:paraId="3B99FD50"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7BDE23A3" w14:textId="77777777" w:rsidR="001139BA" w:rsidRPr="001139BA" w:rsidRDefault="001139BA" w:rsidP="001139BA">
            <w:pPr>
              <w:spacing w:after="0" w:line="240" w:lineRule="auto"/>
              <w:jc w:val="both"/>
              <w:rPr>
                <w:rFonts w:ascii="Times New Roman" w:hAnsi="Times New Roman" w:cs="Times New Roman"/>
                <w:bCs/>
                <w:color w:val="000000"/>
              </w:rPr>
            </w:pPr>
            <w:r w:rsidRPr="001139BA">
              <w:rPr>
                <w:rFonts w:ascii="Times New Roman" w:hAnsi="Times New Roman" w:cs="Times New Roman"/>
                <w:bCs/>
                <w:color w:val="000000"/>
              </w:rPr>
              <w:t>Доходы от продажи материальных и нематериальных активов</w:t>
            </w:r>
          </w:p>
        </w:tc>
        <w:tc>
          <w:tcPr>
            <w:tcW w:w="1762" w:type="dxa"/>
            <w:tcBorders>
              <w:top w:val="nil"/>
              <w:left w:val="nil"/>
              <w:bottom w:val="single" w:sz="4" w:space="0" w:color="auto"/>
              <w:right w:val="single" w:sz="4" w:space="0" w:color="auto"/>
            </w:tcBorders>
            <w:noWrap/>
            <w:vAlign w:val="center"/>
            <w:hideMark/>
          </w:tcPr>
          <w:p w14:paraId="140A2804"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270 000,00</w:t>
            </w:r>
          </w:p>
        </w:tc>
        <w:tc>
          <w:tcPr>
            <w:tcW w:w="1762" w:type="dxa"/>
            <w:tcBorders>
              <w:top w:val="nil"/>
              <w:left w:val="nil"/>
              <w:bottom w:val="single" w:sz="4" w:space="0" w:color="auto"/>
              <w:right w:val="single" w:sz="4" w:space="0" w:color="auto"/>
            </w:tcBorders>
            <w:vAlign w:val="center"/>
            <w:hideMark/>
          </w:tcPr>
          <w:p w14:paraId="64ADE869"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270 000,00</w:t>
            </w:r>
          </w:p>
        </w:tc>
        <w:tc>
          <w:tcPr>
            <w:tcW w:w="1762" w:type="dxa"/>
            <w:tcBorders>
              <w:top w:val="nil"/>
              <w:left w:val="nil"/>
              <w:bottom w:val="single" w:sz="4" w:space="0" w:color="auto"/>
              <w:right w:val="single" w:sz="4" w:space="0" w:color="auto"/>
            </w:tcBorders>
            <w:vAlign w:val="center"/>
            <w:hideMark/>
          </w:tcPr>
          <w:p w14:paraId="7EB9DE81"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270 000,00</w:t>
            </w:r>
          </w:p>
        </w:tc>
      </w:tr>
      <w:tr w:rsidR="001139BA" w:rsidRPr="001139BA" w14:paraId="18748E4F"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1D97C90C" w14:textId="77777777" w:rsidR="001139BA" w:rsidRPr="001139BA" w:rsidRDefault="001139BA" w:rsidP="001139BA">
            <w:pPr>
              <w:spacing w:after="0" w:line="240" w:lineRule="auto"/>
              <w:jc w:val="both"/>
              <w:rPr>
                <w:rFonts w:ascii="Times New Roman" w:hAnsi="Times New Roman" w:cs="Times New Roman"/>
                <w:bCs/>
                <w:color w:val="000000"/>
              </w:rPr>
            </w:pPr>
            <w:r w:rsidRPr="001139BA">
              <w:rPr>
                <w:rFonts w:ascii="Times New Roman" w:hAnsi="Times New Roman" w:cs="Times New Roman"/>
                <w:bCs/>
                <w:color w:val="000000"/>
              </w:rPr>
              <w:t>Штрафы, санкции, возмещение ущерба</w:t>
            </w:r>
          </w:p>
        </w:tc>
        <w:tc>
          <w:tcPr>
            <w:tcW w:w="1762" w:type="dxa"/>
            <w:tcBorders>
              <w:top w:val="nil"/>
              <w:left w:val="nil"/>
              <w:bottom w:val="single" w:sz="4" w:space="0" w:color="auto"/>
              <w:right w:val="single" w:sz="4" w:space="0" w:color="auto"/>
            </w:tcBorders>
            <w:noWrap/>
            <w:vAlign w:val="center"/>
            <w:hideMark/>
          </w:tcPr>
          <w:p w14:paraId="630882CF"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521 000,00</w:t>
            </w:r>
          </w:p>
        </w:tc>
        <w:tc>
          <w:tcPr>
            <w:tcW w:w="1762" w:type="dxa"/>
            <w:tcBorders>
              <w:top w:val="nil"/>
              <w:left w:val="nil"/>
              <w:bottom w:val="single" w:sz="4" w:space="0" w:color="auto"/>
              <w:right w:val="single" w:sz="4" w:space="0" w:color="auto"/>
            </w:tcBorders>
            <w:vAlign w:val="center"/>
            <w:hideMark/>
          </w:tcPr>
          <w:p w14:paraId="588F3AE8"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533 000,00</w:t>
            </w:r>
          </w:p>
        </w:tc>
        <w:tc>
          <w:tcPr>
            <w:tcW w:w="1762" w:type="dxa"/>
            <w:tcBorders>
              <w:top w:val="nil"/>
              <w:left w:val="nil"/>
              <w:bottom w:val="single" w:sz="4" w:space="0" w:color="auto"/>
              <w:right w:val="single" w:sz="4" w:space="0" w:color="auto"/>
            </w:tcBorders>
            <w:vAlign w:val="center"/>
            <w:hideMark/>
          </w:tcPr>
          <w:p w14:paraId="09D3ABDA" w14:textId="77777777" w:rsidR="001139BA" w:rsidRPr="001139BA" w:rsidRDefault="001139BA" w:rsidP="001139BA">
            <w:pPr>
              <w:spacing w:after="0" w:line="240" w:lineRule="auto"/>
              <w:jc w:val="right"/>
              <w:rPr>
                <w:rFonts w:ascii="Times New Roman" w:hAnsi="Times New Roman" w:cs="Times New Roman"/>
                <w:bCs/>
                <w:color w:val="000000"/>
              </w:rPr>
            </w:pPr>
            <w:r w:rsidRPr="001139BA">
              <w:rPr>
                <w:rFonts w:ascii="Times New Roman" w:hAnsi="Times New Roman" w:cs="Times New Roman"/>
                <w:bCs/>
                <w:color w:val="000000"/>
              </w:rPr>
              <w:t>546 000,00</w:t>
            </w:r>
          </w:p>
        </w:tc>
      </w:tr>
      <w:tr w:rsidR="001139BA" w:rsidRPr="001139BA" w14:paraId="6D14A277"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4A842472" w14:textId="77777777" w:rsidR="001139BA" w:rsidRPr="001139BA" w:rsidRDefault="001139BA" w:rsidP="001139BA">
            <w:pPr>
              <w:spacing w:after="0" w:line="240" w:lineRule="auto"/>
              <w:jc w:val="both"/>
              <w:rPr>
                <w:rFonts w:ascii="Times New Roman" w:hAnsi="Times New Roman" w:cs="Times New Roman"/>
                <w:b/>
                <w:bCs/>
                <w:color w:val="000000"/>
              </w:rPr>
            </w:pPr>
            <w:r w:rsidRPr="001139BA">
              <w:rPr>
                <w:rFonts w:ascii="Times New Roman" w:hAnsi="Times New Roman" w:cs="Times New Roman"/>
                <w:b/>
                <w:bCs/>
                <w:color w:val="000000"/>
              </w:rPr>
              <w:t>БЕЗВОЗМЕЗДНЫЕ ПОСТУПЛЕНИЯ</w:t>
            </w:r>
          </w:p>
        </w:tc>
        <w:tc>
          <w:tcPr>
            <w:tcW w:w="1762" w:type="dxa"/>
            <w:tcBorders>
              <w:top w:val="nil"/>
              <w:left w:val="nil"/>
              <w:bottom w:val="single" w:sz="4" w:space="0" w:color="auto"/>
              <w:right w:val="single" w:sz="4" w:space="0" w:color="auto"/>
            </w:tcBorders>
            <w:noWrap/>
            <w:vAlign w:val="center"/>
            <w:hideMark/>
          </w:tcPr>
          <w:p w14:paraId="4A7708A6" w14:textId="77777777" w:rsidR="001139BA" w:rsidRPr="001139BA" w:rsidRDefault="001139BA" w:rsidP="001139BA">
            <w:pPr>
              <w:spacing w:after="0" w:line="240" w:lineRule="auto"/>
              <w:jc w:val="center"/>
              <w:rPr>
                <w:rFonts w:ascii="Times New Roman" w:hAnsi="Times New Roman" w:cs="Times New Roman"/>
                <w:b/>
                <w:bCs/>
                <w:color w:val="000000"/>
              </w:rPr>
            </w:pPr>
            <w:r w:rsidRPr="001139BA">
              <w:rPr>
                <w:rFonts w:ascii="Times New Roman" w:hAnsi="Times New Roman" w:cs="Times New Roman"/>
                <w:b/>
                <w:bCs/>
                <w:color w:val="000000"/>
              </w:rPr>
              <w:t xml:space="preserve">     451 909 123,67</w:t>
            </w:r>
          </w:p>
        </w:tc>
        <w:tc>
          <w:tcPr>
            <w:tcW w:w="1762" w:type="dxa"/>
            <w:tcBorders>
              <w:top w:val="nil"/>
              <w:left w:val="nil"/>
              <w:bottom w:val="single" w:sz="4" w:space="0" w:color="auto"/>
              <w:right w:val="single" w:sz="4" w:space="0" w:color="auto"/>
            </w:tcBorders>
            <w:vAlign w:val="center"/>
            <w:hideMark/>
          </w:tcPr>
          <w:p w14:paraId="53939CF9" w14:textId="77777777" w:rsidR="001139BA" w:rsidRPr="001139BA" w:rsidRDefault="001139BA" w:rsidP="001139BA">
            <w:pPr>
              <w:spacing w:after="0" w:line="240" w:lineRule="auto"/>
              <w:jc w:val="right"/>
              <w:rPr>
                <w:rFonts w:ascii="Times New Roman" w:hAnsi="Times New Roman" w:cs="Times New Roman"/>
                <w:b/>
                <w:bCs/>
                <w:color w:val="000000"/>
              </w:rPr>
            </w:pPr>
            <w:r w:rsidRPr="001139BA">
              <w:rPr>
                <w:rFonts w:ascii="Times New Roman" w:hAnsi="Times New Roman" w:cs="Times New Roman"/>
                <w:b/>
                <w:bCs/>
                <w:color w:val="000000"/>
              </w:rPr>
              <w:t>445 701 009,52</w:t>
            </w:r>
          </w:p>
        </w:tc>
        <w:tc>
          <w:tcPr>
            <w:tcW w:w="1762" w:type="dxa"/>
            <w:tcBorders>
              <w:top w:val="nil"/>
              <w:left w:val="nil"/>
              <w:bottom w:val="single" w:sz="4" w:space="0" w:color="auto"/>
              <w:right w:val="single" w:sz="4" w:space="0" w:color="auto"/>
            </w:tcBorders>
            <w:vAlign w:val="center"/>
            <w:hideMark/>
          </w:tcPr>
          <w:p w14:paraId="60F9E009" w14:textId="77777777" w:rsidR="001139BA" w:rsidRPr="001139BA" w:rsidRDefault="001139BA" w:rsidP="001139BA">
            <w:pPr>
              <w:spacing w:after="0" w:line="240" w:lineRule="auto"/>
              <w:jc w:val="right"/>
              <w:rPr>
                <w:rFonts w:ascii="Times New Roman" w:hAnsi="Times New Roman" w:cs="Times New Roman"/>
                <w:b/>
                <w:bCs/>
                <w:color w:val="000000"/>
              </w:rPr>
            </w:pPr>
            <w:r w:rsidRPr="001139BA">
              <w:rPr>
                <w:rFonts w:ascii="Times New Roman" w:hAnsi="Times New Roman" w:cs="Times New Roman"/>
                <w:b/>
                <w:bCs/>
                <w:color w:val="000000"/>
              </w:rPr>
              <w:t>475 976 839,19</w:t>
            </w:r>
          </w:p>
        </w:tc>
      </w:tr>
      <w:tr w:rsidR="001139BA" w:rsidRPr="001139BA" w14:paraId="0BA899F4" w14:textId="77777777" w:rsidTr="00E96419">
        <w:trPr>
          <w:trHeight w:val="314"/>
        </w:trPr>
        <w:tc>
          <w:tcPr>
            <w:tcW w:w="4126" w:type="dxa"/>
            <w:tcBorders>
              <w:top w:val="nil"/>
              <w:left w:val="single" w:sz="4" w:space="0" w:color="auto"/>
              <w:bottom w:val="single" w:sz="4" w:space="0" w:color="auto"/>
              <w:right w:val="single" w:sz="4" w:space="0" w:color="auto"/>
            </w:tcBorders>
            <w:vAlign w:val="center"/>
            <w:hideMark/>
          </w:tcPr>
          <w:p w14:paraId="4BA9B055" w14:textId="77777777" w:rsidR="001139BA" w:rsidRPr="001139BA" w:rsidRDefault="001139BA" w:rsidP="001139BA">
            <w:pPr>
              <w:spacing w:after="0" w:line="240" w:lineRule="auto"/>
              <w:rPr>
                <w:rFonts w:ascii="Times New Roman" w:hAnsi="Times New Roman" w:cs="Times New Roman"/>
                <w:b/>
                <w:bCs/>
                <w:color w:val="000000"/>
              </w:rPr>
            </w:pPr>
            <w:r w:rsidRPr="001139BA">
              <w:rPr>
                <w:rFonts w:ascii="Times New Roman" w:hAnsi="Times New Roman" w:cs="Times New Roman"/>
                <w:b/>
                <w:bCs/>
                <w:color w:val="000000"/>
              </w:rPr>
              <w:t>ИТОГО ДОХОДОВ</w:t>
            </w:r>
          </w:p>
        </w:tc>
        <w:tc>
          <w:tcPr>
            <w:tcW w:w="1762" w:type="dxa"/>
            <w:tcBorders>
              <w:top w:val="nil"/>
              <w:left w:val="nil"/>
              <w:bottom w:val="single" w:sz="4" w:space="0" w:color="auto"/>
              <w:right w:val="single" w:sz="4" w:space="0" w:color="auto"/>
            </w:tcBorders>
            <w:noWrap/>
            <w:vAlign w:val="center"/>
            <w:hideMark/>
          </w:tcPr>
          <w:p w14:paraId="47DE8585" w14:textId="77777777" w:rsidR="001139BA" w:rsidRPr="001139BA" w:rsidRDefault="001139BA" w:rsidP="001139BA">
            <w:pPr>
              <w:spacing w:after="0" w:line="240" w:lineRule="auto"/>
              <w:jc w:val="center"/>
              <w:rPr>
                <w:rFonts w:ascii="Times New Roman" w:hAnsi="Times New Roman" w:cs="Times New Roman"/>
                <w:b/>
                <w:bCs/>
                <w:color w:val="000000"/>
              </w:rPr>
            </w:pPr>
            <w:r w:rsidRPr="001139BA">
              <w:rPr>
                <w:rFonts w:ascii="Times New Roman" w:hAnsi="Times New Roman" w:cs="Times New Roman"/>
                <w:b/>
                <w:bCs/>
                <w:color w:val="000000"/>
              </w:rPr>
              <w:t xml:space="preserve">     588 400 143,67</w:t>
            </w:r>
          </w:p>
        </w:tc>
        <w:tc>
          <w:tcPr>
            <w:tcW w:w="1762" w:type="dxa"/>
            <w:tcBorders>
              <w:top w:val="nil"/>
              <w:left w:val="nil"/>
              <w:bottom w:val="single" w:sz="4" w:space="0" w:color="auto"/>
              <w:right w:val="single" w:sz="4" w:space="0" w:color="auto"/>
            </w:tcBorders>
            <w:vAlign w:val="center"/>
            <w:hideMark/>
          </w:tcPr>
          <w:p w14:paraId="3EB51496" w14:textId="77777777" w:rsidR="001139BA" w:rsidRPr="001139BA" w:rsidRDefault="001139BA" w:rsidP="001139BA">
            <w:pPr>
              <w:spacing w:after="0" w:line="240" w:lineRule="auto"/>
              <w:jc w:val="right"/>
              <w:rPr>
                <w:rFonts w:ascii="Times New Roman" w:hAnsi="Times New Roman" w:cs="Times New Roman"/>
                <w:b/>
                <w:bCs/>
                <w:color w:val="000000"/>
              </w:rPr>
            </w:pPr>
            <w:r w:rsidRPr="001139BA">
              <w:rPr>
                <w:rFonts w:ascii="Times New Roman" w:hAnsi="Times New Roman" w:cs="Times New Roman"/>
                <w:b/>
                <w:bCs/>
                <w:color w:val="000000"/>
              </w:rPr>
              <w:t>590 515 184,52</w:t>
            </w:r>
          </w:p>
        </w:tc>
        <w:tc>
          <w:tcPr>
            <w:tcW w:w="1762" w:type="dxa"/>
            <w:tcBorders>
              <w:top w:val="nil"/>
              <w:left w:val="nil"/>
              <w:bottom w:val="single" w:sz="4" w:space="0" w:color="auto"/>
              <w:right w:val="single" w:sz="4" w:space="0" w:color="auto"/>
            </w:tcBorders>
            <w:vAlign w:val="center"/>
            <w:hideMark/>
          </w:tcPr>
          <w:p w14:paraId="43E38D18" w14:textId="77777777" w:rsidR="001139BA" w:rsidRPr="001139BA" w:rsidRDefault="001139BA" w:rsidP="001139BA">
            <w:pPr>
              <w:spacing w:after="0" w:line="240" w:lineRule="auto"/>
              <w:jc w:val="right"/>
              <w:rPr>
                <w:rFonts w:ascii="Times New Roman" w:hAnsi="Times New Roman" w:cs="Times New Roman"/>
                <w:b/>
                <w:bCs/>
                <w:color w:val="000000"/>
              </w:rPr>
            </w:pPr>
            <w:r w:rsidRPr="001139BA">
              <w:rPr>
                <w:rFonts w:ascii="Times New Roman" w:hAnsi="Times New Roman" w:cs="Times New Roman"/>
                <w:b/>
                <w:bCs/>
                <w:color w:val="000000"/>
              </w:rPr>
              <w:t>635 204 068,19</w:t>
            </w:r>
          </w:p>
        </w:tc>
      </w:tr>
    </w:tbl>
    <w:p w14:paraId="5E26DD03" w14:textId="77777777" w:rsidR="001139BA" w:rsidRPr="001139BA" w:rsidRDefault="001139BA" w:rsidP="001139BA">
      <w:pPr>
        <w:pStyle w:val="af"/>
        <w:spacing w:after="0"/>
        <w:jc w:val="center"/>
        <w:rPr>
          <w:b/>
          <w:sz w:val="24"/>
          <w:szCs w:val="24"/>
        </w:rPr>
      </w:pPr>
    </w:p>
    <w:p w14:paraId="13F99ED9" w14:textId="77777777" w:rsidR="001139BA" w:rsidRPr="001139BA" w:rsidRDefault="001139BA" w:rsidP="001139BA">
      <w:pPr>
        <w:pStyle w:val="af"/>
        <w:spacing w:after="0"/>
        <w:jc w:val="center"/>
        <w:rPr>
          <w:b/>
          <w:sz w:val="24"/>
          <w:szCs w:val="24"/>
        </w:rPr>
      </w:pPr>
      <w:r w:rsidRPr="001139BA">
        <w:rPr>
          <w:b/>
          <w:sz w:val="24"/>
          <w:szCs w:val="24"/>
        </w:rPr>
        <w:t xml:space="preserve">Особенности расчетов поступлений платежей в бюджет муниципального </w:t>
      </w:r>
      <w:proofErr w:type="gramStart"/>
      <w:r w:rsidRPr="001139BA">
        <w:rPr>
          <w:b/>
          <w:sz w:val="24"/>
          <w:szCs w:val="24"/>
        </w:rPr>
        <w:t>образования  «</w:t>
      </w:r>
      <w:proofErr w:type="gramEnd"/>
      <w:r w:rsidRPr="001139BA">
        <w:rPr>
          <w:b/>
          <w:sz w:val="24"/>
          <w:szCs w:val="24"/>
        </w:rPr>
        <w:t>Муниципальный округ Красногорский район Удмуртской Республики» по основным доходным источникам.</w:t>
      </w:r>
    </w:p>
    <w:p w14:paraId="6A4FADBE" w14:textId="77777777" w:rsidR="001139BA" w:rsidRPr="001139BA" w:rsidRDefault="001139BA" w:rsidP="001139BA">
      <w:pPr>
        <w:pStyle w:val="af"/>
        <w:spacing w:after="0"/>
        <w:jc w:val="center"/>
        <w:rPr>
          <w:b/>
          <w:sz w:val="24"/>
          <w:szCs w:val="24"/>
        </w:rPr>
      </w:pPr>
      <w:r w:rsidRPr="001139BA">
        <w:rPr>
          <w:b/>
          <w:sz w:val="24"/>
          <w:szCs w:val="24"/>
        </w:rPr>
        <w:t>Налог на доходы физических лиц</w:t>
      </w:r>
    </w:p>
    <w:p w14:paraId="0DC933BC"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В соответствии с главой 23 Налогового кодекса Российской Федерации налоговая ставка </w:t>
      </w:r>
      <w:proofErr w:type="gramStart"/>
      <w:r w:rsidRPr="001139BA">
        <w:rPr>
          <w:rFonts w:ascii="Times New Roman" w:hAnsi="Times New Roman" w:cs="Times New Roman"/>
          <w:sz w:val="24"/>
          <w:szCs w:val="24"/>
        </w:rPr>
        <w:t>установлена  в</w:t>
      </w:r>
      <w:proofErr w:type="gramEnd"/>
      <w:r w:rsidRPr="001139BA">
        <w:rPr>
          <w:rFonts w:ascii="Times New Roman" w:hAnsi="Times New Roman" w:cs="Times New Roman"/>
          <w:sz w:val="24"/>
          <w:szCs w:val="24"/>
        </w:rPr>
        <w:t xml:space="preserve"> размере 13 %. </w:t>
      </w:r>
    </w:p>
    <w:p w14:paraId="7AD26160"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Поступление налога на доходы физических лиц на 2025 год </w:t>
      </w:r>
      <w:proofErr w:type="gramStart"/>
      <w:r w:rsidRPr="001139BA">
        <w:rPr>
          <w:rFonts w:ascii="Times New Roman" w:hAnsi="Times New Roman" w:cs="Times New Roman"/>
          <w:sz w:val="24"/>
          <w:szCs w:val="24"/>
        </w:rPr>
        <w:t>прогнозируется  в</w:t>
      </w:r>
      <w:proofErr w:type="gramEnd"/>
      <w:r w:rsidRPr="001139BA">
        <w:rPr>
          <w:rFonts w:ascii="Times New Roman" w:hAnsi="Times New Roman" w:cs="Times New Roman"/>
          <w:sz w:val="24"/>
          <w:szCs w:val="24"/>
        </w:rPr>
        <w:t xml:space="preserve"> сумме 96 060 000,00  рубля, исходя из  оценки поступления  налога за 2024 год и роста фонда оплаты труда работников в 2025 году к уровню 2024 года с темпом роста 111,4 %.</w:t>
      </w:r>
    </w:p>
    <w:p w14:paraId="73EE94E9"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Норматив </w:t>
      </w:r>
      <w:proofErr w:type="gramStart"/>
      <w:r w:rsidRPr="001139BA">
        <w:rPr>
          <w:rFonts w:ascii="Times New Roman" w:hAnsi="Times New Roman" w:cs="Times New Roman"/>
          <w:sz w:val="24"/>
          <w:szCs w:val="24"/>
        </w:rPr>
        <w:t>отчисления  в</w:t>
      </w:r>
      <w:proofErr w:type="gramEnd"/>
      <w:r w:rsidRPr="001139BA">
        <w:rPr>
          <w:rFonts w:ascii="Times New Roman" w:hAnsi="Times New Roman" w:cs="Times New Roman"/>
          <w:sz w:val="24"/>
          <w:szCs w:val="24"/>
        </w:rPr>
        <w:t xml:space="preserve"> бюджет  муниципального округа-70 %.</w:t>
      </w:r>
    </w:p>
    <w:p w14:paraId="22D3A45C"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Поступление налога на доходы физических лиц на 2026 год прогнозируется в сумме 103 553 000,</w:t>
      </w:r>
      <w:proofErr w:type="gramStart"/>
      <w:r w:rsidRPr="001139BA">
        <w:rPr>
          <w:rFonts w:ascii="Times New Roman" w:hAnsi="Times New Roman" w:cs="Times New Roman"/>
          <w:sz w:val="24"/>
          <w:szCs w:val="24"/>
        </w:rPr>
        <w:t>00  рубля</w:t>
      </w:r>
      <w:proofErr w:type="gramEnd"/>
      <w:r w:rsidRPr="001139BA">
        <w:rPr>
          <w:rFonts w:ascii="Times New Roman" w:hAnsi="Times New Roman" w:cs="Times New Roman"/>
          <w:sz w:val="24"/>
          <w:szCs w:val="24"/>
        </w:rPr>
        <w:t xml:space="preserve"> (темп роста 107,8 % к 2025 году), на 2027 год прогнозируется в сумме 110 595 000,00  рубля  (темп роста 106,8 % к 2026 году).</w:t>
      </w:r>
    </w:p>
    <w:p w14:paraId="2C551EB0" w14:textId="77777777" w:rsidR="001139BA" w:rsidRPr="001139BA" w:rsidRDefault="001139BA" w:rsidP="001139BA">
      <w:pPr>
        <w:spacing w:after="0" w:line="240" w:lineRule="auto"/>
        <w:ind w:firstLine="709"/>
        <w:jc w:val="both"/>
        <w:rPr>
          <w:rFonts w:ascii="Times New Roman" w:hAnsi="Times New Roman" w:cs="Times New Roman"/>
          <w:sz w:val="24"/>
          <w:szCs w:val="24"/>
        </w:rPr>
      </w:pPr>
    </w:p>
    <w:p w14:paraId="5887016E" w14:textId="77777777" w:rsidR="001139BA" w:rsidRPr="001139BA" w:rsidRDefault="001139BA" w:rsidP="001139BA">
      <w:pPr>
        <w:pStyle w:val="af"/>
        <w:spacing w:after="0"/>
        <w:jc w:val="center"/>
        <w:rPr>
          <w:b/>
          <w:sz w:val="24"/>
          <w:szCs w:val="24"/>
        </w:rPr>
      </w:pPr>
      <w:r w:rsidRPr="001139BA">
        <w:rPr>
          <w:b/>
          <w:sz w:val="24"/>
          <w:szCs w:val="24"/>
        </w:rPr>
        <w:t>Налоги на товары (работы, услуги), реализуемые на территории Российской Федерации</w:t>
      </w:r>
    </w:p>
    <w:p w14:paraId="4E4EBB57" w14:textId="77777777" w:rsidR="001139BA" w:rsidRPr="001139BA" w:rsidRDefault="001139BA" w:rsidP="001139BA">
      <w:pPr>
        <w:pStyle w:val="a5"/>
        <w:spacing w:line="240" w:lineRule="auto"/>
        <w:rPr>
          <w:bCs/>
          <w:sz w:val="24"/>
          <w:szCs w:val="24"/>
        </w:rPr>
      </w:pPr>
      <w:r w:rsidRPr="001139BA">
        <w:rPr>
          <w:sz w:val="24"/>
          <w:szCs w:val="24"/>
        </w:rPr>
        <w:t xml:space="preserve">      Поступление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на 2025 год в бюджет района прогнозируется в сумме 21 083 410,00  рублей, на 2026 год-21 753 565,00 рублей, на 2027 год в сумме 28 550 619,00  рублей на основании данных администратора данных доходов – Управления Федеральной налоговой службы по Удмуртской Республике, и с учетом дифференцированных нормативов отчислений по акцизам на </w:t>
      </w:r>
      <w:r w:rsidRPr="001139BA">
        <w:rPr>
          <w:sz w:val="24"/>
          <w:szCs w:val="24"/>
        </w:rPr>
        <w:lastRenderedPageBreak/>
        <w:t>нефтепродукты в бюджет муниципального образования на 2025 год и на плановый период 2026 и 2027 годов, рассчитанных исходя из протяженности автомобильных дорог общего пользования местного значения по состоянию на 1 января 2024 года.</w:t>
      </w:r>
    </w:p>
    <w:p w14:paraId="3D75E567" w14:textId="77777777" w:rsidR="001139BA" w:rsidRPr="001139BA" w:rsidRDefault="001139BA" w:rsidP="001139BA">
      <w:pPr>
        <w:pStyle w:val="af"/>
        <w:spacing w:after="0"/>
        <w:jc w:val="center"/>
        <w:rPr>
          <w:b/>
          <w:sz w:val="24"/>
          <w:szCs w:val="24"/>
        </w:rPr>
      </w:pPr>
    </w:p>
    <w:p w14:paraId="6EEE705D" w14:textId="77777777" w:rsidR="001139BA" w:rsidRPr="001139BA" w:rsidRDefault="001139BA" w:rsidP="001139BA">
      <w:pPr>
        <w:pStyle w:val="af"/>
        <w:spacing w:after="0"/>
        <w:jc w:val="center"/>
        <w:rPr>
          <w:b/>
          <w:sz w:val="24"/>
          <w:szCs w:val="24"/>
        </w:rPr>
      </w:pPr>
      <w:proofErr w:type="gramStart"/>
      <w:r w:rsidRPr="001139BA">
        <w:rPr>
          <w:b/>
          <w:sz w:val="24"/>
          <w:szCs w:val="24"/>
        </w:rPr>
        <w:t>Налоги  на</w:t>
      </w:r>
      <w:proofErr w:type="gramEnd"/>
      <w:r w:rsidRPr="001139BA">
        <w:rPr>
          <w:b/>
          <w:sz w:val="24"/>
          <w:szCs w:val="24"/>
        </w:rPr>
        <w:t xml:space="preserve"> совокупный доход</w:t>
      </w:r>
    </w:p>
    <w:p w14:paraId="4C5998B8"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b/>
          <w:bCs/>
          <w:sz w:val="24"/>
          <w:szCs w:val="24"/>
        </w:rPr>
        <w:t xml:space="preserve">Налог, взимаемый в связи с применением упрощённой </w:t>
      </w:r>
      <w:r w:rsidRPr="001139BA">
        <w:rPr>
          <w:rFonts w:ascii="Times New Roman" w:hAnsi="Times New Roman" w:cs="Times New Roman"/>
          <w:b/>
          <w:sz w:val="24"/>
          <w:szCs w:val="24"/>
        </w:rPr>
        <w:t xml:space="preserve">  системы налогообложения </w:t>
      </w:r>
      <w:r w:rsidRPr="001139BA">
        <w:rPr>
          <w:rFonts w:ascii="Times New Roman" w:hAnsi="Times New Roman" w:cs="Times New Roman"/>
          <w:sz w:val="24"/>
          <w:szCs w:val="24"/>
        </w:rPr>
        <w:t>прогнозируется на 2025 год в сумме 4 625 000,00 рубля, на 2026 год в сумме 5 002 000,00 рубля, на 2027 год в сумме 5 299 000,00 рубля, с учётом данных главного администратора доходов- Управления Федеральной налоговой службы по Удмуртской Республике и  передачи части налога в бюджет муниципального образования, в Удмуртской Республике по единым нормативам отчислений-15 %.</w:t>
      </w:r>
    </w:p>
    <w:p w14:paraId="2444AB47"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b/>
          <w:bCs/>
          <w:sz w:val="24"/>
          <w:szCs w:val="24"/>
        </w:rPr>
        <w:t xml:space="preserve">Единый сельскохозяйственный </w:t>
      </w:r>
      <w:proofErr w:type="gramStart"/>
      <w:r w:rsidRPr="001139BA">
        <w:rPr>
          <w:rFonts w:ascii="Times New Roman" w:hAnsi="Times New Roman" w:cs="Times New Roman"/>
          <w:b/>
          <w:bCs/>
          <w:sz w:val="24"/>
          <w:szCs w:val="24"/>
        </w:rPr>
        <w:t>налог</w:t>
      </w:r>
      <w:r w:rsidRPr="001139BA">
        <w:rPr>
          <w:rFonts w:ascii="Times New Roman" w:hAnsi="Times New Roman" w:cs="Times New Roman"/>
          <w:sz w:val="24"/>
          <w:szCs w:val="24"/>
        </w:rPr>
        <w:t xml:space="preserve">  прогнозируется</w:t>
      </w:r>
      <w:proofErr w:type="gramEnd"/>
      <w:r w:rsidRPr="001139BA">
        <w:rPr>
          <w:rFonts w:ascii="Times New Roman" w:hAnsi="Times New Roman" w:cs="Times New Roman"/>
          <w:sz w:val="24"/>
          <w:szCs w:val="24"/>
        </w:rPr>
        <w:t xml:space="preserve">  в соответствии с главой 26.1 Налогового Кодекса Российской Федерации на 2025 год в сумме 1 537 000,00  рубля. </w:t>
      </w:r>
    </w:p>
    <w:p w14:paraId="796B93DD" w14:textId="77777777" w:rsidR="001139BA" w:rsidRPr="001139BA" w:rsidRDefault="001139BA" w:rsidP="001139BA">
      <w:pPr>
        <w:pStyle w:val="a9"/>
        <w:ind w:firstLine="709"/>
        <w:rPr>
          <w:rFonts w:ascii="Times New Roman" w:hAnsi="Times New Roman" w:cs="Times New Roman"/>
          <w:sz w:val="24"/>
          <w:szCs w:val="24"/>
        </w:rPr>
      </w:pPr>
      <w:r w:rsidRPr="001139BA">
        <w:rPr>
          <w:rFonts w:ascii="Times New Roman" w:hAnsi="Times New Roman" w:cs="Times New Roman"/>
          <w:sz w:val="24"/>
          <w:szCs w:val="24"/>
        </w:rPr>
        <w:t>Поступление единого сельскохозяйственного налога на 2026 год прогнозируется в сумме 1 563 000,</w:t>
      </w:r>
      <w:proofErr w:type="gramStart"/>
      <w:r w:rsidRPr="001139BA">
        <w:rPr>
          <w:rFonts w:ascii="Times New Roman" w:hAnsi="Times New Roman" w:cs="Times New Roman"/>
          <w:sz w:val="24"/>
          <w:szCs w:val="24"/>
        </w:rPr>
        <w:t>00  рубля</w:t>
      </w:r>
      <w:proofErr w:type="gramEnd"/>
      <w:r w:rsidRPr="001139BA">
        <w:rPr>
          <w:rFonts w:ascii="Times New Roman" w:hAnsi="Times New Roman" w:cs="Times New Roman"/>
          <w:sz w:val="24"/>
          <w:szCs w:val="24"/>
        </w:rPr>
        <w:t xml:space="preserve"> с темпом  роста 101,7 %,  на 2027 год в сумме 1 589 000,00  рубля с темпом  роста 101,7 %.</w:t>
      </w:r>
    </w:p>
    <w:p w14:paraId="2F1473A8" w14:textId="77777777" w:rsidR="001139BA" w:rsidRPr="001139BA" w:rsidRDefault="001139BA" w:rsidP="001139BA">
      <w:pPr>
        <w:pStyle w:val="a9"/>
        <w:jc w:val="both"/>
        <w:rPr>
          <w:rFonts w:ascii="Times New Roman" w:hAnsi="Times New Roman" w:cs="Times New Roman"/>
          <w:sz w:val="24"/>
          <w:szCs w:val="24"/>
        </w:rPr>
      </w:pPr>
      <w:r w:rsidRPr="001139BA">
        <w:rPr>
          <w:rFonts w:ascii="Times New Roman" w:hAnsi="Times New Roman" w:cs="Times New Roman"/>
          <w:sz w:val="24"/>
          <w:szCs w:val="24"/>
        </w:rPr>
        <w:t xml:space="preserve">  </w:t>
      </w:r>
      <w:r w:rsidRPr="001139BA">
        <w:rPr>
          <w:rFonts w:ascii="Times New Roman" w:hAnsi="Times New Roman" w:cs="Times New Roman"/>
          <w:sz w:val="24"/>
          <w:szCs w:val="24"/>
        </w:rPr>
        <w:tab/>
        <w:t xml:space="preserve">Поступление </w:t>
      </w:r>
      <w:r w:rsidRPr="001139BA">
        <w:rPr>
          <w:rFonts w:ascii="Times New Roman" w:hAnsi="Times New Roman" w:cs="Times New Roman"/>
          <w:b/>
          <w:sz w:val="24"/>
          <w:szCs w:val="24"/>
        </w:rPr>
        <w:t>налога, взимаемого в связи с применением патентной системы</w:t>
      </w:r>
      <w:r w:rsidRPr="001139BA">
        <w:rPr>
          <w:rFonts w:ascii="Times New Roman" w:hAnsi="Times New Roman" w:cs="Times New Roman"/>
          <w:sz w:val="24"/>
          <w:szCs w:val="24"/>
        </w:rPr>
        <w:t xml:space="preserve"> налогообложения прогнозируется на 2025 год в сумме 940 000,</w:t>
      </w:r>
      <w:proofErr w:type="gramStart"/>
      <w:r w:rsidRPr="001139BA">
        <w:rPr>
          <w:rFonts w:ascii="Times New Roman" w:hAnsi="Times New Roman" w:cs="Times New Roman"/>
          <w:sz w:val="24"/>
          <w:szCs w:val="24"/>
        </w:rPr>
        <w:t>00  рубля</w:t>
      </w:r>
      <w:proofErr w:type="gramEnd"/>
      <w:r w:rsidRPr="001139BA">
        <w:rPr>
          <w:rFonts w:ascii="Times New Roman" w:hAnsi="Times New Roman" w:cs="Times New Roman"/>
          <w:sz w:val="24"/>
          <w:szCs w:val="24"/>
        </w:rPr>
        <w:t xml:space="preserve">. На 2026 год поступление данного налога прогнозируется с темпом роста 103,9 </w:t>
      </w:r>
      <w:proofErr w:type="gramStart"/>
      <w:r w:rsidRPr="001139BA">
        <w:rPr>
          <w:rFonts w:ascii="Times New Roman" w:hAnsi="Times New Roman" w:cs="Times New Roman"/>
          <w:sz w:val="24"/>
          <w:szCs w:val="24"/>
        </w:rPr>
        <w:t>%  в</w:t>
      </w:r>
      <w:proofErr w:type="gramEnd"/>
      <w:r w:rsidRPr="001139BA">
        <w:rPr>
          <w:rFonts w:ascii="Times New Roman" w:hAnsi="Times New Roman" w:cs="Times New Roman"/>
          <w:sz w:val="24"/>
          <w:szCs w:val="24"/>
        </w:rPr>
        <w:t xml:space="preserve"> сумме 977 000,00  рубля, на 2027 год – в сумме 1 016 000,00  рубля с темпом роста 104 %.</w:t>
      </w:r>
    </w:p>
    <w:p w14:paraId="3EA5BCF0" w14:textId="77777777" w:rsidR="001139BA" w:rsidRPr="001139BA" w:rsidRDefault="001139BA" w:rsidP="001139BA">
      <w:pPr>
        <w:pStyle w:val="a9"/>
        <w:ind w:firstLine="709"/>
        <w:jc w:val="both"/>
        <w:rPr>
          <w:rFonts w:ascii="Times New Roman" w:hAnsi="Times New Roman" w:cs="Times New Roman"/>
          <w:b/>
          <w:sz w:val="24"/>
          <w:szCs w:val="24"/>
        </w:rPr>
      </w:pPr>
      <w:r w:rsidRPr="001139BA">
        <w:rPr>
          <w:rFonts w:ascii="Times New Roman" w:hAnsi="Times New Roman" w:cs="Times New Roman"/>
          <w:b/>
          <w:sz w:val="24"/>
          <w:szCs w:val="24"/>
        </w:rPr>
        <w:t xml:space="preserve">Нормативы </w:t>
      </w:r>
      <w:proofErr w:type="gramStart"/>
      <w:r w:rsidRPr="001139BA">
        <w:rPr>
          <w:rFonts w:ascii="Times New Roman" w:hAnsi="Times New Roman" w:cs="Times New Roman"/>
          <w:b/>
          <w:sz w:val="24"/>
          <w:szCs w:val="24"/>
        </w:rPr>
        <w:t>отчислений  в</w:t>
      </w:r>
      <w:proofErr w:type="gramEnd"/>
      <w:r w:rsidRPr="001139BA">
        <w:rPr>
          <w:rFonts w:ascii="Times New Roman" w:hAnsi="Times New Roman" w:cs="Times New Roman"/>
          <w:b/>
          <w:sz w:val="24"/>
          <w:szCs w:val="24"/>
        </w:rPr>
        <w:t xml:space="preserve"> бюджет  округа:</w:t>
      </w:r>
    </w:p>
    <w:p w14:paraId="774E12E8" w14:textId="77777777" w:rsidR="001139BA" w:rsidRPr="001139BA" w:rsidRDefault="001139BA" w:rsidP="001139BA">
      <w:pPr>
        <w:pStyle w:val="a9"/>
        <w:rPr>
          <w:rFonts w:ascii="Times New Roman" w:hAnsi="Times New Roman" w:cs="Times New Roman"/>
          <w:sz w:val="24"/>
          <w:szCs w:val="24"/>
        </w:rPr>
      </w:pPr>
      <w:r w:rsidRPr="001139BA">
        <w:rPr>
          <w:rFonts w:ascii="Times New Roman" w:hAnsi="Times New Roman" w:cs="Times New Roman"/>
          <w:sz w:val="24"/>
          <w:szCs w:val="24"/>
        </w:rPr>
        <w:t xml:space="preserve">- единого сельскохозяйственного налога - 100%; </w:t>
      </w:r>
    </w:p>
    <w:p w14:paraId="093858AD" w14:textId="77777777" w:rsidR="001139BA" w:rsidRPr="001139BA" w:rsidRDefault="001139BA" w:rsidP="001139BA">
      <w:pPr>
        <w:pStyle w:val="a9"/>
        <w:rPr>
          <w:rFonts w:ascii="Times New Roman" w:hAnsi="Times New Roman" w:cs="Times New Roman"/>
          <w:sz w:val="24"/>
          <w:szCs w:val="24"/>
        </w:rPr>
      </w:pPr>
      <w:r w:rsidRPr="001139BA">
        <w:rPr>
          <w:rFonts w:ascii="Times New Roman" w:hAnsi="Times New Roman" w:cs="Times New Roman"/>
          <w:sz w:val="24"/>
          <w:szCs w:val="24"/>
        </w:rPr>
        <w:t>- налога, взимаемого в связи с применением патентной системы налогообложения – 100%.</w:t>
      </w:r>
    </w:p>
    <w:p w14:paraId="51AEAB34" w14:textId="77777777" w:rsidR="001139BA" w:rsidRPr="001139BA" w:rsidRDefault="001139BA" w:rsidP="001139BA">
      <w:pPr>
        <w:pStyle w:val="a9"/>
        <w:rPr>
          <w:rFonts w:ascii="Times New Roman" w:hAnsi="Times New Roman" w:cs="Times New Roman"/>
          <w:b/>
          <w:sz w:val="24"/>
          <w:szCs w:val="24"/>
        </w:rPr>
      </w:pPr>
    </w:p>
    <w:p w14:paraId="34EAD93C" w14:textId="77777777" w:rsidR="001139BA" w:rsidRPr="001139BA" w:rsidRDefault="001139BA" w:rsidP="001139BA">
      <w:pPr>
        <w:pStyle w:val="a9"/>
        <w:jc w:val="center"/>
        <w:rPr>
          <w:rFonts w:ascii="Times New Roman" w:hAnsi="Times New Roman" w:cs="Times New Roman"/>
          <w:b/>
          <w:sz w:val="24"/>
          <w:szCs w:val="24"/>
        </w:rPr>
      </w:pPr>
      <w:r w:rsidRPr="001139BA">
        <w:rPr>
          <w:rFonts w:ascii="Times New Roman" w:hAnsi="Times New Roman" w:cs="Times New Roman"/>
          <w:b/>
          <w:sz w:val="24"/>
          <w:szCs w:val="24"/>
        </w:rPr>
        <w:t>Налоги на имущество.</w:t>
      </w:r>
    </w:p>
    <w:p w14:paraId="309CA97D" w14:textId="77777777" w:rsidR="001139BA" w:rsidRPr="001139BA" w:rsidRDefault="001139BA" w:rsidP="001139BA">
      <w:pPr>
        <w:pStyle w:val="a9"/>
        <w:jc w:val="center"/>
        <w:rPr>
          <w:rFonts w:ascii="Times New Roman" w:hAnsi="Times New Roman" w:cs="Times New Roman"/>
          <w:b/>
          <w:sz w:val="24"/>
          <w:szCs w:val="24"/>
        </w:rPr>
      </w:pPr>
    </w:p>
    <w:p w14:paraId="051F0053"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 В </w:t>
      </w:r>
      <w:proofErr w:type="gramStart"/>
      <w:r w:rsidRPr="001139BA">
        <w:rPr>
          <w:rFonts w:ascii="Times New Roman" w:hAnsi="Times New Roman" w:cs="Times New Roman"/>
          <w:sz w:val="24"/>
          <w:szCs w:val="24"/>
        </w:rPr>
        <w:t>состав  раздела</w:t>
      </w:r>
      <w:proofErr w:type="gramEnd"/>
      <w:r w:rsidRPr="001139BA">
        <w:rPr>
          <w:rFonts w:ascii="Times New Roman" w:hAnsi="Times New Roman" w:cs="Times New Roman"/>
          <w:sz w:val="24"/>
          <w:szCs w:val="24"/>
        </w:rPr>
        <w:t xml:space="preserve"> «Налоги на имущество», в соответствии с бюджетной классификацией Российской Федерации входят налог на имущество физических лиц и земельный налог. </w:t>
      </w:r>
    </w:p>
    <w:p w14:paraId="115C1073" w14:textId="77777777" w:rsidR="001139BA" w:rsidRPr="001139BA" w:rsidRDefault="001139BA" w:rsidP="001139BA">
      <w:pPr>
        <w:spacing w:after="0" w:line="240" w:lineRule="auto"/>
        <w:jc w:val="both"/>
        <w:rPr>
          <w:rFonts w:ascii="Times New Roman" w:hAnsi="Times New Roman" w:cs="Times New Roman"/>
          <w:sz w:val="24"/>
          <w:szCs w:val="24"/>
        </w:rPr>
      </w:pPr>
    </w:p>
    <w:p w14:paraId="13EFCA45" w14:textId="77777777" w:rsidR="001139BA" w:rsidRPr="001139BA" w:rsidRDefault="001139BA" w:rsidP="001139BA">
      <w:pPr>
        <w:spacing w:after="0" w:line="240" w:lineRule="auto"/>
        <w:jc w:val="center"/>
        <w:rPr>
          <w:rFonts w:ascii="Times New Roman" w:hAnsi="Times New Roman" w:cs="Times New Roman"/>
          <w:sz w:val="24"/>
          <w:szCs w:val="24"/>
        </w:rPr>
      </w:pPr>
      <w:r w:rsidRPr="001139BA">
        <w:rPr>
          <w:rFonts w:ascii="Times New Roman" w:hAnsi="Times New Roman" w:cs="Times New Roman"/>
          <w:b/>
          <w:bCs/>
          <w:sz w:val="24"/>
          <w:szCs w:val="24"/>
        </w:rPr>
        <w:t>Налог на имущество физических лиц.</w:t>
      </w:r>
    </w:p>
    <w:p w14:paraId="712F7F46" w14:textId="77777777" w:rsidR="001139BA" w:rsidRPr="001139BA" w:rsidRDefault="001139BA" w:rsidP="001139BA">
      <w:pPr>
        <w:spacing w:after="0" w:line="240" w:lineRule="auto"/>
        <w:ind w:firstLine="709"/>
        <w:jc w:val="both"/>
        <w:rPr>
          <w:rFonts w:ascii="Times New Roman" w:hAnsi="Times New Roman" w:cs="Times New Roman"/>
          <w:sz w:val="24"/>
          <w:szCs w:val="24"/>
        </w:rPr>
      </w:pPr>
    </w:p>
    <w:p w14:paraId="463281D6"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  Налог на имущество физических лиц прогнозируется на 2025 год в сумме 1 121 000,</w:t>
      </w:r>
      <w:proofErr w:type="gramStart"/>
      <w:r w:rsidRPr="001139BA">
        <w:rPr>
          <w:rFonts w:ascii="Times New Roman" w:hAnsi="Times New Roman" w:cs="Times New Roman"/>
          <w:sz w:val="24"/>
          <w:szCs w:val="24"/>
        </w:rPr>
        <w:t>00  рублей</w:t>
      </w:r>
      <w:proofErr w:type="gramEnd"/>
      <w:r w:rsidRPr="001139BA">
        <w:rPr>
          <w:rFonts w:ascii="Times New Roman" w:hAnsi="Times New Roman" w:cs="Times New Roman"/>
          <w:sz w:val="24"/>
          <w:szCs w:val="24"/>
        </w:rPr>
        <w:t xml:space="preserve"> на основании отчета 5-МН за 2023 год, и ожидаемого поступления за 2024 год.</w:t>
      </w:r>
    </w:p>
    <w:p w14:paraId="1AABCDAE"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  Поступление налога на 2026 год прогнозируется в сумме 1 158 000,</w:t>
      </w:r>
      <w:proofErr w:type="gramStart"/>
      <w:r w:rsidRPr="001139BA">
        <w:rPr>
          <w:rFonts w:ascii="Times New Roman" w:hAnsi="Times New Roman" w:cs="Times New Roman"/>
          <w:sz w:val="24"/>
          <w:szCs w:val="24"/>
        </w:rPr>
        <w:t>00  рубля</w:t>
      </w:r>
      <w:proofErr w:type="gramEnd"/>
      <w:r w:rsidRPr="001139BA">
        <w:rPr>
          <w:rFonts w:ascii="Times New Roman" w:hAnsi="Times New Roman" w:cs="Times New Roman"/>
          <w:sz w:val="24"/>
          <w:szCs w:val="24"/>
        </w:rPr>
        <w:t xml:space="preserve"> (темп роста 103,3 %  к прогнозу 2025 года), на 2027 год прогнозируется  в сумме 1 204 000,00  рубля (темп роста 104 %  к 2026 году).</w:t>
      </w:r>
    </w:p>
    <w:p w14:paraId="4BFE4502"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  Норматив отчисления по данному виду дохода в бюджет округа -100%.</w:t>
      </w:r>
    </w:p>
    <w:p w14:paraId="74AA2B6D" w14:textId="77777777" w:rsidR="001139BA" w:rsidRPr="001139BA" w:rsidRDefault="001139BA" w:rsidP="001139BA">
      <w:pPr>
        <w:spacing w:after="0" w:line="240" w:lineRule="auto"/>
        <w:ind w:firstLine="709"/>
        <w:jc w:val="both"/>
        <w:rPr>
          <w:rFonts w:ascii="Times New Roman" w:hAnsi="Times New Roman" w:cs="Times New Roman"/>
          <w:b/>
          <w:bCs/>
          <w:sz w:val="24"/>
          <w:szCs w:val="24"/>
        </w:rPr>
      </w:pPr>
    </w:p>
    <w:p w14:paraId="3F50DC4C" w14:textId="77777777" w:rsidR="001139BA" w:rsidRPr="001139BA" w:rsidRDefault="001139BA" w:rsidP="001139BA">
      <w:pPr>
        <w:spacing w:after="0" w:line="240" w:lineRule="auto"/>
        <w:ind w:firstLine="709"/>
        <w:jc w:val="center"/>
        <w:rPr>
          <w:rFonts w:ascii="Times New Roman" w:hAnsi="Times New Roman" w:cs="Times New Roman"/>
          <w:bCs/>
          <w:sz w:val="24"/>
          <w:szCs w:val="24"/>
        </w:rPr>
      </w:pPr>
      <w:r w:rsidRPr="001139BA">
        <w:rPr>
          <w:rFonts w:ascii="Times New Roman" w:hAnsi="Times New Roman" w:cs="Times New Roman"/>
          <w:b/>
          <w:bCs/>
          <w:sz w:val="24"/>
          <w:szCs w:val="24"/>
        </w:rPr>
        <w:t>Земельный налог</w:t>
      </w:r>
      <w:r w:rsidRPr="001139BA">
        <w:rPr>
          <w:rFonts w:ascii="Times New Roman" w:hAnsi="Times New Roman" w:cs="Times New Roman"/>
          <w:bCs/>
          <w:sz w:val="24"/>
          <w:szCs w:val="24"/>
        </w:rPr>
        <w:t>.</w:t>
      </w:r>
    </w:p>
    <w:p w14:paraId="1C203870" w14:textId="77777777" w:rsidR="001139BA" w:rsidRPr="001139BA" w:rsidRDefault="001139BA" w:rsidP="001139BA">
      <w:pPr>
        <w:spacing w:after="0" w:line="240" w:lineRule="auto"/>
        <w:ind w:firstLine="709"/>
        <w:jc w:val="center"/>
        <w:rPr>
          <w:rFonts w:ascii="Times New Roman" w:hAnsi="Times New Roman" w:cs="Times New Roman"/>
          <w:bCs/>
          <w:sz w:val="24"/>
          <w:szCs w:val="24"/>
        </w:rPr>
      </w:pPr>
    </w:p>
    <w:p w14:paraId="1B21D896"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Земельный налог с организаций, обладающих земельным участком, расположенным в границах муниципального округа на 2025 год прогнозируется исходя из ожидаемого поступления за 2024 год с темпом роста 107,4 % в сумме 3 067 000,</w:t>
      </w:r>
      <w:proofErr w:type="gramStart"/>
      <w:r w:rsidRPr="001139BA">
        <w:rPr>
          <w:rFonts w:ascii="Times New Roman" w:hAnsi="Times New Roman" w:cs="Times New Roman"/>
          <w:sz w:val="24"/>
          <w:szCs w:val="24"/>
        </w:rPr>
        <w:t>00  рубля</w:t>
      </w:r>
      <w:proofErr w:type="gramEnd"/>
      <w:r w:rsidRPr="001139BA">
        <w:rPr>
          <w:rFonts w:ascii="Times New Roman" w:hAnsi="Times New Roman" w:cs="Times New Roman"/>
          <w:sz w:val="24"/>
          <w:szCs w:val="24"/>
        </w:rPr>
        <w:t xml:space="preserve">. </w:t>
      </w:r>
    </w:p>
    <w:p w14:paraId="7C7EB94C"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На 2026 </w:t>
      </w:r>
      <w:proofErr w:type="gramStart"/>
      <w:r w:rsidRPr="001139BA">
        <w:rPr>
          <w:rFonts w:ascii="Times New Roman" w:hAnsi="Times New Roman" w:cs="Times New Roman"/>
          <w:sz w:val="24"/>
          <w:szCs w:val="24"/>
        </w:rPr>
        <w:t>год  поступление</w:t>
      </w:r>
      <w:proofErr w:type="gramEnd"/>
      <w:r w:rsidRPr="001139BA">
        <w:rPr>
          <w:rFonts w:ascii="Times New Roman" w:hAnsi="Times New Roman" w:cs="Times New Roman"/>
          <w:sz w:val="24"/>
          <w:szCs w:val="24"/>
        </w:rPr>
        <w:t xml:space="preserve"> налога прогнозируется соответственно в сумме 3 128 000,00  рубля с темпом роста 102 %,  на 2027 год- 3 191 000,00 рубля с темпом роста 102 %.</w:t>
      </w:r>
    </w:p>
    <w:p w14:paraId="24978B67"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Земельный налог с физических лиц, обладающих земельным участком, расположенным в границах муниципального округа прогнозируется на 2025 </w:t>
      </w:r>
      <w:proofErr w:type="gramStart"/>
      <w:r w:rsidRPr="001139BA">
        <w:rPr>
          <w:rFonts w:ascii="Times New Roman" w:hAnsi="Times New Roman" w:cs="Times New Roman"/>
          <w:sz w:val="24"/>
          <w:szCs w:val="24"/>
        </w:rPr>
        <w:t>год  в</w:t>
      </w:r>
      <w:proofErr w:type="gramEnd"/>
      <w:r w:rsidRPr="001139BA">
        <w:rPr>
          <w:rFonts w:ascii="Times New Roman" w:hAnsi="Times New Roman" w:cs="Times New Roman"/>
          <w:sz w:val="24"/>
          <w:szCs w:val="24"/>
        </w:rPr>
        <w:t xml:space="preserve"> сумме 1 510 000,00  рубля, исходя из ожидаемого исполнения за 2024 год.</w:t>
      </w:r>
    </w:p>
    <w:p w14:paraId="64CBAC62"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На 2026 год прогнозируется в сумме 1 540 000,00 рубля с коэффициентом 102 %, на 2027 год поступление данного вида доходов прогнозируется в сумме 1 570 000,00 рубля с коэффициентом 102 %.</w:t>
      </w:r>
    </w:p>
    <w:p w14:paraId="74A10DC1" w14:textId="77777777" w:rsidR="001139BA" w:rsidRPr="001139BA" w:rsidRDefault="001139BA" w:rsidP="001139BA">
      <w:pPr>
        <w:spacing w:after="0" w:line="240" w:lineRule="auto"/>
        <w:ind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Норматив отчисления в бюджет муниципального </w:t>
      </w:r>
      <w:proofErr w:type="gramStart"/>
      <w:r w:rsidRPr="001139BA">
        <w:rPr>
          <w:rFonts w:ascii="Times New Roman" w:hAnsi="Times New Roman" w:cs="Times New Roman"/>
          <w:sz w:val="24"/>
          <w:szCs w:val="24"/>
        </w:rPr>
        <w:t>округа  по</w:t>
      </w:r>
      <w:proofErr w:type="gramEnd"/>
      <w:r w:rsidRPr="001139BA">
        <w:rPr>
          <w:rFonts w:ascii="Times New Roman" w:hAnsi="Times New Roman" w:cs="Times New Roman"/>
          <w:sz w:val="24"/>
          <w:szCs w:val="24"/>
        </w:rPr>
        <w:t xml:space="preserve"> данному виду дохода составляет 100 %. </w:t>
      </w:r>
    </w:p>
    <w:p w14:paraId="6199A35E" w14:textId="77777777" w:rsidR="001139BA" w:rsidRPr="001139BA" w:rsidRDefault="001139BA" w:rsidP="001139BA">
      <w:pPr>
        <w:pStyle w:val="af"/>
        <w:spacing w:after="0"/>
        <w:jc w:val="center"/>
        <w:rPr>
          <w:b/>
          <w:sz w:val="24"/>
          <w:szCs w:val="24"/>
        </w:rPr>
      </w:pPr>
      <w:r w:rsidRPr="001139BA">
        <w:rPr>
          <w:b/>
          <w:sz w:val="24"/>
          <w:szCs w:val="24"/>
        </w:rPr>
        <w:t>Государственная пошлина</w:t>
      </w:r>
    </w:p>
    <w:p w14:paraId="5E1D2989" w14:textId="77777777" w:rsidR="001139BA" w:rsidRPr="001139BA" w:rsidRDefault="001139BA" w:rsidP="001139BA">
      <w:pPr>
        <w:pStyle w:val="af"/>
        <w:spacing w:after="0"/>
        <w:jc w:val="both"/>
        <w:rPr>
          <w:sz w:val="24"/>
          <w:szCs w:val="24"/>
        </w:rPr>
      </w:pPr>
      <w:r w:rsidRPr="001139BA">
        <w:rPr>
          <w:sz w:val="24"/>
          <w:szCs w:val="24"/>
        </w:rPr>
        <w:lastRenderedPageBreak/>
        <w:tab/>
        <w:t>Государственная пошлина по делам, рассматриваемая в судах общей юрисдикции, мировыми судьями планируется на 2025 год в сумме 563 000,</w:t>
      </w:r>
      <w:proofErr w:type="gramStart"/>
      <w:r w:rsidRPr="001139BA">
        <w:rPr>
          <w:sz w:val="24"/>
          <w:szCs w:val="24"/>
        </w:rPr>
        <w:t>00  рубля</w:t>
      </w:r>
      <w:proofErr w:type="gramEnd"/>
      <w:r w:rsidRPr="001139BA">
        <w:rPr>
          <w:sz w:val="24"/>
          <w:szCs w:val="24"/>
        </w:rPr>
        <w:t>.</w:t>
      </w:r>
    </w:p>
    <w:p w14:paraId="1FCF4530" w14:textId="77777777" w:rsidR="001139BA" w:rsidRPr="001139BA" w:rsidRDefault="001139BA" w:rsidP="001139BA">
      <w:pPr>
        <w:pStyle w:val="af"/>
        <w:spacing w:after="0"/>
        <w:ind w:left="0" w:firstLine="709"/>
        <w:jc w:val="both"/>
        <w:rPr>
          <w:b/>
          <w:sz w:val="24"/>
          <w:szCs w:val="24"/>
        </w:rPr>
      </w:pPr>
      <w:r w:rsidRPr="001139BA">
        <w:rPr>
          <w:sz w:val="24"/>
          <w:szCs w:val="24"/>
        </w:rPr>
        <w:t>Поступление государственной пошлины на 2026 год планируется в сумме 574 000,</w:t>
      </w:r>
      <w:proofErr w:type="gramStart"/>
      <w:r w:rsidRPr="001139BA">
        <w:rPr>
          <w:sz w:val="24"/>
          <w:szCs w:val="24"/>
        </w:rPr>
        <w:t>00  рубля</w:t>
      </w:r>
      <w:proofErr w:type="gramEnd"/>
      <w:r w:rsidRPr="001139BA">
        <w:rPr>
          <w:sz w:val="24"/>
          <w:szCs w:val="24"/>
        </w:rPr>
        <w:t xml:space="preserve">, темп роста к 2025 году – 102 %, на 2027 год - в сумме 585 000,00  рубля с темпом роста к 2026 году 102%. </w:t>
      </w:r>
    </w:p>
    <w:p w14:paraId="6D9E02CC" w14:textId="77777777" w:rsidR="001139BA" w:rsidRPr="001139BA" w:rsidRDefault="001139BA" w:rsidP="001139BA">
      <w:pPr>
        <w:pStyle w:val="af"/>
        <w:spacing w:after="0"/>
        <w:jc w:val="center"/>
        <w:rPr>
          <w:b/>
          <w:sz w:val="24"/>
          <w:szCs w:val="24"/>
        </w:rPr>
      </w:pPr>
      <w:r w:rsidRPr="001139BA">
        <w:rPr>
          <w:b/>
          <w:sz w:val="24"/>
          <w:szCs w:val="24"/>
        </w:rPr>
        <w:t>Доходы от использования имущества, находящегося в государственной и муниципальной собственности</w:t>
      </w:r>
    </w:p>
    <w:p w14:paraId="61DE4D6F" w14:textId="77777777" w:rsidR="001139BA" w:rsidRPr="001139BA" w:rsidRDefault="001139BA" w:rsidP="001139BA">
      <w:pPr>
        <w:pStyle w:val="af"/>
        <w:spacing w:after="0"/>
        <w:ind w:left="0" w:firstLine="709"/>
        <w:jc w:val="both"/>
        <w:rPr>
          <w:sz w:val="24"/>
          <w:szCs w:val="24"/>
        </w:rPr>
      </w:pPr>
      <w:r w:rsidRPr="001139BA">
        <w:rPr>
          <w:sz w:val="24"/>
          <w:szCs w:val="24"/>
        </w:rPr>
        <w:t xml:space="preserve">   Доходы от использования имущества, находящегося в муниципальной собственности </w:t>
      </w:r>
      <w:proofErr w:type="gramStart"/>
      <w:r w:rsidRPr="001139BA">
        <w:rPr>
          <w:sz w:val="24"/>
          <w:szCs w:val="24"/>
        </w:rPr>
        <w:t>планируются  на</w:t>
      </w:r>
      <w:proofErr w:type="gramEnd"/>
      <w:r w:rsidRPr="001139BA">
        <w:rPr>
          <w:sz w:val="24"/>
          <w:szCs w:val="24"/>
        </w:rPr>
        <w:t xml:space="preserve"> 2025 год в сумме 3 881 000,00  рубля., из них:</w:t>
      </w:r>
    </w:p>
    <w:p w14:paraId="284D88F2" w14:textId="77777777" w:rsidR="001139BA" w:rsidRPr="001139BA" w:rsidRDefault="001139BA" w:rsidP="001139BA">
      <w:pPr>
        <w:pStyle w:val="af"/>
        <w:spacing w:after="0"/>
        <w:ind w:left="0" w:firstLine="709"/>
        <w:jc w:val="both"/>
        <w:rPr>
          <w:sz w:val="24"/>
          <w:szCs w:val="24"/>
        </w:rPr>
      </w:pPr>
      <w:r w:rsidRPr="001139BA">
        <w:rPr>
          <w:sz w:val="24"/>
          <w:szCs w:val="24"/>
        </w:rPr>
        <w:t xml:space="preserve">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в сумме 2 114 000,</w:t>
      </w:r>
      <w:proofErr w:type="gramStart"/>
      <w:r w:rsidRPr="001139BA">
        <w:rPr>
          <w:sz w:val="24"/>
          <w:szCs w:val="24"/>
        </w:rPr>
        <w:t>00  рубля</w:t>
      </w:r>
      <w:proofErr w:type="gramEnd"/>
      <w:r w:rsidRPr="001139BA">
        <w:rPr>
          <w:sz w:val="24"/>
          <w:szCs w:val="24"/>
        </w:rPr>
        <w:t>;</w:t>
      </w:r>
    </w:p>
    <w:p w14:paraId="418B7BCA" w14:textId="77777777" w:rsidR="001139BA" w:rsidRPr="001139BA" w:rsidRDefault="001139BA" w:rsidP="001139BA">
      <w:pPr>
        <w:pStyle w:val="af"/>
        <w:spacing w:after="0"/>
        <w:ind w:left="0" w:firstLine="709"/>
        <w:jc w:val="both"/>
        <w:rPr>
          <w:sz w:val="24"/>
          <w:szCs w:val="24"/>
        </w:rPr>
      </w:pPr>
      <w:r w:rsidRPr="001139BA">
        <w:rPr>
          <w:sz w:val="24"/>
          <w:szCs w:val="24"/>
        </w:rPr>
        <w:t xml:space="preserve">  - 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w:t>
      </w:r>
      <w:proofErr w:type="gramStart"/>
      <w:r w:rsidRPr="001139BA">
        <w:rPr>
          <w:sz w:val="24"/>
          <w:szCs w:val="24"/>
        </w:rPr>
        <w:t>( за</w:t>
      </w:r>
      <w:proofErr w:type="gramEnd"/>
      <w:r w:rsidRPr="001139BA">
        <w:rPr>
          <w:sz w:val="24"/>
          <w:szCs w:val="24"/>
        </w:rPr>
        <w:t xml:space="preserve"> исключением земельных участков муниципальных бюджетных и автономных учреждений)-641 000,00 рубля;</w:t>
      </w:r>
    </w:p>
    <w:p w14:paraId="1F18BFFD" w14:textId="77777777" w:rsidR="001139BA" w:rsidRPr="001139BA" w:rsidRDefault="001139BA" w:rsidP="001139BA">
      <w:pPr>
        <w:pStyle w:val="af"/>
        <w:spacing w:after="0"/>
        <w:ind w:left="0" w:firstLine="709"/>
        <w:jc w:val="both"/>
        <w:rPr>
          <w:sz w:val="24"/>
          <w:szCs w:val="24"/>
        </w:rPr>
      </w:pPr>
      <w:r w:rsidRPr="001139BA">
        <w:rPr>
          <w:sz w:val="24"/>
          <w:szCs w:val="24"/>
        </w:rPr>
        <w:t>- доходы от сдачи в аренду имущества, составляющего казну муниципальных округов (за исключением земельных участков) -684 000,</w:t>
      </w:r>
      <w:proofErr w:type="gramStart"/>
      <w:r w:rsidRPr="001139BA">
        <w:rPr>
          <w:sz w:val="24"/>
          <w:szCs w:val="24"/>
        </w:rPr>
        <w:t>00  рубля</w:t>
      </w:r>
      <w:proofErr w:type="gramEnd"/>
      <w:r w:rsidRPr="001139BA">
        <w:rPr>
          <w:sz w:val="24"/>
          <w:szCs w:val="24"/>
        </w:rPr>
        <w:t>;</w:t>
      </w:r>
    </w:p>
    <w:p w14:paraId="138A0AF4" w14:textId="77777777" w:rsidR="001139BA" w:rsidRPr="001139BA" w:rsidRDefault="001139BA" w:rsidP="001139BA">
      <w:pPr>
        <w:pStyle w:val="af"/>
        <w:spacing w:after="0"/>
        <w:ind w:left="0" w:firstLine="709"/>
        <w:jc w:val="both"/>
        <w:rPr>
          <w:sz w:val="24"/>
          <w:szCs w:val="24"/>
        </w:rPr>
      </w:pPr>
      <w:r w:rsidRPr="001139BA">
        <w:rPr>
          <w:sz w:val="24"/>
          <w:szCs w:val="24"/>
        </w:rPr>
        <w:t xml:space="preserve">- прочие поступления от использования имущества, находящегося в собственности муниципальных округов, </w:t>
      </w:r>
      <w:proofErr w:type="gramStart"/>
      <w:r w:rsidRPr="001139BA">
        <w:rPr>
          <w:sz w:val="24"/>
          <w:szCs w:val="24"/>
        </w:rPr>
        <w:t>( плата</w:t>
      </w:r>
      <w:proofErr w:type="gramEnd"/>
      <w:r w:rsidRPr="001139BA">
        <w:rPr>
          <w:sz w:val="24"/>
          <w:szCs w:val="24"/>
        </w:rPr>
        <w:t xml:space="preserve"> за наем) в сумме 442 000,00  рубля.</w:t>
      </w:r>
    </w:p>
    <w:p w14:paraId="31D2F567" w14:textId="77777777" w:rsidR="001139BA" w:rsidRPr="001139BA" w:rsidRDefault="001139BA" w:rsidP="001139BA">
      <w:pPr>
        <w:pStyle w:val="af"/>
        <w:spacing w:after="0"/>
        <w:ind w:left="0" w:firstLine="709"/>
        <w:jc w:val="both"/>
        <w:rPr>
          <w:b/>
          <w:sz w:val="24"/>
          <w:szCs w:val="24"/>
        </w:rPr>
      </w:pPr>
      <w:r w:rsidRPr="001139BA">
        <w:rPr>
          <w:sz w:val="24"/>
          <w:szCs w:val="24"/>
        </w:rPr>
        <w:t xml:space="preserve">Данные доходные источники учтены в бюджете по данным главного администратора доходов – </w:t>
      </w:r>
      <w:proofErr w:type="gramStart"/>
      <w:r w:rsidRPr="001139BA">
        <w:rPr>
          <w:sz w:val="24"/>
          <w:szCs w:val="24"/>
        </w:rPr>
        <w:t>Администрации  муниципального</w:t>
      </w:r>
      <w:proofErr w:type="gramEnd"/>
      <w:r w:rsidRPr="001139BA">
        <w:rPr>
          <w:sz w:val="24"/>
          <w:szCs w:val="24"/>
        </w:rPr>
        <w:t xml:space="preserve"> образования « Муниципальный округ Красногорский район Удмуртской Республики», а также исходя из ожидаемого поступления за 2024 год. На 2026 год поступление данных видов доходов прогнозируется в сумме 3 450 000,00 рубля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участков-2 640 000,00 рубля, доходы от сдачи в аренду имущества-364 000,00 рубля, поступления платы за наем жилых помещений-446 000,00 рубля). На 2027 год поступление данных видов доходов прогнозируется в сумме 3 519 000,00 рубля (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участков-2 700 000,00 рубля, доходы от сдачи в аренду имущества-364 000,00 рубля, поступления платы за наем жилых помещений-455 000,00 рубля). </w:t>
      </w:r>
    </w:p>
    <w:p w14:paraId="051D4431" w14:textId="77777777" w:rsidR="001139BA" w:rsidRPr="001139BA" w:rsidRDefault="001139BA" w:rsidP="001139BA">
      <w:pPr>
        <w:pStyle w:val="af"/>
        <w:spacing w:after="0"/>
        <w:jc w:val="center"/>
        <w:rPr>
          <w:b/>
          <w:sz w:val="24"/>
          <w:szCs w:val="24"/>
        </w:rPr>
      </w:pPr>
      <w:r w:rsidRPr="001139BA">
        <w:rPr>
          <w:b/>
          <w:sz w:val="24"/>
          <w:szCs w:val="24"/>
        </w:rPr>
        <w:t xml:space="preserve">Платежи при </w:t>
      </w:r>
      <w:proofErr w:type="gramStart"/>
      <w:r w:rsidRPr="001139BA">
        <w:rPr>
          <w:b/>
          <w:sz w:val="24"/>
          <w:szCs w:val="24"/>
        </w:rPr>
        <w:t>пользовании  природными</w:t>
      </w:r>
      <w:proofErr w:type="gramEnd"/>
      <w:r w:rsidRPr="001139BA">
        <w:rPr>
          <w:b/>
          <w:sz w:val="24"/>
          <w:szCs w:val="24"/>
        </w:rPr>
        <w:t xml:space="preserve"> ресурсами.</w:t>
      </w:r>
    </w:p>
    <w:p w14:paraId="4ECDC220" w14:textId="77777777" w:rsidR="001139BA" w:rsidRPr="001139BA" w:rsidRDefault="001139BA" w:rsidP="001139BA">
      <w:pPr>
        <w:pStyle w:val="af"/>
        <w:spacing w:after="0"/>
        <w:jc w:val="both"/>
        <w:rPr>
          <w:sz w:val="24"/>
          <w:szCs w:val="24"/>
        </w:rPr>
      </w:pPr>
      <w:r w:rsidRPr="001139BA">
        <w:rPr>
          <w:sz w:val="24"/>
          <w:szCs w:val="24"/>
        </w:rPr>
        <w:t xml:space="preserve">      Платежи при пользовании природными ресурсами включают в себя плату за негативное воздействие на окружающую среду. Поступление платы за негативное воздействие на окружающую среду на 2025-2027 годы прогнозируется в сумме 242 610,</w:t>
      </w:r>
      <w:proofErr w:type="gramStart"/>
      <w:r w:rsidRPr="001139BA">
        <w:rPr>
          <w:sz w:val="24"/>
          <w:szCs w:val="24"/>
        </w:rPr>
        <w:t>00  рубля</w:t>
      </w:r>
      <w:proofErr w:type="gramEnd"/>
      <w:r w:rsidRPr="001139BA">
        <w:rPr>
          <w:sz w:val="24"/>
          <w:szCs w:val="24"/>
        </w:rPr>
        <w:t xml:space="preserve">, согласно данных, предоставленных главным администратором доходов- Западно-Уральским межрегиональным управлением Росприроднадзором. </w:t>
      </w:r>
    </w:p>
    <w:p w14:paraId="469D138D" w14:textId="77777777" w:rsidR="001139BA" w:rsidRPr="001139BA" w:rsidRDefault="001139BA" w:rsidP="001139BA">
      <w:pPr>
        <w:pStyle w:val="af"/>
        <w:spacing w:after="0"/>
        <w:jc w:val="both"/>
        <w:rPr>
          <w:sz w:val="24"/>
          <w:szCs w:val="24"/>
        </w:rPr>
      </w:pPr>
      <w:r w:rsidRPr="001139BA">
        <w:rPr>
          <w:sz w:val="24"/>
          <w:szCs w:val="24"/>
        </w:rPr>
        <w:t xml:space="preserve">      Норматив отчислений по плате за негативное воздействие на окружающую среду в бюджет муниципального </w:t>
      </w:r>
      <w:proofErr w:type="gramStart"/>
      <w:r w:rsidRPr="001139BA">
        <w:rPr>
          <w:sz w:val="24"/>
          <w:szCs w:val="24"/>
        </w:rPr>
        <w:t>округа  составляет</w:t>
      </w:r>
      <w:proofErr w:type="gramEnd"/>
      <w:r w:rsidRPr="001139BA">
        <w:rPr>
          <w:sz w:val="24"/>
          <w:szCs w:val="24"/>
        </w:rPr>
        <w:t xml:space="preserve"> 60%. </w:t>
      </w:r>
    </w:p>
    <w:p w14:paraId="1303DE78" w14:textId="77777777" w:rsidR="001139BA" w:rsidRPr="001139BA" w:rsidRDefault="001139BA" w:rsidP="001139BA">
      <w:pPr>
        <w:pStyle w:val="a5"/>
        <w:spacing w:line="240" w:lineRule="auto"/>
        <w:jc w:val="center"/>
        <w:rPr>
          <w:b/>
          <w:sz w:val="24"/>
          <w:szCs w:val="24"/>
        </w:rPr>
      </w:pPr>
    </w:p>
    <w:p w14:paraId="167A57B2" w14:textId="77777777" w:rsidR="001139BA" w:rsidRPr="001139BA" w:rsidRDefault="001139BA" w:rsidP="001139BA">
      <w:pPr>
        <w:pStyle w:val="a5"/>
        <w:spacing w:line="240" w:lineRule="auto"/>
        <w:jc w:val="center"/>
        <w:rPr>
          <w:b/>
          <w:sz w:val="24"/>
          <w:szCs w:val="24"/>
        </w:rPr>
      </w:pPr>
      <w:r w:rsidRPr="001139BA">
        <w:rPr>
          <w:b/>
          <w:sz w:val="24"/>
          <w:szCs w:val="24"/>
        </w:rPr>
        <w:t>Доходы от оказания платных услуг (работ) и компенсации затрат государства.</w:t>
      </w:r>
    </w:p>
    <w:p w14:paraId="6E8300AF" w14:textId="77777777" w:rsidR="001139BA" w:rsidRPr="001139BA" w:rsidRDefault="001139BA" w:rsidP="001139BA">
      <w:pPr>
        <w:pStyle w:val="a5"/>
        <w:spacing w:line="240" w:lineRule="auto"/>
        <w:jc w:val="center"/>
        <w:rPr>
          <w:b/>
          <w:sz w:val="24"/>
          <w:szCs w:val="24"/>
        </w:rPr>
      </w:pPr>
    </w:p>
    <w:p w14:paraId="32BE1C2E" w14:textId="77777777" w:rsidR="001139BA" w:rsidRPr="001139BA" w:rsidRDefault="001139BA" w:rsidP="001139BA">
      <w:pPr>
        <w:pStyle w:val="a5"/>
        <w:spacing w:line="240" w:lineRule="auto"/>
        <w:ind w:firstLine="709"/>
        <w:rPr>
          <w:sz w:val="24"/>
          <w:szCs w:val="24"/>
        </w:rPr>
      </w:pPr>
      <w:r w:rsidRPr="001139BA">
        <w:rPr>
          <w:sz w:val="24"/>
          <w:szCs w:val="24"/>
        </w:rPr>
        <w:t xml:space="preserve">По данному виду доходов прогнозируются поступления от казенных учреждений (родительская плата на питание детей), </w:t>
      </w:r>
      <w:proofErr w:type="gramStart"/>
      <w:r w:rsidRPr="001139BA">
        <w:rPr>
          <w:sz w:val="24"/>
          <w:szCs w:val="24"/>
        </w:rPr>
        <w:t>и  доходы</w:t>
      </w:r>
      <w:proofErr w:type="gramEnd"/>
      <w:r w:rsidRPr="001139BA">
        <w:rPr>
          <w:sz w:val="24"/>
          <w:szCs w:val="24"/>
        </w:rPr>
        <w:t xml:space="preserve"> от компенсации затрат бюджета округа. </w:t>
      </w:r>
    </w:p>
    <w:p w14:paraId="424BEC0C" w14:textId="77777777" w:rsidR="001139BA" w:rsidRPr="001139BA" w:rsidRDefault="001139BA" w:rsidP="001139BA">
      <w:pPr>
        <w:pStyle w:val="a5"/>
        <w:spacing w:line="240" w:lineRule="auto"/>
        <w:ind w:firstLine="709"/>
        <w:rPr>
          <w:sz w:val="24"/>
          <w:szCs w:val="24"/>
        </w:rPr>
      </w:pPr>
      <w:r w:rsidRPr="001139BA">
        <w:rPr>
          <w:sz w:val="24"/>
          <w:szCs w:val="24"/>
        </w:rPr>
        <w:t xml:space="preserve">По данным администратора доходов – </w:t>
      </w:r>
      <w:proofErr w:type="gramStart"/>
      <w:r w:rsidRPr="001139BA">
        <w:rPr>
          <w:sz w:val="24"/>
          <w:szCs w:val="24"/>
        </w:rPr>
        <w:t>отдела  образования</w:t>
      </w:r>
      <w:proofErr w:type="gramEnd"/>
      <w:r w:rsidRPr="001139BA">
        <w:rPr>
          <w:sz w:val="24"/>
          <w:szCs w:val="24"/>
        </w:rPr>
        <w:t>, доходы от оказания платных услуг прогнозируются на 2025 год- 740 000,00 рубля,  на  2026 год-740 000,00 рубля, на 2027 год - 720 000,00 рубля.</w:t>
      </w:r>
    </w:p>
    <w:p w14:paraId="75AB724E" w14:textId="77777777" w:rsidR="001139BA" w:rsidRPr="001139BA" w:rsidRDefault="001139BA" w:rsidP="001139BA">
      <w:pPr>
        <w:pStyle w:val="a5"/>
        <w:spacing w:line="240" w:lineRule="auto"/>
        <w:ind w:firstLine="709"/>
        <w:rPr>
          <w:sz w:val="24"/>
          <w:szCs w:val="24"/>
        </w:rPr>
      </w:pPr>
      <w:r w:rsidRPr="001139BA">
        <w:rPr>
          <w:sz w:val="24"/>
          <w:szCs w:val="24"/>
        </w:rPr>
        <w:lastRenderedPageBreak/>
        <w:t xml:space="preserve">Доходы от компенсации затрат государства на 2025 год и на плановый период 2026-2027 годов прогнозируются администратором доходов - </w:t>
      </w:r>
      <w:proofErr w:type="gramStart"/>
      <w:r w:rsidRPr="001139BA">
        <w:rPr>
          <w:sz w:val="24"/>
          <w:szCs w:val="24"/>
        </w:rPr>
        <w:t>отделом  образования</w:t>
      </w:r>
      <w:proofErr w:type="gramEnd"/>
      <w:r w:rsidRPr="001139BA">
        <w:rPr>
          <w:sz w:val="24"/>
          <w:szCs w:val="24"/>
        </w:rPr>
        <w:t xml:space="preserve"> в сумме 330 000,00  рубля.</w:t>
      </w:r>
    </w:p>
    <w:p w14:paraId="4D4D1465" w14:textId="77777777" w:rsidR="001139BA" w:rsidRPr="001139BA" w:rsidRDefault="001139BA" w:rsidP="001139BA">
      <w:pPr>
        <w:pStyle w:val="a5"/>
        <w:spacing w:line="240" w:lineRule="auto"/>
        <w:jc w:val="center"/>
        <w:rPr>
          <w:sz w:val="24"/>
          <w:szCs w:val="24"/>
        </w:rPr>
      </w:pPr>
    </w:p>
    <w:p w14:paraId="21143C7D" w14:textId="77777777" w:rsidR="001139BA" w:rsidRPr="001139BA" w:rsidRDefault="001139BA" w:rsidP="001139BA">
      <w:pPr>
        <w:pStyle w:val="a5"/>
        <w:spacing w:line="240" w:lineRule="auto"/>
        <w:jc w:val="center"/>
        <w:rPr>
          <w:b/>
          <w:sz w:val="24"/>
          <w:szCs w:val="24"/>
        </w:rPr>
      </w:pPr>
      <w:r w:rsidRPr="001139BA">
        <w:rPr>
          <w:b/>
          <w:sz w:val="24"/>
          <w:szCs w:val="24"/>
        </w:rPr>
        <w:t xml:space="preserve">Доходы от </w:t>
      </w:r>
      <w:proofErr w:type="gramStart"/>
      <w:r w:rsidRPr="001139BA">
        <w:rPr>
          <w:b/>
          <w:sz w:val="24"/>
          <w:szCs w:val="24"/>
        </w:rPr>
        <w:t>продажи  материальных</w:t>
      </w:r>
      <w:proofErr w:type="gramEnd"/>
      <w:r w:rsidRPr="001139BA">
        <w:rPr>
          <w:b/>
          <w:sz w:val="24"/>
          <w:szCs w:val="24"/>
        </w:rPr>
        <w:t xml:space="preserve"> и нематериальных активов.</w:t>
      </w:r>
    </w:p>
    <w:p w14:paraId="20613A10" w14:textId="77777777" w:rsidR="001139BA" w:rsidRPr="001139BA" w:rsidRDefault="001139BA" w:rsidP="001139BA">
      <w:pPr>
        <w:pStyle w:val="a5"/>
        <w:spacing w:line="240" w:lineRule="auto"/>
        <w:rPr>
          <w:bCs/>
          <w:sz w:val="24"/>
          <w:szCs w:val="24"/>
        </w:rPr>
      </w:pPr>
    </w:p>
    <w:p w14:paraId="4CFD498F" w14:textId="77777777" w:rsidR="001139BA" w:rsidRPr="001139BA" w:rsidRDefault="001139BA" w:rsidP="001139BA">
      <w:pPr>
        <w:pStyle w:val="a5"/>
        <w:spacing w:line="240" w:lineRule="auto"/>
        <w:rPr>
          <w:bCs/>
          <w:sz w:val="24"/>
          <w:szCs w:val="24"/>
        </w:rPr>
      </w:pPr>
      <w:r w:rsidRPr="001139BA">
        <w:rPr>
          <w:bCs/>
          <w:sz w:val="24"/>
          <w:szCs w:val="24"/>
        </w:rPr>
        <w:t xml:space="preserve">      Доходы от продажи материальных и нематериальных активов прогнозируются на 2025-2027 годы в сумме 270 000,00 рубля, из них доходы от продажи имущества, находящегося в собственности муниципального округа в части основных средств в сумме 100 000,00  рубля, на 2025 год, и на плановый период 2026-2027 годы,  в части материальных запасов в сумме 40 000,00 рубля.,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в сумме 100 000,00  рубля  на 2025 год, в сумме 100 000,00 рубля на плановый период 2026-2027 годы, доходы от продажи земельных участков, находящихся в собственности муниципальных округов в сумме 30 000,00 рубля на 2025 год и плановый период 2026-2027 годы. Данные доходные источники </w:t>
      </w:r>
      <w:proofErr w:type="gramStart"/>
      <w:r w:rsidRPr="001139BA">
        <w:rPr>
          <w:bCs/>
          <w:sz w:val="24"/>
          <w:szCs w:val="24"/>
        </w:rPr>
        <w:t>прогнозируются  по</w:t>
      </w:r>
      <w:proofErr w:type="gramEnd"/>
      <w:r w:rsidRPr="001139BA">
        <w:rPr>
          <w:bCs/>
          <w:sz w:val="24"/>
          <w:szCs w:val="24"/>
        </w:rPr>
        <w:t xml:space="preserve"> данным главного администратора поступлений в бюджет округа – Администрацией муниципального образования «Муниципальный округ Красногорский район Удмуртской Республики». </w:t>
      </w:r>
    </w:p>
    <w:p w14:paraId="2BFBD34F" w14:textId="77777777" w:rsidR="001139BA" w:rsidRPr="001139BA" w:rsidRDefault="001139BA" w:rsidP="001139BA">
      <w:pPr>
        <w:pStyle w:val="a5"/>
        <w:spacing w:line="240" w:lineRule="auto"/>
        <w:rPr>
          <w:sz w:val="24"/>
          <w:szCs w:val="24"/>
        </w:rPr>
      </w:pPr>
    </w:p>
    <w:p w14:paraId="76E647CD" w14:textId="77777777" w:rsidR="001139BA" w:rsidRPr="001139BA" w:rsidRDefault="001139BA" w:rsidP="001139BA">
      <w:pPr>
        <w:pStyle w:val="a5"/>
        <w:spacing w:line="240" w:lineRule="auto"/>
        <w:jc w:val="center"/>
        <w:rPr>
          <w:b/>
          <w:sz w:val="24"/>
          <w:szCs w:val="24"/>
        </w:rPr>
      </w:pPr>
      <w:r w:rsidRPr="001139BA">
        <w:rPr>
          <w:b/>
          <w:sz w:val="24"/>
          <w:szCs w:val="24"/>
        </w:rPr>
        <w:t xml:space="preserve">Штрафы, санкции, возмещение ущерба. </w:t>
      </w:r>
    </w:p>
    <w:p w14:paraId="7B5D75F6" w14:textId="77777777" w:rsidR="001139BA" w:rsidRPr="001139BA" w:rsidRDefault="001139BA" w:rsidP="001139BA">
      <w:pPr>
        <w:pStyle w:val="a5"/>
        <w:spacing w:line="240" w:lineRule="auto"/>
        <w:jc w:val="center"/>
        <w:rPr>
          <w:b/>
          <w:sz w:val="24"/>
          <w:szCs w:val="24"/>
        </w:rPr>
      </w:pPr>
    </w:p>
    <w:p w14:paraId="4B834D30" w14:textId="77777777" w:rsidR="001139BA" w:rsidRPr="001139BA" w:rsidRDefault="001139BA" w:rsidP="001139BA">
      <w:pPr>
        <w:pStyle w:val="a5"/>
        <w:spacing w:line="240" w:lineRule="auto"/>
        <w:ind w:firstLine="709"/>
        <w:rPr>
          <w:bCs/>
          <w:sz w:val="24"/>
          <w:szCs w:val="24"/>
        </w:rPr>
      </w:pPr>
      <w:r w:rsidRPr="001139BA">
        <w:rPr>
          <w:bCs/>
          <w:sz w:val="24"/>
          <w:szCs w:val="24"/>
        </w:rPr>
        <w:t xml:space="preserve">Поступления от денежных взысканий (штрафов) и иных сумм в возмещение ущерба, зачисляемые в бюджет района прогнозируются на 2025 </w:t>
      </w:r>
      <w:proofErr w:type="gramStart"/>
      <w:r w:rsidRPr="001139BA">
        <w:rPr>
          <w:bCs/>
          <w:sz w:val="24"/>
          <w:szCs w:val="24"/>
        </w:rPr>
        <w:t>год  в</w:t>
      </w:r>
      <w:proofErr w:type="gramEnd"/>
      <w:r w:rsidRPr="001139BA">
        <w:rPr>
          <w:bCs/>
          <w:sz w:val="24"/>
          <w:szCs w:val="24"/>
        </w:rPr>
        <w:t xml:space="preserve"> сумме 521 000,00  рубля, на 2026 год-  в сумме 533 000,00 рубля с темпом роста 102,3 %, на 2027 год - в сумме 546 000,00  рубля с темпом роста 102,4 %.</w:t>
      </w:r>
    </w:p>
    <w:p w14:paraId="0734F6CB" w14:textId="77777777" w:rsidR="001139BA" w:rsidRPr="001139BA" w:rsidRDefault="001139BA" w:rsidP="001139BA">
      <w:pPr>
        <w:pStyle w:val="a5"/>
        <w:spacing w:line="240" w:lineRule="auto"/>
        <w:jc w:val="center"/>
        <w:rPr>
          <w:b/>
          <w:sz w:val="24"/>
          <w:szCs w:val="24"/>
        </w:rPr>
      </w:pPr>
    </w:p>
    <w:p w14:paraId="15EC80BF" w14:textId="77777777" w:rsidR="001139BA" w:rsidRPr="001139BA" w:rsidRDefault="001139BA" w:rsidP="001139BA">
      <w:pPr>
        <w:pStyle w:val="a5"/>
        <w:spacing w:line="240" w:lineRule="auto"/>
        <w:jc w:val="center"/>
        <w:rPr>
          <w:b/>
          <w:sz w:val="24"/>
          <w:szCs w:val="24"/>
        </w:rPr>
      </w:pPr>
      <w:r w:rsidRPr="001139BA">
        <w:rPr>
          <w:b/>
          <w:sz w:val="24"/>
          <w:szCs w:val="24"/>
        </w:rPr>
        <w:t>Безвозмездные поступления.</w:t>
      </w:r>
    </w:p>
    <w:p w14:paraId="2D13DF4D" w14:textId="77777777" w:rsidR="001139BA" w:rsidRPr="001139BA" w:rsidRDefault="001139BA" w:rsidP="001139BA">
      <w:pPr>
        <w:pStyle w:val="a5"/>
        <w:spacing w:line="240" w:lineRule="auto"/>
        <w:ind w:firstLine="709"/>
        <w:jc w:val="left"/>
        <w:rPr>
          <w:b/>
          <w:sz w:val="24"/>
          <w:szCs w:val="24"/>
        </w:rPr>
      </w:pPr>
    </w:p>
    <w:p w14:paraId="6E6A647D" w14:textId="77777777" w:rsidR="001139BA" w:rsidRPr="001139BA" w:rsidRDefault="001139BA" w:rsidP="001139BA">
      <w:pPr>
        <w:pStyle w:val="a5"/>
        <w:spacing w:line="240" w:lineRule="auto"/>
        <w:ind w:firstLine="709"/>
        <w:rPr>
          <w:sz w:val="24"/>
          <w:szCs w:val="24"/>
        </w:rPr>
      </w:pPr>
      <w:r w:rsidRPr="001139BA">
        <w:rPr>
          <w:sz w:val="24"/>
          <w:szCs w:val="24"/>
        </w:rPr>
        <w:t xml:space="preserve">Безвозмездные поступления в бюджет муниципального образования «Муниципальный округ Красногорский район» из бюджета Удмуртской Республики на 2025 год прогнозируются в </w:t>
      </w:r>
      <w:proofErr w:type="gramStart"/>
      <w:r w:rsidRPr="001139BA">
        <w:rPr>
          <w:sz w:val="24"/>
          <w:szCs w:val="24"/>
        </w:rPr>
        <w:t>объеме  448</w:t>
      </w:r>
      <w:proofErr w:type="gramEnd"/>
      <w:r w:rsidRPr="001139BA">
        <w:rPr>
          <w:sz w:val="24"/>
          <w:szCs w:val="24"/>
        </w:rPr>
        <w:t xml:space="preserve"> 255 592,07 рубля, на 2026 год - в объеме 445 701 009,52  рубля, на 2027 год – в объеме 475 976 839,19 рубля.  </w:t>
      </w:r>
    </w:p>
    <w:p w14:paraId="029DEF3F" w14:textId="77777777" w:rsidR="001139BA" w:rsidRPr="001139BA" w:rsidRDefault="001139BA" w:rsidP="001139BA">
      <w:pPr>
        <w:pStyle w:val="af"/>
        <w:spacing w:after="0"/>
        <w:ind w:left="0" w:firstLine="709"/>
        <w:jc w:val="both"/>
        <w:rPr>
          <w:sz w:val="24"/>
          <w:szCs w:val="24"/>
        </w:rPr>
      </w:pPr>
      <w:r w:rsidRPr="001139BA">
        <w:rPr>
          <w:sz w:val="24"/>
          <w:szCs w:val="24"/>
        </w:rPr>
        <w:t xml:space="preserve"> Прочие безвозмездные поступления в бюджет муниципального образования на 2025 год прогнозируются в сумме 3 653 531,60 рубля на осуществление расходов по вопросам местного значения, с дальнейшим восстановлением денежных средств в течении бюджетного года из бюджета Удмуртской Республики. На плановый период 2026 и 2027 годы прогнозные плановые назначения отсутствуют.</w:t>
      </w:r>
    </w:p>
    <w:p w14:paraId="7FF003A6" w14:textId="77777777" w:rsidR="001139BA" w:rsidRPr="001139BA" w:rsidRDefault="001139BA" w:rsidP="001139BA">
      <w:pPr>
        <w:pStyle w:val="a5"/>
        <w:spacing w:line="240" w:lineRule="auto"/>
        <w:ind w:firstLine="709"/>
        <w:jc w:val="left"/>
        <w:rPr>
          <w:sz w:val="24"/>
          <w:szCs w:val="24"/>
        </w:rPr>
      </w:pPr>
    </w:p>
    <w:p w14:paraId="4F7B3454" w14:textId="77777777" w:rsidR="001139BA" w:rsidRPr="001139BA" w:rsidRDefault="001139BA" w:rsidP="001139BA">
      <w:pPr>
        <w:pStyle w:val="a5"/>
        <w:spacing w:line="240" w:lineRule="auto"/>
        <w:ind w:firstLine="709"/>
        <w:jc w:val="center"/>
        <w:rPr>
          <w:sz w:val="24"/>
          <w:szCs w:val="24"/>
        </w:rPr>
      </w:pPr>
      <w:r w:rsidRPr="001139BA">
        <w:rPr>
          <w:sz w:val="24"/>
          <w:szCs w:val="24"/>
        </w:rPr>
        <w:t>Анализ безвозмездных поступлений представлен в таблице:</w:t>
      </w:r>
    </w:p>
    <w:p w14:paraId="44935F5F" w14:textId="77777777" w:rsidR="001139BA" w:rsidRPr="001139BA" w:rsidRDefault="001139BA" w:rsidP="001139BA">
      <w:pPr>
        <w:pStyle w:val="a5"/>
        <w:spacing w:line="240" w:lineRule="auto"/>
        <w:ind w:firstLine="709"/>
        <w:jc w:val="left"/>
        <w:rPr>
          <w:sz w:val="24"/>
          <w:szCs w:val="24"/>
        </w:rPr>
      </w:pPr>
      <w:r w:rsidRPr="001139BA">
        <w:rPr>
          <w:sz w:val="24"/>
          <w:szCs w:val="24"/>
        </w:rPr>
        <w:t xml:space="preserve">                                                                                                                                     </w:t>
      </w:r>
      <w:proofErr w:type="gramStart"/>
      <w:r w:rsidRPr="001139BA">
        <w:rPr>
          <w:sz w:val="24"/>
          <w:szCs w:val="24"/>
        </w:rPr>
        <w:t>( руб.</w:t>
      </w:r>
      <w:proofErr w:type="gramEnd"/>
      <w:r w:rsidRPr="001139BA">
        <w:rPr>
          <w:sz w:val="24"/>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7"/>
        <w:gridCol w:w="1466"/>
        <w:gridCol w:w="1369"/>
        <w:gridCol w:w="1417"/>
        <w:gridCol w:w="1324"/>
        <w:gridCol w:w="1276"/>
      </w:tblGrid>
      <w:tr w:rsidR="001139BA" w:rsidRPr="001139BA" w14:paraId="3D241388" w14:textId="77777777" w:rsidTr="00E96419">
        <w:tc>
          <w:tcPr>
            <w:tcW w:w="3037" w:type="dxa"/>
          </w:tcPr>
          <w:p w14:paraId="64BE85B8" w14:textId="77777777" w:rsidR="001139BA" w:rsidRPr="001139BA" w:rsidRDefault="001139BA" w:rsidP="001139BA">
            <w:pPr>
              <w:pStyle w:val="af"/>
              <w:spacing w:after="0"/>
              <w:rPr>
                <w:b/>
                <w:bCs/>
              </w:rPr>
            </w:pPr>
          </w:p>
        </w:tc>
        <w:tc>
          <w:tcPr>
            <w:tcW w:w="1466" w:type="dxa"/>
          </w:tcPr>
          <w:p w14:paraId="7C1CC53F" w14:textId="77777777" w:rsidR="001139BA" w:rsidRPr="001139BA" w:rsidRDefault="001139BA" w:rsidP="001139BA">
            <w:pPr>
              <w:pStyle w:val="af"/>
              <w:spacing w:after="0"/>
              <w:ind w:left="0"/>
              <w:jc w:val="center"/>
              <w:rPr>
                <w:b/>
                <w:bCs/>
              </w:rPr>
            </w:pPr>
            <w:r w:rsidRPr="001139BA">
              <w:rPr>
                <w:b/>
                <w:bCs/>
              </w:rPr>
              <w:t>Утверждено решением на 2024 год</w:t>
            </w:r>
          </w:p>
        </w:tc>
        <w:tc>
          <w:tcPr>
            <w:tcW w:w="1369" w:type="dxa"/>
          </w:tcPr>
          <w:p w14:paraId="76C8072E" w14:textId="77777777" w:rsidR="001139BA" w:rsidRPr="001139BA" w:rsidRDefault="001139BA" w:rsidP="001139BA">
            <w:pPr>
              <w:pStyle w:val="af"/>
              <w:spacing w:after="0"/>
              <w:ind w:left="0"/>
              <w:jc w:val="center"/>
              <w:rPr>
                <w:b/>
                <w:bCs/>
              </w:rPr>
            </w:pPr>
            <w:r w:rsidRPr="001139BA">
              <w:rPr>
                <w:b/>
                <w:bCs/>
              </w:rPr>
              <w:t>Проект на 2025 год</w:t>
            </w:r>
          </w:p>
        </w:tc>
        <w:tc>
          <w:tcPr>
            <w:tcW w:w="1417" w:type="dxa"/>
          </w:tcPr>
          <w:p w14:paraId="72C8754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b/>
                <w:bCs/>
                <w:sz w:val="20"/>
                <w:szCs w:val="20"/>
              </w:rPr>
              <w:t>Проект на 2026 год</w:t>
            </w:r>
          </w:p>
        </w:tc>
        <w:tc>
          <w:tcPr>
            <w:tcW w:w="1324" w:type="dxa"/>
          </w:tcPr>
          <w:p w14:paraId="0F492C7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b/>
                <w:bCs/>
                <w:sz w:val="20"/>
                <w:szCs w:val="20"/>
              </w:rPr>
              <w:t>Проект на 2027 год</w:t>
            </w:r>
          </w:p>
        </w:tc>
        <w:tc>
          <w:tcPr>
            <w:tcW w:w="1276" w:type="dxa"/>
          </w:tcPr>
          <w:p w14:paraId="053AD5AD" w14:textId="77777777" w:rsidR="001139BA" w:rsidRPr="001139BA" w:rsidRDefault="001139BA" w:rsidP="001139BA">
            <w:pPr>
              <w:pStyle w:val="af"/>
              <w:spacing w:after="0"/>
              <w:ind w:left="-108"/>
              <w:jc w:val="center"/>
              <w:rPr>
                <w:b/>
                <w:bCs/>
              </w:rPr>
            </w:pPr>
            <w:r w:rsidRPr="001139BA">
              <w:rPr>
                <w:b/>
                <w:bCs/>
              </w:rPr>
              <w:t xml:space="preserve">Отклонение бюджета 2025 </w:t>
            </w:r>
            <w:proofErr w:type="gramStart"/>
            <w:r w:rsidRPr="001139BA">
              <w:rPr>
                <w:b/>
                <w:bCs/>
              </w:rPr>
              <w:t>года  к</w:t>
            </w:r>
            <w:proofErr w:type="gramEnd"/>
            <w:r w:rsidRPr="001139BA">
              <w:rPr>
                <w:b/>
                <w:bCs/>
              </w:rPr>
              <w:t xml:space="preserve"> утвержденному бюджету 2024 г.</w:t>
            </w:r>
          </w:p>
        </w:tc>
      </w:tr>
      <w:tr w:rsidR="001139BA" w:rsidRPr="001139BA" w14:paraId="7E3CA9ED" w14:textId="77777777" w:rsidTr="00E96419">
        <w:tc>
          <w:tcPr>
            <w:tcW w:w="3037" w:type="dxa"/>
            <w:vAlign w:val="center"/>
          </w:tcPr>
          <w:p w14:paraId="2C0E1F66" w14:textId="77777777" w:rsidR="001139BA" w:rsidRPr="001139BA" w:rsidRDefault="001139BA" w:rsidP="001139BA">
            <w:pPr>
              <w:pStyle w:val="af"/>
              <w:spacing w:after="0"/>
              <w:jc w:val="center"/>
              <w:rPr>
                <w:b/>
                <w:bCs/>
              </w:rPr>
            </w:pPr>
          </w:p>
          <w:p w14:paraId="34D76179" w14:textId="77777777" w:rsidR="001139BA" w:rsidRPr="001139BA" w:rsidRDefault="001139BA" w:rsidP="001139BA">
            <w:pPr>
              <w:pStyle w:val="af"/>
              <w:spacing w:after="0"/>
              <w:jc w:val="center"/>
              <w:rPr>
                <w:b/>
                <w:bCs/>
              </w:rPr>
            </w:pPr>
            <w:r w:rsidRPr="001139BA">
              <w:rPr>
                <w:b/>
                <w:bCs/>
              </w:rPr>
              <w:t>БЕЗВОЗМЕЗДНЫЕ ПОСТУПЛЕНИЯ</w:t>
            </w:r>
          </w:p>
          <w:p w14:paraId="45C33B7E" w14:textId="77777777" w:rsidR="001139BA" w:rsidRPr="001139BA" w:rsidRDefault="001139BA" w:rsidP="001139BA">
            <w:pPr>
              <w:pStyle w:val="af"/>
              <w:spacing w:after="0"/>
              <w:jc w:val="center"/>
              <w:rPr>
                <w:b/>
                <w:bCs/>
              </w:rPr>
            </w:pPr>
          </w:p>
        </w:tc>
        <w:tc>
          <w:tcPr>
            <w:tcW w:w="1466" w:type="dxa"/>
            <w:vAlign w:val="bottom"/>
          </w:tcPr>
          <w:p w14:paraId="6DCE371F" w14:textId="77777777" w:rsidR="001139BA" w:rsidRPr="001139BA" w:rsidRDefault="001139BA" w:rsidP="001139BA">
            <w:pPr>
              <w:pStyle w:val="af"/>
              <w:spacing w:after="0"/>
              <w:ind w:left="0"/>
              <w:rPr>
                <w:b/>
                <w:bCs/>
              </w:rPr>
            </w:pPr>
            <w:r w:rsidRPr="001139BA">
              <w:rPr>
                <w:b/>
                <w:bCs/>
              </w:rPr>
              <w:t>414 060 266,97</w:t>
            </w:r>
          </w:p>
        </w:tc>
        <w:tc>
          <w:tcPr>
            <w:tcW w:w="1369" w:type="dxa"/>
            <w:vAlign w:val="bottom"/>
          </w:tcPr>
          <w:p w14:paraId="1B25A51D" w14:textId="77777777" w:rsidR="001139BA" w:rsidRPr="001139BA" w:rsidRDefault="001139BA" w:rsidP="001139BA">
            <w:pPr>
              <w:pStyle w:val="af"/>
              <w:spacing w:after="0"/>
              <w:ind w:left="0" w:hanging="36"/>
              <w:jc w:val="center"/>
              <w:rPr>
                <w:b/>
                <w:bCs/>
              </w:rPr>
            </w:pPr>
            <w:r w:rsidRPr="001139BA">
              <w:rPr>
                <w:b/>
                <w:bCs/>
              </w:rPr>
              <w:t>448 255 592,07</w:t>
            </w:r>
          </w:p>
        </w:tc>
        <w:tc>
          <w:tcPr>
            <w:tcW w:w="1417" w:type="dxa"/>
            <w:vAlign w:val="bottom"/>
          </w:tcPr>
          <w:p w14:paraId="0E3BFEF6" w14:textId="77777777" w:rsidR="001139BA" w:rsidRPr="001139BA" w:rsidRDefault="001139BA" w:rsidP="001139BA">
            <w:pPr>
              <w:pStyle w:val="af"/>
              <w:spacing w:after="0"/>
              <w:ind w:left="0" w:hanging="36"/>
              <w:jc w:val="center"/>
              <w:rPr>
                <w:b/>
                <w:bCs/>
                <w:lang w:val="en-US"/>
              </w:rPr>
            </w:pPr>
            <w:r w:rsidRPr="001139BA">
              <w:rPr>
                <w:b/>
                <w:bCs/>
              </w:rPr>
              <w:t>445 701 009,52</w:t>
            </w:r>
          </w:p>
        </w:tc>
        <w:tc>
          <w:tcPr>
            <w:tcW w:w="1324" w:type="dxa"/>
            <w:vAlign w:val="bottom"/>
          </w:tcPr>
          <w:p w14:paraId="2EB0EA67" w14:textId="77777777" w:rsidR="001139BA" w:rsidRPr="001139BA" w:rsidRDefault="001139BA" w:rsidP="001139BA">
            <w:pPr>
              <w:pStyle w:val="af"/>
              <w:spacing w:after="0"/>
              <w:ind w:left="0"/>
              <w:jc w:val="center"/>
              <w:rPr>
                <w:b/>
                <w:bCs/>
              </w:rPr>
            </w:pPr>
            <w:r w:rsidRPr="001139BA">
              <w:rPr>
                <w:b/>
                <w:bCs/>
              </w:rPr>
              <w:t>475 976 839,19</w:t>
            </w:r>
          </w:p>
        </w:tc>
        <w:tc>
          <w:tcPr>
            <w:tcW w:w="1276" w:type="dxa"/>
            <w:vAlign w:val="bottom"/>
          </w:tcPr>
          <w:p w14:paraId="541D2C63" w14:textId="77777777" w:rsidR="001139BA" w:rsidRPr="001139BA" w:rsidRDefault="001139BA" w:rsidP="001139BA">
            <w:pPr>
              <w:pStyle w:val="af"/>
              <w:spacing w:after="0"/>
              <w:ind w:left="-60" w:hanging="36"/>
              <w:jc w:val="center"/>
              <w:rPr>
                <w:b/>
                <w:bCs/>
              </w:rPr>
            </w:pPr>
            <w:r w:rsidRPr="001139BA">
              <w:rPr>
                <w:b/>
                <w:bCs/>
              </w:rPr>
              <w:t>34 195 325,10</w:t>
            </w:r>
          </w:p>
        </w:tc>
      </w:tr>
      <w:tr w:rsidR="001139BA" w:rsidRPr="001139BA" w14:paraId="4D6E0E80" w14:textId="77777777" w:rsidTr="00E96419">
        <w:tc>
          <w:tcPr>
            <w:tcW w:w="3037" w:type="dxa"/>
            <w:vAlign w:val="bottom"/>
          </w:tcPr>
          <w:p w14:paraId="784FF2BD"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Дотации бюджетам муниципальных округов на выравнивание бюджетной обеспеченности</w:t>
            </w:r>
          </w:p>
        </w:tc>
        <w:tc>
          <w:tcPr>
            <w:tcW w:w="1466" w:type="dxa"/>
            <w:vAlign w:val="bottom"/>
          </w:tcPr>
          <w:p w14:paraId="2E20306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90 831 000,00</w:t>
            </w:r>
          </w:p>
        </w:tc>
        <w:tc>
          <w:tcPr>
            <w:tcW w:w="1369" w:type="dxa"/>
            <w:vAlign w:val="bottom"/>
          </w:tcPr>
          <w:p w14:paraId="23EE918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90 831 000,00</w:t>
            </w:r>
          </w:p>
        </w:tc>
        <w:tc>
          <w:tcPr>
            <w:tcW w:w="1417" w:type="dxa"/>
            <w:vAlign w:val="bottom"/>
          </w:tcPr>
          <w:p w14:paraId="1250B56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90 831 000,00</w:t>
            </w:r>
          </w:p>
        </w:tc>
        <w:tc>
          <w:tcPr>
            <w:tcW w:w="1324" w:type="dxa"/>
            <w:vAlign w:val="bottom"/>
          </w:tcPr>
          <w:p w14:paraId="3D4C7C2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90 831 000,00</w:t>
            </w:r>
          </w:p>
        </w:tc>
        <w:tc>
          <w:tcPr>
            <w:tcW w:w="1276" w:type="dxa"/>
            <w:vAlign w:val="bottom"/>
          </w:tcPr>
          <w:p w14:paraId="3A43931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r>
      <w:tr w:rsidR="001139BA" w:rsidRPr="001139BA" w14:paraId="7FBA9986" w14:textId="77777777" w:rsidTr="00E96419">
        <w:tc>
          <w:tcPr>
            <w:tcW w:w="3037" w:type="dxa"/>
            <w:vAlign w:val="bottom"/>
          </w:tcPr>
          <w:p w14:paraId="122F3319" w14:textId="77777777" w:rsidR="001139BA" w:rsidRPr="001139BA" w:rsidRDefault="001139BA" w:rsidP="001139BA">
            <w:pPr>
              <w:spacing w:after="0" w:line="240" w:lineRule="auto"/>
              <w:rPr>
                <w:rFonts w:ascii="Times New Roman" w:hAnsi="Times New Roman" w:cs="Times New Roman"/>
                <w:bCs/>
                <w:sz w:val="20"/>
                <w:szCs w:val="20"/>
              </w:rPr>
            </w:pPr>
            <w:r w:rsidRPr="001139BA">
              <w:rPr>
                <w:rFonts w:ascii="Times New Roman" w:hAnsi="Times New Roman" w:cs="Times New Roman"/>
                <w:bCs/>
                <w:sz w:val="20"/>
                <w:szCs w:val="20"/>
              </w:rPr>
              <w:t xml:space="preserve">Дотации бюджетам муниципальных округов на </w:t>
            </w:r>
            <w:r w:rsidRPr="001139BA">
              <w:rPr>
                <w:rFonts w:ascii="Times New Roman" w:hAnsi="Times New Roman" w:cs="Times New Roman"/>
                <w:bCs/>
                <w:sz w:val="20"/>
                <w:szCs w:val="20"/>
              </w:rPr>
              <w:lastRenderedPageBreak/>
              <w:t>поддержку мер по обеспечению сбалансированности бюджетов</w:t>
            </w:r>
          </w:p>
        </w:tc>
        <w:tc>
          <w:tcPr>
            <w:tcW w:w="1466" w:type="dxa"/>
            <w:vAlign w:val="bottom"/>
          </w:tcPr>
          <w:p w14:paraId="37C7FD74" w14:textId="77777777" w:rsidR="001139BA" w:rsidRPr="001139BA" w:rsidRDefault="001139BA" w:rsidP="001139BA">
            <w:pPr>
              <w:spacing w:after="0" w:line="240" w:lineRule="auto"/>
              <w:jc w:val="center"/>
              <w:rPr>
                <w:rFonts w:ascii="Times New Roman" w:hAnsi="Times New Roman" w:cs="Times New Roman"/>
                <w:bCs/>
                <w:sz w:val="20"/>
                <w:szCs w:val="20"/>
              </w:rPr>
            </w:pPr>
            <w:r w:rsidRPr="001139BA">
              <w:rPr>
                <w:rFonts w:ascii="Times New Roman" w:hAnsi="Times New Roman" w:cs="Times New Roman"/>
                <w:bCs/>
                <w:sz w:val="20"/>
                <w:szCs w:val="20"/>
              </w:rPr>
              <w:lastRenderedPageBreak/>
              <w:t>545 300,00</w:t>
            </w:r>
          </w:p>
        </w:tc>
        <w:tc>
          <w:tcPr>
            <w:tcW w:w="1369" w:type="dxa"/>
            <w:vAlign w:val="bottom"/>
          </w:tcPr>
          <w:p w14:paraId="0E532DE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bCs/>
                <w:sz w:val="20"/>
                <w:szCs w:val="20"/>
              </w:rPr>
              <w:t>545 300,00</w:t>
            </w:r>
          </w:p>
        </w:tc>
        <w:tc>
          <w:tcPr>
            <w:tcW w:w="1417" w:type="dxa"/>
            <w:vAlign w:val="bottom"/>
          </w:tcPr>
          <w:p w14:paraId="2814937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bCs/>
                <w:sz w:val="20"/>
                <w:szCs w:val="20"/>
              </w:rPr>
              <w:t>545 300,00</w:t>
            </w:r>
          </w:p>
        </w:tc>
        <w:tc>
          <w:tcPr>
            <w:tcW w:w="1324" w:type="dxa"/>
            <w:vAlign w:val="bottom"/>
          </w:tcPr>
          <w:p w14:paraId="386A1DF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bCs/>
                <w:sz w:val="20"/>
                <w:szCs w:val="20"/>
              </w:rPr>
              <w:t>545 300,00</w:t>
            </w:r>
          </w:p>
        </w:tc>
        <w:tc>
          <w:tcPr>
            <w:tcW w:w="1276" w:type="dxa"/>
            <w:vAlign w:val="bottom"/>
          </w:tcPr>
          <w:p w14:paraId="5A0B54A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r>
      <w:tr w:rsidR="001139BA" w:rsidRPr="001139BA" w14:paraId="3AF08FE4" w14:textId="77777777" w:rsidTr="00E96419">
        <w:tc>
          <w:tcPr>
            <w:tcW w:w="3037" w:type="dxa"/>
            <w:vAlign w:val="bottom"/>
          </w:tcPr>
          <w:p w14:paraId="34A09F3E" w14:textId="77777777" w:rsidR="001139BA" w:rsidRPr="001139BA" w:rsidRDefault="001139BA" w:rsidP="001139BA">
            <w:pPr>
              <w:spacing w:after="0" w:line="240" w:lineRule="auto"/>
              <w:rPr>
                <w:rFonts w:ascii="Times New Roman" w:hAnsi="Times New Roman" w:cs="Times New Roman"/>
                <w:b/>
                <w:bCs/>
                <w:sz w:val="20"/>
                <w:szCs w:val="20"/>
              </w:rPr>
            </w:pPr>
            <w:r w:rsidRPr="001139BA">
              <w:rPr>
                <w:rFonts w:ascii="Times New Roman" w:hAnsi="Times New Roman" w:cs="Times New Roman"/>
                <w:b/>
                <w:bCs/>
                <w:sz w:val="20"/>
                <w:szCs w:val="20"/>
              </w:rPr>
              <w:t>Субсидии бюджетам бюджетной системы Российской Федерации (межбюджетные субсидии)</w:t>
            </w:r>
          </w:p>
          <w:p w14:paraId="1109E737" w14:textId="77777777" w:rsidR="001139BA" w:rsidRPr="001139BA" w:rsidRDefault="001139BA" w:rsidP="001139BA">
            <w:pPr>
              <w:spacing w:after="0" w:line="240" w:lineRule="auto"/>
              <w:rPr>
                <w:rFonts w:ascii="Times New Roman" w:hAnsi="Times New Roman" w:cs="Times New Roman"/>
                <w:sz w:val="20"/>
                <w:szCs w:val="20"/>
              </w:rPr>
            </w:pPr>
          </w:p>
        </w:tc>
        <w:tc>
          <w:tcPr>
            <w:tcW w:w="1466" w:type="dxa"/>
            <w:vAlign w:val="bottom"/>
          </w:tcPr>
          <w:p w14:paraId="43F7ECB7"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bCs/>
                <w:sz w:val="20"/>
                <w:szCs w:val="20"/>
              </w:rPr>
              <w:t>121 474 098,83</w:t>
            </w:r>
          </w:p>
        </w:tc>
        <w:tc>
          <w:tcPr>
            <w:tcW w:w="1369" w:type="dxa"/>
            <w:vAlign w:val="bottom"/>
          </w:tcPr>
          <w:p w14:paraId="19410A1D" w14:textId="77777777" w:rsidR="001139BA" w:rsidRPr="001139BA" w:rsidRDefault="001139BA" w:rsidP="001139BA">
            <w:pPr>
              <w:spacing w:after="0" w:line="240" w:lineRule="auto"/>
              <w:jc w:val="center"/>
              <w:rPr>
                <w:rFonts w:ascii="Times New Roman" w:hAnsi="Times New Roman" w:cs="Times New Roman"/>
                <w:b/>
                <w:bCs/>
                <w:sz w:val="20"/>
                <w:szCs w:val="20"/>
              </w:rPr>
            </w:pPr>
            <w:proofErr w:type="gramStart"/>
            <w:r w:rsidRPr="001139BA">
              <w:rPr>
                <w:rFonts w:ascii="Times New Roman" w:hAnsi="Times New Roman" w:cs="Times New Roman"/>
                <w:b/>
                <w:bCs/>
                <w:sz w:val="20"/>
                <w:szCs w:val="20"/>
              </w:rPr>
              <w:t>164  242</w:t>
            </w:r>
            <w:proofErr w:type="gramEnd"/>
            <w:r w:rsidRPr="001139BA">
              <w:rPr>
                <w:rFonts w:ascii="Times New Roman" w:hAnsi="Times New Roman" w:cs="Times New Roman"/>
                <w:b/>
                <w:bCs/>
                <w:sz w:val="20"/>
                <w:szCs w:val="20"/>
              </w:rPr>
              <w:t xml:space="preserve">  840,57</w:t>
            </w:r>
          </w:p>
        </w:tc>
        <w:tc>
          <w:tcPr>
            <w:tcW w:w="1417" w:type="dxa"/>
            <w:vAlign w:val="bottom"/>
          </w:tcPr>
          <w:p w14:paraId="6F2DC802" w14:textId="77777777" w:rsidR="001139BA" w:rsidRPr="001139BA" w:rsidRDefault="001139BA" w:rsidP="001139BA">
            <w:pPr>
              <w:spacing w:after="0" w:line="240" w:lineRule="auto"/>
              <w:jc w:val="right"/>
              <w:rPr>
                <w:rFonts w:ascii="Times New Roman" w:hAnsi="Times New Roman" w:cs="Times New Roman"/>
                <w:b/>
                <w:bCs/>
                <w:sz w:val="20"/>
                <w:szCs w:val="20"/>
              </w:rPr>
            </w:pPr>
            <w:r w:rsidRPr="001139BA">
              <w:rPr>
                <w:rFonts w:ascii="Times New Roman" w:hAnsi="Times New Roman" w:cs="Times New Roman"/>
                <w:b/>
                <w:bCs/>
                <w:sz w:val="20"/>
                <w:szCs w:val="20"/>
              </w:rPr>
              <w:t>145 441 579,74</w:t>
            </w:r>
          </w:p>
        </w:tc>
        <w:tc>
          <w:tcPr>
            <w:tcW w:w="1324" w:type="dxa"/>
            <w:vAlign w:val="bottom"/>
          </w:tcPr>
          <w:p w14:paraId="4A5EEDE3" w14:textId="77777777" w:rsidR="001139BA" w:rsidRPr="001139BA" w:rsidRDefault="001139BA" w:rsidP="001139BA">
            <w:pPr>
              <w:spacing w:after="0" w:line="240" w:lineRule="auto"/>
              <w:jc w:val="center"/>
              <w:rPr>
                <w:rFonts w:ascii="Times New Roman" w:hAnsi="Times New Roman" w:cs="Times New Roman"/>
                <w:b/>
                <w:bCs/>
                <w:sz w:val="20"/>
                <w:szCs w:val="20"/>
              </w:rPr>
            </w:pPr>
            <w:r w:rsidRPr="001139BA">
              <w:rPr>
                <w:rFonts w:ascii="Times New Roman" w:hAnsi="Times New Roman" w:cs="Times New Roman"/>
                <w:b/>
                <w:bCs/>
                <w:sz w:val="20"/>
                <w:szCs w:val="20"/>
              </w:rPr>
              <w:t>159 </w:t>
            </w:r>
            <w:proofErr w:type="gramStart"/>
            <w:r w:rsidRPr="001139BA">
              <w:rPr>
                <w:rFonts w:ascii="Times New Roman" w:hAnsi="Times New Roman" w:cs="Times New Roman"/>
                <w:b/>
                <w:bCs/>
                <w:sz w:val="20"/>
                <w:szCs w:val="20"/>
              </w:rPr>
              <w:t>085  164</w:t>
            </w:r>
            <w:proofErr w:type="gramEnd"/>
            <w:r w:rsidRPr="001139BA">
              <w:rPr>
                <w:rFonts w:ascii="Times New Roman" w:hAnsi="Times New Roman" w:cs="Times New Roman"/>
                <w:b/>
                <w:bCs/>
                <w:sz w:val="20"/>
                <w:szCs w:val="20"/>
              </w:rPr>
              <w:t>,54</w:t>
            </w:r>
          </w:p>
        </w:tc>
        <w:tc>
          <w:tcPr>
            <w:tcW w:w="1276" w:type="dxa"/>
            <w:vAlign w:val="bottom"/>
          </w:tcPr>
          <w:p w14:paraId="36D8EC5D"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42 768 741,74</w:t>
            </w:r>
          </w:p>
        </w:tc>
      </w:tr>
      <w:tr w:rsidR="001139BA" w:rsidRPr="001139BA" w14:paraId="2964F32F" w14:textId="77777777" w:rsidTr="00E96419">
        <w:tc>
          <w:tcPr>
            <w:tcW w:w="3037" w:type="dxa"/>
            <w:vAlign w:val="bottom"/>
          </w:tcPr>
          <w:p w14:paraId="39CCEB14"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66" w:type="dxa"/>
            <w:vAlign w:val="bottom"/>
          </w:tcPr>
          <w:p w14:paraId="05634286" w14:textId="77777777" w:rsidR="001139BA" w:rsidRPr="001139BA" w:rsidRDefault="001139BA" w:rsidP="001139BA">
            <w:pPr>
              <w:spacing w:after="0" w:line="240" w:lineRule="auto"/>
              <w:jc w:val="center"/>
              <w:rPr>
                <w:rFonts w:ascii="Times New Roman" w:hAnsi="Times New Roman" w:cs="Times New Roman"/>
                <w:sz w:val="20"/>
                <w:szCs w:val="20"/>
              </w:rPr>
            </w:pPr>
          </w:p>
          <w:p w14:paraId="4BFBC381" w14:textId="77777777" w:rsidR="001139BA" w:rsidRPr="001139BA" w:rsidRDefault="001139BA" w:rsidP="001139BA">
            <w:pPr>
              <w:spacing w:after="0" w:line="240" w:lineRule="auto"/>
              <w:jc w:val="center"/>
              <w:rPr>
                <w:rFonts w:ascii="Times New Roman" w:hAnsi="Times New Roman" w:cs="Times New Roman"/>
                <w:sz w:val="20"/>
                <w:szCs w:val="20"/>
              </w:rPr>
            </w:pPr>
          </w:p>
          <w:p w14:paraId="148807E1" w14:textId="77777777" w:rsidR="001139BA" w:rsidRPr="001139BA" w:rsidRDefault="001139BA" w:rsidP="001139BA">
            <w:pPr>
              <w:spacing w:after="0" w:line="240" w:lineRule="auto"/>
              <w:jc w:val="center"/>
              <w:rPr>
                <w:rFonts w:ascii="Times New Roman" w:hAnsi="Times New Roman" w:cs="Times New Roman"/>
                <w:sz w:val="20"/>
                <w:szCs w:val="20"/>
              </w:rPr>
            </w:pPr>
          </w:p>
          <w:p w14:paraId="41A2F850" w14:textId="77777777" w:rsidR="001139BA" w:rsidRPr="001139BA" w:rsidRDefault="001139BA" w:rsidP="001139BA">
            <w:pPr>
              <w:spacing w:after="0" w:line="240" w:lineRule="auto"/>
              <w:jc w:val="center"/>
              <w:rPr>
                <w:rFonts w:ascii="Times New Roman" w:hAnsi="Times New Roman" w:cs="Times New Roman"/>
                <w:sz w:val="20"/>
                <w:szCs w:val="20"/>
              </w:rPr>
            </w:pPr>
          </w:p>
          <w:p w14:paraId="241CEA09" w14:textId="77777777" w:rsidR="001139BA" w:rsidRPr="001139BA" w:rsidRDefault="001139BA" w:rsidP="001139BA">
            <w:pPr>
              <w:spacing w:after="0" w:line="240" w:lineRule="auto"/>
              <w:jc w:val="center"/>
              <w:rPr>
                <w:rFonts w:ascii="Times New Roman" w:hAnsi="Times New Roman" w:cs="Times New Roman"/>
                <w:sz w:val="20"/>
                <w:szCs w:val="20"/>
              </w:rPr>
            </w:pPr>
          </w:p>
          <w:p w14:paraId="044B0E00" w14:textId="77777777" w:rsidR="001139BA" w:rsidRPr="001139BA" w:rsidRDefault="001139BA" w:rsidP="001139BA">
            <w:pPr>
              <w:spacing w:after="0" w:line="240" w:lineRule="auto"/>
              <w:jc w:val="center"/>
              <w:rPr>
                <w:rFonts w:ascii="Times New Roman" w:hAnsi="Times New Roman" w:cs="Times New Roman"/>
                <w:sz w:val="20"/>
                <w:szCs w:val="20"/>
              </w:rPr>
            </w:pPr>
          </w:p>
          <w:p w14:paraId="4E64C85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26 587 150,00</w:t>
            </w:r>
          </w:p>
          <w:p w14:paraId="0B6700F0" w14:textId="77777777" w:rsidR="001139BA" w:rsidRPr="001139BA" w:rsidRDefault="001139BA" w:rsidP="001139BA">
            <w:pPr>
              <w:spacing w:after="0" w:line="240" w:lineRule="auto"/>
              <w:jc w:val="center"/>
              <w:rPr>
                <w:rFonts w:ascii="Times New Roman" w:hAnsi="Times New Roman" w:cs="Times New Roman"/>
                <w:sz w:val="20"/>
                <w:szCs w:val="20"/>
              </w:rPr>
            </w:pPr>
          </w:p>
        </w:tc>
        <w:tc>
          <w:tcPr>
            <w:tcW w:w="1369" w:type="dxa"/>
            <w:vAlign w:val="bottom"/>
          </w:tcPr>
          <w:p w14:paraId="099B9B4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28 150 912,52</w:t>
            </w:r>
          </w:p>
        </w:tc>
        <w:tc>
          <w:tcPr>
            <w:tcW w:w="1417" w:type="dxa"/>
            <w:vAlign w:val="bottom"/>
          </w:tcPr>
          <w:p w14:paraId="31A1C7F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219 624,97</w:t>
            </w:r>
          </w:p>
        </w:tc>
        <w:tc>
          <w:tcPr>
            <w:tcW w:w="1324" w:type="dxa"/>
            <w:vAlign w:val="bottom"/>
          </w:tcPr>
          <w:p w14:paraId="268042C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1 170 797,29</w:t>
            </w:r>
          </w:p>
        </w:tc>
        <w:tc>
          <w:tcPr>
            <w:tcW w:w="1276" w:type="dxa"/>
            <w:vAlign w:val="bottom"/>
          </w:tcPr>
          <w:p w14:paraId="218E275B" w14:textId="77777777" w:rsidR="001139BA" w:rsidRPr="001139BA" w:rsidRDefault="001139BA" w:rsidP="001139BA">
            <w:pPr>
              <w:spacing w:after="0" w:line="240" w:lineRule="auto"/>
              <w:jc w:val="center"/>
              <w:rPr>
                <w:rFonts w:ascii="Times New Roman" w:hAnsi="Times New Roman" w:cs="Times New Roman"/>
                <w:sz w:val="20"/>
                <w:szCs w:val="20"/>
              </w:rPr>
            </w:pPr>
          </w:p>
          <w:p w14:paraId="658892D7" w14:textId="77777777" w:rsidR="001139BA" w:rsidRPr="001139BA" w:rsidRDefault="001139BA" w:rsidP="001139BA">
            <w:pPr>
              <w:spacing w:after="0" w:line="240" w:lineRule="auto"/>
              <w:jc w:val="center"/>
              <w:rPr>
                <w:rFonts w:ascii="Times New Roman" w:hAnsi="Times New Roman" w:cs="Times New Roman"/>
                <w:sz w:val="20"/>
                <w:szCs w:val="20"/>
              </w:rPr>
            </w:pPr>
          </w:p>
          <w:p w14:paraId="4376389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1 563 762,52</w:t>
            </w:r>
          </w:p>
        </w:tc>
      </w:tr>
      <w:tr w:rsidR="001139BA" w:rsidRPr="001139BA" w14:paraId="62A76E63" w14:textId="77777777" w:rsidTr="00E96419">
        <w:tc>
          <w:tcPr>
            <w:tcW w:w="3037" w:type="dxa"/>
            <w:vAlign w:val="bottom"/>
          </w:tcPr>
          <w:p w14:paraId="20D22A1E"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1466" w:type="dxa"/>
            <w:vAlign w:val="bottom"/>
          </w:tcPr>
          <w:p w14:paraId="39A684C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3 941 830,00</w:t>
            </w:r>
          </w:p>
        </w:tc>
        <w:tc>
          <w:tcPr>
            <w:tcW w:w="1369" w:type="dxa"/>
            <w:vAlign w:val="bottom"/>
          </w:tcPr>
          <w:p w14:paraId="4440DC3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074D624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3EC11DE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11A42EE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-3 941 830,00</w:t>
            </w:r>
          </w:p>
        </w:tc>
      </w:tr>
      <w:tr w:rsidR="001139BA" w:rsidRPr="001139BA" w14:paraId="70779EB6" w14:textId="77777777" w:rsidTr="00E96419">
        <w:tc>
          <w:tcPr>
            <w:tcW w:w="3037" w:type="dxa"/>
            <w:vAlign w:val="bottom"/>
          </w:tcPr>
          <w:p w14:paraId="4C42C772"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 xml:space="preserve">Субсидии бюджетам муниципальных округов на организацию бесплатного горячего питания </w:t>
            </w:r>
            <w:proofErr w:type="gramStart"/>
            <w:r w:rsidRPr="001139BA">
              <w:rPr>
                <w:rFonts w:ascii="Times New Roman" w:hAnsi="Times New Roman" w:cs="Times New Roman"/>
                <w:sz w:val="20"/>
                <w:szCs w:val="20"/>
              </w:rPr>
              <w:t>обучающихся ,получающих</w:t>
            </w:r>
            <w:proofErr w:type="gramEnd"/>
            <w:r w:rsidRPr="001139BA">
              <w:rPr>
                <w:rFonts w:ascii="Times New Roman" w:hAnsi="Times New Roman" w:cs="Times New Roman"/>
                <w:sz w:val="20"/>
                <w:szCs w:val="20"/>
              </w:rPr>
              <w:t xml:space="preserve"> начальное общее образование в государственных и муниципальных образовательных организациях</w:t>
            </w:r>
          </w:p>
        </w:tc>
        <w:tc>
          <w:tcPr>
            <w:tcW w:w="1466" w:type="dxa"/>
            <w:vAlign w:val="bottom"/>
          </w:tcPr>
          <w:p w14:paraId="38EA477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4 063 365,08</w:t>
            </w:r>
          </w:p>
        </w:tc>
        <w:tc>
          <w:tcPr>
            <w:tcW w:w="1369" w:type="dxa"/>
            <w:vAlign w:val="bottom"/>
          </w:tcPr>
          <w:p w14:paraId="0EC38A8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7EA613A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444D4A8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643215B5" w14:textId="77777777" w:rsidR="001139BA" w:rsidRPr="001139BA" w:rsidRDefault="001139BA" w:rsidP="001139BA">
            <w:pPr>
              <w:spacing w:after="0" w:line="240" w:lineRule="auto"/>
              <w:jc w:val="center"/>
              <w:rPr>
                <w:rFonts w:ascii="Times New Roman" w:hAnsi="Times New Roman" w:cs="Times New Roman"/>
                <w:sz w:val="20"/>
                <w:szCs w:val="20"/>
                <w:lang w:val="en-US"/>
              </w:rPr>
            </w:pPr>
            <w:r w:rsidRPr="001139BA">
              <w:rPr>
                <w:rFonts w:ascii="Times New Roman" w:hAnsi="Times New Roman" w:cs="Times New Roman"/>
                <w:sz w:val="20"/>
                <w:szCs w:val="20"/>
              </w:rPr>
              <w:t>-4</w:t>
            </w:r>
            <w:r w:rsidRPr="001139BA">
              <w:rPr>
                <w:rFonts w:ascii="Times New Roman" w:hAnsi="Times New Roman" w:cs="Times New Roman"/>
                <w:sz w:val="20"/>
                <w:szCs w:val="20"/>
                <w:lang w:val="en-US"/>
              </w:rPr>
              <w:t> </w:t>
            </w:r>
            <w:r w:rsidRPr="001139BA">
              <w:rPr>
                <w:rFonts w:ascii="Times New Roman" w:hAnsi="Times New Roman" w:cs="Times New Roman"/>
                <w:sz w:val="20"/>
                <w:szCs w:val="20"/>
              </w:rPr>
              <w:t>063</w:t>
            </w:r>
            <w:r w:rsidRPr="001139BA">
              <w:rPr>
                <w:rFonts w:ascii="Times New Roman" w:hAnsi="Times New Roman" w:cs="Times New Roman"/>
                <w:sz w:val="20"/>
                <w:szCs w:val="20"/>
                <w:lang w:val="en-US"/>
              </w:rPr>
              <w:t> </w:t>
            </w:r>
            <w:r w:rsidRPr="001139BA">
              <w:rPr>
                <w:rFonts w:ascii="Times New Roman" w:hAnsi="Times New Roman" w:cs="Times New Roman"/>
                <w:sz w:val="20"/>
                <w:szCs w:val="20"/>
              </w:rPr>
              <w:t>365,08</w:t>
            </w:r>
          </w:p>
        </w:tc>
      </w:tr>
      <w:tr w:rsidR="001139BA" w:rsidRPr="001139BA" w14:paraId="71955D0D" w14:textId="77777777" w:rsidTr="00E96419">
        <w:tc>
          <w:tcPr>
            <w:tcW w:w="3037" w:type="dxa"/>
            <w:vAlign w:val="bottom"/>
          </w:tcPr>
          <w:p w14:paraId="3810A3C7"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организацию развития и укрепления материально-технической базы домов культуры в населенных пунктах с числом жителей до 50 тысяч человек</w:t>
            </w:r>
          </w:p>
          <w:p w14:paraId="7167E647" w14:textId="77777777" w:rsidR="001139BA" w:rsidRPr="001139BA" w:rsidRDefault="001139BA" w:rsidP="001139BA">
            <w:pPr>
              <w:spacing w:after="0" w:line="240" w:lineRule="auto"/>
              <w:jc w:val="center"/>
              <w:rPr>
                <w:rFonts w:ascii="Times New Roman" w:hAnsi="Times New Roman" w:cs="Times New Roman"/>
                <w:sz w:val="20"/>
                <w:szCs w:val="20"/>
              </w:rPr>
            </w:pPr>
          </w:p>
        </w:tc>
        <w:tc>
          <w:tcPr>
            <w:tcW w:w="1466" w:type="dxa"/>
            <w:vAlign w:val="bottom"/>
          </w:tcPr>
          <w:p w14:paraId="39FA1B9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300 000,00</w:t>
            </w:r>
          </w:p>
        </w:tc>
        <w:tc>
          <w:tcPr>
            <w:tcW w:w="1369" w:type="dxa"/>
            <w:vAlign w:val="bottom"/>
          </w:tcPr>
          <w:p w14:paraId="4B015BF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0E3263C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3E2AC0F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09392D8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-300 000,00</w:t>
            </w:r>
          </w:p>
        </w:tc>
      </w:tr>
      <w:tr w:rsidR="001139BA" w:rsidRPr="001139BA" w14:paraId="1EE4F774" w14:textId="77777777" w:rsidTr="00E96419">
        <w:tc>
          <w:tcPr>
            <w:tcW w:w="3037" w:type="dxa"/>
            <w:vAlign w:val="bottom"/>
          </w:tcPr>
          <w:p w14:paraId="0A1FABF8"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развитие сети учреждений культурно- досугового типа</w:t>
            </w:r>
          </w:p>
        </w:tc>
        <w:tc>
          <w:tcPr>
            <w:tcW w:w="1466" w:type="dxa"/>
            <w:vAlign w:val="bottom"/>
          </w:tcPr>
          <w:p w14:paraId="7C15007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7 079 000,00</w:t>
            </w:r>
          </w:p>
        </w:tc>
        <w:tc>
          <w:tcPr>
            <w:tcW w:w="1369" w:type="dxa"/>
            <w:vAlign w:val="bottom"/>
          </w:tcPr>
          <w:p w14:paraId="4CBFB7F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720227F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57C444B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1F8DD30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- 7 079 000,00</w:t>
            </w:r>
          </w:p>
        </w:tc>
      </w:tr>
      <w:tr w:rsidR="001139BA" w:rsidRPr="001139BA" w14:paraId="25505DC0" w14:textId="77777777" w:rsidTr="00E96419">
        <w:tc>
          <w:tcPr>
            <w:tcW w:w="3037" w:type="dxa"/>
            <w:vAlign w:val="bottom"/>
          </w:tcPr>
          <w:p w14:paraId="50F5DD0E"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поддержку отрасли культуры</w:t>
            </w:r>
          </w:p>
        </w:tc>
        <w:tc>
          <w:tcPr>
            <w:tcW w:w="1466" w:type="dxa"/>
            <w:vAlign w:val="bottom"/>
          </w:tcPr>
          <w:p w14:paraId="032E399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83 584,63</w:t>
            </w:r>
          </w:p>
        </w:tc>
        <w:tc>
          <w:tcPr>
            <w:tcW w:w="1369" w:type="dxa"/>
            <w:vAlign w:val="bottom"/>
          </w:tcPr>
          <w:p w14:paraId="1F64A8C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73ABC05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1EFEEFF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3547FA0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-83 584,63</w:t>
            </w:r>
          </w:p>
        </w:tc>
      </w:tr>
      <w:tr w:rsidR="001139BA" w:rsidRPr="001139BA" w14:paraId="028454BD" w14:textId="77777777" w:rsidTr="00E96419">
        <w:tc>
          <w:tcPr>
            <w:tcW w:w="3037" w:type="dxa"/>
            <w:vAlign w:val="bottom"/>
          </w:tcPr>
          <w:p w14:paraId="17295BDB"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реализацию программ формирования современной городской среды</w:t>
            </w:r>
          </w:p>
        </w:tc>
        <w:tc>
          <w:tcPr>
            <w:tcW w:w="1466" w:type="dxa"/>
            <w:vAlign w:val="bottom"/>
          </w:tcPr>
          <w:p w14:paraId="28B5908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1 604 272,54</w:t>
            </w:r>
          </w:p>
        </w:tc>
        <w:tc>
          <w:tcPr>
            <w:tcW w:w="1369" w:type="dxa"/>
            <w:vAlign w:val="bottom"/>
          </w:tcPr>
          <w:p w14:paraId="5875D50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3B79FC1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51C86E3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113A3EB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-1604 272,54</w:t>
            </w:r>
          </w:p>
        </w:tc>
      </w:tr>
      <w:tr w:rsidR="001139BA" w:rsidRPr="001139BA" w14:paraId="520A7324" w14:textId="77777777" w:rsidTr="00E96419">
        <w:tc>
          <w:tcPr>
            <w:tcW w:w="3037" w:type="dxa"/>
            <w:vAlign w:val="bottom"/>
          </w:tcPr>
          <w:p w14:paraId="29B385DE"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реализацию мероприятий в области поддержки и развития коммунального хозяйства, направленных на повышение надежности, устойчивости и экономичности жилищно-коммунального хозяйства в Удмуртской Республике</w:t>
            </w:r>
          </w:p>
        </w:tc>
        <w:tc>
          <w:tcPr>
            <w:tcW w:w="1466" w:type="dxa"/>
            <w:vAlign w:val="bottom"/>
          </w:tcPr>
          <w:p w14:paraId="672359C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10 930 000,00</w:t>
            </w:r>
          </w:p>
        </w:tc>
        <w:tc>
          <w:tcPr>
            <w:tcW w:w="1369" w:type="dxa"/>
            <w:vAlign w:val="bottom"/>
          </w:tcPr>
          <w:p w14:paraId="52375C9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11 281 574,75</w:t>
            </w:r>
          </w:p>
        </w:tc>
        <w:tc>
          <w:tcPr>
            <w:tcW w:w="1417" w:type="dxa"/>
            <w:vAlign w:val="bottom"/>
          </w:tcPr>
          <w:p w14:paraId="30E7E30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9 820 863,30</w:t>
            </w:r>
          </w:p>
        </w:tc>
        <w:tc>
          <w:tcPr>
            <w:tcW w:w="1324" w:type="dxa"/>
            <w:vAlign w:val="bottom"/>
          </w:tcPr>
          <w:p w14:paraId="4AFD32A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9 000 000,00</w:t>
            </w:r>
          </w:p>
        </w:tc>
        <w:tc>
          <w:tcPr>
            <w:tcW w:w="1276" w:type="dxa"/>
            <w:vAlign w:val="bottom"/>
          </w:tcPr>
          <w:p w14:paraId="6E8DD3F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351 574,75</w:t>
            </w:r>
          </w:p>
        </w:tc>
      </w:tr>
      <w:tr w:rsidR="001139BA" w:rsidRPr="001139BA" w14:paraId="22144EB9" w14:textId="77777777" w:rsidTr="00E96419">
        <w:tc>
          <w:tcPr>
            <w:tcW w:w="3037" w:type="dxa"/>
            <w:vAlign w:val="bottom"/>
          </w:tcPr>
          <w:p w14:paraId="75F00B02"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lastRenderedPageBreak/>
              <w:t>Субсидии бюджетам муниципальных округов на содержание автомобильных дорог местного значения и искусственных сооружений на них, по которым проходят маршруты школьных автобусов</w:t>
            </w:r>
          </w:p>
        </w:tc>
        <w:tc>
          <w:tcPr>
            <w:tcW w:w="1466" w:type="dxa"/>
            <w:vAlign w:val="bottom"/>
          </w:tcPr>
          <w:p w14:paraId="14E35140"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sz w:val="20"/>
                <w:szCs w:val="20"/>
              </w:rPr>
              <w:t>4 790 585,00</w:t>
            </w:r>
          </w:p>
        </w:tc>
        <w:tc>
          <w:tcPr>
            <w:tcW w:w="1369" w:type="dxa"/>
            <w:vAlign w:val="bottom"/>
          </w:tcPr>
          <w:p w14:paraId="6FB0D219" w14:textId="77777777" w:rsidR="001139BA" w:rsidRPr="001139BA" w:rsidRDefault="001139BA" w:rsidP="001139BA">
            <w:pPr>
              <w:spacing w:after="0" w:line="240" w:lineRule="auto"/>
              <w:jc w:val="center"/>
              <w:rPr>
                <w:rFonts w:ascii="Times New Roman" w:hAnsi="Times New Roman" w:cs="Times New Roman"/>
                <w:sz w:val="20"/>
                <w:szCs w:val="20"/>
                <w:lang w:val="en-US"/>
              </w:rPr>
            </w:pPr>
            <w:r w:rsidRPr="001139BA">
              <w:rPr>
                <w:rFonts w:ascii="Times New Roman" w:hAnsi="Times New Roman" w:cs="Times New Roman"/>
                <w:sz w:val="20"/>
                <w:szCs w:val="20"/>
              </w:rPr>
              <w:t>4 790 585,00</w:t>
            </w:r>
          </w:p>
        </w:tc>
        <w:tc>
          <w:tcPr>
            <w:tcW w:w="1417" w:type="dxa"/>
            <w:vAlign w:val="bottom"/>
          </w:tcPr>
          <w:p w14:paraId="6D78FEB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4 790 585,00</w:t>
            </w:r>
          </w:p>
        </w:tc>
        <w:tc>
          <w:tcPr>
            <w:tcW w:w="1324" w:type="dxa"/>
            <w:vAlign w:val="bottom"/>
          </w:tcPr>
          <w:p w14:paraId="55D0B99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4 790 585,00</w:t>
            </w:r>
          </w:p>
        </w:tc>
        <w:tc>
          <w:tcPr>
            <w:tcW w:w="1276" w:type="dxa"/>
            <w:vAlign w:val="bottom"/>
          </w:tcPr>
          <w:p w14:paraId="436C296C" w14:textId="77777777" w:rsidR="001139BA" w:rsidRPr="001139BA" w:rsidRDefault="001139BA" w:rsidP="001139BA">
            <w:pPr>
              <w:spacing w:after="0" w:line="240" w:lineRule="auto"/>
              <w:jc w:val="center"/>
              <w:rPr>
                <w:rFonts w:ascii="Times New Roman" w:hAnsi="Times New Roman" w:cs="Times New Roman"/>
                <w:sz w:val="20"/>
                <w:szCs w:val="20"/>
              </w:rPr>
            </w:pPr>
          </w:p>
          <w:p w14:paraId="277DF917" w14:textId="77777777" w:rsidR="001139BA" w:rsidRPr="001139BA" w:rsidRDefault="001139BA" w:rsidP="001139BA">
            <w:pPr>
              <w:spacing w:after="0" w:line="240" w:lineRule="auto"/>
              <w:jc w:val="center"/>
              <w:rPr>
                <w:rFonts w:ascii="Times New Roman" w:hAnsi="Times New Roman" w:cs="Times New Roman"/>
                <w:sz w:val="20"/>
                <w:szCs w:val="20"/>
              </w:rPr>
            </w:pPr>
          </w:p>
          <w:p w14:paraId="26C9AD9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r>
      <w:tr w:rsidR="001139BA" w:rsidRPr="001139BA" w14:paraId="53C6BCF9" w14:textId="77777777" w:rsidTr="00E96419">
        <w:tc>
          <w:tcPr>
            <w:tcW w:w="3037" w:type="dxa"/>
            <w:vAlign w:val="bottom"/>
          </w:tcPr>
          <w:p w14:paraId="001CC7C8"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466" w:type="dxa"/>
            <w:vAlign w:val="bottom"/>
          </w:tcPr>
          <w:p w14:paraId="6B28FC7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70 180 ,11</w:t>
            </w:r>
          </w:p>
        </w:tc>
        <w:tc>
          <w:tcPr>
            <w:tcW w:w="1369" w:type="dxa"/>
            <w:vAlign w:val="bottom"/>
          </w:tcPr>
          <w:p w14:paraId="1E69BBD8" w14:textId="77777777" w:rsidR="001139BA" w:rsidRPr="001139BA" w:rsidRDefault="001139BA" w:rsidP="001139BA">
            <w:pPr>
              <w:spacing w:after="0" w:line="240" w:lineRule="auto"/>
              <w:jc w:val="center"/>
              <w:rPr>
                <w:rFonts w:ascii="Times New Roman" w:hAnsi="Times New Roman" w:cs="Times New Roman"/>
                <w:sz w:val="20"/>
                <w:szCs w:val="20"/>
                <w:lang w:val="en-US"/>
              </w:rPr>
            </w:pPr>
            <w:r w:rsidRPr="001139BA">
              <w:rPr>
                <w:rFonts w:ascii="Times New Roman" w:hAnsi="Times New Roman" w:cs="Times New Roman"/>
                <w:sz w:val="20"/>
                <w:szCs w:val="20"/>
              </w:rPr>
              <w:t>83 363,74</w:t>
            </w:r>
          </w:p>
        </w:tc>
        <w:tc>
          <w:tcPr>
            <w:tcW w:w="1417" w:type="dxa"/>
            <w:vAlign w:val="bottom"/>
          </w:tcPr>
          <w:p w14:paraId="59581D4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70 180,11</w:t>
            </w:r>
          </w:p>
        </w:tc>
        <w:tc>
          <w:tcPr>
            <w:tcW w:w="1324" w:type="dxa"/>
            <w:vAlign w:val="bottom"/>
          </w:tcPr>
          <w:p w14:paraId="2467A4B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70 180,11</w:t>
            </w:r>
          </w:p>
        </w:tc>
        <w:tc>
          <w:tcPr>
            <w:tcW w:w="1276" w:type="dxa"/>
            <w:vAlign w:val="bottom"/>
          </w:tcPr>
          <w:p w14:paraId="37264F8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13 183,63</w:t>
            </w:r>
          </w:p>
        </w:tc>
      </w:tr>
      <w:tr w:rsidR="001139BA" w:rsidRPr="001139BA" w14:paraId="56AFA459" w14:textId="77777777" w:rsidTr="00E96419">
        <w:tc>
          <w:tcPr>
            <w:tcW w:w="3037" w:type="dxa"/>
            <w:vAlign w:val="bottom"/>
          </w:tcPr>
          <w:p w14:paraId="0A4C73C1"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реализацию мероприятий муниципальных программ в области энергосбережения и повышения энергетической эффективности</w:t>
            </w:r>
          </w:p>
        </w:tc>
        <w:tc>
          <w:tcPr>
            <w:tcW w:w="1466" w:type="dxa"/>
            <w:vAlign w:val="bottom"/>
          </w:tcPr>
          <w:p w14:paraId="320157A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642 490,00</w:t>
            </w:r>
          </w:p>
        </w:tc>
        <w:tc>
          <w:tcPr>
            <w:tcW w:w="1369" w:type="dxa"/>
            <w:vAlign w:val="bottom"/>
          </w:tcPr>
          <w:p w14:paraId="788D7A4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342 639,85</w:t>
            </w:r>
          </w:p>
        </w:tc>
        <w:tc>
          <w:tcPr>
            <w:tcW w:w="1417" w:type="dxa"/>
            <w:vAlign w:val="bottom"/>
          </w:tcPr>
          <w:p w14:paraId="6698443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1 877 161,63</w:t>
            </w:r>
          </w:p>
        </w:tc>
        <w:tc>
          <w:tcPr>
            <w:tcW w:w="1324" w:type="dxa"/>
            <w:vAlign w:val="bottom"/>
          </w:tcPr>
          <w:p w14:paraId="7A7CDC5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1 954 125,26</w:t>
            </w:r>
          </w:p>
        </w:tc>
        <w:tc>
          <w:tcPr>
            <w:tcW w:w="1276" w:type="dxa"/>
            <w:vAlign w:val="bottom"/>
          </w:tcPr>
          <w:p w14:paraId="231E264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-299 850,15</w:t>
            </w:r>
          </w:p>
        </w:tc>
      </w:tr>
      <w:tr w:rsidR="001139BA" w:rsidRPr="001139BA" w14:paraId="7A2824A5" w14:textId="77777777" w:rsidTr="00E96419">
        <w:tc>
          <w:tcPr>
            <w:tcW w:w="3037" w:type="dxa"/>
            <w:vAlign w:val="bottom"/>
          </w:tcPr>
          <w:p w14:paraId="2B40BE67"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капитальный ремонт и ремонт автомобильных дорог местного значения и искусственных сооружений на них, в том числе на проектирование, включая капитальный ремонт и ремонт автомобильных дорог местного значения - подъездных автодорог к садовым некоммерческим товариществам</w:t>
            </w:r>
          </w:p>
        </w:tc>
        <w:tc>
          <w:tcPr>
            <w:tcW w:w="1466" w:type="dxa"/>
            <w:vAlign w:val="bottom"/>
          </w:tcPr>
          <w:p w14:paraId="6DD5479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60 262 600,00</w:t>
            </w:r>
          </w:p>
        </w:tc>
        <w:tc>
          <w:tcPr>
            <w:tcW w:w="1369" w:type="dxa"/>
            <w:vAlign w:val="bottom"/>
          </w:tcPr>
          <w:p w14:paraId="2A2935D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12 155 001,48</w:t>
            </w:r>
          </w:p>
        </w:tc>
        <w:tc>
          <w:tcPr>
            <w:tcW w:w="1417" w:type="dxa"/>
            <w:vAlign w:val="bottom"/>
          </w:tcPr>
          <w:p w14:paraId="0A0350D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12 066 989,81</w:t>
            </w:r>
          </w:p>
        </w:tc>
        <w:tc>
          <w:tcPr>
            <w:tcW w:w="1324" w:type="dxa"/>
            <w:vAlign w:val="bottom"/>
          </w:tcPr>
          <w:p w14:paraId="3C41633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13 252 251,6</w:t>
            </w:r>
          </w:p>
        </w:tc>
        <w:tc>
          <w:tcPr>
            <w:tcW w:w="1276" w:type="dxa"/>
            <w:vAlign w:val="bottom"/>
          </w:tcPr>
          <w:p w14:paraId="3387C1F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-48 107 598,52</w:t>
            </w:r>
          </w:p>
        </w:tc>
      </w:tr>
      <w:tr w:rsidR="001139BA" w:rsidRPr="001139BA" w14:paraId="6621B479" w14:textId="77777777" w:rsidTr="00E96419">
        <w:tc>
          <w:tcPr>
            <w:tcW w:w="3037" w:type="dxa"/>
            <w:vAlign w:val="bottom"/>
          </w:tcPr>
          <w:p w14:paraId="7112D5EF"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реализацию мероприятий по организации отдыха детей в каникулярное время</w:t>
            </w:r>
          </w:p>
        </w:tc>
        <w:tc>
          <w:tcPr>
            <w:tcW w:w="1466" w:type="dxa"/>
            <w:vAlign w:val="bottom"/>
          </w:tcPr>
          <w:p w14:paraId="7AA625B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1 047 300,00</w:t>
            </w:r>
          </w:p>
        </w:tc>
        <w:tc>
          <w:tcPr>
            <w:tcW w:w="1369" w:type="dxa"/>
            <w:vAlign w:val="bottom"/>
          </w:tcPr>
          <w:p w14:paraId="53029D8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1 321 273,8</w:t>
            </w:r>
          </w:p>
        </w:tc>
        <w:tc>
          <w:tcPr>
            <w:tcW w:w="1417" w:type="dxa"/>
            <w:vAlign w:val="bottom"/>
          </w:tcPr>
          <w:p w14:paraId="2661094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1 156 114,58</w:t>
            </w:r>
          </w:p>
        </w:tc>
        <w:tc>
          <w:tcPr>
            <w:tcW w:w="1324" w:type="dxa"/>
            <w:vAlign w:val="bottom"/>
          </w:tcPr>
          <w:p w14:paraId="73AC963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1 156 114,58</w:t>
            </w:r>
          </w:p>
        </w:tc>
        <w:tc>
          <w:tcPr>
            <w:tcW w:w="1276" w:type="dxa"/>
            <w:vAlign w:val="bottom"/>
          </w:tcPr>
          <w:p w14:paraId="3F0CB8F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273 973,8</w:t>
            </w:r>
          </w:p>
        </w:tc>
      </w:tr>
      <w:tr w:rsidR="001139BA" w:rsidRPr="001139BA" w14:paraId="028FBD31" w14:textId="77777777" w:rsidTr="00E96419">
        <w:tc>
          <w:tcPr>
            <w:tcW w:w="3037" w:type="dxa"/>
            <w:vAlign w:val="bottom"/>
          </w:tcPr>
          <w:p w14:paraId="36157BBF"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Субсидии бюджетам муниципальных округов на организацию питания обучающихся муниципальных общеобразовательных организаций, находящихся на территории Удмуртской Республики</w:t>
            </w:r>
          </w:p>
        </w:tc>
        <w:tc>
          <w:tcPr>
            <w:tcW w:w="1466" w:type="dxa"/>
            <w:vAlign w:val="bottom"/>
          </w:tcPr>
          <w:p w14:paraId="7139168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71 741,47</w:t>
            </w:r>
          </w:p>
        </w:tc>
        <w:tc>
          <w:tcPr>
            <w:tcW w:w="1369" w:type="dxa"/>
            <w:vAlign w:val="bottom"/>
          </w:tcPr>
          <w:p w14:paraId="3622A94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74 067,21</w:t>
            </w:r>
          </w:p>
        </w:tc>
        <w:tc>
          <w:tcPr>
            <w:tcW w:w="1417" w:type="dxa"/>
            <w:vAlign w:val="bottom"/>
          </w:tcPr>
          <w:p w14:paraId="6AC4565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67 043,59</w:t>
            </w:r>
          </w:p>
        </w:tc>
        <w:tc>
          <w:tcPr>
            <w:tcW w:w="1324" w:type="dxa"/>
            <w:vAlign w:val="bottom"/>
          </w:tcPr>
          <w:p w14:paraId="093224A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60 658,49</w:t>
            </w:r>
          </w:p>
        </w:tc>
        <w:tc>
          <w:tcPr>
            <w:tcW w:w="1276" w:type="dxa"/>
            <w:vAlign w:val="bottom"/>
          </w:tcPr>
          <w:p w14:paraId="63B3C4B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2 325,74</w:t>
            </w:r>
          </w:p>
        </w:tc>
      </w:tr>
      <w:tr w:rsidR="001139BA" w:rsidRPr="001139BA" w14:paraId="341B7011" w14:textId="77777777" w:rsidTr="00E96419">
        <w:tc>
          <w:tcPr>
            <w:tcW w:w="3037" w:type="dxa"/>
            <w:vAlign w:val="bottom"/>
          </w:tcPr>
          <w:p w14:paraId="5F59A032" w14:textId="77777777" w:rsidR="001139BA" w:rsidRPr="001139BA" w:rsidRDefault="001139BA" w:rsidP="001139BA">
            <w:pPr>
              <w:spacing w:after="0" w:line="240" w:lineRule="auto"/>
              <w:rPr>
                <w:rFonts w:ascii="Times New Roman" w:hAnsi="Times New Roman" w:cs="Times New Roman"/>
                <w:b/>
                <w:sz w:val="20"/>
                <w:szCs w:val="20"/>
              </w:rPr>
            </w:pPr>
            <w:r w:rsidRPr="001139BA">
              <w:rPr>
                <w:rFonts w:ascii="Times New Roman" w:hAnsi="Times New Roman" w:cs="Times New Roman"/>
                <w:sz w:val="20"/>
                <w:szCs w:val="20"/>
              </w:rPr>
              <w:t xml:space="preserve">Субсидии бюджетам муниципальных округов на софинансирование расходов по оплате труда отдельных категорий работников муниципальных дошкольных образовательных организаций и муниципальных общеобразовательных организаций, находящихся на </w:t>
            </w:r>
            <w:r w:rsidRPr="001139BA">
              <w:rPr>
                <w:rFonts w:ascii="Times New Roman" w:hAnsi="Times New Roman" w:cs="Times New Roman"/>
                <w:sz w:val="20"/>
                <w:szCs w:val="20"/>
              </w:rPr>
              <w:lastRenderedPageBreak/>
              <w:t>территории Удмуртской Республики</w:t>
            </w:r>
          </w:p>
        </w:tc>
        <w:tc>
          <w:tcPr>
            <w:tcW w:w="1466" w:type="dxa"/>
            <w:vAlign w:val="bottom"/>
          </w:tcPr>
          <w:p w14:paraId="0C637C2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lastRenderedPageBreak/>
              <w:t>0</w:t>
            </w:r>
          </w:p>
        </w:tc>
        <w:tc>
          <w:tcPr>
            <w:tcW w:w="1369" w:type="dxa"/>
            <w:vAlign w:val="bottom"/>
          </w:tcPr>
          <w:p w14:paraId="5F9DBFE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106 043 422,22</w:t>
            </w:r>
          </w:p>
        </w:tc>
        <w:tc>
          <w:tcPr>
            <w:tcW w:w="1417" w:type="dxa"/>
            <w:vAlign w:val="bottom"/>
          </w:tcPr>
          <w:p w14:paraId="41D8BAF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115 373 016,75</w:t>
            </w:r>
          </w:p>
        </w:tc>
        <w:tc>
          <w:tcPr>
            <w:tcW w:w="1324" w:type="dxa"/>
            <w:vAlign w:val="bottom"/>
          </w:tcPr>
          <w:p w14:paraId="3288933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124 970 452,21</w:t>
            </w:r>
          </w:p>
        </w:tc>
        <w:tc>
          <w:tcPr>
            <w:tcW w:w="1276" w:type="dxa"/>
            <w:vAlign w:val="bottom"/>
          </w:tcPr>
          <w:p w14:paraId="3C84220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106 043 422,22</w:t>
            </w:r>
          </w:p>
        </w:tc>
      </w:tr>
      <w:tr w:rsidR="001139BA" w:rsidRPr="001139BA" w14:paraId="7F6EBCFB" w14:textId="77777777" w:rsidTr="00E96419">
        <w:tc>
          <w:tcPr>
            <w:tcW w:w="3037" w:type="dxa"/>
            <w:vAlign w:val="bottom"/>
          </w:tcPr>
          <w:p w14:paraId="1BA7151E" w14:textId="77777777" w:rsidR="001139BA" w:rsidRPr="001139BA" w:rsidRDefault="001139BA" w:rsidP="001139BA">
            <w:pPr>
              <w:spacing w:after="0" w:line="240" w:lineRule="auto"/>
              <w:rPr>
                <w:rFonts w:ascii="Times New Roman" w:hAnsi="Times New Roman" w:cs="Times New Roman"/>
                <w:b/>
                <w:sz w:val="20"/>
                <w:szCs w:val="20"/>
              </w:rPr>
            </w:pPr>
            <w:r w:rsidRPr="001139BA">
              <w:rPr>
                <w:rFonts w:ascii="Times New Roman" w:hAnsi="Times New Roman" w:cs="Times New Roman"/>
                <w:b/>
                <w:sz w:val="20"/>
                <w:szCs w:val="20"/>
              </w:rPr>
              <w:t xml:space="preserve">Субвенции </w:t>
            </w:r>
            <w:proofErr w:type="gramStart"/>
            <w:r w:rsidRPr="001139BA">
              <w:rPr>
                <w:rFonts w:ascii="Times New Roman" w:hAnsi="Times New Roman" w:cs="Times New Roman"/>
                <w:b/>
                <w:sz w:val="20"/>
                <w:szCs w:val="20"/>
              </w:rPr>
              <w:t>бюджетам  бюджетной</w:t>
            </w:r>
            <w:proofErr w:type="gramEnd"/>
            <w:r w:rsidRPr="001139BA">
              <w:rPr>
                <w:rFonts w:ascii="Times New Roman" w:hAnsi="Times New Roman" w:cs="Times New Roman"/>
                <w:b/>
                <w:sz w:val="20"/>
                <w:szCs w:val="20"/>
              </w:rPr>
              <w:t xml:space="preserve"> системы Российской Федерации</w:t>
            </w:r>
          </w:p>
        </w:tc>
        <w:tc>
          <w:tcPr>
            <w:tcW w:w="1466" w:type="dxa"/>
            <w:vAlign w:val="bottom"/>
          </w:tcPr>
          <w:p w14:paraId="73E1EAAD"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188 191 309,66</w:t>
            </w:r>
          </w:p>
        </w:tc>
        <w:tc>
          <w:tcPr>
            <w:tcW w:w="1369" w:type="dxa"/>
            <w:vAlign w:val="bottom"/>
          </w:tcPr>
          <w:p w14:paraId="3CF4D354"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191</w:t>
            </w:r>
            <w:r w:rsidRPr="001139BA">
              <w:rPr>
                <w:rFonts w:ascii="Times New Roman" w:hAnsi="Times New Roman" w:cs="Times New Roman"/>
                <w:b/>
                <w:sz w:val="20"/>
                <w:szCs w:val="20"/>
                <w:lang w:val="en-US"/>
              </w:rPr>
              <w:t> </w:t>
            </w:r>
            <w:r w:rsidRPr="001139BA">
              <w:rPr>
                <w:rFonts w:ascii="Times New Roman" w:hAnsi="Times New Roman" w:cs="Times New Roman"/>
                <w:b/>
                <w:sz w:val="20"/>
                <w:szCs w:val="20"/>
              </w:rPr>
              <w:t>973</w:t>
            </w:r>
            <w:r w:rsidRPr="001139BA">
              <w:rPr>
                <w:rFonts w:ascii="Times New Roman" w:hAnsi="Times New Roman" w:cs="Times New Roman"/>
                <w:b/>
                <w:sz w:val="20"/>
                <w:szCs w:val="20"/>
                <w:lang w:val="en-US"/>
              </w:rPr>
              <w:t> </w:t>
            </w:r>
            <w:r w:rsidRPr="001139BA">
              <w:rPr>
                <w:rFonts w:ascii="Times New Roman" w:hAnsi="Times New Roman" w:cs="Times New Roman"/>
                <w:b/>
                <w:sz w:val="20"/>
                <w:szCs w:val="20"/>
              </w:rPr>
              <w:t>685,17</w:t>
            </w:r>
          </w:p>
        </w:tc>
        <w:tc>
          <w:tcPr>
            <w:tcW w:w="1417" w:type="dxa"/>
            <w:vAlign w:val="bottom"/>
          </w:tcPr>
          <w:p w14:paraId="175C0753"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208 208 824,66</w:t>
            </w:r>
          </w:p>
        </w:tc>
        <w:tc>
          <w:tcPr>
            <w:tcW w:w="1324" w:type="dxa"/>
            <w:vAlign w:val="bottom"/>
          </w:tcPr>
          <w:p w14:paraId="4091AB68"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225 030 608,80</w:t>
            </w:r>
          </w:p>
        </w:tc>
        <w:tc>
          <w:tcPr>
            <w:tcW w:w="1276" w:type="dxa"/>
            <w:vAlign w:val="bottom"/>
          </w:tcPr>
          <w:p w14:paraId="2F698DB9"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3 782 375,51</w:t>
            </w:r>
          </w:p>
        </w:tc>
      </w:tr>
      <w:tr w:rsidR="001139BA" w:rsidRPr="001139BA" w14:paraId="4D338AC3" w14:textId="77777777" w:rsidTr="00E96419">
        <w:trPr>
          <w:trHeight w:val="902"/>
        </w:trPr>
        <w:tc>
          <w:tcPr>
            <w:tcW w:w="3037" w:type="dxa"/>
            <w:vAlign w:val="bottom"/>
          </w:tcPr>
          <w:p w14:paraId="5654F406"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государственную регистрацию актов гражданского состояния</w:t>
            </w:r>
          </w:p>
        </w:tc>
        <w:tc>
          <w:tcPr>
            <w:tcW w:w="1466" w:type="dxa"/>
            <w:vAlign w:val="bottom"/>
          </w:tcPr>
          <w:p w14:paraId="14227A5A" w14:textId="77777777" w:rsidR="001139BA" w:rsidRPr="001139BA" w:rsidRDefault="001139BA" w:rsidP="001139BA">
            <w:pPr>
              <w:spacing w:after="0" w:line="240" w:lineRule="auto"/>
              <w:jc w:val="center"/>
              <w:rPr>
                <w:rFonts w:ascii="Times New Roman" w:hAnsi="Times New Roman" w:cs="Times New Roman"/>
                <w:sz w:val="20"/>
                <w:szCs w:val="20"/>
              </w:rPr>
            </w:pPr>
          </w:p>
          <w:p w14:paraId="09BC7EF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845 700,00</w:t>
            </w:r>
          </w:p>
        </w:tc>
        <w:tc>
          <w:tcPr>
            <w:tcW w:w="1369" w:type="dxa"/>
            <w:vAlign w:val="bottom"/>
          </w:tcPr>
          <w:p w14:paraId="1F5F093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1BF1742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1900ADB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4A161BC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-845 700,00</w:t>
            </w:r>
          </w:p>
        </w:tc>
      </w:tr>
      <w:tr w:rsidR="001139BA" w:rsidRPr="001139BA" w14:paraId="47CED3F4" w14:textId="77777777" w:rsidTr="00E96419">
        <w:tc>
          <w:tcPr>
            <w:tcW w:w="3037" w:type="dxa"/>
            <w:vAlign w:val="bottom"/>
          </w:tcPr>
          <w:p w14:paraId="4D5F37E6"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color w:val="000000"/>
                <w:sz w:val="20"/>
                <w:szCs w:val="20"/>
              </w:rPr>
              <w:t xml:space="preserve">Субвенция бюджетам муниципальных округов на </w:t>
            </w:r>
            <w:proofErr w:type="gramStart"/>
            <w:r w:rsidRPr="001139BA">
              <w:rPr>
                <w:rFonts w:ascii="Times New Roman" w:hAnsi="Times New Roman" w:cs="Times New Roman"/>
                <w:color w:val="000000"/>
                <w:sz w:val="20"/>
                <w:szCs w:val="20"/>
              </w:rPr>
              <w:t>обеспечение  государственных</w:t>
            </w:r>
            <w:proofErr w:type="gramEnd"/>
            <w:r w:rsidRPr="001139BA">
              <w:rPr>
                <w:rFonts w:ascii="Times New Roman" w:hAnsi="Times New Roman" w:cs="Times New Roman"/>
                <w:color w:val="000000"/>
                <w:sz w:val="20"/>
                <w:szCs w:val="20"/>
              </w:rPr>
              <w:t xml:space="preserve">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66" w:type="dxa"/>
            <w:vAlign w:val="bottom"/>
          </w:tcPr>
          <w:p w14:paraId="58F0635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131 064 517,50</w:t>
            </w:r>
          </w:p>
        </w:tc>
        <w:tc>
          <w:tcPr>
            <w:tcW w:w="1369" w:type="dxa"/>
            <w:vAlign w:val="bottom"/>
          </w:tcPr>
          <w:p w14:paraId="191F28C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135 683 215,15</w:t>
            </w:r>
          </w:p>
        </w:tc>
        <w:tc>
          <w:tcPr>
            <w:tcW w:w="1417" w:type="dxa"/>
            <w:vAlign w:val="bottom"/>
          </w:tcPr>
          <w:p w14:paraId="5B6CABB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147 921 479,00</w:t>
            </w:r>
          </w:p>
        </w:tc>
        <w:tc>
          <w:tcPr>
            <w:tcW w:w="1324" w:type="dxa"/>
            <w:vAlign w:val="bottom"/>
          </w:tcPr>
          <w:p w14:paraId="73047F9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159 942 453,15</w:t>
            </w:r>
          </w:p>
        </w:tc>
        <w:tc>
          <w:tcPr>
            <w:tcW w:w="1276" w:type="dxa"/>
            <w:vAlign w:val="bottom"/>
          </w:tcPr>
          <w:p w14:paraId="0EA0BF1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4 618 697,65</w:t>
            </w:r>
          </w:p>
        </w:tc>
      </w:tr>
      <w:tr w:rsidR="001139BA" w:rsidRPr="001139BA" w14:paraId="02DF8583" w14:textId="77777777" w:rsidTr="00E96419">
        <w:tc>
          <w:tcPr>
            <w:tcW w:w="3037" w:type="dxa"/>
            <w:vAlign w:val="bottom"/>
          </w:tcPr>
          <w:p w14:paraId="64A61D3E"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466" w:type="dxa"/>
            <w:vAlign w:val="bottom"/>
          </w:tcPr>
          <w:p w14:paraId="53BCB90D"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51 495 225,00</w:t>
            </w:r>
          </w:p>
        </w:tc>
        <w:tc>
          <w:tcPr>
            <w:tcW w:w="1369" w:type="dxa"/>
            <w:vAlign w:val="bottom"/>
          </w:tcPr>
          <w:p w14:paraId="0A14064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51 202 190,85</w:t>
            </w:r>
          </w:p>
        </w:tc>
        <w:tc>
          <w:tcPr>
            <w:tcW w:w="1417" w:type="dxa"/>
            <w:vAlign w:val="bottom"/>
          </w:tcPr>
          <w:p w14:paraId="3D41DAD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55 341 178,4</w:t>
            </w:r>
          </w:p>
        </w:tc>
        <w:tc>
          <w:tcPr>
            <w:tcW w:w="1324" w:type="dxa"/>
            <w:vAlign w:val="bottom"/>
          </w:tcPr>
          <w:p w14:paraId="2275260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60 100 386,75</w:t>
            </w:r>
          </w:p>
        </w:tc>
        <w:tc>
          <w:tcPr>
            <w:tcW w:w="1276" w:type="dxa"/>
            <w:vAlign w:val="bottom"/>
          </w:tcPr>
          <w:p w14:paraId="0341803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-293 034,15</w:t>
            </w:r>
          </w:p>
        </w:tc>
      </w:tr>
      <w:tr w:rsidR="001139BA" w:rsidRPr="001139BA" w14:paraId="7F811C81" w14:textId="77777777" w:rsidTr="00E96419">
        <w:tc>
          <w:tcPr>
            <w:tcW w:w="3037" w:type="dxa"/>
            <w:vAlign w:val="bottom"/>
          </w:tcPr>
          <w:p w14:paraId="54119E6D"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w:t>
            </w:r>
            <w:proofErr w:type="gramStart"/>
            <w:r w:rsidRPr="001139BA">
              <w:rPr>
                <w:rFonts w:ascii="Times New Roman" w:hAnsi="Times New Roman" w:cs="Times New Roman"/>
                <w:sz w:val="20"/>
                <w:szCs w:val="20"/>
              </w:rPr>
              <w:t>по  предоставлению</w:t>
            </w:r>
            <w:proofErr w:type="gramEnd"/>
            <w:r w:rsidRPr="001139BA">
              <w:rPr>
                <w:rFonts w:ascii="Times New Roman" w:hAnsi="Times New Roman" w:cs="Times New Roman"/>
                <w:sz w:val="20"/>
                <w:szCs w:val="20"/>
              </w:rPr>
              <w:t xml:space="preserve"> мер социальной поддержки многодетным семьям ( бесплатное питание для обучающихся общеобразовательных организаций)</w:t>
            </w:r>
          </w:p>
          <w:p w14:paraId="42F7900A" w14:textId="77777777" w:rsidR="001139BA" w:rsidRPr="001139BA" w:rsidRDefault="001139BA" w:rsidP="001139BA">
            <w:pPr>
              <w:spacing w:after="0" w:line="240" w:lineRule="auto"/>
              <w:rPr>
                <w:rFonts w:ascii="Times New Roman" w:hAnsi="Times New Roman" w:cs="Times New Roman"/>
                <w:sz w:val="20"/>
                <w:szCs w:val="20"/>
              </w:rPr>
            </w:pPr>
          </w:p>
        </w:tc>
        <w:tc>
          <w:tcPr>
            <w:tcW w:w="1466" w:type="dxa"/>
            <w:vAlign w:val="bottom"/>
          </w:tcPr>
          <w:p w14:paraId="2E5D96A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2 184 814,00</w:t>
            </w:r>
          </w:p>
        </w:tc>
        <w:tc>
          <w:tcPr>
            <w:tcW w:w="1369" w:type="dxa"/>
            <w:vAlign w:val="bottom"/>
          </w:tcPr>
          <w:p w14:paraId="5769D91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2 251 716,60</w:t>
            </w:r>
          </w:p>
        </w:tc>
        <w:tc>
          <w:tcPr>
            <w:tcW w:w="1417" w:type="dxa"/>
            <w:vAlign w:val="bottom"/>
          </w:tcPr>
          <w:p w14:paraId="12BA1F5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1 975 050,00</w:t>
            </w:r>
          </w:p>
        </w:tc>
        <w:tc>
          <w:tcPr>
            <w:tcW w:w="1324" w:type="dxa"/>
            <w:vAlign w:val="bottom"/>
          </w:tcPr>
          <w:p w14:paraId="0950701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1 951 110,00</w:t>
            </w:r>
          </w:p>
        </w:tc>
        <w:tc>
          <w:tcPr>
            <w:tcW w:w="1276" w:type="dxa"/>
            <w:vAlign w:val="bottom"/>
          </w:tcPr>
          <w:p w14:paraId="6DE82FD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66 902,60</w:t>
            </w:r>
          </w:p>
        </w:tc>
      </w:tr>
      <w:tr w:rsidR="001139BA" w:rsidRPr="001139BA" w14:paraId="1BA4B042" w14:textId="77777777" w:rsidTr="00E96419">
        <w:tc>
          <w:tcPr>
            <w:tcW w:w="3037" w:type="dxa"/>
            <w:vAlign w:val="bottom"/>
          </w:tcPr>
          <w:p w14:paraId="172F7E5F"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466" w:type="dxa"/>
            <w:vAlign w:val="bottom"/>
          </w:tcPr>
          <w:p w14:paraId="140FBF9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456 800,00</w:t>
            </w:r>
          </w:p>
        </w:tc>
        <w:tc>
          <w:tcPr>
            <w:tcW w:w="1369" w:type="dxa"/>
            <w:vAlign w:val="bottom"/>
          </w:tcPr>
          <w:p w14:paraId="3B356C0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787 000,00</w:t>
            </w:r>
          </w:p>
        </w:tc>
        <w:tc>
          <w:tcPr>
            <w:tcW w:w="1417" w:type="dxa"/>
            <w:vAlign w:val="bottom"/>
          </w:tcPr>
          <w:p w14:paraId="0B7E2B8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830 100,00</w:t>
            </w:r>
          </w:p>
        </w:tc>
        <w:tc>
          <w:tcPr>
            <w:tcW w:w="1324" w:type="dxa"/>
            <w:vAlign w:val="bottom"/>
          </w:tcPr>
          <w:p w14:paraId="02588B8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830 100,00</w:t>
            </w:r>
          </w:p>
        </w:tc>
        <w:tc>
          <w:tcPr>
            <w:tcW w:w="1276" w:type="dxa"/>
            <w:vAlign w:val="bottom"/>
          </w:tcPr>
          <w:p w14:paraId="19EC5C7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330 200,00</w:t>
            </w:r>
          </w:p>
        </w:tc>
      </w:tr>
      <w:tr w:rsidR="001139BA" w:rsidRPr="001139BA" w14:paraId="07B59A10" w14:textId="77777777" w:rsidTr="00E96419">
        <w:tc>
          <w:tcPr>
            <w:tcW w:w="3037" w:type="dxa"/>
            <w:vAlign w:val="bottom"/>
          </w:tcPr>
          <w:p w14:paraId="180A88BB"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Удмуртской Республики в области архивного дела</w:t>
            </w:r>
          </w:p>
        </w:tc>
        <w:tc>
          <w:tcPr>
            <w:tcW w:w="1466" w:type="dxa"/>
            <w:vAlign w:val="bottom"/>
          </w:tcPr>
          <w:p w14:paraId="672C1C9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473 928,05</w:t>
            </w:r>
          </w:p>
        </w:tc>
        <w:tc>
          <w:tcPr>
            <w:tcW w:w="1369" w:type="dxa"/>
            <w:vAlign w:val="bottom"/>
          </w:tcPr>
          <w:p w14:paraId="2252931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743 797,88</w:t>
            </w:r>
          </w:p>
        </w:tc>
        <w:tc>
          <w:tcPr>
            <w:tcW w:w="1417" w:type="dxa"/>
            <w:vAlign w:val="bottom"/>
          </w:tcPr>
          <w:p w14:paraId="54E1D45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810 885,96</w:t>
            </w:r>
          </w:p>
        </w:tc>
        <w:tc>
          <w:tcPr>
            <w:tcW w:w="1324" w:type="dxa"/>
            <w:vAlign w:val="bottom"/>
          </w:tcPr>
          <w:p w14:paraId="769ADDAC" w14:textId="77777777" w:rsidR="001139BA" w:rsidRPr="001139BA" w:rsidRDefault="001139BA" w:rsidP="001139BA">
            <w:pPr>
              <w:spacing w:after="0" w:line="240" w:lineRule="auto"/>
              <w:jc w:val="center"/>
              <w:rPr>
                <w:rFonts w:ascii="Times New Roman" w:hAnsi="Times New Roman" w:cs="Times New Roman"/>
                <w:sz w:val="20"/>
                <w:szCs w:val="20"/>
              </w:rPr>
            </w:pPr>
          </w:p>
          <w:p w14:paraId="2E36FCCE" w14:textId="77777777" w:rsidR="001139BA" w:rsidRPr="001139BA" w:rsidRDefault="001139BA" w:rsidP="001139BA">
            <w:pPr>
              <w:spacing w:after="0" w:line="240" w:lineRule="auto"/>
              <w:jc w:val="center"/>
              <w:rPr>
                <w:rFonts w:ascii="Times New Roman" w:hAnsi="Times New Roman" w:cs="Times New Roman"/>
                <w:sz w:val="20"/>
                <w:szCs w:val="20"/>
              </w:rPr>
            </w:pPr>
          </w:p>
          <w:p w14:paraId="0E8D4547" w14:textId="77777777" w:rsidR="001139BA" w:rsidRPr="001139BA" w:rsidRDefault="001139BA" w:rsidP="001139BA">
            <w:pPr>
              <w:spacing w:after="0" w:line="240" w:lineRule="auto"/>
              <w:jc w:val="center"/>
              <w:rPr>
                <w:rFonts w:ascii="Times New Roman" w:hAnsi="Times New Roman" w:cs="Times New Roman"/>
                <w:sz w:val="20"/>
                <w:szCs w:val="20"/>
              </w:rPr>
            </w:pPr>
          </w:p>
          <w:p w14:paraId="5CA7717C" w14:textId="77777777" w:rsidR="001139BA" w:rsidRPr="001139BA" w:rsidRDefault="001139BA" w:rsidP="001139BA">
            <w:pPr>
              <w:spacing w:after="0" w:line="240" w:lineRule="auto"/>
              <w:jc w:val="center"/>
              <w:rPr>
                <w:rFonts w:ascii="Times New Roman" w:hAnsi="Times New Roman" w:cs="Times New Roman"/>
                <w:sz w:val="20"/>
                <w:szCs w:val="20"/>
              </w:rPr>
            </w:pPr>
          </w:p>
          <w:p w14:paraId="1EB980D5" w14:textId="77777777" w:rsidR="001139BA" w:rsidRPr="001139BA" w:rsidRDefault="001139BA" w:rsidP="001139BA">
            <w:pPr>
              <w:spacing w:after="0" w:line="240" w:lineRule="auto"/>
              <w:jc w:val="center"/>
              <w:rPr>
                <w:rFonts w:ascii="Times New Roman" w:hAnsi="Times New Roman" w:cs="Times New Roman"/>
                <w:sz w:val="20"/>
                <w:szCs w:val="20"/>
              </w:rPr>
            </w:pPr>
          </w:p>
          <w:p w14:paraId="4D903C9A" w14:textId="77777777" w:rsidR="001139BA" w:rsidRPr="001139BA" w:rsidRDefault="001139BA" w:rsidP="001139BA">
            <w:pPr>
              <w:spacing w:after="0" w:line="240" w:lineRule="auto"/>
              <w:jc w:val="center"/>
              <w:rPr>
                <w:rFonts w:ascii="Times New Roman" w:hAnsi="Times New Roman" w:cs="Times New Roman"/>
                <w:sz w:val="20"/>
                <w:szCs w:val="20"/>
              </w:rPr>
            </w:pPr>
          </w:p>
          <w:p w14:paraId="3171B5E4" w14:textId="77777777" w:rsidR="001139BA" w:rsidRPr="001139BA" w:rsidRDefault="001139BA" w:rsidP="001139BA">
            <w:pPr>
              <w:spacing w:after="0" w:line="240" w:lineRule="auto"/>
              <w:jc w:val="center"/>
              <w:rPr>
                <w:rFonts w:ascii="Times New Roman" w:hAnsi="Times New Roman" w:cs="Times New Roman"/>
                <w:sz w:val="20"/>
                <w:szCs w:val="20"/>
              </w:rPr>
            </w:pPr>
          </w:p>
          <w:p w14:paraId="725BAC6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815 227,60</w:t>
            </w:r>
          </w:p>
        </w:tc>
        <w:tc>
          <w:tcPr>
            <w:tcW w:w="1276" w:type="dxa"/>
            <w:vAlign w:val="bottom"/>
          </w:tcPr>
          <w:p w14:paraId="41F24E6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269 869,83</w:t>
            </w:r>
          </w:p>
        </w:tc>
      </w:tr>
      <w:tr w:rsidR="001139BA" w:rsidRPr="001139BA" w14:paraId="6A9BE1E1" w14:textId="77777777" w:rsidTr="00E96419">
        <w:tc>
          <w:tcPr>
            <w:tcW w:w="3037" w:type="dxa"/>
            <w:vAlign w:val="bottom"/>
          </w:tcPr>
          <w:p w14:paraId="5CE3FB7A"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w:t>
            </w:r>
            <w:r w:rsidRPr="001139BA">
              <w:rPr>
                <w:rFonts w:ascii="Times New Roman" w:hAnsi="Times New Roman" w:cs="Times New Roman"/>
                <w:sz w:val="20"/>
                <w:szCs w:val="20"/>
              </w:rPr>
              <w:lastRenderedPageBreak/>
              <w:t>по созданию и организации деятельности административных комиссий</w:t>
            </w:r>
          </w:p>
        </w:tc>
        <w:tc>
          <w:tcPr>
            <w:tcW w:w="1466" w:type="dxa"/>
            <w:vAlign w:val="bottom"/>
          </w:tcPr>
          <w:p w14:paraId="313362D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lastRenderedPageBreak/>
              <w:t>10 000,00</w:t>
            </w:r>
          </w:p>
        </w:tc>
        <w:tc>
          <w:tcPr>
            <w:tcW w:w="1369" w:type="dxa"/>
            <w:vAlign w:val="bottom"/>
          </w:tcPr>
          <w:p w14:paraId="1B63C50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c>
          <w:tcPr>
            <w:tcW w:w="1417" w:type="dxa"/>
            <w:vAlign w:val="bottom"/>
          </w:tcPr>
          <w:p w14:paraId="5D8B294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c>
          <w:tcPr>
            <w:tcW w:w="1324" w:type="dxa"/>
            <w:vAlign w:val="bottom"/>
          </w:tcPr>
          <w:p w14:paraId="3EBAC94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c>
          <w:tcPr>
            <w:tcW w:w="1276" w:type="dxa"/>
            <w:vAlign w:val="bottom"/>
          </w:tcPr>
          <w:p w14:paraId="1EC79B4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r>
      <w:tr w:rsidR="001139BA" w:rsidRPr="001139BA" w14:paraId="201BAC9D" w14:textId="77777777" w:rsidTr="00E96419">
        <w:tc>
          <w:tcPr>
            <w:tcW w:w="3037" w:type="dxa"/>
            <w:vAlign w:val="bottom"/>
          </w:tcPr>
          <w:p w14:paraId="793569B3"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обеспечение осуществления отдельных государственных полномочий, передаваемых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за исключением расходов на осуществление деятельности специалистов</w:t>
            </w:r>
          </w:p>
        </w:tc>
        <w:tc>
          <w:tcPr>
            <w:tcW w:w="1466" w:type="dxa"/>
            <w:vAlign w:val="bottom"/>
          </w:tcPr>
          <w:p w14:paraId="1124E6A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61 290,00</w:t>
            </w:r>
          </w:p>
        </w:tc>
        <w:tc>
          <w:tcPr>
            <w:tcW w:w="1369" w:type="dxa"/>
            <w:vAlign w:val="bottom"/>
          </w:tcPr>
          <w:p w14:paraId="4FB03F7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87 411,39</w:t>
            </w:r>
          </w:p>
        </w:tc>
        <w:tc>
          <w:tcPr>
            <w:tcW w:w="1417" w:type="dxa"/>
            <w:vAlign w:val="bottom"/>
          </w:tcPr>
          <w:p w14:paraId="3780CDE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57 778,00</w:t>
            </w:r>
          </w:p>
        </w:tc>
        <w:tc>
          <w:tcPr>
            <w:tcW w:w="1324" w:type="dxa"/>
            <w:vAlign w:val="bottom"/>
          </w:tcPr>
          <w:p w14:paraId="63678D1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57 778,00</w:t>
            </w:r>
          </w:p>
        </w:tc>
        <w:tc>
          <w:tcPr>
            <w:tcW w:w="1276" w:type="dxa"/>
            <w:vAlign w:val="bottom"/>
          </w:tcPr>
          <w:p w14:paraId="169D002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26 121,39</w:t>
            </w:r>
          </w:p>
        </w:tc>
      </w:tr>
      <w:tr w:rsidR="001139BA" w:rsidRPr="001139BA" w14:paraId="2D022D00" w14:textId="77777777" w:rsidTr="00E96419">
        <w:tc>
          <w:tcPr>
            <w:tcW w:w="3037" w:type="dxa"/>
            <w:vAlign w:val="bottom"/>
          </w:tcPr>
          <w:p w14:paraId="60B9D1B5"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1466" w:type="dxa"/>
            <w:vAlign w:val="bottom"/>
          </w:tcPr>
          <w:p w14:paraId="53AF025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173 000,00</w:t>
            </w:r>
          </w:p>
        </w:tc>
        <w:tc>
          <w:tcPr>
            <w:tcW w:w="1369" w:type="dxa"/>
            <w:vAlign w:val="bottom"/>
          </w:tcPr>
          <w:p w14:paraId="7BF8B70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291 440,00</w:t>
            </w:r>
          </w:p>
        </w:tc>
        <w:tc>
          <w:tcPr>
            <w:tcW w:w="1417" w:type="dxa"/>
            <w:vAlign w:val="bottom"/>
          </w:tcPr>
          <w:p w14:paraId="0F92DDC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291 440,00</w:t>
            </w:r>
          </w:p>
        </w:tc>
        <w:tc>
          <w:tcPr>
            <w:tcW w:w="1324" w:type="dxa"/>
            <w:vAlign w:val="bottom"/>
          </w:tcPr>
          <w:p w14:paraId="105267A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291 440,00</w:t>
            </w:r>
          </w:p>
        </w:tc>
        <w:tc>
          <w:tcPr>
            <w:tcW w:w="1276" w:type="dxa"/>
            <w:vAlign w:val="bottom"/>
          </w:tcPr>
          <w:p w14:paraId="445FDF3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118 440,00</w:t>
            </w:r>
          </w:p>
        </w:tc>
      </w:tr>
      <w:tr w:rsidR="001139BA" w:rsidRPr="001139BA" w14:paraId="671E34B3" w14:textId="77777777" w:rsidTr="00E96419">
        <w:tc>
          <w:tcPr>
            <w:tcW w:w="3037" w:type="dxa"/>
            <w:vAlign w:val="bottom"/>
          </w:tcPr>
          <w:p w14:paraId="47851671"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компенсацию части родительской платы, взимаемой с родителей (законных представителей) за присмотр и уход за детьми в образовательных организациях, находящихся на территории Удмуртской Республики, реализующих образовательные программы дошкольного образования</w:t>
            </w:r>
          </w:p>
        </w:tc>
        <w:tc>
          <w:tcPr>
            <w:tcW w:w="1466" w:type="dxa"/>
            <w:vAlign w:val="bottom"/>
          </w:tcPr>
          <w:p w14:paraId="57BAC4C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659 881,00</w:t>
            </w:r>
          </w:p>
        </w:tc>
        <w:tc>
          <w:tcPr>
            <w:tcW w:w="1369" w:type="dxa"/>
            <w:vAlign w:val="bottom"/>
          </w:tcPr>
          <w:p w14:paraId="331C6E1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64B974F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39C8786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5ABEDC8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-659 881,00</w:t>
            </w:r>
          </w:p>
        </w:tc>
      </w:tr>
      <w:tr w:rsidR="001139BA" w:rsidRPr="001139BA" w14:paraId="09375E83" w14:textId="77777777" w:rsidTr="00E96419">
        <w:tc>
          <w:tcPr>
            <w:tcW w:w="3037" w:type="dxa"/>
            <w:vAlign w:val="bottom"/>
          </w:tcPr>
          <w:p w14:paraId="0CD8B031"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 xml:space="preserve">Субвенции бюджетам муниципальных округов на осуществление отдельных государственных полномочий Удмуртской Республики по государственному жилищному надзору и лицензионному контролю в соответствии с Законом Удмуртской Республики от 30 июня 2014 № 40-РЗ «О наделении органов местного самоуправления отдельными государственными полномочиями Удмуртской Республики по региональному государственному жилищному </w:t>
            </w:r>
            <w:r w:rsidRPr="001139BA">
              <w:rPr>
                <w:rFonts w:ascii="Times New Roman" w:hAnsi="Times New Roman" w:cs="Times New Roman"/>
                <w:sz w:val="20"/>
                <w:szCs w:val="20"/>
              </w:rPr>
              <w:lastRenderedPageBreak/>
              <w:t>контролю (надзору)  и региональному государственному  лицензионному контролю  за осуществлением предпринимательской деятельности по управлению многоквартирными домами и внесении изменения в статью 35 Закона Удмуртской Республики «Об установлении административной ответственности за отдельные виды правонарушений»</w:t>
            </w:r>
          </w:p>
        </w:tc>
        <w:tc>
          <w:tcPr>
            <w:tcW w:w="1466" w:type="dxa"/>
            <w:vAlign w:val="bottom"/>
          </w:tcPr>
          <w:p w14:paraId="6FEBF04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lastRenderedPageBreak/>
              <w:t>129 660,21</w:t>
            </w:r>
          </w:p>
        </w:tc>
        <w:tc>
          <w:tcPr>
            <w:tcW w:w="1369" w:type="dxa"/>
            <w:vAlign w:val="bottom"/>
          </w:tcPr>
          <w:p w14:paraId="496D177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192 950,09</w:t>
            </w:r>
          </w:p>
        </w:tc>
        <w:tc>
          <w:tcPr>
            <w:tcW w:w="1417" w:type="dxa"/>
            <w:vAlign w:val="bottom"/>
          </w:tcPr>
          <w:p w14:paraId="792A74C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192 950,09</w:t>
            </w:r>
          </w:p>
        </w:tc>
        <w:tc>
          <w:tcPr>
            <w:tcW w:w="1324" w:type="dxa"/>
            <w:vAlign w:val="bottom"/>
          </w:tcPr>
          <w:p w14:paraId="6CCE6E0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192 950,09</w:t>
            </w:r>
          </w:p>
        </w:tc>
        <w:tc>
          <w:tcPr>
            <w:tcW w:w="1276" w:type="dxa"/>
            <w:vAlign w:val="bottom"/>
          </w:tcPr>
          <w:p w14:paraId="4660C37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63 289,88</w:t>
            </w:r>
          </w:p>
        </w:tc>
      </w:tr>
      <w:tr w:rsidR="001139BA" w:rsidRPr="001139BA" w14:paraId="1D2B308A" w14:textId="77777777" w:rsidTr="00E96419">
        <w:tc>
          <w:tcPr>
            <w:tcW w:w="3037" w:type="dxa"/>
            <w:vAlign w:val="bottom"/>
          </w:tcPr>
          <w:p w14:paraId="2C31767F"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Удмуртской Республики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
        </w:tc>
        <w:tc>
          <w:tcPr>
            <w:tcW w:w="1466" w:type="dxa"/>
            <w:vAlign w:val="bottom"/>
          </w:tcPr>
          <w:p w14:paraId="009BB4B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36 957,37</w:t>
            </w:r>
          </w:p>
        </w:tc>
        <w:tc>
          <w:tcPr>
            <w:tcW w:w="1369" w:type="dxa"/>
            <w:vAlign w:val="bottom"/>
          </w:tcPr>
          <w:p w14:paraId="70717EE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45 957,37</w:t>
            </w:r>
          </w:p>
        </w:tc>
        <w:tc>
          <w:tcPr>
            <w:tcW w:w="1417" w:type="dxa"/>
            <w:vAlign w:val="bottom"/>
          </w:tcPr>
          <w:p w14:paraId="4D1DCE9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36 957,37</w:t>
            </w:r>
          </w:p>
        </w:tc>
        <w:tc>
          <w:tcPr>
            <w:tcW w:w="1324" w:type="dxa"/>
            <w:vAlign w:val="bottom"/>
          </w:tcPr>
          <w:p w14:paraId="0B8A58A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36 957,37</w:t>
            </w:r>
          </w:p>
        </w:tc>
        <w:tc>
          <w:tcPr>
            <w:tcW w:w="1276" w:type="dxa"/>
            <w:vAlign w:val="bottom"/>
          </w:tcPr>
          <w:p w14:paraId="5578FA6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9 000,00</w:t>
            </w:r>
          </w:p>
        </w:tc>
      </w:tr>
      <w:tr w:rsidR="001139BA" w:rsidRPr="001139BA" w14:paraId="04469DFC" w14:textId="77777777" w:rsidTr="00E96419">
        <w:tc>
          <w:tcPr>
            <w:tcW w:w="3037" w:type="dxa"/>
            <w:vAlign w:val="bottom"/>
          </w:tcPr>
          <w:p w14:paraId="1CF1DFEC"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осуществление отдельных государственных полномочий Удмуртской Республики по отлову и содержанию безнадзорных животных</w:t>
            </w:r>
          </w:p>
        </w:tc>
        <w:tc>
          <w:tcPr>
            <w:tcW w:w="1466" w:type="dxa"/>
            <w:vAlign w:val="bottom"/>
          </w:tcPr>
          <w:p w14:paraId="062826A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167 836,53</w:t>
            </w:r>
          </w:p>
        </w:tc>
        <w:tc>
          <w:tcPr>
            <w:tcW w:w="1369" w:type="dxa"/>
            <w:vAlign w:val="bottom"/>
          </w:tcPr>
          <w:p w14:paraId="4D5F4D7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195 105,84</w:t>
            </w:r>
          </w:p>
        </w:tc>
        <w:tc>
          <w:tcPr>
            <w:tcW w:w="1417" w:type="dxa"/>
            <w:vAlign w:val="bottom"/>
          </w:tcPr>
          <w:p w14:paraId="5C2C0A6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195 105,84</w:t>
            </w:r>
          </w:p>
        </w:tc>
        <w:tc>
          <w:tcPr>
            <w:tcW w:w="1324" w:type="dxa"/>
            <w:vAlign w:val="bottom"/>
          </w:tcPr>
          <w:p w14:paraId="2096E28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195 105,84</w:t>
            </w:r>
          </w:p>
        </w:tc>
        <w:tc>
          <w:tcPr>
            <w:tcW w:w="1276" w:type="dxa"/>
            <w:vAlign w:val="bottom"/>
          </w:tcPr>
          <w:p w14:paraId="577D7D8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27 269,31</w:t>
            </w:r>
          </w:p>
        </w:tc>
      </w:tr>
      <w:tr w:rsidR="001139BA" w:rsidRPr="001139BA" w14:paraId="2AEF5826" w14:textId="77777777" w:rsidTr="00E96419">
        <w:tc>
          <w:tcPr>
            <w:tcW w:w="3037" w:type="dxa"/>
            <w:vAlign w:val="bottom"/>
          </w:tcPr>
          <w:p w14:paraId="24278784"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Субвенции бюджетам муниципальных округов на осуществление первичного воинского учёта на территориях, где отсутствуют военные комиссариаты</w:t>
            </w:r>
          </w:p>
        </w:tc>
        <w:tc>
          <w:tcPr>
            <w:tcW w:w="1466" w:type="dxa"/>
            <w:vAlign w:val="bottom"/>
          </w:tcPr>
          <w:p w14:paraId="1B86AAE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426 000,00</w:t>
            </w:r>
          </w:p>
        </w:tc>
        <w:tc>
          <w:tcPr>
            <w:tcW w:w="1369" w:type="dxa"/>
            <w:vAlign w:val="bottom"/>
          </w:tcPr>
          <w:p w14:paraId="1857DCA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480 000,00</w:t>
            </w:r>
          </w:p>
        </w:tc>
        <w:tc>
          <w:tcPr>
            <w:tcW w:w="1417" w:type="dxa"/>
            <w:vAlign w:val="bottom"/>
          </w:tcPr>
          <w:p w14:paraId="7DB8BFF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500 000,00</w:t>
            </w:r>
          </w:p>
        </w:tc>
        <w:tc>
          <w:tcPr>
            <w:tcW w:w="1324" w:type="dxa"/>
            <w:vAlign w:val="bottom"/>
          </w:tcPr>
          <w:p w14:paraId="33AA5E7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600 000,00</w:t>
            </w:r>
          </w:p>
        </w:tc>
        <w:tc>
          <w:tcPr>
            <w:tcW w:w="1276" w:type="dxa"/>
            <w:vAlign w:val="bottom"/>
          </w:tcPr>
          <w:p w14:paraId="29F8054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54 000,00</w:t>
            </w:r>
          </w:p>
        </w:tc>
      </w:tr>
      <w:tr w:rsidR="001139BA" w:rsidRPr="001139BA" w14:paraId="634BE8A1" w14:textId="77777777" w:rsidTr="00E96419">
        <w:tc>
          <w:tcPr>
            <w:tcW w:w="3037" w:type="dxa"/>
            <w:vAlign w:val="bottom"/>
          </w:tcPr>
          <w:p w14:paraId="3B157E1A"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 xml:space="preserve">Субвенции бюджетам муниципальных округов на осуществление полномочий по составлению (изменению и </w:t>
            </w:r>
            <w:proofErr w:type="gramStart"/>
            <w:r w:rsidRPr="001139BA">
              <w:rPr>
                <w:rFonts w:ascii="Times New Roman" w:hAnsi="Times New Roman" w:cs="Times New Roman"/>
                <w:sz w:val="20"/>
                <w:szCs w:val="20"/>
              </w:rPr>
              <w:t>дополнению)  списков</w:t>
            </w:r>
            <w:proofErr w:type="gramEnd"/>
            <w:r w:rsidRPr="001139BA">
              <w:rPr>
                <w:rFonts w:ascii="Times New Roman" w:hAnsi="Times New Roman" w:cs="Times New Roman"/>
                <w:sz w:val="20"/>
                <w:szCs w:val="20"/>
              </w:rPr>
              <w:t xml:space="preserve"> кандидатов в присяжные заседатели федеральных судов общей юрисдикции в Российской Федерации</w:t>
            </w:r>
          </w:p>
          <w:p w14:paraId="42936C2F" w14:textId="77777777" w:rsidR="001139BA" w:rsidRPr="001139BA" w:rsidRDefault="001139BA" w:rsidP="001139BA">
            <w:pPr>
              <w:spacing w:after="0" w:line="240" w:lineRule="auto"/>
              <w:rPr>
                <w:rFonts w:ascii="Times New Roman" w:hAnsi="Times New Roman" w:cs="Times New Roman"/>
                <w:sz w:val="20"/>
                <w:szCs w:val="20"/>
              </w:rPr>
            </w:pPr>
          </w:p>
        </w:tc>
        <w:tc>
          <w:tcPr>
            <w:tcW w:w="1466" w:type="dxa"/>
            <w:vAlign w:val="bottom"/>
          </w:tcPr>
          <w:p w14:paraId="2CAA1E8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5 700,00</w:t>
            </w:r>
          </w:p>
        </w:tc>
        <w:tc>
          <w:tcPr>
            <w:tcW w:w="1369" w:type="dxa"/>
            <w:vAlign w:val="bottom"/>
          </w:tcPr>
          <w:p w14:paraId="156186D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2 900,00</w:t>
            </w:r>
          </w:p>
        </w:tc>
        <w:tc>
          <w:tcPr>
            <w:tcW w:w="1417" w:type="dxa"/>
            <w:vAlign w:val="bottom"/>
          </w:tcPr>
          <w:p w14:paraId="597DEA1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45 900,00</w:t>
            </w:r>
          </w:p>
        </w:tc>
        <w:tc>
          <w:tcPr>
            <w:tcW w:w="1324" w:type="dxa"/>
            <w:vAlign w:val="bottom"/>
          </w:tcPr>
          <w:p w14:paraId="4E8AA9A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7 100,00</w:t>
            </w:r>
          </w:p>
        </w:tc>
        <w:tc>
          <w:tcPr>
            <w:tcW w:w="1276" w:type="dxa"/>
            <w:vAlign w:val="bottom"/>
          </w:tcPr>
          <w:p w14:paraId="389C67E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- 2 800,00</w:t>
            </w:r>
          </w:p>
        </w:tc>
      </w:tr>
      <w:tr w:rsidR="001139BA" w:rsidRPr="001139BA" w14:paraId="51107391" w14:textId="77777777" w:rsidTr="00E96419">
        <w:tc>
          <w:tcPr>
            <w:tcW w:w="3037" w:type="dxa"/>
            <w:vAlign w:val="bottom"/>
          </w:tcPr>
          <w:p w14:paraId="72285A27" w14:textId="77777777" w:rsidR="001139BA" w:rsidRPr="001139BA" w:rsidRDefault="001139BA" w:rsidP="001139BA">
            <w:pPr>
              <w:spacing w:after="0" w:line="240" w:lineRule="auto"/>
              <w:rPr>
                <w:rFonts w:ascii="Times New Roman" w:hAnsi="Times New Roman" w:cs="Times New Roman"/>
                <w:b/>
                <w:sz w:val="20"/>
                <w:szCs w:val="20"/>
              </w:rPr>
            </w:pPr>
            <w:r w:rsidRPr="001139BA">
              <w:rPr>
                <w:rFonts w:ascii="Times New Roman" w:hAnsi="Times New Roman" w:cs="Times New Roman"/>
                <w:b/>
                <w:sz w:val="20"/>
                <w:szCs w:val="20"/>
              </w:rPr>
              <w:t>Иные межбюджетные трансферты</w:t>
            </w:r>
          </w:p>
        </w:tc>
        <w:tc>
          <w:tcPr>
            <w:tcW w:w="1466" w:type="dxa"/>
            <w:vAlign w:val="bottom"/>
          </w:tcPr>
          <w:p w14:paraId="11177911"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13 018 558,48</w:t>
            </w:r>
          </w:p>
        </w:tc>
        <w:tc>
          <w:tcPr>
            <w:tcW w:w="1369" w:type="dxa"/>
            <w:vAlign w:val="bottom"/>
          </w:tcPr>
          <w:p w14:paraId="4C8C2E0F"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662 766,33</w:t>
            </w:r>
          </w:p>
        </w:tc>
        <w:tc>
          <w:tcPr>
            <w:tcW w:w="1417" w:type="dxa"/>
            <w:vAlign w:val="bottom"/>
          </w:tcPr>
          <w:p w14:paraId="38CFC7B9"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674 305,12</w:t>
            </w:r>
          </w:p>
        </w:tc>
        <w:tc>
          <w:tcPr>
            <w:tcW w:w="1324" w:type="dxa"/>
            <w:vAlign w:val="bottom"/>
          </w:tcPr>
          <w:p w14:paraId="162DC89F"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484 765,85</w:t>
            </w:r>
          </w:p>
        </w:tc>
        <w:tc>
          <w:tcPr>
            <w:tcW w:w="1276" w:type="dxa"/>
            <w:vAlign w:val="bottom"/>
          </w:tcPr>
          <w:p w14:paraId="75762904"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-12 355 792,15</w:t>
            </w:r>
          </w:p>
        </w:tc>
      </w:tr>
      <w:tr w:rsidR="001139BA" w:rsidRPr="001139BA" w14:paraId="76A6DF75" w14:textId="77777777" w:rsidTr="00E96419">
        <w:tc>
          <w:tcPr>
            <w:tcW w:w="3037" w:type="dxa"/>
            <w:vAlign w:val="bottom"/>
          </w:tcPr>
          <w:p w14:paraId="7F2E57EA"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 xml:space="preserve">Межбюджетные трансферты, передаваемые бюджетам муниципальных округов на проведение мероприятий по </w:t>
            </w:r>
            <w:r w:rsidRPr="001139BA">
              <w:rPr>
                <w:rFonts w:ascii="Times New Roman" w:hAnsi="Times New Roman" w:cs="Times New Roman"/>
                <w:sz w:val="20"/>
                <w:szCs w:val="20"/>
              </w:rPr>
              <w:lastRenderedPageBreak/>
              <w:t>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466" w:type="dxa"/>
            <w:vAlign w:val="bottom"/>
          </w:tcPr>
          <w:p w14:paraId="2FEFAED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lastRenderedPageBreak/>
              <w:t>804 445,49</w:t>
            </w:r>
          </w:p>
        </w:tc>
        <w:tc>
          <w:tcPr>
            <w:tcW w:w="1369" w:type="dxa"/>
            <w:vAlign w:val="bottom"/>
          </w:tcPr>
          <w:p w14:paraId="191300E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0916DB3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4CE3938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519FB31A"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-804 445,49</w:t>
            </w:r>
          </w:p>
        </w:tc>
      </w:tr>
      <w:tr w:rsidR="001139BA" w:rsidRPr="001139BA" w14:paraId="7E522BAE" w14:textId="77777777" w:rsidTr="00E96419">
        <w:tc>
          <w:tcPr>
            <w:tcW w:w="3037" w:type="dxa"/>
            <w:vAlign w:val="bottom"/>
          </w:tcPr>
          <w:p w14:paraId="7AD784BC"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 xml:space="preserve">Межбюджетные </w:t>
            </w:r>
            <w:proofErr w:type="gramStart"/>
            <w:r w:rsidRPr="001139BA">
              <w:rPr>
                <w:rFonts w:ascii="Times New Roman" w:hAnsi="Times New Roman" w:cs="Times New Roman"/>
                <w:sz w:val="20"/>
                <w:szCs w:val="20"/>
              </w:rPr>
              <w:t>трансферты,  бюджетам</w:t>
            </w:r>
            <w:proofErr w:type="gramEnd"/>
            <w:r w:rsidRPr="001139BA">
              <w:rPr>
                <w:rFonts w:ascii="Times New Roman" w:hAnsi="Times New Roman" w:cs="Times New Roman"/>
                <w:sz w:val="20"/>
                <w:szCs w:val="20"/>
              </w:rPr>
              <w:t xml:space="preserve">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66" w:type="dxa"/>
            <w:vAlign w:val="bottom"/>
          </w:tcPr>
          <w:p w14:paraId="390C1C9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6 789 449,00</w:t>
            </w:r>
          </w:p>
        </w:tc>
        <w:tc>
          <w:tcPr>
            <w:tcW w:w="1369" w:type="dxa"/>
            <w:vAlign w:val="bottom"/>
          </w:tcPr>
          <w:p w14:paraId="20B226F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417" w:type="dxa"/>
            <w:vAlign w:val="bottom"/>
          </w:tcPr>
          <w:p w14:paraId="6D8DEEE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324" w:type="dxa"/>
            <w:vAlign w:val="bottom"/>
          </w:tcPr>
          <w:p w14:paraId="7913FD7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w:t>
            </w:r>
          </w:p>
        </w:tc>
        <w:tc>
          <w:tcPr>
            <w:tcW w:w="1276" w:type="dxa"/>
            <w:vAlign w:val="bottom"/>
          </w:tcPr>
          <w:p w14:paraId="0EEEE84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-6 789 449,00</w:t>
            </w:r>
          </w:p>
        </w:tc>
      </w:tr>
      <w:tr w:rsidR="001139BA" w:rsidRPr="001139BA" w14:paraId="0F0862F8" w14:textId="77777777" w:rsidTr="00E96419">
        <w:tc>
          <w:tcPr>
            <w:tcW w:w="3037" w:type="dxa"/>
            <w:vAlign w:val="bottom"/>
          </w:tcPr>
          <w:p w14:paraId="3162B962" w14:textId="77777777" w:rsidR="001139BA" w:rsidRPr="001139BA" w:rsidRDefault="001139BA" w:rsidP="001139BA">
            <w:pPr>
              <w:spacing w:after="0" w:line="240" w:lineRule="auto"/>
              <w:rPr>
                <w:rFonts w:ascii="Times New Roman" w:hAnsi="Times New Roman" w:cs="Times New Roman"/>
                <w:sz w:val="20"/>
                <w:szCs w:val="20"/>
              </w:rPr>
            </w:pPr>
            <w:r w:rsidRPr="001139BA">
              <w:rPr>
                <w:rFonts w:ascii="Times New Roman" w:hAnsi="Times New Roman" w:cs="Times New Roman"/>
                <w:sz w:val="20"/>
                <w:szCs w:val="20"/>
              </w:rPr>
              <w:t>Прочие межбюджетные трансферты, передаваемые бюджетам муниципальных округов</w:t>
            </w:r>
          </w:p>
        </w:tc>
        <w:tc>
          <w:tcPr>
            <w:tcW w:w="1466" w:type="dxa"/>
            <w:vAlign w:val="bottom"/>
          </w:tcPr>
          <w:p w14:paraId="336EB22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5 424 663,99</w:t>
            </w:r>
          </w:p>
        </w:tc>
        <w:tc>
          <w:tcPr>
            <w:tcW w:w="1369" w:type="dxa"/>
            <w:vAlign w:val="bottom"/>
          </w:tcPr>
          <w:p w14:paraId="38B55BE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662 766,33</w:t>
            </w:r>
          </w:p>
        </w:tc>
        <w:tc>
          <w:tcPr>
            <w:tcW w:w="1417" w:type="dxa"/>
            <w:vAlign w:val="bottom"/>
          </w:tcPr>
          <w:p w14:paraId="2094AA8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674 305,12</w:t>
            </w:r>
          </w:p>
        </w:tc>
        <w:tc>
          <w:tcPr>
            <w:tcW w:w="1324" w:type="dxa"/>
            <w:vAlign w:val="bottom"/>
          </w:tcPr>
          <w:p w14:paraId="025EDA8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484 765,85</w:t>
            </w:r>
          </w:p>
        </w:tc>
        <w:tc>
          <w:tcPr>
            <w:tcW w:w="1276" w:type="dxa"/>
            <w:vAlign w:val="bottom"/>
          </w:tcPr>
          <w:p w14:paraId="0BF3477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-4 761 897,66</w:t>
            </w:r>
          </w:p>
        </w:tc>
      </w:tr>
      <w:tr w:rsidR="001139BA" w:rsidRPr="001139BA" w14:paraId="2A8D8838" w14:textId="77777777" w:rsidTr="00E96419">
        <w:tc>
          <w:tcPr>
            <w:tcW w:w="3037" w:type="dxa"/>
            <w:vAlign w:val="bottom"/>
          </w:tcPr>
          <w:p w14:paraId="4FC96EF1" w14:textId="77777777" w:rsidR="001139BA" w:rsidRPr="001139BA" w:rsidRDefault="001139BA" w:rsidP="001139BA">
            <w:pPr>
              <w:spacing w:after="0" w:line="240" w:lineRule="auto"/>
              <w:rPr>
                <w:rFonts w:ascii="Times New Roman" w:hAnsi="Times New Roman" w:cs="Times New Roman"/>
                <w:b/>
                <w:sz w:val="20"/>
                <w:szCs w:val="20"/>
              </w:rPr>
            </w:pPr>
            <w:r w:rsidRPr="001139BA">
              <w:rPr>
                <w:rFonts w:ascii="Times New Roman" w:hAnsi="Times New Roman" w:cs="Times New Roman"/>
                <w:b/>
                <w:sz w:val="20"/>
                <w:szCs w:val="20"/>
              </w:rPr>
              <w:t>Прочие безвозмездные поступления</w:t>
            </w:r>
          </w:p>
        </w:tc>
        <w:tc>
          <w:tcPr>
            <w:tcW w:w="1466" w:type="dxa"/>
            <w:vAlign w:val="bottom"/>
          </w:tcPr>
          <w:p w14:paraId="7DB2009B"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0</w:t>
            </w:r>
          </w:p>
        </w:tc>
        <w:tc>
          <w:tcPr>
            <w:tcW w:w="1369" w:type="dxa"/>
            <w:vAlign w:val="bottom"/>
          </w:tcPr>
          <w:p w14:paraId="30CE35CB"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3 653 531,60</w:t>
            </w:r>
          </w:p>
        </w:tc>
        <w:tc>
          <w:tcPr>
            <w:tcW w:w="1417" w:type="dxa"/>
            <w:vAlign w:val="bottom"/>
          </w:tcPr>
          <w:p w14:paraId="71F26D68"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0</w:t>
            </w:r>
          </w:p>
        </w:tc>
        <w:tc>
          <w:tcPr>
            <w:tcW w:w="1324" w:type="dxa"/>
            <w:vAlign w:val="bottom"/>
          </w:tcPr>
          <w:p w14:paraId="7C5C259D"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0</w:t>
            </w:r>
          </w:p>
        </w:tc>
        <w:tc>
          <w:tcPr>
            <w:tcW w:w="1276" w:type="dxa"/>
            <w:vAlign w:val="bottom"/>
          </w:tcPr>
          <w:p w14:paraId="761BFB88"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3 653 531,60</w:t>
            </w:r>
          </w:p>
        </w:tc>
      </w:tr>
    </w:tbl>
    <w:p w14:paraId="12AF90E8" w14:textId="77777777" w:rsidR="001139BA" w:rsidRPr="001139BA" w:rsidRDefault="001139BA" w:rsidP="001139BA">
      <w:pPr>
        <w:pStyle w:val="af"/>
        <w:spacing w:after="0"/>
        <w:ind w:left="284"/>
        <w:jc w:val="both"/>
        <w:rPr>
          <w:sz w:val="24"/>
          <w:szCs w:val="24"/>
        </w:rPr>
      </w:pPr>
      <w:r w:rsidRPr="001139BA">
        <w:rPr>
          <w:sz w:val="24"/>
          <w:szCs w:val="24"/>
        </w:rPr>
        <w:t xml:space="preserve">    </w:t>
      </w:r>
    </w:p>
    <w:p w14:paraId="7456CF79" w14:textId="77777777" w:rsidR="001139BA" w:rsidRPr="001139BA" w:rsidRDefault="001139BA" w:rsidP="001139BA">
      <w:pPr>
        <w:pStyle w:val="af"/>
        <w:spacing w:after="0"/>
        <w:ind w:left="284"/>
        <w:jc w:val="both"/>
        <w:rPr>
          <w:sz w:val="24"/>
          <w:szCs w:val="24"/>
        </w:rPr>
      </w:pPr>
      <w:r w:rsidRPr="001139BA">
        <w:rPr>
          <w:sz w:val="24"/>
          <w:szCs w:val="24"/>
        </w:rPr>
        <w:t xml:space="preserve">      Безвозмездные поступления в бюджет муниципального образования «Муниципальный округ Красногорский район Удмуртской Республики» на 2025 год и на плановый период 2026 и 2027 годов из бюджета Удмуртской Республики определены исходя из сумм, предусмотренных проектом закона Удмуртской Республики «О бюджете Удмуртской Республики на 2025 год и на плановый период 2026 и 2027 годов».</w:t>
      </w:r>
    </w:p>
    <w:p w14:paraId="416241D4" w14:textId="77777777" w:rsidR="001139BA" w:rsidRPr="001139BA" w:rsidRDefault="001139BA" w:rsidP="001139BA">
      <w:pPr>
        <w:pStyle w:val="11"/>
        <w:spacing w:before="0"/>
        <w:jc w:val="center"/>
        <w:rPr>
          <w:rFonts w:ascii="Times New Roman" w:hAnsi="Times New Roman" w:cs="Times New Roman"/>
          <w:color w:val="auto"/>
          <w:sz w:val="24"/>
          <w:szCs w:val="24"/>
        </w:rPr>
      </w:pPr>
      <w:r w:rsidRPr="001139BA">
        <w:rPr>
          <w:rStyle w:val="FontStyle88"/>
          <w:b/>
          <w:color w:val="auto"/>
          <w:lang w:val="en-US"/>
        </w:rPr>
        <w:t>IV</w:t>
      </w:r>
      <w:r w:rsidRPr="001139BA">
        <w:rPr>
          <w:rFonts w:ascii="Times New Roman" w:hAnsi="Times New Roman" w:cs="Times New Roman"/>
          <w:color w:val="auto"/>
          <w:sz w:val="24"/>
          <w:szCs w:val="24"/>
        </w:rPr>
        <w:t>. Прогнозируемые расходы бюджета муниципального образования         «Муниципальный округ Красногорский район Удмуртской Республики» на 2025 год и плановый период 2026 и 2027 годов</w:t>
      </w:r>
    </w:p>
    <w:p w14:paraId="71843901" w14:textId="77777777" w:rsidR="001139BA" w:rsidRPr="001139BA" w:rsidRDefault="001139BA" w:rsidP="001139BA">
      <w:pPr>
        <w:spacing w:after="0" w:line="240" w:lineRule="auto"/>
        <w:rPr>
          <w:rFonts w:ascii="Times New Roman" w:hAnsi="Times New Roman" w:cs="Times New Roman"/>
          <w:sz w:val="24"/>
          <w:szCs w:val="24"/>
          <w:lang w:eastAsia="x-none"/>
        </w:rPr>
      </w:pPr>
    </w:p>
    <w:p w14:paraId="788BD724" w14:textId="77777777" w:rsidR="001139BA" w:rsidRPr="001139BA" w:rsidRDefault="001139BA" w:rsidP="001139BA">
      <w:pPr>
        <w:pStyle w:val="af"/>
        <w:spacing w:after="0"/>
        <w:ind w:left="0" w:firstLine="851"/>
        <w:jc w:val="both"/>
        <w:rPr>
          <w:color w:val="000000"/>
          <w:sz w:val="24"/>
          <w:szCs w:val="24"/>
        </w:rPr>
      </w:pPr>
      <w:r w:rsidRPr="001139BA">
        <w:rPr>
          <w:color w:val="000000"/>
          <w:sz w:val="24"/>
          <w:szCs w:val="24"/>
        </w:rPr>
        <w:t xml:space="preserve">  Проект Решения Совета депутатов «О бюджете муниципального образования «Муниципальный округ Красногорский район Удмуртской Республики» на 2025 год и на плановый период 2026 и 2027 годов» по расходам сформирован на 2025 год в сумме 611 500 143,67 рубля, на 2026 год 590 515 184,52 рубля, в том числе условно утвержденные расходы 3 750 000,00 рубля, на 2027 год 635 204 068,19 рубля, в том числе условно утвержденные расходы 7 900 000,00 рубля.</w:t>
      </w:r>
    </w:p>
    <w:p w14:paraId="27C982FB" w14:textId="77777777" w:rsidR="001139BA" w:rsidRPr="001139BA" w:rsidRDefault="001139BA" w:rsidP="001139BA">
      <w:pPr>
        <w:tabs>
          <w:tab w:val="left" w:pos="1276"/>
          <w:tab w:val="left" w:pos="1560"/>
        </w:tabs>
        <w:spacing w:after="0" w:line="240" w:lineRule="auto"/>
        <w:ind w:firstLine="851"/>
        <w:contextualSpacing/>
        <w:jc w:val="both"/>
        <w:rPr>
          <w:rFonts w:ascii="Times New Roman" w:hAnsi="Times New Roman" w:cs="Times New Roman"/>
          <w:color w:val="000000"/>
          <w:sz w:val="24"/>
          <w:szCs w:val="24"/>
        </w:rPr>
      </w:pPr>
      <w:r w:rsidRPr="001139BA">
        <w:rPr>
          <w:rFonts w:ascii="Times New Roman" w:hAnsi="Times New Roman" w:cs="Times New Roman"/>
          <w:color w:val="000000"/>
          <w:sz w:val="24"/>
          <w:szCs w:val="24"/>
        </w:rPr>
        <w:t xml:space="preserve">  Бюджет муниципального образования «Муниципальный округ Красногорский район Удмуртской Республики» на 2025 год планируется с дефицитом 9,96 % от уровня налоговых и неналоговых доходов бюджета муниципального образования «Муниципальный округ Красногорский район Удмуртской Республики» (в сумме 23 100 000,00 рубля), в плановом периоде 2026 и 2027 годов бюджет запланирован без дефицита.</w:t>
      </w:r>
    </w:p>
    <w:p w14:paraId="78B2973F" w14:textId="77777777" w:rsidR="001139BA" w:rsidRPr="001139BA" w:rsidRDefault="001139BA" w:rsidP="001139BA">
      <w:pPr>
        <w:tabs>
          <w:tab w:val="left" w:pos="1276"/>
          <w:tab w:val="left" w:pos="1560"/>
        </w:tabs>
        <w:spacing w:after="0" w:line="240" w:lineRule="auto"/>
        <w:ind w:firstLine="993"/>
        <w:contextualSpacing/>
        <w:jc w:val="both"/>
        <w:rPr>
          <w:rFonts w:ascii="Times New Roman" w:hAnsi="Times New Roman" w:cs="Times New Roman"/>
          <w:color w:val="000000"/>
          <w:sz w:val="24"/>
          <w:szCs w:val="24"/>
        </w:rPr>
      </w:pPr>
      <w:r w:rsidRPr="001139BA">
        <w:rPr>
          <w:rFonts w:ascii="Times New Roman" w:hAnsi="Times New Roman" w:cs="Times New Roman"/>
          <w:color w:val="000000"/>
          <w:sz w:val="24"/>
          <w:szCs w:val="24"/>
        </w:rPr>
        <w:t>Объемы бюджетных ассигнований бюджета муниципального образования на 2025 год сформированы на основе приоритетов в условиях сложной геополитической обстановки и возможности доходной базы бюджета муниципального образования.</w:t>
      </w:r>
    </w:p>
    <w:p w14:paraId="76613156" w14:textId="77777777" w:rsidR="001139BA" w:rsidRPr="001139BA" w:rsidRDefault="001139BA" w:rsidP="001139BA">
      <w:pPr>
        <w:spacing w:after="0" w:line="240" w:lineRule="auto"/>
        <w:ind w:firstLine="851"/>
        <w:jc w:val="both"/>
        <w:rPr>
          <w:rFonts w:ascii="Times New Roman" w:hAnsi="Times New Roman" w:cs="Times New Roman"/>
          <w:color w:val="000000"/>
          <w:sz w:val="24"/>
          <w:szCs w:val="24"/>
        </w:rPr>
      </w:pPr>
      <w:r w:rsidRPr="001139BA">
        <w:rPr>
          <w:rFonts w:ascii="Times New Roman" w:hAnsi="Times New Roman" w:cs="Times New Roman"/>
          <w:sz w:val="24"/>
          <w:szCs w:val="24"/>
        </w:rPr>
        <w:t xml:space="preserve">Бюджет </w:t>
      </w:r>
      <w:r w:rsidRPr="001139BA">
        <w:rPr>
          <w:rFonts w:ascii="Times New Roman" w:hAnsi="Times New Roman" w:cs="Times New Roman"/>
          <w:snapToGrid w:val="0"/>
          <w:sz w:val="24"/>
          <w:szCs w:val="24"/>
        </w:rPr>
        <w:t xml:space="preserve">муниципального образования </w:t>
      </w:r>
      <w:r w:rsidRPr="001139BA">
        <w:rPr>
          <w:rFonts w:ascii="Times New Roman" w:hAnsi="Times New Roman" w:cs="Times New Roman"/>
          <w:sz w:val="24"/>
          <w:szCs w:val="24"/>
        </w:rPr>
        <w:t>«М</w:t>
      </w:r>
      <w:r w:rsidRPr="001139BA">
        <w:rPr>
          <w:rFonts w:ascii="Times New Roman" w:hAnsi="Times New Roman" w:cs="Times New Roman"/>
          <w:snapToGrid w:val="0"/>
          <w:sz w:val="24"/>
          <w:szCs w:val="24"/>
        </w:rPr>
        <w:t>униципальный округ Красногорский район Удмуртской Республики»</w:t>
      </w:r>
      <w:r w:rsidRPr="001139BA">
        <w:rPr>
          <w:rFonts w:ascii="Times New Roman" w:hAnsi="Times New Roman" w:cs="Times New Roman"/>
          <w:sz w:val="24"/>
          <w:szCs w:val="24"/>
        </w:rPr>
        <w:t xml:space="preserve"> на 2025 год и на плановый период 2026 и 2027 годов сформирован в соответствии со структурой органов местного самоуправления</w:t>
      </w:r>
      <w:r w:rsidRPr="001139BA">
        <w:rPr>
          <w:rFonts w:ascii="Times New Roman" w:hAnsi="Times New Roman" w:cs="Times New Roman"/>
          <w:snapToGrid w:val="0"/>
          <w:sz w:val="24"/>
          <w:szCs w:val="24"/>
        </w:rPr>
        <w:t xml:space="preserve"> муниципального образования </w:t>
      </w:r>
      <w:r w:rsidRPr="001139BA">
        <w:rPr>
          <w:rFonts w:ascii="Times New Roman" w:hAnsi="Times New Roman" w:cs="Times New Roman"/>
          <w:sz w:val="24"/>
          <w:szCs w:val="24"/>
        </w:rPr>
        <w:t>«М</w:t>
      </w:r>
      <w:r w:rsidRPr="001139BA">
        <w:rPr>
          <w:rFonts w:ascii="Times New Roman" w:hAnsi="Times New Roman" w:cs="Times New Roman"/>
          <w:snapToGrid w:val="0"/>
          <w:sz w:val="24"/>
          <w:szCs w:val="24"/>
        </w:rPr>
        <w:t>униципальный округ Красногорский район Удмуртской Республики»</w:t>
      </w:r>
      <w:r w:rsidRPr="001139BA">
        <w:rPr>
          <w:rFonts w:ascii="Times New Roman" w:hAnsi="Times New Roman" w:cs="Times New Roman"/>
          <w:sz w:val="24"/>
          <w:szCs w:val="24"/>
        </w:rPr>
        <w:t xml:space="preserve"> по 6 главным распорядителям бюджетных средств бюджета </w:t>
      </w:r>
      <w:r w:rsidRPr="001139BA">
        <w:rPr>
          <w:rFonts w:ascii="Times New Roman" w:hAnsi="Times New Roman" w:cs="Times New Roman"/>
          <w:snapToGrid w:val="0"/>
          <w:sz w:val="24"/>
          <w:szCs w:val="24"/>
        </w:rPr>
        <w:t>муниципального образования.</w:t>
      </w:r>
    </w:p>
    <w:p w14:paraId="09AEAE5A" w14:textId="77777777" w:rsidR="001139BA" w:rsidRPr="001139BA" w:rsidRDefault="001139BA" w:rsidP="001139BA">
      <w:pPr>
        <w:pStyle w:val="af"/>
        <w:spacing w:after="0"/>
        <w:ind w:left="0" w:firstLine="993"/>
        <w:jc w:val="both"/>
        <w:rPr>
          <w:color w:val="000000"/>
          <w:sz w:val="24"/>
          <w:szCs w:val="24"/>
        </w:rPr>
      </w:pPr>
      <w:r w:rsidRPr="001139BA">
        <w:rPr>
          <w:color w:val="000000"/>
          <w:sz w:val="24"/>
          <w:szCs w:val="24"/>
        </w:rPr>
        <w:t>Формирование объема и структуры расходов бюджета муниципального образования «Муниципальный округ Красногорский район Удмуртской Республики» на 2025 год осуществлялось в соответствии с требованиями Бюджетного кодекса Российской Федерации исходя из следующих основных подходов:</w:t>
      </w:r>
    </w:p>
    <w:p w14:paraId="0D635AC9" w14:textId="77777777" w:rsidR="001139BA" w:rsidRPr="001139BA" w:rsidRDefault="001139BA" w:rsidP="001139BA">
      <w:pPr>
        <w:spacing w:after="0" w:line="240" w:lineRule="auto"/>
        <w:ind w:firstLine="709"/>
        <w:jc w:val="both"/>
        <w:rPr>
          <w:rFonts w:ascii="Times New Roman" w:hAnsi="Times New Roman" w:cs="Times New Roman"/>
          <w:color w:val="000000"/>
          <w:sz w:val="24"/>
          <w:szCs w:val="24"/>
        </w:rPr>
      </w:pPr>
      <w:r w:rsidRPr="001139BA">
        <w:rPr>
          <w:rFonts w:ascii="Times New Roman" w:hAnsi="Times New Roman" w:cs="Times New Roman"/>
          <w:color w:val="000000"/>
          <w:sz w:val="24"/>
          <w:szCs w:val="24"/>
        </w:rPr>
        <w:t>1. Фонд оплаты труда на 2025 год предусмотрен в размере 95 % от предполагаемого.</w:t>
      </w:r>
    </w:p>
    <w:p w14:paraId="379E8B51" w14:textId="77777777" w:rsidR="001139BA" w:rsidRPr="001139BA" w:rsidRDefault="001139BA" w:rsidP="001139BA">
      <w:pPr>
        <w:spacing w:after="0" w:line="240" w:lineRule="auto"/>
        <w:ind w:firstLine="709"/>
        <w:jc w:val="both"/>
        <w:rPr>
          <w:rFonts w:ascii="Times New Roman" w:hAnsi="Times New Roman" w:cs="Times New Roman"/>
          <w:color w:val="000000"/>
          <w:sz w:val="24"/>
          <w:szCs w:val="24"/>
        </w:rPr>
      </w:pPr>
      <w:r w:rsidRPr="001139BA">
        <w:rPr>
          <w:rFonts w:ascii="Times New Roman" w:hAnsi="Times New Roman" w:cs="Times New Roman"/>
          <w:color w:val="000000"/>
          <w:sz w:val="24"/>
          <w:szCs w:val="24"/>
        </w:rPr>
        <w:t xml:space="preserve">Сохранено достигнутое соотношение между уровнем оплаты труда отдельных категорий работников в сфере образования, культуры и уровнем средней заработной платы в Удмуртской </w:t>
      </w:r>
      <w:r w:rsidRPr="001139BA">
        <w:rPr>
          <w:rFonts w:ascii="Times New Roman" w:hAnsi="Times New Roman" w:cs="Times New Roman"/>
          <w:color w:val="000000"/>
          <w:sz w:val="24"/>
          <w:szCs w:val="24"/>
        </w:rPr>
        <w:lastRenderedPageBreak/>
        <w:t>Республики в соответствии Указами Президента Российской Федерации от 07.05.2012 № 597, от 01.06.2012 № 761, от 28.12.2012 № 1688. В случае наблюдения роста среднемесячного дохода от трудовой деятельности фонд оплаты труда будет пересмотрен в течение 2025 года в сторону увеличения.</w:t>
      </w:r>
    </w:p>
    <w:p w14:paraId="5853620A" w14:textId="77777777" w:rsidR="001139BA" w:rsidRPr="001139BA" w:rsidRDefault="001139BA" w:rsidP="001139BA">
      <w:pPr>
        <w:spacing w:after="0" w:line="240" w:lineRule="auto"/>
        <w:ind w:firstLine="709"/>
        <w:jc w:val="both"/>
        <w:rPr>
          <w:rFonts w:ascii="Times New Roman" w:hAnsi="Times New Roman" w:cs="Times New Roman"/>
          <w:color w:val="000000"/>
          <w:sz w:val="24"/>
          <w:szCs w:val="24"/>
        </w:rPr>
      </w:pPr>
      <w:r w:rsidRPr="001139BA">
        <w:rPr>
          <w:rFonts w:ascii="Times New Roman" w:eastAsia="Calibri" w:hAnsi="Times New Roman" w:cs="Times New Roman"/>
          <w:sz w:val="24"/>
          <w:szCs w:val="24"/>
        </w:rPr>
        <w:t>Должностные оклады работников казенных и бюджетных учреждений муниципального образования и ежемесячное денежное вознаграждение работников органов местного самоуправления предусмотрены с учетом индексации с 1 октября 2025 года на 7,5 %. Минимальный размер оплаты труда по Удмуртской Республике с</w:t>
      </w:r>
      <w:r w:rsidRPr="001139BA">
        <w:rPr>
          <w:rFonts w:ascii="Times New Roman" w:hAnsi="Times New Roman" w:cs="Times New Roman"/>
          <w:sz w:val="24"/>
          <w:szCs w:val="24"/>
        </w:rPr>
        <w:t xml:space="preserve"> 1 января 2025 года составит 25 806,00 рубля (с учетом уральского коэффициента)</w:t>
      </w:r>
      <w:r w:rsidRPr="001139BA">
        <w:rPr>
          <w:rFonts w:ascii="Times New Roman" w:eastAsia="Calibri" w:hAnsi="Times New Roman" w:cs="Times New Roman"/>
          <w:sz w:val="24"/>
          <w:szCs w:val="24"/>
        </w:rPr>
        <w:t>.</w:t>
      </w:r>
    </w:p>
    <w:p w14:paraId="11E4FBA4" w14:textId="77777777" w:rsidR="001139BA" w:rsidRPr="001139BA" w:rsidRDefault="001139BA" w:rsidP="001139BA">
      <w:pPr>
        <w:tabs>
          <w:tab w:val="left" w:pos="1276"/>
          <w:tab w:val="left" w:pos="1560"/>
        </w:tabs>
        <w:spacing w:after="0" w:line="240" w:lineRule="auto"/>
        <w:contextualSpacing/>
        <w:jc w:val="both"/>
        <w:rPr>
          <w:rFonts w:ascii="Times New Roman" w:hAnsi="Times New Roman" w:cs="Times New Roman"/>
          <w:color w:val="000000"/>
          <w:sz w:val="24"/>
          <w:szCs w:val="24"/>
        </w:rPr>
      </w:pPr>
      <w:r w:rsidRPr="001139BA">
        <w:rPr>
          <w:rFonts w:ascii="Times New Roman" w:hAnsi="Times New Roman" w:cs="Times New Roman"/>
          <w:color w:val="000000"/>
          <w:sz w:val="24"/>
          <w:szCs w:val="24"/>
        </w:rPr>
        <w:t xml:space="preserve">           2. В целях бесперебойного функционирования всех объектов бюджетной сферы, расходы на коммунальные услуги предусмотрены </w:t>
      </w:r>
      <w:r w:rsidRPr="001139BA">
        <w:rPr>
          <w:rFonts w:ascii="Times New Roman" w:hAnsi="Times New Roman" w:cs="Times New Roman"/>
          <w:sz w:val="24"/>
          <w:szCs w:val="24"/>
        </w:rPr>
        <w:t>в объеме 40,0 % от всей потребности,</w:t>
      </w:r>
      <w:r w:rsidRPr="001139BA">
        <w:rPr>
          <w:rFonts w:ascii="Times New Roman" w:hAnsi="Times New Roman" w:cs="Times New Roman"/>
          <w:color w:val="000000"/>
          <w:sz w:val="24"/>
          <w:szCs w:val="24"/>
        </w:rPr>
        <w:t xml:space="preserve"> с учетом инфляционных ожиданий по итогам 2024 года и 2025 года.</w:t>
      </w:r>
    </w:p>
    <w:p w14:paraId="18968C89" w14:textId="77777777" w:rsidR="001139BA" w:rsidRPr="001139BA" w:rsidRDefault="001139BA" w:rsidP="001139BA">
      <w:pPr>
        <w:pStyle w:val="af3"/>
        <w:ind w:left="0" w:firstLine="709"/>
        <w:jc w:val="both"/>
        <w:rPr>
          <w:color w:val="000000"/>
        </w:rPr>
      </w:pPr>
      <w:r w:rsidRPr="001139BA">
        <w:rPr>
          <w:color w:val="000000"/>
        </w:rPr>
        <w:t>3. Формирование объема бюджетных ассигнований дорожного фонда муниципального образования «Муниципальный округ Красногорский район Удмуртской Республики» произведено с учетом прогнозируемого объема доходов бюджета муниципального образования «Муниципальный округ Красногорский район Удмуртской Республики», являющихся источниками формирования дорожного фонда муниципального образования «Муниципальный округ Красногорский район Удмуртской Республики»;</w:t>
      </w:r>
    </w:p>
    <w:p w14:paraId="629A21F5" w14:textId="77777777" w:rsidR="001139BA" w:rsidRPr="001139BA" w:rsidRDefault="001139BA" w:rsidP="001139BA">
      <w:pPr>
        <w:pStyle w:val="af3"/>
        <w:ind w:left="0" w:firstLine="709"/>
        <w:jc w:val="both"/>
        <w:rPr>
          <w:color w:val="000000"/>
        </w:rPr>
      </w:pPr>
      <w:r w:rsidRPr="001139BA">
        <w:rPr>
          <w:color w:val="000000"/>
        </w:rPr>
        <w:t>4. Бюджетные ассигнования на погашение муниципального долга муниципального образования «Муниципальный округ Красногорский район Удмуртской Республики» определены в соответствии с условиями привлечения заемных средств. Расходы на обслуживание муниципального долга предусмотрены на 2025-2027 годы в полном объеме.</w:t>
      </w:r>
    </w:p>
    <w:p w14:paraId="4E15AB10" w14:textId="77777777" w:rsidR="001139BA" w:rsidRPr="001139BA" w:rsidRDefault="001139BA" w:rsidP="001139BA">
      <w:pPr>
        <w:pStyle w:val="af3"/>
        <w:ind w:left="0" w:firstLine="709"/>
        <w:jc w:val="both"/>
      </w:pPr>
      <w:r w:rsidRPr="001139BA">
        <w:rPr>
          <w:color w:val="000000"/>
        </w:rPr>
        <w:t xml:space="preserve">5. </w:t>
      </w:r>
      <w:r w:rsidRPr="001139BA">
        <w:t>Объемы бюджетных ассигнований по субвенциям на финансовое обеспечение переданных государственных полномочий Удмуртской Республики в соответствии с проектом Закона Удмуртской Республики «О бюджете Удмуртской Республики на 2025 год и на плановый период 2026 и 2027 годов».</w:t>
      </w:r>
    </w:p>
    <w:p w14:paraId="305076B4" w14:textId="77777777" w:rsidR="001139BA" w:rsidRPr="001139BA" w:rsidRDefault="001139BA" w:rsidP="001139BA">
      <w:pPr>
        <w:pStyle w:val="af3"/>
        <w:ind w:left="0" w:firstLine="709"/>
        <w:jc w:val="both"/>
        <w:rPr>
          <w:color w:val="000000"/>
        </w:rPr>
      </w:pPr>
      <w:r w:rsidRPr="001139BA">
        <w:t xml:space="preserve">6.  </w:t>
      </w:r>
      <w:r w:rsidRPr="001139BA">
        <w:rPr>
          <w:snapToGrid w:val="0"/>
        </w:rPr>
        <w:t xml:space="preserve">Безвозмездные поступления на 2024 год будут уточнены после внесения проекта Закона Удмуртской Республики «О бюджете Удмуртской </w:t>
      </w:r>
      <w:proofErr w:type="gramStart"/>
      <w:r w:rsidRPr="001139BA">
        <w:rPr>
          <w:snapToGrid w:val="0"/>
        </w:rPr>
        <w:t>Республики  на</w:t>
      </w:r>
      <w:proofErr w:type="gramEnd"/>
      <w:r w:rsidRPr="001139BA">
        <w:rPr>
          <w:snapToGrid w:val="0"/>
        </w:rPr>
        <w:t xml:space="preserve"> 2025 год и на плановый период 2026 и 2027 годов» в Государственный Совет Удмуртской Республики.</w:t>
      </w:r>
    </w:p>
    <w:p w14:paraId="19E6B4D4" w14:textId="77777777" w:rsidR="001139BA" w:rsidRPr="001139BA" w:rsidRDefault="001139BA" w:rsidP="001139BA">
      <w:pPr>
        <w:pStyle w:val="af3"/>
        <w:ind w:left="0" w:firstLine="709"/>
        <w:jc w:val="both"/>
        <w:rPr>
          <w:color w:val="000000"/>
        </w:rPr>
      </w:pPr>
      <w:r w:rsidRPr="001139BA">
        <w:rPr>
          <w:color w:val="000000"/>
        </w:rPr>
        <w:t xml:space="preserve"> Бюджет муниципального образования «Муниципальный округ Красногорский район Удмуртской Республики» на 2025 год и на плановый период 2026 и 2027 годов сформирован в соответствии с 17 муниципальными программами, перечень которых утвержден постановлениями Администрации муниципального образования «Муниципальный округ Красногорский район Удмуртской Республики» от 07.02.2022 г. №133 «Об утверждении перечня муниципальных программ, разрабатываемых в муниципальном образовании Красногорский район», от </w:t>
      </w:r>
      <w:r w:rsidRPr="001139BA">
        <w:t>16 июня 2023 года № 636 «О дополнении перечня муниципальных программ».</w:t>
      </w:r>
    </w:p>
    <w:p w14:paraId="42B3EFE6" w14:textId="77777777" w:rsidR="001139BA" w:rsidRPr="001139BA" w:rsidRDefault="001139BA" w:rsidP="001139BA">
      <w:pPr>
        <w:pStyle w:val="ConsTitle"/>
        <w:jc w:val="both"/>
        <w:rPr>
          <w:rStyle w:val="ab"/>
          <w:b w:val="0"/>
          <w:sz w:val="24"/>
          <w:szCs w:val="24"/>
        </w:rPr>
      </w:pPr>
      <w:r w:rsidRPr="001139BA">
        <w:rPr>
          <w:rStyle w:val="ab"/>
          <w:b w:val="0"/>
          <w:sz w:val="24"/>
          <w:szCs w:val="24"/>
        </w:rPr>
        <w:tab/>
        <w:t>Структура расходной части проекта бюджета в разрезе муниципальных программ муниципального образования приведена в следующей таблице:</w:t>
      </w:r>
    </w:p>
    <w:p w14:paraId="0C071DF4" w14:textId="77777777" w:rsidR="001139BA" w:rsidRPr="001139BA" w:rsidRDefault="001139BA" w:rsidP="001139BA">
      <w:pPr>
        <w:pStyle w:val="Style3"/>
        <w:widowControl/>
        <w:spacing w:line="240" w:lineRule="auto"/>
        <w:ind w:firstLine="696"/>
        <w:rPr>
          <w:rStyle w:val="FontStyle87"/>
        </w:rPr>
      </w:pPr>
    </w:p>
    <w:tbl>
      <w:tblPr>
        <w:tblW w:w="10206" w:type="dxa"/>
        <w:jc w:val="center"/>
        <w:tblLayout w:type="fixed"/>
        <w:tblCellMar>
          <w:left w:w="30" w:type="dxa"/>
          <w:right w:w="30" w:type="dxa"/>
        </w:tblCellMar>
        <w:tblLook w:val="0000" w:firstRow="0" w:lastRow="0" w:firstColumn="0" w:lastColumn="0" w:noHBand="0" w:noVBand="0"/>
      </w:tblPr>
      <w:tblGrid>
        <w:gridCol w:w="709"/>
        <w:gridCol w:w="3686"/>
        <w:gridCol w:w="1559"/>
        <w:gridCol w:w="1417"/>
        <w:gridCol w:w="1418"/>
        <w:gridCol w:w="1417"/>
      </w:tblGrid>
      <w:tr w:rsidR="001139BA" w:rsidRPr="001139BA" w14:paraId="4DFE588E" w14:textId="77777777" w:rsidTr="00E96419">
        <w:trPr>
          <w:trHeight w:val="246"/>
          <w:tblHeader/>
          <w:jc w:val="center"/>
        </w:trPr>
        <w:tc>
          <w:tcPr>
            <w:tcW w:w="709" w:type="dxa"/>
            <w:vMerge w:val="restart"/>
            <w:tcBorders>
              <w:top w:val="single" w:sz="4" w:space="0" w:color="auto"/>
              <w:left w:val="single" w:sz="4" w:space="0" w:color="auto"/>
              <w:right w:val="single" w:sz="4" w:space="0" w:color="auto"/>
            </w:tcBorders>
            <w:vAlign w:val="center"/>
          </w:tcPr>
          <w:p w14:paraId="0814D37D" w14:textId="77777777" w:rsidR="001139BA" w:rsidRPr="001139BA" w:rsidRDefault="001139BA" w:rsidP="001139BA">
            <w:pPr>
              <w:pStyle w:val="a5"/>
              <w:spacing w:line="240" w:lineRule="auto"/>
              <w:jc w:val="center"/>
              <w:rPr>
                <w:b/>
                <w:sz w:val="20"/>
              </w:rPr>
            </w:pPr>
            <w:r w:rsidRPr="001139BA">
              <w:rPr>
                <w:b/>
                <w:bCs/>
                <w:snapToGrid w:val="0"/>
                <w:sz w:val="20"/>
                <w:lang w:eastAsia="en-US"/>
              </w:rPr>
              <w:t>Код МП</w:t>
            </w:r>
          </w:p>
        </w:tc>
        <w:tc>
          <w:tcPr>
            <w:tcW w:w="3686" w:type="dxa"/>
            <w:vMerge w:val="restart"/>
            <w:tcBorders>
              <w:top w:val="single" w:sz="4" w:space="0" w:color="auto"/>
              <w:left w:val="single" w:sz="4" w:space="0" w:color="auto"/>
              <w:right w:val="single" w:sz="4" w:space="0" w:color="auto"/>
            </w:tcBorders>
            <w:shd w:val="clear" w:color="auto" w:fill="auto"/>
            <w:vAlign w:val="center"/>
          </w:tcPr>
          <w:p w14:paraId="22021E94" w14:textId="77777777" w:rsidR="001139BA" w:rsidRPr="001139BA" w:rsidRDefault="001139BA" w:rsidP="001139BA">
            <w:pPr>
              <w:pStyle w:val="a5"/>
              <w:spacing w:line="240" w:lineRule="auto"/>
              <w:jc w:val="center"/>
              <w:rPr>
                <w:b/>
                <w:sz w:val="20"/>
              </w:rPr>
            </w:pPr>
            <w:r w:rsidRPr="001139BA">
              <w:rPr>
                <w:b/>
                <w:sz w:val="20"/>
              </w:rPr>
              <w:t xml:space="preserve">Наименование муниципальной программы </w:t>
            </w:r>
          </w:p>
        </w:tc>
        <w:tc>
          <w:tcPr>
            <w:tcW w:w="1559" w:type="dxa"/>
            <w:vMerge w:val="restart"/>
            <w:tcBorders>
              <w:top w:val="single" w:sz="4" w:space="0" w:color="auto"/>
              <w:left w:val="single" w:sz="4" w:space="0" w:color="auto"/>
              <w:right w:val="single" w:sz="4" w:space="0" w:color="auto"/>
            </w:tcBorders>
          </w:tcPr>
          <w:p w14:paraId="465BE823" w14:textId="77777777" w:rsidR="001139BA" w:rsidRPr="001139BA" w:rsidRDefault="001139BA" w:rsidP="001139BA">
            <w:pPr>
              <w:pStyle w:val="Style3"/>
              <w:widowControl/>
              <w:spacing w:line="240" w:lineRule="auto"/>
              <w:ind w:firstLine="0"/>
              <w:jc w:val="center"/>
              <w:rPr>
                <w:rStyle w:val="FontStyle87"/>
                <w:b/>
                <w:sz w:val="20"/>
                <w:szCs w:val="20"/>
              </w:rPr>
            </w:pPr>
            <w:r w:rsidRPr="001139BA">
              <w:rPr>
                <w:rStyle w:val="FontStyle87"/>
                <w:b/>
                <w:sz w:val="20"/>
                <w:szCs w:val="20"/>
              </w:rPr>
              <w:t>Плановые назначения по состоянию на 01.11.2024 г.</w:t>
            </w:r>
          </w:p>
        </w:tc>
        <w:tc>
          <w:tcPr>
            <w:tcW w:w="4252" w:type="dxa"/>
            <w:gridSpan w:val="3"/>
            <w:tcBorders>
              <w:top w:val="single" w:sz="4" w:space="0" w:color="auto"/>
              <w:left w:val="single" w:sz="4" w:space="0" w:color="auto"/>
              <w:right w:val="single" w:sz="6" w:space="0" w:color="auto"/>
            </w:tcBorders>
            <w:vAlign w:val="center"/>
          </w:tcPr>
          <w:p w14:paraId="4EE54E6C"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 xml:space="preserve">Проект бюджета </w:t>
            </w:r>
          </w:p>
        </w:tc>
      </w:tr>
      <w:tr w:rsidR="001139BA" w:rsidRPr="001139BA" w14:paraId="515112A7" w14:textId="77777777" w:rsidTr="00E96419">
        <w:trPr>
          <w:trHeight w:val="746"/>
          <w:tblHeader/>
          <w:jc w:val="center"/>
        </w:trPr>
        <w:tc>
          <w:tcPr>
            <w:tcW w:w="709" w:type="dxa"/>
            <w:vMerge/>
            <w:tcBorders>
              <w:left w:val="single" w:sz="4" w:space="0" w:color="auto"/>
              <w:bottom w:val="single" w:sz="4" w:space="0" w:color="auto"/>
              <w:right w:val="single" w:sz="4" w:space="0" w:color="auto"/>
            </w:tcBorders>
            <w:vAlign w:val="center"/>
          </w:tcPr>
          <w:p w14:paraId="319818D4" w14:textId="77777777" w:rsidR="001139BA" w:rsidRPr="001139BA" w:rsidRDefault="001139BA" w:rsidP="001139BA">
            <w:pPr>
              <w:pStyle w:val="a5"/>
              <w:spacing w:line="240" w:lineRule="auto"/>
              <w:jc w:val="center"/>
              <w:rPr>
                <w:b/>
                <w:sz w:val="20"/>
              </w:rPr>
            </w:pPr>
          </w:p>
        </w:tc>
        <w:tc>
          <w:tcPr>
            <w:tcW w:w="3686" w:type="dxa"/>
            <w:vMerge/>
            <w:tcBorders>
              <w:left w:val="single" w:sz="4" w:space="0" w:color="auto"/>
              <w:bottom w:val="single" w:sz="4" w:space="0" w:color="auto"/>
              <w:right w:val="single" w:sz="4" w:space="0" w:color="auto"/>
            </w:tcBorders>
            <w:shd w:val="clear" w:color="auto" w:fill="auto"/>
            <w:vAlign w:val="center"/>
          </w:tcPr>
          <w:p w14:paraId="32FD3D4E" w14:textId="77777777" w:rsidR="001139BA" w:rsidRPr="001139BA" w:rsidRDefault="001139BA" w:rsidP="001139BA">
            <w:pPr>
              <w:pStyle w:val="a5"/>
              <w:spacing w:line="240" w:lineRule="auto"/>
              <w:jc w:val="center"/>
              <w:rPr>
                <w:b/>
                <w:sz w:val="20"/>
              </w:rPr>
            </w:pPr>
          </w:p>
        </w:tc>
        <w:tc>
          <w:tcPr>
            <w:tcW w:w="1559" w:type="dxa"/>
            <w:vMerge/>
            <w:tcBorders>
              <w:left w:val="single" w:sz="4" w:space="0" w:color="auto"/>
              <w:bottom w:val="single" w:sz="4" w:space="0" w:color="auto"/>
              <w:right w:val="single" w:sz="4" w:space="0" w:color="auto"/>
            </w:tcBorders>
            <w:vAlign w:val="center"/>
          </w:tcPr>
          <w:p w14:paraId="3825AD55" w14:textId="77777777" w:rsidR="001139BA" w:rsidRPr="001139BA" w:rsidRDefault="001139BA" w:rsidP="001139BA">
            <w:pPr>
              <w:spacing w:after="0" w:line="240" w:lineRule="auto"/>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6" w:space="0" w:color="auto"/>
            </w:tcBorders>
            <w:vAlign w:val="center"/>
          </w:tcPr>
          <w:p w14:paraId="1877611C"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2025 год</w:t>
            </w:r>
          </w:p>
        </w:tc>
        <w:tc>
          <w:tcPr>
            <w:tcW w:w="1418" w:type="dxa"/>
            <w:tcBorders>
              <w:top w:val="single" w:sz="4" w:space="0" w:color="auto"/>
              <w:left w:val="single" w:sz="4" w:space="0" w:color="auto"/>
              <w:bottom w:val="single" w:sz="4" w:space="0" w:color="auto"/>
              <w:right w:val="single" w:sz="6" w:space="0" w:color="auto"/>
            </w:tcBorders>
            <w:vAlign w:val="center"/>
          </w:tcPr>
          <w:p w14:paraId="36D530BC"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2026 год</w:t>
            </w:r>
          </w:p>
        </w:tc>
        <w:tc>
          <w:tcPr>
            <w:tcW w:w="1417" w:type="dxa"/>
            <w:tcBorders>
              <w:top w:val="single" w:sz="4" w:space="0" w:color="auto"/>
              <w:left w:val="single" w:sz="4" w:space="0" w:color="auto"/>
              <w:bottom w:val="single" w:sz="4" w:space="0" w:color="auto"/>
              <w:right w:val="single" w:sz="6" w:space="0" w:color="auto"/>
            </w:tcBorders>
            <w:vAlign w:val="center"/>
          </w:tcPr>
          <w:p w14:paraId="2BBB73AA"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2027 год</w:t>
            </w:r>
          </w:p>
        </w:tc>
      </w:tr>
      <w:tr w:rsidR="001139BA" w:rsidRPr="001139BA" w14:paraId="45CEF91C" w14:textId="77777777" w:rsidTr="00E96419">
        <w:trPr>
          <w:trHeight w:val="359"/>
          <w:jc w:val="center"/>
        </w:trPr>
        <w:tc>
          <w:tcPr>
            <w:tcW w:w="709" w:type="dxa"/>
            <w:tcBorders>
              <w:top w:val="single" w:sz="6" w:space="0" w:color="auto"/>
              <w:left w:val="single" w:sz="6" w:space="0" w:color="auto"/>
              <w:bottom w:val="single" w:sz="6" w:space="0" w:color="auto"/>
              <w:right w:val="single" w:sz="6" w:space="0" w:color="auto"/>
            </w:tcBorders>
            <w:vAlign w:val="center"/>
          </w:tcPr>
          <w:p w14:paraId="2E457EF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01</w:t>
            </w:r>
          </w:p>
        </w:tc>
        <w:tc>
          <w:tcPr>
            <w:tcW w:w="3686" w:type="dxa"/>
            <w:tcBorders>
              <w:top w:val="single" w:sz="6" w:space="0" w:color="auto"/>
              <w:left w:val="single" w:sz="6" w:space="0" w:color="auto"/>
              <w:bottom w:val="single" w:sz="6" w:space="0" w:color="auto"/>
              <w:right w:val="single" w:sz="6" w:space="0" w:color="auto"/>
            </w:tcBorders>
            <w:vAlign w:val="center"/>
          </w:tcPr>
          <w:p w14:paraId="3B248B98" w14:textId="77777777" w:rsidR="001139BA" w:rsidRPr="001139BA" w:rsidRDefault="001139BA" w:rsidP="001139BA">
            <w:pPr>
              <w:pStyle w:val="Style30"/>
              <w:widowControl/>
              <w:spacing w:line="240" w:lineRule="auto"/>
              <w:ind w:right="523" w:firstLine="10"/>
              <w:rPr>
                <w:rStyle w:val="FontStyle91"/>
                <w:sz w:val="20"/>
                <w:szCs w:val="20"/>
              </w:rPr>
            </w:pPr>
            <w:r w:rsidRPr="001139BA">
              <w:rPr>
                <w:rStyle w:val="FontStyle91"/>
                <w:sz w:val="20"/>
                <w:szCs w:val="20"/>
              </w:rPr>
              <w:t>Развитие образования и воспитание</w:t>
            </w:r>
          </w:p>
        </w:tc>
        <w:tc>
          <w:tcPr>
            <w:tcW w:w="1559" w:type="dxa"/>
            <w:tcBorders>
              <w:top w:val="single" w:sz="6" w:space="0" w:color="auto"/>
              <w:left w:val="single" w:sz="6" w:space="0" w:color="auto"/>
              <w:bottom w:val="single" w:sz="6" w:space="0" w:color="auto"/>
              <w:right w:val="single" w:sz="6" w:space="0" w:color="auto"/>
            </w:tcBorders>
            <w:vAlign w:val="center"/>
          </w:tcPr>
          <w:p w14:paraId="040C1319"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325 227 047,62</w:t>
            </w:r>
          </w:p>
        </w:tc>
        <w:tc>
          <w:tcPr>
            <w:tcW w:w="1417" w:type="dxa"/>
            <w:tcBorders>
              <w:top w:val="single" w:sz="6" w:space="0" w:color="auto"/>
              <w:left w:val="single" w:sz="6" w:space="0" w:color="auto"/>
              <w:bottom w:val="single" w:sz="6" w:space="0" w:color="auto"/>
              <w:right w:val="single" w:sz="6" w:space="0" w:color="auto"/>
            </w:tcBorders>
            <w:vAlign w:val="center"/>
          </w:tcPr>
          <w:p w14:paraId="5E45677E"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353 155 073,27</w:t>
            </w:r>
          </w:p>
        </w:tc>
        <w:tc>
          <w:tcPr>
            <w:tcW w:w="1418" w:type="dxa"/>
            <w:tcBorders>
              <w:top w:val="single" w:sz="6" w:space="0" w:color="auto"/>
              <w:left w:val="single" w:sz="6" w:space="0" w:color="auto"/>
              <w:bottom w:val="single" w:sz="6" w:space="0" w:color="auto"/>
              <w:right w:val="single" w:sz="6" w:space="0" w:color="auto"/>
            </w:tcBorders>
            <w:vAlign w:val="center"/>
          </w:tcPr>
          <w:p w14:paraId="27A03C91" w14:textId="77777777" w:rsidR="001139BA" w:rsidRPr="001139BA" w:rsidRDefault="001139BA" w:rsidP="001139BA">
            <w:pPr>
              <w:spacing w:after="0" w:line="240" w:lineRule="auto"/>
              <w:jc w:val="center"/>
              <w:rPr>
                <w:rFonts w:ascii="Times New Roman" w:hAnsi="Times New Roman" w:cs="Times New Roman"/>
                <w:bCs/>
                <w:sz w:val="20"/>
                <w:szCs w:val="20"/>
              </w:rPr>
            </w:pPr>
            <w:r w:rsidRPr="001139BA">
              <w:rPr>
                <w:rFonts w:ascii="Times New Roman" w:hAnsi="Times New Roman" w:cs="Times New Roman"/>
                <w:bCs/>
                <w:sz w:val="20"/>
                <w:szCs w:val="20"/>
              </w:rPr>
              <w:t>363 280 424,92</w:t>
            </w:r>
          </w:p>
        </w:tc>
        <w:tc>
          <w:tcPr>
            <w:tcW w:w="1417" w:type="dxa"/>
            <w:tcBorders>
              <w:top w:val="single" w:sz="6" w:space="0" w:color="auto"/>
              <w:left w:val="single" w:sz="6" w:space="0" w:color="auto"/>
              <w:bottom w:val="single" w:sz="6" w:space="0" w:color="auto"/>
              <w:right w:val="single" w:sz="6" w:space="0" w:color="auto"/>
            </w:tcBorders>
            <w:vAlign w:val="center"/>
          </w:tcPr>
          <w:p w14:paraId="494060D0" w14:textId="77777777" w:rsidR="001139BA" w:rsidRPr="001139BA" w:rsidRDefault="001139BA" w:rsidP="001139BA">
            <w:pPr>
              <w:spacing w:after="0" w:line="240" w:lineRule="auto"/>
              <w:jc w:val="center"/>
              <w:rPr>
                <w:rFonts w:ascii="Times New Roman" w:hAnsi="Times New Roman" w:cs="Times New Roman"/>
                <w:bCs/>
                <w:sz w:val="20"/>
                <w:szCs w:val="20"/>
              </w:rPr>
            </w:pPr>
            <w:r w:rsidRPr="001139BA">
              <w:rPr>
                <w:rFonts w:ascii="Times New Roman" w:hAnsi="Times New Roman" w:cs="Times New Roman"/>
                <w:bCs/>
                <w:sz w:val="20"/>
                <w:szCs w:val="20"/>
              </w:rPr>
              <w:t>390 184 678,51</w:t>
            </w:r>
          </w:p>
        </w:tc>
      </w:tr>
      <w:tr w:rsidR="001139BA" w:rsidRPr="001139BA" w14:paraId="3C4E6EA2" w14:textId="77777777" w:rsidTr="00E96419">
        <w:trPr>
          <w:trHeight w:val="131"/>
          <w:jc w:val="center"/>
        </w:trPr>
        <w:tc>
          <w:tcPr>
            <w:tcW w:w="709" w:type="dxa"/>
            <w:tcBorders>
              <w:top w:val="single" w:sz="6" w:space="0" w:color="auto"/>
              <w:left w:val="single" w:sz="6" w:space="0" w:color="auto"/>
              <w:bottom w:val="single" w:sz="6" w:space="0" w:color="auto"/>
              <w:right w:val="single" w:sz="6" w:space="0" w:color="auto"/>
            </w:tcBorders>
          </w:tcPr>
          <w:p w14:paraId="3037701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02</w:t>
            </w:r>
          </w:p>
        </w:tc>
        <w:tc>
          <w:tcPr>
            <w:tcW w:w="3686" w:type="dxa"/>
            <w:tcBorders>
              <w:top w:val="single" w:sz="6" w:space="0" w:color="auto"/>
              <w:left w:val="single" w:sz="6" w:space="0" w:color="auto"/>
              <w:bottom w:val="single" w:sz="6" w:space="0" w:color="auto"/>
              <w:right w:val="single" w:sz="6" w:space="0" w:color="auto"/>
            </w:tcBorders>
            <w:vAlign w:val="center"/>
          </w:tcPr>
          <w:p w14:paraId="59D37EFD" w14:textId="77777777" w:rsidR="001139BA" w:rsidRPr="001139BA" w:rsidRDefault="001139BA" w:rsidP="001139BA">
            <w:pPr>
              <w:pStyle w:val="Style30"/>
              <w:widowControl/>
              <w:spacing w:line="240" w:lineRule="auto"/>
              <w:ind w:right="67"/>
              <w:rPr>
                <w:rStyle w:val="FontStyle91"/>
                <w:sz w:val="20"/>
                <w:szCs w:val="20"/>
              </w:rPr>
            </w:pPr>
            <w:r w:rsidRPr="001139BA">
              <w:rPr>
                <w:rStyle w:val="FontStyle91"/>
                <w:sz w:val="20"/>
                <w:szCs w:val="20"/>
              </w:rPr>
              <w:t>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vAlign w:val="center"/>
          </w:tcPr>
          <w:p w14:paraId="21BB93F1"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3 936 505,60</w:t>
            </w:r>
          </w:p>
        </w:tc>
        <w:tc>
          <w:tcPr>
            <w:tcW w:w="1417" w:type="dxa"/>
            <w:tcBorders>
              <w:top w:val="single" w:sz="6" w:space="0" w:color="auto"/>
              <w:left w:val="single" w:sz="6" w:space="0" w:color="auto"/>
              <w:bottom w:val="single" w:sz="6" w:space="0" w:color="auto"/>
              <w:right w:val="single" w:sz="6" w:space="0" w:color="auto"/>
            </w:tcBorders>
            <w:vAlign w:val="center"/>
          </w:tcPr>
          <w:p w14:paraId="34274AD6"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100 000,00</w:t>
            </w:r>
          </w:p>
        </w:tc>
        <w:tc>
          <w:tcPr>
            <w:tcW w:w="1418" w:type="dxa"/>
            <w:tcBorders>
              <w:top w:val="single" w:sz="6" w:space="0" w:color="auto"/>
              <w:left w:val="single" w:sz="6" w:space="0" w:color="auto"/>
              <w:bottom w:val="single" w:sz="6" w:space="0" w:color="auto"/>
              <w:right w:val="single" w:sz="6" w:space="0" w:color="auto"/>
            </w:tcBorders>
            <w:vAlign w:val="center"/>
          </w:tcPr>
          <w:p w14:paraId="626EB5C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20 000,00</w:t>
            </w:r>
          </w:p>
        </w:tc>
        <w:tc>
          <w:tcPr>
            <w:tcW w:w="1417" w:type="dxa"/>
            <w:tcBorders>
              <w:top w:val="single" w:sz="6" w:space="0" w:color="auto"/>
              <w:left w:val="single" w:sz="6" w:space="0" w:color="auto"/>
              <w:bottom w:val="single" w:sz="6" w:space="0" w:color="auto"/>
              <w:right w:val="single" w:sz="6" w:space="0" w:color="auto"/>
            </w:tcBorders>
            <w:vAlign w:val="center"/>
          </w:tcPr>
          <w:p w14:paraId="4C3F87E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100 000,00</w:t>
            </w:r>
          </w:p>
        </w:tc>
      </w:tr>
      <w:tr w:rsidR="001139BA" w:rsidRPr="001139BA" w14:paraId="1DB17903" w14:textId="77777777" w:rsidTr="00E96419">
        <w:trPr>
          <w:trHeight w:val="328"/>
          <w:jc w:val="center"/>
        </w:trPr>
        <w:tc>
          <w:tcPr>
            <w:tcW w:w="709" w:type="dxa"/>
            <w:tcBorders>
              <w:top w:val="single" w:sz="6" w:space="0" w:color="auto"/>
              <w:left w:val="single" w:sz="6" w:space="0" w:color="auto"/>
              <w:bottom w:val="single" w:sz="6" w:space="0" w:color="auto"/>
              <w:right w:val="single" w:sz="6" w:space="0" w:color="auto"/>
            </w:tcBorders>
          </w:tcPr>
          <w:p w14:paraId="27F70708"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03</w:t>
            </w:r>
          </w:p>
        </w:tc>
        <w:tc>
          <w:tcPr>
            <w:tcW w:w="3686" w:type="dxa"/>
            <w:tcBorders>
              <w:top w:val="single" w:sz="6" w:space="0" w:color="auto"/>
              <w:left w:val="single" w:sz="6" w:space="0" w:color="auto"/>
              <w:bottom w:val="single" w:sz="6" w:space="0" w:color="auto"/>
              <w:right w:val="single" w:sz="6" w:space="0" w:color="auto"/>
            </w:tcBorders>
            <w:vAlign w:val="center"/>
          </w:tcPr>
          <w:p w14:paraId="4AD59100" w14:textId="77777777" w:rsidR="001139BA" w:rsidRPr="001139BA" w:rsidRDefault="001139BA" w:rsidP="001139BA">
            <w:pPr>
              <w:pStyle w:val="Style30"/>
              <w:widowControl/>
              <w:spacing w:line="240" w:lineRule="auto"/>
              <w:rPr>
                <w:rStyle w:val="FontStyle91"/>
                <w:sz w:val="20"/>
                <w:szCs w:val="20"/>
              </w:rPr>
            </w:pPr>
            <w:r w:rsidRPr="001139BA">
              <w:rPr>
                <w:rStyle w:val="FontStyle91"/>
                <w:sz w:val="20"/>
                <w:szCs w:val="20"/>
              </w:rPr>
              <w:t>Развитие культуры</w:t>
            </w:r>
          </w:p>
        </w:tc>
        <w:tc>
          <w:tcPr>
            <w:tcW w:w="1559" w:type="dxa"/>
            <w:tcBorders>
              <w:top w:val="single" w:sz="6" w:space="0" w:color="auto"/>
              <w:left w:val="single" w:sz="6" w:space="0" w:color="auto"/>
              <w:bottom w:val="single" w:sz="6" w:space="0" w:color="auto"/>
              <w:right w:val="single" w:sz="6" w:space="0" w:color="auto"/>
            </w:tcBorders>
            <w:vAlign w:val="center"/>
          </w:tcPr>
          <w:p w14:paraId="7E2897B2"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61 728 316,99</w:t>
            </w:r>
          </w:p>
        </w:tc>
        <w:tc>
          <w:tcPr>
            <w:tcW w:w="1417" w:type="dxa"/>
            <w:tcBorders>
              <w:top w:val="single" w:sz="6" w:space="0" w:color="auto"/>
              <w:left w:val="single" w:sz="6" w:space="0" w:color="auto"/>
              <w:bottom w:val="single" w:sz="6" w:space="0" w:color="auto"/>
              <w:right w:val="single" w:sz="6" w:space="0" w:color="auto"/>
            </w:tcBorders>
            <w:vAlign w:val="center"/>
          </w:tcPr>
          <w:p w14:paraId="76507AAD"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55 178 200,00</w:t>
            </w:r>
          </w:p>
        </w:tc>
        <w:tc>
          <w:tcPr>
            <w:tcW w:w="1418" w:type="dxa"/>
            <w:tcBorders>
              <w:top w:val="single" w:sz="6" w:space="0" w:color="auto"/>
              <w:left w:val="single" w:sz="6" w:space="0" w:color="auto"/>
              <w:bottom w:val="single" w:sz="6" w:space="0" w:color="auto"/>
              <w:right w:val="single" w:sz="6" w:space="0" w:color="auto"/>
            </w:tcBorders>
            <w:vAlign w:val="center"/>
          </w:tcPr>
          <w:p w14:paraId="087F382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52 834 900,00</w:t>
            </w:r>
          </w:p>
        </w:tc>
        <w:tc>
          <w:tcPr>
            <w:tcW w:w="1417" w:type="dxa"/>
            <w:tcBorders>
              <w:top w:val="single" w:sz="6" w:space="0" w:color="auto"/>
              <w:left w:val="single" w:sz="6" w:space="0" w:color="auto"/>
              <w:bottom w:val="single" w:sz="6" w:space="0" w:color="auto"/>
              <w:right w:val="single" w:sz="6" w:space="0" w:color="auto"/>
            </w:tcBorders>
            <w:vAlign w:val="center"/>
          </w:tcPr>
          <w:p w14:paraId="139A335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53 938 400,00</w:t>
            </w:r>
          </w:p>
        </w:tc>
      </w:tr>
      <w:tr w:rsidR="001139BA" w:rsidRPr="001139BA" w14:paraId="7B5E4015" w14:textId="77777777" w:rsidTr="00E96419">
        <w:trPr>
          <w:trHeight w:val="177"/>
          <w:jc w:val="center"/>
        </w:trPr>
        <w:tc>
          <w:tcPr>
            <w:tcW w:w="709" w:type="dxa"/>
            <w:tcBorders>
              <w:top w:val="single" w:sz="6" w:space="0" w:color="auto"/>
              <w:left w:val="single" w:sz="6" w:space="0" w:color="auto"/>
              <w:bottom w:val="single" w:sz="6" w:space="0" w:color="auto"/>
              <w:right w:val="single" w:sz="6" w:space="0" w:color="auto"/>
            </w:tcBorders>
          </w:tcPr>
          <w:p w14:paraId="3C7C361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04</w:t>
            </w:r>
          </w:p>
        </w:tc>
        <w:tc>
          <w:tcPr>
            <w:tcW w:w="3686" w:type="dxa"/>
            <w:tcBorders>
              <w:top w:val="single" w:sz="6" w:space="0" w:color="auto"/>
              <w:left w:val="single" w:sz="6" w:space="0" w:color="auto"/>
              <w:bottom w:val="single" w:sz="6" w:space="0" w:color="auto"/>
              <w:right w:val="single" w:sz="6" w:space="0" w:color="auto"/>
            </w:tcBorders>
            <w:vAlign w:val="center"/>
          </w:tcPr>
          <w:p w14:paraId="0433ED92" w14:textId="77777777" w:rsidR="001139BA" w:rsidRPr="001139BA" w:rsidRDefault="001139BA" w:rsidP="001139BA">
            <w:pPr>
              <w:pStyle w:val="Style30"/>
              <w:widowControl/>
              <w:spacing w:line="240" w:lineRule="auto"/>
              <w:ind w:right="62"/>
              <w:rPr>
                <w:rStyle w:val="FontStyle91"/>
                <w:sz w:val="20"/>
                <w:szCs w:val="20"/>
              </w:rPr>
            </w:pPr>
            <w:r w:rsidRPr="001139BA">
              <w:rPr>
                <w:rStyle w:val="FontStyle91"/>
                <w:sz w:val="20"/>
                <w:szCs w:val="20"/>
              </w:rPr>
              <w:t>Социальная поддержка населения</w:t>
            </w:r>
          </w:p>
        </w:tc>
        <w:tc>
          <w:tcPr>
            <w:tcW w:w="1559" w:type="dxa"/>
            <w:tcBorders>
              <w:top w:val="single" w:sz="6" w:space="0" w:color="auto"/>
              <w:left w:val="single" w:sz="6" w:space="0" w:color="auto"/>
              <w:bottom w:val="single" w:sz="6" w:space="0" w:color="auto"/>
              <w:right w:val="single" w:sz="6" w:space="0" w:color="auto"/>
            </w:tcBorders>
            <w:vAlign w:val="center"/>
          </w:tcPr>
          <w:p w14:paraId="572DAC0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512 990,00</w:t>
            </w:r>
          </w:p>
        </w:tc>
        <w:tc>
          <w:tcPr>
            <w:tcW w:w="1417" w:type="dxa"/>
            <w:tcBorders>
              <w:top w:val="single" w:sz="6" w:space="0" w:color="auto"/>
              <w:left w:val="single" w:sz="6" w:space="0" w:color="auto"/>
              <w:bottom w:val="single" w:sz="6" w:space="0" w:color="auto"/>
              <w:right w:val="single" w:sz="6" w:space="0" w:color="auto"/>
            </w:tcBorders>
            <w:vAlign w:val="center"/>
          </w:tcPr>
          <w:p w14:paraId="0E2CF53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378 851,39</w:t>
            </w:r>
          </w:p>
        </w:tc>
        <w:tc>
          <w:tcPr>
            <w:tcW w:w="1418" w:type="dxa"/>
            <w:tcBorders>
              <w:top w:val="single" w:sz="6" w:space="0" w:color="auto"/>
              <w:left w:val="single" w:sz="6" w:space="0" w:color="auto"/>
              <w:bottom w:val="single" w:sz="6" w:space="0" w:color="auto"/>
              <w:right w:val="single" w:sz="6" w:space="0" w:color="auto"/>
            </w:tcBorders>
            <w:vAlign w:val="center"/>
          </w:tcPr>
          <w:p w14:paraId="6DC7F7B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349 218,00</w:t>
            </w:r>
          </w:p>
        </w:tc>
        <w:tc>
          <w:tcPr>
            <w:tcW w:w="1417" w:type="dxa"/>
            <w:tcBorders>
              <w:top w:val="single" w:sz="6" w:space="0" w:color="auto"/>
              <w:left w:val="single" w:sz="6" w:space="0" w:color="auto"/>
              <w:bottom w:val="single" w:sz="6" w:space="0" w:color="auto"/>
              <w:right w:val="single" w:sz="6" w:space="0" w:color="auto"/>
            </w:tcBorders>
            <w:vAlign w:val="center"/>
          </w:tcPr>
          <w:p w14:paraId="2B767B2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349 218,00</w:t>
            </w:r>
          </w:p>
        </w:tc>
      </w:tr>
      <w:tr w:rsidR="001139BA" w:rsidRPr="001139BA" w14:paraId="2F629EE6"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69CD4E1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05</w:t>
            </w:r>
          </w:p>
        </w:tc>
        <w:tc>
          <w:tcPr>
            <w:tcW w:w="3686" w:type="dxa"/>
            <w:tcBorders>
              <w:top w:val="single" w:sz="6" w:space="0" w:color="auto"/>
              <w:left w:val="single" w:sz="6" w:space="0" w:color="auto"/>
              <w:bottom w:val="single" w:sz="6" w:space="0" w:color="auto"/>
              <w:right w:val="single" w:sz="6" w:space="0" w:color="auto"/>
            </w:tcBorders>
            <w:vAlign w:val="center"/>
          </w:tcPr>
          <w:p w14:paraId="04393733" w14:textId="77777777" w:rsidR="001139BA" w:rsidRPr="001139BA" w:rsidRDefault="001139BA" w:rsidP="001139BA">
            <w:pPr>
              <w:pStyle w:val="Style30"/>
              <w:widowControl/>
              <w:spacing w:line="240" w:lineRule="auto"/>
              <w:ind w:right="326"/>
              <w:rPr>
                <w:rStyle w:val="FontStyle91"/>
                <w:sz w:val="20"/>
                <w:szCs w:val="20"/>
              </w:rPr>
            </w:pPr>
            <w:r w:rsidRPr="001139BA">
              <w:rPr>
                <w:rStyle w:val="FontStyle91"/>
                <w:sz w:val="20"/>
                <w:szCs w:val="20"/>
              </w:rPr>
              <w:t>Создание условий для устойчивого экономического развития</w:t>
            </w:r>
          </w:p>
        </w:tc>
        <w:tc>
          <w:tcPr>
            <w:tcW w:w="1559" w:type="dxa"/>
            <w:tcBorders>
              <w:top w:val="single" w:sz="6" w:space="0" w:color="auto"/>
              <w:left w:val="single" w:sz="6" w:space="0" w:color="auto"/>
              <w:bottom w:val="single" w:sz="6" w:space="0" w:color="auto"/>
              <w:right w:val="single" w:sz="6" w:space="0" w:color="auto"/>
            </w:tcBorders>
            <w:vAlign w:val="center"/>
          </w:tcPr>
          <w:p w14:paraId="2207628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4 113 933,00</w:t>
            </w:r>
          </w:p>
        </w:tc>
        <w:tc>
          <w:tcPr>
            <w:tcW w:w="1417" w:type="dxa"/>
            <w:tcBorders>
              <w:top w:val="single" w:sz="6" w:space="0" w:color="auto"/>
              <w:left w:val="single" w:sz="6" w:space="0" w:color="auto"/>
              <w:bottom w:val="single" w:sz="6" w:space="0" w:color="auto"/>
              <w:right w:val="single" w:sz="6" w:space="0" w:color="auto"/>
            </w:tcBorders>
            <w:vAlign w:val="center"/>
          </w:tcPr>
          <w:p w14:paraId="105B2445"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138B150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59B27C9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r>
      <w:tr w:rsidR="001139BA" w:rsidRPr="001139BA" w14:paraId="345D562C"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7576A290"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06</w:t>
            </w:r>
          </w:p>
        </w:tc>
        <w:tc>
          <w:tcPr>
            <w:tcW w:w="3686" w:type="dxa"/>
            <w:tcBorders>
              <w:top w:val="single" w:sz="6" w:space="0" w:color="auto"/>
              <w:left w:val="single" w:sz="6" w:space="0" w:color="auto"/>
              <w:bottom w:val="single" w:sz="6" w:space="0" w:color="auto"/>
              <w:right w:val="single" w:sz="6" w:space="0" w:color="auto"/>
            </w:tcBorders>
            <w:vAlign w:val="center"/>
          </w:tcPr>
          <w:p w14:paraId="63475350" w14:textId="77777777" w:rsidR="001139BA" w:rsidRPr="001139BA" w:rsidRDefault="001139BA" w:rsidP="001139BA">
            <w:pPr>
              <w:pStyle w:val="Style30"/>
              <w:widowControl/>
              <w:spacing w:line="240" w:lineRule="auto"/>
              <w:ind w:right="326"/>
              <w:rPr>
                <w:rStyle w:val="FontStyle91"/>
                <w:sz w:val="20"/>
                <w:szCs w:val="20"/>
              </w:rPr>
            </w:pPr>
            <w:r w:rsidRPr="001139BA">
              <w:rPr>
                <w:rStyle w:val="FontStyle91"/>
                <w:sz w:val="20"/>
                <w:szCs w:val="20"/>
              </w:rPr>
              <w:t>Безопасность</w:t>
            </w:r>
          </w:p>
        </w:tc>
        <w:tc>
          <w:tcPr>
            <w:tcW w:w="1559" w:type="dxa"/>
            <w:tcBorders>
              <w:top w:val="single" w:sz="6" w:space="0" w:color="auto"/>
              <w:left w:val="single" w:sz="6" w:space="0" w:color="auto"/>
              <w:bottom w:val="single" w:sz="6" w:space="0" w:color="auto"/>
              <w:right w:val="single" w:sz="6" w:space="0" w:color="auto"/>
            </w:tcBorders>
            <w:vAlign w:val="center"/>
          </w:tcPr>
          <w:p w14:paraId="42541E92"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4 242 054,46</w:t>
            </w:r>
          </w:p>
        </w:tc>
        <w:tc>
          <w:tcPr>
            <w:tcW w:w="1417" w:type="dxa"/>
            <w:tcBorders>
              <w:top w:val="single" w:sz="6" w:space="0" w:color="auto"/>
              <w:left w:val="single" w:sz="6" w:space="0" w:color="auto"/>
              <w:bottom w:val="single" w:sz="6" w:space="0" w:color="auto"/>
              <w:right w:val="single" w:sz="6" w:space="0" w:color="auto"/>
            </w:tcBorders>
            <w:vAlign w:val="center"/>
          </w:tcPr>
          <w:p w14:paraId="3025A03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2 580 740,00</w:t>
            </w:r>
          </w:p>
        </w:tc>
        <w:tc>
          <w:tcPr>
            <w:tcW w:w="1418" w:type="dxa"/>
            <w:tcBorders>
              <w:top w:val="single" w:sz="6" w:space="0" w:color="auto"/>
              <w:left w:val="single" w:sz="6" w:space="0" w:color="auto"/>
              <w:bottom w:val="single" w:sz="6" w:space="0" w:color="auto"/>
              <w:right w:val="single" w:sz="6" w:space="0" w:color="auto"/>
            </w:tcBorders>
            <w:vAlign w:val="center"/>
          </w:tcPr>
          <w:p w14:paraId="2E7FCA9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2 569 150,00</w:t>
            </w:r>
          </w:p>
        </w:tc>
        <w:tc>
          <w:tcPr>
            <w:tcW w:w="1417" w:type="dxa"/>
            <w:tcBorders>
              <w:top w:val="single" w:sz="6" w:space="0" w:color="auto"/>
              <w:left w:val="single" w:sz="6" w:space="0" w:color="auto"/>
              <w:bottom w:val="single" w:sz="6" w:space="0" w:color="auto"/>
              <w:right w:val="single" w:sz="6" w:space="0" w:color="auto"/>
            </w:tcBorders>
            <w:vAlign w:val="center"/>
          </w:tcPr>
          <w:p w14:paraId="778B418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2 605 170,00</w:t>
            </w:r>
          </w:p>
        </w:tc>
      </w:tr>
      <w:tr w:rsidR="001139BA" w:rsidRPr="001139BA" w14:paraId="2E43DB1F"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7BBF9B2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07</w:t>
            </w:r>
          </w:p>
        </w:tc>
        <w:tc>
          <w:tcPr>
            <w:tcW w:w="3686" w:type="dxa"/>
            <w:tcBorders>
              <w:top w:val="single" w:sz="6" w:space="0" w:color="auto"/>
              <w:left w:val="single" w:sz="6" w:space="0" w:color="auto"/>
              <w:bottom w:val="single" w:sz="6" w:space="0" w:color="auto"/>
              <w:right w:val="single" w:sz="6" w:space="0" w:color="auto"/>
            </w:tcBorders>
            <w:vAlign w:val="center"/>
          </w:tcPr>
          <w:p w14:paraId="00AFA706" w14:textId="77777777" w:rsidR="001139BA" w:rsidRPr="001139BA" w:rsidRDefault="001139BA" w:rsidP="001139BA">
            <w:pPr>
              <w:pStyle w:val="Style30"/>
              <w:widowControl/>
              <w:spacing w:line="240" w:lineRule="auto"/>
              <w:ind w:right="326"/>
              <w:rPr>
                <w:rStyle w:val="FontStyle91"/>
                <w:sz w:val="20"/>
                <w:szCs w:val="20"/>
              </w:rPr>
            </w:pPr>
            <w:r w:rsidRPr="001139BA">
              <w:rPr>
                <w:rStyle w:val="FontStyle91"/>
                <w:sz w:val="20"/>
                <w:szCs w:val="20"/>
              </w:rPr>
              <w:t>Содержание и развитие муниципального хозяйства</w:t>
            </w:r>
          </w:p>
        </w:tc>
        <w:tc>
          <w:tcPr>
            <w:tcW w:w="1559" w:type="dxa"/>
            <w:tcBorders>
              <w:top w:val="single" w:sz="6" w:space="0" w:color="auto"/>
              <w:left w:val="single" w:sz="6" w:space="0" w:color="auto"/>
              <w:bottom w:val="single" w:sz="6" w:space="0" w:color="auto"/>
              <w:right w:val="single" w:sz="6" w:space="0" w:color="auto"/>
            </w:tcBorders>
            <w:vAlign w:val="center"/>
          </w:tcPr>
          <w:p w14:paraId="6DA736DE"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191 256 246,92</w:t>
            </w:r>
          </w:p>
        </w:tc>
        <w:tc>
          <w:tcPr>
            <w:tcW w:w="1417" w:type="dxa"/>
            <w:tcBorders>
              <w:top w:val="single" w:sz="6" w:space="0" w:color="auto"/>
              <w:left w:val="single" w:sz="6" w:space="0" w:color="auto"/>
              <w:bottom w:val="single" w:sz="6" w:space="0" w:color="auto"/>
              <w:right w:val="single" w:sz="6" w:space="0" w:color="auto"/>
            </w:tcBorders>
            <w:vAlign w:val="center"/>
          </w:tcPr>
          <w:p w14:paraId="42F0CA80"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81 123 220,28</w:t>
            </w:r>
          </w:p>
        </w:tc>
        <w:tc>
          <w:tcPr>
            <w:tcW w:w="1418" w:type="dxa"/>
            <w:tcBorders>
              <w:top w:val="single" w:sz="6" w:space="0" w:color="auto"/>
              <w:left w:val="single" w:sz="6" w:space="0" w:color="auto"/>
              <w:bottom w:val="single" w:sz="6" w:space="0" w:color="auto"/>
              <w:right w:val="single" w:sz="6" w:space="0" w:color="auto"/>
            </w:tcBorders>
            <w:vAlign w:val="center"/>
          </w:tcPr>
          <w:p w14:paraId="2A956C7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49 437 632,78</w:t>
            </w:r>
          </w:p>
        </w:tc>
        <w:tc>
          <w:tcPr>
            <w:tcW w:w="1417" w:type="dxa"/>
            <w:tcBorders>
              <w:top w:val="single" w:sz="6" w:space="0" w:color="auto"/>
              <w:left w:val="single" w:sz="6" w:space="0" w:color="auto"/>
              <w:bottom w:val="single" w:sz="6" w:space="0" w:color="auto"/>
              <w:right w:val="single" w:sz="6" w:space="0" w:color="auto"/>
            </w:tcBorders>
            <w:vAlign w:val="center"/>
          </w:tcPr>
          <w:p w14:paraId="416DD9A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60 195 480,18</w:t>
            </w:r>
          </w:p>
        </w:tc>
      </w:tr>
      <w:tr w:rsidR="001139BA" w:rsidRPr="001139BA" w14:paraId="54DF1DD6"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7C3A0CF9"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08</w:t>
            </w:r>
          </w:p>
        </w:tc>
        <w:tc>
          <w:tcPr>
            <w:tcW w:w="3686" w:type="dxa"/>
            <w:tcBorders>
              <w:top w:val="single" w:sz="6" w:space="0" w:color="auto"/>
              <w:left w:val="single" w:sz="6" w:space="0" w:color="auto"/>
              <w:bottom w:val="single" w:sz="6" w:space="0" w:color="auto"/>
              <w:right w:val="single" w:sz="6" w:space="0" w:color="auto"/>
            </w:tcBorders>
            <w:vAlign w:val="center"/>
          </w:tcPr>
          <w:p w14:paraId="5A10AF0E" w14:textId="77777777" w:rsidR="001139BA" w:rsidRPr="001139BA" w:rsidRDefault="001139BA" w:rsidP="001139BA">
            <w:pPr>
              <w:pStyle w:val="Style30"/>
              <w:widowControl/>
              <w:spacing w:line="240" w:lineRule="auto"/>
              <w:ind w:right="346" w:firstLine="19"/>
              <w:rPr>
                <w:rStyle w:val="FontStyle91"/>
                <w:sz w:val="20"/>
                <w:szCs w:val="20"/>
              </w:rPr>
            </w:pPr>
            <w:r w:rsidRPr="001139BA">
              <w:rPr>
                <w:rStyle w:val="FontStyle91"/>
                <w:sz w:val="20"/>
                <w:szCs w:val="20"/>
              </w:rPr>
              <w:t>Энергосбережение и повышение энергетической эффективности</w:t>
            </w:r>
          </w:p>
        </w:tc>
        <w:tc>
          <w:tcPr>
            <w:tcW w:w="1559" w:type="dxa"/>
            <w:tcBorders>
              <w:top w:val="single" w:sz="6" w:space="0" w:color="auto"/>
              <w:left w:val="single" w:sz="6" w:space="0" w:color="auto"/>
              <w:bottom w:val="single" w:sz="6" w:space="0" w:color="auto"/>
              <w:right w:val="single" w:sz="6" w:space="0" w:color="auto"/>
            </w:tcBorders>
            <w:vAlign w:val="center"/>
          </w:tcPr>
          <w:p w14:paraId="4D189D01"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648 979,80</w:t>
            </w:r>
          </w:p>
        </w:tc>
        <w:tc>
          <w:tcPr>
            <w:tcW w:w="1417" w:type="dxa"/>
            <w:tcBorders>
              <w:top w:val="single" w:sz="6" w:space="0" w:color="auto"/>
              <w:left w:val="single" w:sz="6" w:space="0" w:color="auto"/>
              <w:bottom w:val="single" w:sz="6" w:space="0" w:color="auto"/>
              <w:right w:val="single" w:sz="6" w:space="0" w:color="auto"/>
            </w:tcBorders>
            <w:vAlign w:val="center"/>
          </w:tcPr>
          <w:p w14:paraId="444BFEF0"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346 100,85</w:t>
            </w:r>
          </w:p>
        </w:tc>
        <w:tc>
          <w:tcPr>
            <w:tcW w:w="1418" w:type="dxa"/>
            <w:tcBorders>
              <w:top w:val="single" w:sz="6" w:space="0" w:color="auto"/>
              <w:left w:val="single" w:sz="6" w:space="0" w:color="auto"/>
              <w:bottom w:val="single" w:sz="6" w:space="0" w:color="auto"/>
              <w:right w:val="single" w:sz="6" w:space="0" w:color="auto"/>
            </w:tcBorders>
            <w:vAlign w:val="center"/>
          </w:tcPr>
          <w:p w14:paraId="3280134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1 896 122,86</w:t>
            </w:r>
          </w:p>
        </w:tc>
        <w:tc>
          <w:tcPr>
            <w:tcW w:w="1417" w:type="dxa"/>
            <w:tcBorders>
              <w:top w:val="single" w:sz="6" w:space="0" w:color="auto"/>
              <w:left w:val="single" w:sz="6" w:space="0" w:color="auto"/>
              <w:bottom w:val="single" w:sz="6" w:space="0" w:color="auto"/>
              <w:right w:val="single" w:sz="6" w:space="0" w:color="auto"/>
            </w:tcBorders>
            <w:vAlign w:val="center"/>
          </w:tcPr>
          <w:p w14:paraId="76707FA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1 973 863,90</w:t>
            </w:r>
          </w:p>
        </w:tc>
      </w:tr>
      <w:tr w:rsidR="001139BA" w:rsidRPr="001139BA" w14:paraId="30098B7B"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0E887CAD"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09</w:t>
            </w:r>
          </w:p>
        </w:tc>
        <w:tc>
          <w:tcPr>
            <w:tcW w:w="3686" w:type="dxa"/>
            <w:tcBorders>
              <w:top w:val="single" w:sz="6" w:space="0" w:color="auto"/>
              <w:left w:val="single" w:sz="6" w:space="0" w:color="auto"/>
              <w:bottom w:val="single" w:sz="6" w:space="0" w:color="auto"/>
              <w:right w:val="single" w:sz="6" w:space="0" w:color="auto"/>
            </w:tcBorders>
            <w:vAlign w:val="center"/>
          </w:tcPr>
          <w:p w14:paraId="2523BBD6" w14:textId="77777777" w:rsidR="001139BA" w:rsidRPr="001139BA" w:rsidRDefault="001139BA" w:rsidP="001139BA">
            <w:pPr>
              <w:pStyle w:val="Style30"/>
              <w:widowControl/>
              <w:spacing w:line="240" w:lineRule="auto"/>
              <w:ind w:right="336" w:firstLine="14"/>
              <w:rPr>
                <w:rStyle w:val="FontStyle91"/>
                <w:sz w:val="20"/>
                <w:szCs w:val="20"/>
              </w:rPr>
            </w:pPr>
            <w:r w:rsidRPr="001139BA">
              <w:rPr>
                <w:rStyle w:val="FontStyle91"/>
                <w:sz w:val="20"/>
                <w:szCs w:val="20"/>
              </w:rPr>
              <w:t>Муниципальное управление</w:t>
            </w:r>
          </w:p>
        </w:tc>
        <w:tc>
          <w:tcPr>
            <w:tcW w:w="1559" w:type="dxa"/>
            <w:tcBorders>
              <w:top w:val="single" w:sz="6" w:space="0" w:color="auto"/>
              <w:left w:val="single" w:sz="6" w:space="0" w:color="auto"/>
              <w:bottom w:val="single" w:sz="6" w:space="0" w:color="auto"/>
              <w:right w:val="single" w:sz="6" w:space="0" w:color="auto"/>
            </w:tcBorders>
            <w:vAlign w:val="center"/>
          </w:tcPr>
          <w:p w14:paraId="66E9C30D"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111 452 301,24</w:t>
            </w:r>
          </w:p>
        </w:tc>
        <w:tc>
          <w:tcPr>
            <w:tcW w:w="1417" w:type="dxa"/>
            <w:tcBorders>
              <w:top w:val="single" w:sz="6" w:space="0" w:color="auto"/>
              <w:left w:val="single" w:sz="6" w:space="0" w:color="auto"/>
              <w:bottom w:val="single" w:sz="6" w:space="0" w:color="auto"/>
              <w:right w:val="single" w:sz="6" w:space="0" w:color="auto"/>
            </w:tcBorders>
            <w:vAlign w:val="center"/>
          </w:tcPr>
          <w:p w14:paraId="30ECC069"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114 794 657,88</w:t>
            </w:r>
          </w:p>
        </w:tc>
        <w:tc>
          <w:tcPr>
            <w:tcW w:w="1418" w:type="dxa"/>
            <w:tcBorders>
              <w:top w:val="single" w:sz="6" w:space="0" w:color="auto"/>
              <w:left w:val="single" w:sz="6" w:space="0" w:color="auto"/>
              <w:bottom w:val="single" w:sz="6" w:space="0" w:color="auto"/>
              <w:right w:val="single" w:sz="6" w:space="0" w:color="auto"/>
            </w:tcBorders>
            <w:vAlign w:val="center"/>
          </w:tcPr>
          <w:p w14:paraId="059E4B3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116 141 835,96</w:t>
            </w:r>
          </w:p>
        </w:tc>
        <w:tc>
          <w:tcPr>
            <w:tcW w:w="1417" w:type="dxa"/>
            <w:tcBorders>
              <w:top w:val="single" w:sz="6" w:space="0" w:color="auto"/>
              <w:left w:val="single" w:sz="6" w:space="0" w:color="auto"/>
              <w:bottom w:val="single" w:sz="6" w:space="0" w:color="auto"/>
              <w:right w:val="single" w:sz="6" w:space="0" w:color="auto"/>
            </w:tcBorders>
            <w:vAlign w:val="center"/>
          </w:tcPr>
          <w:p w14:paraId="24B788D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121 710 157,60</w:t>
            </w:r>
          </w:p>
        </w:tc>
      </w:tr>
      <w:tr w:rsidR="001139BA" w:rsidRPr="001139BA" w14:paraId="154DC3A3"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7938AC52"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lastRenderedPageBreak/>
              <w:t>10</w:t>
            </w:r>
          </w:p>
        </w:tc>
        <w:tc>
          <w:tcPr>
            <w:tcW w:w="3686" w:type="dxa"/>
            <w:tcBorders>
              <w:top w:val="single" w:sz="6" w:space="0" w:color="auto"/>
              <w:left w:val="single" w:sz="6" w:space="0" w:color="auto"/>
              <w:bottom w:val="single" w:sz="6" w:space="0" w:color="auto"/>
              <w:right w:val="single" w:sz="6" w:space="0" w:color="auto"/>
            </w:tcBorders>
            <w:vAlign w:val="center"/>
          </w:tcPr>
          <w:p w14:paraId="0E37C04D"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Формирование современной городской среды</w:t>
            </w:r>
          </w:p>
        </w:tc>
        <w:tc>
          <w:tcPr>
            <w:tcW w:w="1559" w:type="dxa"/>
            <w:tcBorders>
              <w:top w:val="single" w:sz="6" w:space="0" w:color="auto"/>
              <w:left w:val="single" w:sz="6" w:space="0" w:color="auto"/>
              <w:bottom w:val="single" w:sz="6" w:space="0" w:color="auto"/>
              <w:right w:val="single" w:sz="6" w:space="0" w:color="auto"/>
            </w:tcBorders>
            <w:vAlign w:val="center"/>
          </w:tcPr>
          <w:p w14:paraId="0BD8FCDA"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1 620 477,32</w:t>
            </w:r>
          </w:p>
        </w:tc>
        <w:tc>
          <w:tcPr>
            <w:tcW w:w="1417" w:type="dxa"/>
            <w:tcBorders>
              <w:top w:val="single" w:sz="6" w:space="0" w:color="auto"/>
              <w:left w:val="single" w:sz="6" w:space="0" w:color="auto"/>
              <w:bottom w:val="single" w:sz="6" w:space="0" w:color="auto"/>
              <w:right w:val="single" w:sz="6" w:space="0" w:color="auto"/>
            </w:tcBorders>
            <w:vAlign w:val="center"/>
          </w:tcPr>
          <w:p w14:paraId="1E68F77C"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3BEB240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14:paraId="46D2853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r>
      <w:tr w:rsidR="001139BA" w:rsidRPr="001139BA" w14:paraId="65D9436F"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6356F53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11</w:t>
            </w:r>
          </w:p>
        </w:tc>
        <w:tc>
          <w:tcPr>
            <w:tcW w:w="3686" w:type="dxa"/>
            <w:tcBorders>
              <w:top w:val="single" w:sz="6" w:space="0" w:color="auto"/>
              <w:left w:val="single" w:sz="6" w:space="0" w:color="auto"/>
              <w:bottom w:val="single" w:sz="6" w:space="0" w:color="auto"/>
              <w:right w:val="single" w:sz="6" w:space="0" w:color="auto"/>
            </w:tcBorders>
            <w:vAlign w:val="center"/>
          </w:tcPr>
          <w:p w14:paraId="1A0A373E"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Безопасный труд</w:t>
            </w:r>
          </w:p>
        </w:tc>
        <w:tc>
          <w:tcPr>
            <w:tcW w:w="1559" w:type="dxa"/>
            <w:tcBorders>
              <w:top w:val="single" w:sz="6" w:space="0" w:color="auto"/>
              <w:left w:val="single" w:sz="6" w:space="0" w:color="auto"/>
              <w:bottom w:val="single" w:sz="6" w:space="0" w:color="auto"/>
              <w:right w:val="single" w:sz="6" w:space="0" w:color="auto"/>
            </w:tcBorders>
            <w:vAlign w:val="center"/>
          </w:tcPr>
          <w:p w14:paraId="14F60D75"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3E6F035E"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43E0FA0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14:paraId="28E49FF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r>
      <w:tr w:rsidR="001139BA" w:rsidRPr="001139BA" w14:paraId="133AC7F8"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5AFCD376"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12</w:t>
            </w:r>
          </w:p>
        </w:tc>
        <w:tc>
          <w:tcPr>
            <w:tcW w:w="3686" w:type="dxa"/>
            <w:tcBorders>
              <w:top w:val="single" w:sz="6" w:space="0" w:color="auto"/>
              <w:left w:val="single" w:sz="6" w:space="0" w:color="auto"/>
              <w:bottom w:val="single" w:sz="6" w:space="0" w:color="auto"/>
              <w:right w:val="single" w:sz="6" w:space="0" w:color="auto"/>
            </w:tcBorders>
            <w:vAlign w:val="center"/>
          </w:tcPr>
          <w:p w14:paraId="3049436A"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Комплексные меры противодействия немедицинскому потреблению наркотических средств и их незаконному обороту</w:t>
            </w:r>
          </w:p>
        </w:tc>
        <w:tc>
          <w:tcPr>
            <w:tcW w:w="1559" w:type="dxa"/>
            <w:tcBorders>
              <w:top w:val="single" w:sz="6" w:space="0" w:color="auto"/>
              <w:left w:val="single" w:sz="6" w:space="0" w:color="auto"/>
              <w:bottom w:val="single" w:sz="6" w:space="0" w:color="auto"/>
              <w:right w:val="single" w:sz="6" w:space="0" w:color="auto"/>
            </w:tcBorders>
            <w:vAlign w:val="center"/>
          </w:tcPr>
          <w:p w14:paraId="05AC026B"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32E56C3C"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2675F777"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16A3568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r>
      <w:tr w:rsidR="001139BA" w:rsidRPr="001139BA" w14:paraId="43DB6083"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5116298B"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13</w:t>
            </w:r>
          </w:p>
        </w:tc>
        <w:tc>
          <w:tcPr>
            <w:tcW w:w="3686" w:type="dxa"/>
            <w:tcBorders>
              <w:top w:val="single" w:sz="6" w:space="0" w:color="auto"/>
              <w:left w:val="single" w:sz="6" w:space="0" w:color="auto"/>
              <w:bottom w:val="single" w:sz="6" w:space="0" w:color="auto"/>
              <w:right w:val="single" w:sz="6" w:space="0" w:color="auto"/>
            </w:tcBorders>
            <w:vAlign w:val="center"/>
          </w:tcPr>
          <w:p w14:paraId="5A449907"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 xml:space="preserve">Повышение безопасности дорожного движения </w:t>
            </w:r>
          </w:p>
        </w:tc>
        <w:tc>
          <w:tcPr>
            <w:tcW w:w="1559" w:type="dxa"/>
            <w:tcBorders>
              <w:top w:val="single" w:sz="6" w:space="0" w:color="auto"/>
              <w:left w:val="single" w:sz="6" w:space="0" w:color="auto"/>
              <w:bottom w:val="single" w:sz="6" w:space="0" w:color="auto"/>
              <w:right w:val="single" w:sz="6" w:space="0" w:color="auto"/>
            </w:tcBorders>
            <w:vAlign w:val="center"/>
          </w:tcPr>
          <w:p w14:paraId="14AF921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746 592,52</w:t>
            </w:r>
          </w:p>
        </w:tc>
        <w:tc>
          <w:tcPr>
            <w:tcW w:w="1417" w:type="dxa"/>
            <w:tcBorders>
              <w:top w:val="single" w:sz="6" w:space="0" w:color="auto"/>
              <w:left w:val="single" w:sz="6" w:space="0" w:color="auto"/>
              <w:bottom w:val="single" w:sz="6" w:space="0" w:color="auto"/>
              <w:right w:val="single" w:sz="6" w:space="0" w:color="auto"/>
            </w:tcBorders>
            <w:vAlign w:val="center"/>
          </w:tcPr>
          <w:p w14:paraId="2E84291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500 000,00</w:t>
            </w:r>
          </w:p>
        </w:tc>
        <w:tc>
          <w:tcPr>
            <w:tcW w:w="1418" w:type="dxa"/>
            <w:tcBorders>
              <w:top w:val="single" w:sz="6" w:space="0" w:color="auto"/>
              <w:left w:val="single" w:sz="6" w:space="0" w:color="auto"/>
              <w:bottom w:val="single" w:sz="6" w:space="0" w:color="auto"/>
              <w:right w:val="single" w:sz="6" w:space="0" w:color="auto"/>
            </w:tcBorders>
            <w:vAlign w:val="center"/>
          </w:tcPr>
          <w:p w14:paraId="1F291BB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500 000,00</w:t>
            </w:r>
          </w:p>
        </w:tc>
        <w:tc>
          <w:tcPr>
            <w:tcW w:w="1417" w:type="dxa"/>
            <w:tcBorders>
              <w:top w:val="single" w:sz="6" w:space="0" w:color="auto"/>
              <w:left w:val="single" w:sz="6" w:space="0" w:color="auto"/>
              <w:bottom w:val="single" w:sz="6" w:space="0" w:color="auto"/>
              <w:right w:val="single" w:sz="6" w:space="0" w:color="auto"/>
            </w:tcBorders>
            <w:vAlign w:val="center"/>
          </w:tcPr>
          <w:p w14:paraId="071821F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500 000,00</w:t>
            </w:r>
          </w:p>
        </w:tc>
      </w:tr>
      <w:tr w:rsidR="001139BA" w:rsidRPr="001139BA" w14:paraId="2839A16E"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52125762"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14</w:t>
            </w:r>
          </w:p>
        </w:tc>
        <w:tc>
          <w:tcPr>
            <w:tcW w:w="3686" w:type="dxa"/>
            <w:tcBorders>
              <w:top w:val="single" w:sz="6" w:space="0" w:color="auto"/>
              <w:left w:val="single" w:sz="6" w:space="0" w:color="auto"/>
              <w:bottom w:val="single" w:sz="6" w:space="0" w:color="auto"/>
              <w:right w:val="single" w:sz="6" w:space="0" w:color="auto"/>
            </w:tcBorders>
            <w:vAlign w:val="center"/>
          </w:tcPr>
          <w:p w14:paraId="24AF239E"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Обеспечение защиты прав потребителей</w:t>
            </w:r>
          </w:p>
        </w:tc>
        <w:tc>
          <w:tcPr>
            <w:tcW w:w="1559" w:type="dxa"/>
            <w:tcBorders>
              <w:top w:val="single" w:sz="6" w:space="0" w:color="auto"/>
              <w:left w:val="single" w:sz="6" w:space="0" w:color="auto"/>
              <w:bottom w:val="single" w:sz="6" w:space="0" w:color="auto"/>
              <w:right w:val="single" w:sz="6" w:space="0" w:color="auto"/>
            </w:tcBorders>
            <w:vAlign w:val="center"/>
          </w:tcPr>
          <w:p w14:paraId="6DF63625"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198809CD"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10 000,00</w:t>
            </w:r>
          </w:p>
        </w:tc>
        <w:tc>
          <w:tcPr>
            <w:tcW w:w="1418" w:type="dxa"/>
            <w:tcBorders>
              <w:top w:val="single" w:sz="6" w:space="0" w:color="auto"/>
              <w:left w:val="single" w:sz="6" w:space="0" w:color="auto"/>
              <w:bottom w:val="single" w:sz="6" w:space="0" w:color="auto"/>
              <w:right w:val="single" w:sz="6" w:space="0" w:color="auto"/>
            </w:tcBorders>
            <w:vAlign w:val="center"/>
          </w:tcPr>
          <w:p w14:paraId="12ECC7B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c>
          <w:tcPr>
            <w:tcW w:w="1417" w:type="dxa"/>
            <w:tcBorders>
              <w:top w:val="single" w:sz="6" w:space="0" w:color="auto"/>
              <w:left w:val="single" w:sz="6" w:space="0" w:color="auto"/>
              <w:bottom w:val="single" w:sz="6" w:space="0" w:color="auto"/>
              <w:right w:val="single" w:sz="6" w:space="0" w:color="auto"/>
            </w:tcBorders>
            <w:vAlign w:val="center"/>
          </w:tcPr>
          <w:p w14:paraId="20B704A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10 000,00</w:t>
            </w:r>
          </w:p>
        </w:tc>
      </w:tr>
      <w:tr w:rsidR="001139BA" w:rsidRPr="001139BA" w14:paraId="7574D3ED"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45F2C5FD"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15</w:t>
            </w:r>
          </w:p>
        </w:tc>
        <w:tc>
          <w:tcPr>
            <w:tcW w:w="3686" w:type="dxa"/>
            <w:tcBorders>
              <w:top w:val="single" w:sz="6" w:space="0" w:color="auto"/>
              <w:left w:val="single" w:sz="6" w:space="0" w:color="auto"/>
              <w:bottom w:val="single" w:sz="6" w:space="0" w:color="auto"/>
              <w:right w:val="single" w:sz="6" w:space="0" w:color="auto"/>
            </w:tcBorders>
            <w:vAlign w:val="center"/>
          </w:tcPr>
          <w:p w14:paraId="0DA24A43"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 xml:space="preserve">Поддержка социально-ориентированных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vAlign w:val="center"/>
          </w:tcPr>
          <w:p w14:paraId="2607AD88"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20 000,00</w:t>
            </w:r>
          </w:p>
        </w:tc>
        <w:tc>
          <w:tcPr>
            <w:tcW w:w="1417" w:type="dxa"/>
            <w:tcBorders>
              <w:top w:val="single" w:sz="6" w:space="0" w:color="auto"/>
              <w:left w:val="single" w:sz="6" w:space="0" w:color="auto"/>
              <w:bottom w:val="single" w:sz="6" w:space="0" w:color="auto"/>
              <w:right w:val="single" w:sz="6" w:space="0" w:color="auto"/>
            </w:tcBorders>
            <w:vAlign w:val="center"/>
          </w:tcPr>
          <w:p w14:paraId="0F98EEEF"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791306F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14:paraId="69FEF7C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r>
      <w:tr w:rsidR="001139BA" w:rsidRPr="001139BA" w14:paraId="3905736E"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1DF3193F"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16</w:t>
            </w:r>
          </w:p>
        </w:tc>
        <w:tc>
          <w:tcPr>
            <w:tcW w:w="3686" w:type="dxa"/>
            <w:tcBorders>
              <w:top w:val="single" w:sz="6" w:space="0" w:color="auto"/>
              <w:left w:val="single" w:sz="6" w:space="0" w:color="auto"/>
              <w:bottom w:val="single" w:sz="6" w:space="0" w:color="auto"/>
              <w:right w:val="single" w:sz="6" w:space="0" w:color="auto"/>
            </w:tcBorders>
            <w:vAlign w:val="center"/>
          </w:tcPr>
          <w:p w14:paraId="121C39F7"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Укрепление общественного здоровья</w:t>
            </w:r>
          </w:p>
        </w:tc>
        <w:tc>
          <w:tcPr>
            <w:tcW w:w="1559" w:type="dxa"/>
            <w:tcBorders>
              <w:top w:val="single" w:sz="6" w:space="0" w:color="auto"/>
              <w:left w:val="single" w:sz="6" w:space="0" w:color="auto"/>
              <w:bottom w:val="single" w:sz="6" w:space="0" w:color="auto"/>
              <w:right w:val="single" w:sz="6" w:space="0" w:color="auto"/>
            </w:tcBorders>
            <w:vAlign w:val="center"/>
          </w:tcPr>
          <w:p w14:paraId="5FE8756C"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14:paraId="73ED8F0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7B948409"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14:paraId="0B9A4994"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r>
      <w:tr w:rsidR="001139BA" w:rsidRPr="001139BA" w14:paraId="59B594F5"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212A1370"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17</w:t>
            </w:r>
          </w:p>
        </w:tc>
        <w:tc>
          <w:tcPr>
            <w:tcW w:w="3686" w:type="dxa"/>
            <w:tcBorders>
              <w:top w:val="single" w:sz="6" w:space="0" w:color="auto"/>
              <w:left w:val="single" w:sz="6" w:space="0" w:color="auto"/>
              <w:bottom w:val="single" w:sz="6" w:space="0" w:color="auto"/>
              <w:right w:val="single" w:sz="6" w:space="0" w:color="auto"/>
            </w:tcBorders>
            <w:vAlign w:val="center"/>
          </w:tcPr>
          <w:p w14:paraId="6638664F"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Реализация молодежной политики</w:t>
            </w:r>
          </w:p>
        </w:tc>
        <w:tc>
          <w:tcPr>
            <w:tcW w:w="1559" w:type="dxa"/>
            <w:tcBorders>
              <w:top w:val="single" w:sz="6" w:space="0" w:color="auto"/>
              <w:left w:val="single" w:sz="6" w:space="0" w:color="auto"/>
              <w:bottom w:val="single" w:sz="6" w:space="0" w:color="auto"/>
              <w:right w:val="single" w:sz="6" w:space="0" w:color="auto"/>
            </w:tcBorders>
            <w:vAlign w:val="center"/>
          </w:tcPr>
          <w:p w14:paraId="1CB9CE80"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631 833,78</w:t>
            </w:r>
          </w:p>
        </w:tc>
        <w:tc>
          <w:tcPr>
            <w:tcW w:w="1417" w:type="dxa"/>
            <w:tcBorders>
              <w:top w:val="single" w:sz="6" w:space="0" w:color="auto"/>
              <w:left w:val="single" w:sz="6" w:space="0" w:color="auto"/>
              <w:bottom w:val="single" w:sz="6" w:space="0" w:color="auto"/>
              <w:right w:val="single" w:sz="6" w:space="0" w:color="auto"/>
            </w:tcBorders>
            <w:vAlign w:val="center"/>
          </w:tcPr>
          <w:p w14:paraId="1F33CA43"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20E323F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14:paraId="44E67F7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w:t>
            </w:r>
          </w:p>
        </w:tc>
      </w:tr>
      <w:tr w:rsidR="001139BA" w:rsidRPr="001139BA" w14:paraId="0FDFC3C0"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26205DD6"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99</w:t>
            </w:r>
          </w:p>
        </w:tc>
        <w:tc>
          <w:tcPr>
            <w:tcW w:w="3686" w:type="dxa"/>
            <w:tcBorders>
              <w:top w:val="single" w:sz="6" w:space="0" w:color="auto"/>
              <w:left w:val="single" w:sz="6" w:space="0" w:color="auto"/>
              <w:bottom w:val="single" w:sz="6" w:space="0" w:color="auto"/>
              <w:right w:val="single" w:sz="6" w:space="0" w:color="auto"/>
            </w:tcBorders>
            <w:vAlign w:val="center"/>
          </w:tcPr>
          <w:p w14:paraId="42BCA49F"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Непрограммные направления деятельности</w:t>
            </w:r>
          </w:p>
        </w:tc>
        <w:tc>
          <w:tcPr>
            <w:tcW w:w="1559" w:type="dxa"/>
            <w:tcBorders>
              <w:top w:val="single" w:sz="6" w:space="0" w:color="auto"/>
              <w:left w:val="single" w:sz="6" w:space="0" w:color="auto"/>
              <w:bottom w:val="single" w:sz="6" w:space="0" w:color="auto"/>
              <w:right w:val="single" w:sz="6" w:space="0" w:color="auto"/>
            </w:tcBorders>
            <w:vAlign w:val="center"/>
          </w:tcPr>
          <w:p w14:paraId="5A044559"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13 746 839,16</w:t>
            </w:r>
          </w:p>
        </w:tc>
        <w:tc>
          <w:tcPr>
            <w:tcW w:w="1417" w:type="dxa"/>
            <w:tcBorders>
              <w:top w:val="single" w:sz="6" w:space="0" w:color="auto"/>
              <w:left w:val="single" w:sz="6" w:space="0" w:color="auto"/>
              <w:bottom w:val="single" w:sz="6" w:space="0" w:color="auto"/>
              <w:right w:val="single" w:sz="6" w:space="0" w:color="auto"/>
            </w:tcBorders>
            <w:vAlign w:val="center"/>
          </w:tcPr>
          <w:p w14:paraId="70E53C26"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3 313 300,00</w:t>
            </w:r>
          </w:p>
        </w:tc>
        <w:tc>
          <w:tcPr>
            <w:tcW w:w="1418" w:type="dxa"/>
            <w:tcBorders>
              <w:top w:val="single" w:sz="6" w:space="0" w:color="auto"/>
              <w:left w:val="single" w:sz="6" w:space="0" w:color="auto"/>
              <w:bottom w:val="single" w:sz="6" w:space="0" w:color="auto"/>
              <w:right w:val="single" w:sz="6" w:space="0" w:color="auto"/>
            </w:tcBorders>
            <w:vAlign w:val="center"/>
          </w:tcPr>
          <w:p w14:paraId="25416F53"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3 455 900,00</w:t>
            </w:r>
          </w:p>
        </w:tc>
        <w:tc>
          <w:tcPr>
            <w:tcW w:w="1417" w:type="dxa"/>
            <w:tcBorders>
              <w:top w:val="single" w:sz="6" w:space="0" w:color="auto"/>
              <w:left w:val="single" w:sz="6" w:space="0" w:color="auto"/>
              <w:bottom w:val="single" w:sz="6" w:space="0" w:color="auto"/>
              <w:right w:val="single" w:sz="6" w:space="0" w:color="auto"/>
            </w:tcBorders>
            <w:vAlign w:val="center"/>
          </w:tcPr>
          <w:p w14:paraId="5A587DD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3 617 100,00</w:t>
            </w:r>
          </w:p>
        </w:tc>
      </w:tr>
      <w:tr w:rsidR="001139BA" w:rsidRPr="001139BA" w14:paraId="43946445"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166543CA" w14:textId="77777777" w:rsidR="001139BA" w:rsidRPr="001139BA" w:rsidRDefault="001139BA" w:rsidP="001139BA">
            <w:pPr>
              <w:pStyle w:val="Style30"/>
              <w:widowControl/>
              <w:spacing w:line="240" w:lineRule="auto"/>
              <w:jc w:val="center"/>
              <w:rPr>
                <w:rStyle w:val="FontStyle91"/>
                <w:sz w:val="20"/>
                <w:szCs w:val="20"/>
              </w:rPr>
            </w:pPr>
          </w:p>
        </w:tc>
        <w:tc>
          <w:tcPr>
            <w:tcW w:w="3686" w:type="dxa"/>
            <w:tcBorders>
              <w:top w:val="single" w:sz="6" w:space="0" w:color="auto"/>
              <w:left w:val="single" w:sz="6" w:space="0" w:color="auto"/>
              <w:bottom w:val="single" w:sz="6" w:space="0" w:color="auto"/>
              <w:right w:val="single" w:sz="6" w:space="0" w:color="auto"/>
            </w:tcBorders>
          </w:tcPr>
          <w:p w14:paraId="45E66836" w14:textId="77777777" w:rsidR="001139BA" w:rsidRPr="001139BA" w:rsidRDefault="001139BA" w:rsidP="001139BA">
            <w:pPr>
              <w:pStyle w:val="Style37"/>
              <w:widowControl/>
              <w:spacing w:line="240" w:lineRule="auto"/>
              <w:rPr>
                <w:rStyle w:val="FontStyle90"/>
                <w:sz w:val="20"/>
                <w:szCs w:val="20"/>
              </w:rPr>
            </w:pPr>
            <w:r w:rsidRPr="001139BA">
              <w:rPr>
                <w:rStyle w:val="FontStyle90"/>
                <w:sz w:val="20"/>
                <w:szCs w:val="20"/>
              </w:rPr>
              <w:t>Итого расходов</w:t>
            </w:r>
          </w:p>
        </w:tc>
        <w:tc>
          <w:tcPr>
            <w:tcW w:w="1559" w:type="dxa"/>
            <w:tcBorders>
              <w:top w:val="single" w:sz="6" w:space="0" w:color="auto"/>
              <w:left w:val="single" w:sz="6" w:space="0" w:color="auto"/>
              <w:bottom w:val="single" w:sz="6" w:space="0" w:color="auto"/>
              <w:right w:val="single" w:sz="6" w:space="0" w:color="auto"/>
            </w:tcBorders>
            <w:vAlign w:val="center"/>
          </w:tcPr>
          <w:p w14:paraId="3338B290" w14:textId="77777777" w:rsidR="001139BA" w:rsidRPr="001139BA" w:rsidRDefault="001139BA" w:rsidP="001139BA">
            <w:pPr>
              <w:pStyle w:val="Style37"/>
              <w:widowControl/>
              <w:spacing w:line="240" w:lineRule="auto"/>
              <w:jc w:val="center"/>
              <w:rPr>
                <w:rStyle w:val="FontStyle90"/>
                <w:sz w:val="20"/>
                <w:szCs w:val="20"/>
              </w:rPr>
            </w:pPr>
            <w:r w:rsidRPr="001139BA">
              <w:rPr>
                <w:rStyle w:val="FontStyle90"/>
                <w:sz w:val="20"/>
                <w:szCs w:val="20"/>
              </w:rPr>
              <w:t>719 914 118,41</w:t>
            </w:r>
          </w:p>
        </w:tc>
        <w:tc>
          <w:tcPr>
            <w:tcW w:w="1417" w:type="dxa"/>
            <w:tcBorders>
              <w:top w:val="single" w:sz="6" w:space="0" w:color="auto"/>
              <w:left w:val="single" w:sz="6" w:space="0" w:color="auto"/>
              <w:bottom w:val="single" w:sz="6" w:space="0" w:color="auto"/>
              <w:right w:val="single" w:sz="6" w:space="0" w:color="auto"/>
            </w:tcBorders>
            <w:vAlign w:val="center"/>
          </w:tcPr>
          <w:p w14:paraId="21271B13" w14:textId="77777777" w:rsidR="001139BA" w:rsidRPr="001139BA" w:rsidRDefault="001139BA" w:rsidP="001139BA">
            <w:pPr>
              <w:pStyle w:val="Style37"/>
              <w:widowControl/>
              <w:spacing w:line="240" w:lineRule="auto"/>
              <w:jc w:val="center"/>
              <w:rPr>
                <w:rStyle w:val="FontStyle90"/>
                <w:sz w:val="20"/>
                <w:szCs w:val="20"/>
              </w:rPr>
            </w:pPr>
            <w:r w:rsidRPr="001139BA">
              <w:rPr>
                <w:rStyle w:val="FontStyle90"/>
                <w:sz w:val="20"/>
                <w:szCs w:val="20"/>
              </w:rPr>
              <w:t>611 500 143,67</w:t>
            </w:r>
          </w:p>
        </w:tc>
        <w:tc>
          <w:tcPr>
            <w:tcW w:w="1418" w:type="dxa"/>
            <w:tcBorders>
              <w:top w:val="single" w:sz="6" w:space="0" w:color="auto"/>
              <w:left w:val="single" w:sz="6" w:space="0" w:color="auto"/>
              <w:bottom w:val="single" w:sz="6" w:space="0" w:color="auto"/>
              <w:right w:val="single" w:sz="6" w:space="0" w:color="auto"/>
            </w:tcBorders>
            <w:vAlign w:val="center"/>
          </w:tcPr>
          <w:p w14:paraId="74467CCB"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590 515 184,52</w:t>
            </w:r>
          </w:p>
        </w:tc>
        <w:tc>
          <w:tcPr>
            <w:tcW w:w="1417" w:type="dxa"/>
            <w:tcBorders>
              <w:top w:val="single" w:sz="6" w:space="0" w:color="auto"/>
              <w:left w:val="single" w:sz="6" w:space="0" w:color="auto"/>
              <w:bottom w:val="single" w:sz="6" w:space="0" w:color="auto"/>
              <w:right w:val="single" w:sz="6" w:space="0" w:color="auto"/>
            </w:tcBorders>
            <w:vAlign w:val="center"/>
          </w:tcPr>
          <w:p w14:paraId="4F2E703B"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635 204 068,19</w:t>
            </w:r>
          </w:p>
        </w:tc>
      </w:tr>
      <w:tr w:rsidR="001139BA" w:rsidRPr="001139BA" w14:paraId="4293C713" w14:textId="77777777" w:rsidTr="00E96419">
        <w:trPr>
          <w:trHeight w:val="246"/>
          <w:jc w:val="center"/>
        </w:trPr>
        <w:tc>
          <w:tcPr>
            <w:tcW w:w="709" w:type="dxa"/>
            <w:tcBorders>
              <w:top w:val="single" w:sz="6" w:space="0" w:color="auto"/>
              <w:left w:val="single" w:sz="6" w:space="0" w:color="auto"/>
              <w:bottom w:val="single" w:sz="6" w:space="0" w:color="auto"/>
              <w:right w:val="single" w:sz="6" w:space="0" w:color="auto"/>
            </w:tcBorders>
          </w:tcPr>
          <w:p w14:paraId="2ED786EE" w14:textId="77777777" w:rsidR="001139BA" w:rsidRPr="001139BA" w:rsidRDefault="001139BA" w:rsidP="001139BA">
            <w:pPr>
              <w:pStyle w:val="Style30"/>
              <w:widowControl/>
              <w:spacing w:line="240" w:lineRule="auto"/>
              <w:jc w:val="center"/>
              <w:rPr>
                <w:rStyle w:val="FontStyle91"/>
                <w:sz w:val="20"/>
                <w:szCs w:val="20"/>
              </w:rPr>
            </w:pPr>
          </w:p>
        </w:tc>
        <w:tc>
          <w:tcPr>
            <w:tcW w:w="3686" w:type="dxa"/>
            <w:tcBorders>
              <w:top w:val="single" w:sz="6" w:space="0" w:color="auto"/>
              <w:left w:val="single" w:sz="6" w:space="0" w:color="auto"/>
              <w:bottom w:val="single" w:sz="6" w:space="0" w:color="auto"/>
              <w:right w:val="single" w:sz="6" w:space="0" w:color="auto"/>
            </w:tcBorders>
          </w:tcPr>
          <w:p w14:paraId="1D602677" w14:textId="77777777" w:rsidR="001139BA" w:rsidRPr="001139BA" w:rsidRDefault="001139BA" w:rsidP="001139BA">
            <w:pPr>
              <w:pStyle w:val="Style37"/>
              <w:widowControl/>
              <w:spacing w:line="240" w:lineRule="auto"/>
              <w:rPr>
                <w:rStyle w:val="FontStyle91"/>
                <w:b/>
                <w:bCs/>
                <w:sz w:val="20"/>
                <w:szCs w:val="20"/>
              </w:rPr>
            </w:pPr>
            <w:r w:rsidRPr="001139BA">
              <w:rPr>
                <w:rStyle w:val="FontStyle91"/>
                <w:sz w:val="20"/>
                <w:szCs w:val="20"/>
              </w:rPr>
              <w:t>Удельный вес расходов, формируемых программно-целевым методом</w:t>
            </w:r>
          </w:p>
        </w:tc>
        <w:tc>
          <w:tcPr>
            <w:tcW w:w="1559" w:type="dxa"/>
            <w:tcBorders>
              <w:top w:val="single" w:sz="6" w:space="0" w:color="auto"/>
              <w:left w:val="single" w:sz="6" w:space="0" w:color="auto"/>
              <w:bottom w:val="single" w:sz="6" w:space="0" w:color="auto"/>
              <w:right w:val="single" w:sz="6" w:space="0" w:color="auto"/>
            </w:tcBorders>
            <w:vAlign w:val="center"/>
          </w:tcPr>
          <w:p w14:paraId="0CB05A15" w14:textId="77777777" w:rsidR="001139BA" w:rsidRPr="001139BA" w:rsidRDefault="001139BA" w:rsidP="001139BA">
            <w:pPr>
              <w:pStyle w:val="Style37"/>
              <w:widowControl/>
              <w:spacing w:line="240" w:lineRule="auto"/>
              <w:jc w:val="center"/>
              <w:rPr>
                <w:rStyle w:val="FontStyle90"/>
                <w:b w:val="0"/>
                <w:sz w:val="20"/>
                <w:szCs w:val="20"/>
              </w:rPr>
            </w:pPr>
            <w:r w:rsidRPr="001139BA">
              <w:rPr>
                <w:rStyle w:val="FontStyle90"/>
                <w:b w:val="0"/>
                <w:sz w:val="20"/>
                <w:szCs w:val="20"/>
              </w:rPr>
              <w:t>98,1</w:t>
            </w:r>
          </w:p>
        </w:tc>
        <w:tc>
          <w:tcPr>
            <w:tcW w:w="1417" w:type="dxa"/>
            <w:tcBorders>
              <w:top w:val="single" w:sz="6" w:space="0" w:color="auto"/>
              <w:left w:val="single" w:sz="6" w:space="0" w:color="auto"/>
              <w:bottom w:val="single" w:sz="6" w:space="0" w:color="auto"/>
              <w:right w:val="single" w:sz="6" w:space="0" w:color="auto"/>
            </w:tcBorders>
            <w:vAlign w:val="center"/>
          </w:tcPr>
          <w:p w14:paraId="647C899B" w14:textId="77777777" w:rsidR="001139BA" w:rsidRPr="001139BA" w:rsidRDefault="001139BA" w:rsidP="001139BA">
            <w:pPr>
              <w:pStyle w:val="Style37"/>
              <w:widowControl/>
              <w:spacing w:line="240" w:lineRule="auto"/>
              <w:jc w:val="center"/>
              <w:rPr>
                <w:rStyle w:val="FontStyle90"/>
                <w:b w:val="0"/>
                <w:sz w:val="20"/>
                <w:szCs w:val="20"/>
              </w:rPr>
            </w:pPr>
            <w:r w:rsidRPr="001139BA">
              <w:rPr>
                <w:rStyle w:val="FontStyle90"/>
                <w:b w:val="0"/>
                <w:sz w:val="20"/>
                <w:szCs w:val="20"/>
              </w:rPr>
              <w:t>99,5</w:t>
            </w:r>
          </w:p>
        </w:tc>
        <w:tc>
          <w:tcPr>
            <w:tcW w:w="1418" w:type="dxa"/>
            <w:tcBorders>
              <w:top w:val="single" w:sz="6" w:space="0" w:color="auto"/>
              <w:left w:val="single" w:sz="6" w:space="0" w:color="auto"/>
              <w:bottom w:val="single" w:sz="6" w:space="0" w:color="auto"/>
              <w:right w:val="single" w:sz="6" w:space="0" w:color="auto"/>
            </w:tcBorders>
            <w:vAlign w:val="center"/>
          </w:tcPr>
          <w:p w14:paraId="18B7DF1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99,4</w:t>
            </w:r>
          </w:p>
        </w:tc>
        <w:tc>
          <w:tcPr>
            <w:tcW w:w="1417" w:type="dxa"/>
            <w:tcBorders>
              <w:top w:val="single" w:sz="6" w:space="0" w:color="auto"/>
              <w:left w:val="single" w:sz="6" w:space="0" w:color="auto"/>
              <w:bottom w:val="single" w:sz="6" w:space="0" w:color="auto"/>
              <w:right w:val="single" w:sz="6" w:space="0" w:color="auto"/>
            </w:tcBorders>
            <w:vAlign w:val="center"/>
          </w:tcPr>
          <w:p w14:paraId="60F56E4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99,4</w:t>
            </w:r>
          </w:p>
        </w:tc>
      </w:tr>
    </w:tbl>
    <w:p w14:paraId="3A48E95D" w14:textId="77777777" w:rsidR="001139BA" w:rsidRPr="001139BA" w:rsidRDefault="001139BA" w:rsidP="001139BA">
      <w:pPr>
        <w:pStyle w:val="Style3"/>
        <w:widowControl/>
        <w:spacing w:line="240" w:lineRule="auto"/>
        <w:ind w:firstLine="696"/>
        <w:rPr>
          <w:rStyle w:val="FontStyle87"/>
        </w:rPr>
      </w:pPr>
      <w:r w:rsidRPr="001139BA">
        <w:rPr>
          <w:rStyle w:val="FontStyle87"/>
        </w:rPr>
        <w:t xml:space="preserve">В целом удельный вес расходов бюджета, формируемых </w:t>
      </w:r>
      <w:proofErr w:type="gramStart"/>
      <w:r w:rsidRPr="001139BA">
        <w:rPr>
          <w:rStyle w:val="FontStyle87"/>
        </w:rPr>
        <w:t>в рамках муниципальных программ</w:t>
      </w:r>
      <w:proofErr w:type="gramEnd"/>
      <w:r w:rsidRPr="001139BA">
        <w:rPr>
          <w:rStyle w:val="FontStyle87"/>
        </w:rPr>
        <w:t xml:space="preserve"> составляет в проекте бюджета МО «Муниципальный округ Красногорский район Удмуртской Республики» на 2025 - 99,5 %, 2026-2027 года – 99,4 %.</w:t>
      </w:r>
    </w:p>
    <w:p w14:paraId="1A2D56E0" w14:textId="77777777" w:rsidR="001139BA" w:rsidRPr="001139BA" w:rsidRDefault="001139BA" w:rsidP="001139BA">
      <w:pPr>
        <w:spacing w:after="0" w:line="240" w:lineRule="auto"/>
        <w:ind w:firstLine="851"/>
        <w:jc w:val="both"/>
        <w:rPr>
          <w:rFonts w:ascii="Times New Roman" w:hAnsi="Times New Roman" w:cs="Times New Roman"/>
          <w:color w:val="000000"/>
          <w:sz w:val="24"/>
          <w:szCs w:val="24"/>
        </w:rPr>
      </w:pPr>
      <w:r w:rsidRPr="001139BA">
        <w:rPr>
          <w:rFonts w:ascii="Times New Roman" w:hAnsi="Times New Roman" w:cs="Times New Roman"/>
          <w:sz w:val="24"/>
          <w:szCs w:val="24"/>
        </w:rPr>
        <w:t xml:space="preserve">Бюджет </w:t>
      </w:r>
      <w:r w:rsidRPr="001139BA">
        <w:rPr>
          <w:rFonts w:ascii="Times New Roman" w:hAnsi="Times New Roman" w:cs="Times New Roman"/>
          <w:snapToGrid w:val="0"/>
          <w:sz w:val="24"/>
          <w:szCs w:val="24"/>
        </w:rPr>
        <w:t xml:space="preserve">муниципального образования </w:t>
      </w:r>
      <w:r w:rsidRPr="001139BA">
        <w:rPr>
          <w:rFonts w:ascii="Times New Roman" w:hAnsi="Times New Roman" w:cs="Times New Roman"/>
          <w:sz w:val="24"/>
          <w:szCs w:val="24"/>
        </w:rPr>
        <w:t>«М</w:t>
      </w:r>
      <w:r w:rsidRPr="001139BA">
        <w:rPr>
          <w:rFonts w:ascii="Times New Roman" w:hAnsi="Times New Roman" w:cs="Times New Roman"/>
          <w:snapToGrid w:val="0"/>
          <w:sz w:val="24"/>
          <w:szCs w:val="24"/>
        </w:rPr>
        <w:t>униципальный округ Красногорский район Удмуртской Республики»</w:t>
      </w:r>
      <w:r w:rsidRPr="001139BA">
        <w:rPr>
          <w:rFonts w:ascii="Times New Roman" w:hAnsi="Times New Roman" w:cs="Times New Roman"/>
          <w:sz w:val="24"/>
          <w:szCs w:val="24"/>
        </w:rPr>
        <w:t xml:space="preserve"> на 2025 год и на плановый период 2026 и 2027 годов сформирован в соответствии со структурой органов местного самоуправления</w:t>
      </w:r>
      <w:r w:rsidRPr="001139BA">
        <w:rPr>
          <w:rFonts w:ascii="Times New Roman" w:hAnsi="Times New Roman" w:cs="Times New Roman"/>
          <w:snapToGrid w:val="0"/>
          <w:sz w:val="24"/>
          <w:szCs w:val="24"/>
        </w:rPr>
        <w:t xml:space="preserve"> муниципального образования </w:t>
      </w:r>
      <w:r w:rsidRPr="001139BA">
        <w:rPr>
          <w:rFonts w:ascii="Times New Roman" w:hAnsi="Times New Roman" w:cs="Times New Roman"/>
          <w:sz w:val="24"/>
          <w:szCs w:val="24"/>
        </w:rPr>
        <w:t>«М</w:t>
      </w:r>
      <w:r w:rsidRPr="001139BA">
        <w:rPr>
          <w:rFonts w:ascii="Times New Roman" w:hAnsi="Times New Roman" w:cs="Times New Roman"/>
          <w:snapToGrid w:val="0"/>
          <w:sz w:val="24"/>
          <w:szCs w:val="24"/>
        </w:rPr>
        <w:t>униципальный округ Красногорский район Удмуртской Республики»</w:t>
      </w:r>
      <w:r w:rsidRPr="001139BA">
        <w:rPr>
          <w:rFonts w:ascii="Times New Roman" w:hAnsi="Times New Roman" w:cs="Times New Roman"/>
          <w:sz w:val="24"/>
          <w:szCs w:val="24"/>
        </w:rPr>
        <w:t xml:space="preserve"> по 6 главным распорядителям бюджетных средств бюджета </w:t>
      </w:r>
      <w:r w:rsidRPr="001139BA">
        <w:rPr>
          <w:rFonts w:ascii="Times New Roman" w:hAnsi="Times New Roman" w:cs="Times New Roman"/>
          <w:snapToGrid w:val="0"/>
          <w:sz w:val="24"/>
          <w:szCs w:val="24"/>
        </w:rPr>
        <w:t>муниципального образования.</w:t>
      </w:r>
    </w:p>
    <w:p w14:paraId="586A8ACB" w14:textId="77777777" w:rsidR="001139BA" w:rsidRPr="001139BA" w:rsidRDefault="001139BA" w:rsidP="001139BA">
      <w:pPr>
        <w:pStyle w:val="Style3"/>
        <w:widowControl/>
        <w:spacing w:line="240" w:lineRule="auto"/>
        <w:ind w:firstLine="696"/>
      </w:pPr>
      <w:r w:rsidRPr="001139BA">
        <w:t>Информация о расходах бюджета муниципального образования в разрезе разделов классификации расходов бюджета представлена в таблице:</w:t>
      </w:r>
    </w:p>
    <w:p w14:paraId="0A5B692A" w14:textId="77777777" w:rsidR="001139BA" w:rsidRPr="001139BA" w:rsidRDefault="001139BA" w:rsidP="001139BA">
      <w:pPr>
        <w:pStyle w:val="Style3"/>
        <w:widowControl/>
        <w:spacing w:line="240" w:lineRule="auto"/>
        <w:ind w:firstLine="696"/>
      </w:pPr>
    </w:p>
    <w:p w14:paraId="6FDE1472" w14:textId="77777777" w:rsidR="001139BA" w:rsidRPr="001139BA" w:rsidRDefault="001139BA" w:rsidP="001139BA">
      <w:pPr>
        <w:pStyle w:val="Style3"/>
        <w:widowControl/>
        <w:spacing w:line="240" w:lineRule="auto"/>
        <w:ind w:firstLine="696"/>
        <w:rPr>
          <w:rStyle w:val="FontStyle87"/>
        </w:rPr>
      </w:pPr>
    </w:p>
    <w:tbl>
      <w:tblPr>
        <w:tblW w:w="10206" w:type="dxa"/>
        <w:jc w:val="center"/>
        <w:tblLayout w:type="fixed"/>
        <w:tblCellMar>
          <w:left w:w="30" w:type="dxa"/>
          <w:right w:w="30" w:type="dxa"/>
        </w:tblCellMar>
        <w:tblLook w:val="0000" w:firstRow="0" w:lastRow="0" w:firstColumn="0" w:lastColumn="0" w:noHBand="0" w:noVBand="0"/>
      </w:tblPr>
      <w:tblGrid>
        <w:gridCol w:w="652"/>
        <w:gridCol w:w="3828"/>
        <w:gridCol w:w="1474"/>
        <w:gridCol w:w="1417"/>
        <w:gridCol w:w="1418"/>
        <w:gridCol w:w="1417"/>
      </w:tblGrid>
      <w:tr w:rsidR="001139BA" w:rsidRPr="001139BA" w14:paraId="6B24698A" w14:textId="77777777" w:rsidTr="00E96419">
        <w:trPr>
          <w:trHeight w:val="246"/>
          <w:tblHeader/>
          <w:jc w:val="center"/>
        </w:trPr>
        <w:tc>
          <w:tcPr>
            <w:tcW w:w="652" w:type="dxa"/>
            <w:vMerge w:val="restart"/>
            <w:tcBorders>
              <w:top w:val="single" w:sz="4" w:space="0" w:color="auto"/>
              <w:left w:val="single" w:sz="4" w:space="0" w:color="auto"/>
              <w:right w:val="single" w:sz="4" w:space="0" w:color="auto"/>
            </w:tcBorders>
            <w:vAlign w:val="center"/>
          </w:tcPr>
          <w:p w14:paraId="35C34F5A" w14:textId="77777777" w:rsidR="001139BA" w:rsidRPr="001139BA" w:rsidRDefault="001139BA" w:rsidP="001139BA">
            <w:pPr>
              <w:pStyle w:val="a5"/>
              <w:spacing w:line="240" w:lineRule="auto"/>
              <w:jc w:val="center"/>
              <w:rPr>
                <w:b/>
                <w:sz w:val="22"/>
                <w:szCs w:val="22"/>
              </w:rPr>
            </w:pPr>
            <w:r w:rsidRPr="001139BA">
              <w:rPr>
                <w:b/>
                <w:bCs/>
                <w:snapToGrid w:val="0"/>
                <w:sz w:val="22"/>
                <w:szCs w:val="22"/>
                <w:lang w:eastAsia="en-US"/>
              </w:rPr>
              <w:t>Код Разд.</w:t>
            </w:r>
          </w:p>
        </w:tc>
        <w:tc>
          <w:tcPr>
            <w:tcW w:w="3828" w:type="dxa"/>
            <w:vMerge w:val="restart"/>
            <w:tcBorders>
              <w:top w:val="single" w:sz="4" w:space="0" w:color="auto"/>
              <w:left w:val="single" w:sz="4" w:space="0" w:color="auto"/>
              <w:right w:val="single" w:sz="4" w:space="0" w:color="auto"/>
            </w:tcBorders>
            <w:shd w:val="clear" w:color="auto" w:fill="auto"/>
            <w:vAlign w:val="center"/>
          </w:tcPr>
          <w:p w14:paraId="20C805F1" w14:textId="77777777" w:rsidR="001139BA" w:rsidRPr="001139BA" w:rsidRDefault="001139BA" w:rsidP="001139BA">
            <w:pPr>
              <w:pStyle w:val="a5"/>
              <w:spacing w:line="240" w:lineRule="auto"/>
              <w:jc w:val="center"/>
              <w:rPr>
                <w:b/>
                <w:sz w:val="22"/>
                <w:szCs w:val="22"/>
              </w:rPr>
            </w:pPr>
            <w:r w:rsidRPr="001139BA">
              <w:rPr>
                <w:b/>
                <w:sz w:val="22"/>
                <w:szCs w:val="22"/>
              </w:rPr>
              <w:t xml:space="preserve">Наименование </w:t>
            </w:r>
          </w:p>
        </w:tc>
        <w:tc>
          <w:tcPr>
            <w:tcW w:w="1474" w:type="dxa"/>
            <w:vMerge w:val="restart"/>
            <w:tcBorders>
              <w:top w:val="single" w:sz="4" w:space="0" w:color="auto"/>
              <w:left w:val="single" w:sz="4" w:space="0" w:color="auto"/>
              <w:right w:val="single" w:sz="4" w:space="0" w:color="auto"/>
            </w:tcBorders>
          </w:tcPr>
          <w:p w14:paraId="3498A4A6" w14:textId="77777777" w:rsidR="001139BA" w:rsidRPr="001139BA" w:rsidRDefault="001139BA" w:rsidP="001139BA">
            <w:pPr>
              <w:pStyle w:val="Style3"/>
              <w:widowControl/>
              <w:spacing w:line="240" w:lineRule="auto"/>
              <w:ind w:firstLine="0"/>
              <w:jc w:val="center"/>
              <w:rPr>
                <w:rStyle w:val="FontStyle87"/>
                <w:b/>
                <w:sz w:val="22"/>
                <w:szCs w:val="22"/>
              </w:rPr>
            </w:pPr>
            <w:r w:rsidRPr="001139BA">
              <w:rPr>
                <w:rStyle w:val="FontStyle87"/>
                <w:b/>
                <w:sz w:val="22"/>
                <w:szCs w:val="22"/>
              </w:rPr>
              <w:t>Плановые назначения по состоянию на 01.11.2024 г.</w:t>
            </w:r>
          </w:p>
        </w:tc>
        <w:tc>
          <w:tcPr>
            <w:tcW w:w="4252" w:type="dxa"/>
            <w:gridSpan w:val="3"/>
            <w:tcBorders>
              <w:top w:val="single" w:sz="4" w:space="0" w:color="auto"/>
              <w:left w:val="single" w:sz="4" w:space="0" w:color="auto"/>
              <w:right w:val="single" w:sz="6" w:space="0" w:color="auto"/>
            </w:tcBorders>
            <w:vAlign w:val="center"/>
          </w:tcPr>
          <w:p w14:paraId="5EF153B0" w14:textId="77777777" w:rsidR="001139BA" w:rsidRPr="001139BA" w:rsidRDefault="001139BA" w:rsidP="001139BA">
            <w:pPr>
              <w:spacing w:after="0" w:line="240" w:lineRule="auto"/>
              <w:jc w:val="center"/>
              <w:rPr>
                <w:rFonts w:ascii="Times New Roman" w:hAnsi="Times New Roman" w:cs="Times New Roman"/>
                <w:b/>
              </w:rPr>
            </w:pPr>
            <w:r w:rsidRPr="001139BA">
              <w:rPr>
                <w:rFonts w:ascii="Times New Roman" w:hAnsi="Times New Roman" w:cs="Times New Roman"/>
                <w:b/>
              </w:rPr>
              <w:t xml:space="preserve">Проект бюджета </w:t>
            </w:r>
          </w:p>
        </w:tc>
      </w:tr>
      <w:tr w:rsidR="001139BA" w:rsidRPr="001139BA" w14:paraId="1A077CCB" w14:textId="77777777" w:rsidTr="00E96419">
        <w:trPr>
          <w:trHeight w:val="746"/>
          <w:tblHeader/>
          <w:jc w:val="center"/>
        </w:trPr>
        <w:tc>
          <w:tcPr>
            <w:tcW w:w="652" w:type="dxa"/>
            <w:vMerge/>
            <w:tcBorders>
              <w:left w:val="single" w:sz="4" w:space="0" w:color="auto"/>
              <w:bottom w:val="single" w:sz="4" w:space="0" w:color="auto"/>
              <w:right w:val="single" w:sz="4" w:space="0" w:color="auto"/>
            </w:tcBorders>
            <w:vAlign w:val="center"/>
          </w:tcPr>
          <w:p w14:paraId="6EF1D4D5" w14:textId="77777777" w:rsidR="001139BA" w:rsidRPr="001139BA" w:rsidRDefault="001139BA" w:rsidP="001139BA">
            <w:pPr>
              <w:pStyle w:val="a5"/>
              <w:spacing w:line="240" w:lineRule="auto"/>
              <w:jc w:val="center"/>
              <w:rPr>
                <w:b/>
                <w:sz w:val="22"/>
                <w:szCs w:val="22"/>
              </w:rPr>
            </w:pPr>
          </w:p>
        </w:tc>
        <w:tc>
          <w:tcPr>
            <w:tcW w:w="3828" w:type="dxa"/>
            <w:vMerge/>
            <w:tcBorders>
              <w:left w:val="single" w:sz="4" w:space="0" w:color="auto"/>
              <w:bottom w:val="single" w:sz="4" w:space="0" w:color="auto"/>
              <w:right w:val="single" w:sz="4" w:space="0" w:color="auto"/>
            </w:tcBorders>
            <w:shd w:val="clear" w:color="auto" w:fill="auto"/>
            <w:vAlign w:val="center"/>
          </w:tcPr>
          <w:p w14:paraId="4E7ED967" w14:textId="77777777" w:rsidR="001139BA" w:rsidRPr="001139BA" w:rsidRDefault="001139BA" w:rsidP="001139BA">
            <w:pPr>
              <w:pStyle w:val="a5"/>
              <w:spacing w:line="240" w:lineRule="auto"/>
              <w:jc w:val="center"/>
              <w:rPr>
                <w:b/>
                <w:sz w:val="22"/>
                <w:szCs w:val="22"/>
              </w:rPr>
            </w:pPr>
          </w:p>
        </w:tc>
        <w:tc>
          <w:tcPr>
            <w:tcW w:w="1474" w:type="dxa"/>
            <w:vMerge/>
            <w:tcBorders>
              <w:left w:val="single" w:sz="4" w:space="0" w:color="auto"/>
              <w:bottom w:val="single" w:sz="4" w:space="0" w:color="auto"/>
              <w:right w:val="single" w:sz="4" w:space="0" w:color="auto"/>
            </w:tcBorders>
            <w:vAlign w:val="center"/>
          </w:tcPr>
          <w:p w14:paraId="73671F27" w14:textId="77777777" w:rsidR="001139BA" w:rsidRPr="001139BA" w:rsidRDefault="001139BA" w:rsidP="001139BA">
            <w:pPr>
              <w:spacing w:after="0" w:line="240" w:lineRule="auto"/>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6" w:space="0" w:color="auto"/>
            </w:tcBorders>
            <w:vAlign w:val="center"/>
          </w:tcPr>
          <w:p w14:paraId="56231A18" w14:textId="77777777" w:rsidR="001139BA" w:rsidRPr="001139BA" w:rsidRDefault="001139BA" w:rsidP="001139BA">
            <w:pPr>
              <w:spacing w:after="0" w:line="240" w:lineRule="auto"/>
              <w:jc w:val="center"/>
              <w:rPr>
                <w:rFonts w:ascii="Times New Roman" w:hAnsi="Times New Roman" w:cs="Times New Roman"/>
                <w:b/>
              </w:rPr>
            </w:pPr>
            <w:r w:rsidRPr="001139BA">
              <w:rPr>
                <w:rFonts w:ascii="Times New Roman" w:hAnsi="Times New Roman" w:cs="Times New Roman"/>
                <w:b/>
              </w:rPr>
              <w:t>2025 год</w:t>
            </w:r>
          </w:p>
        </w:tc>
        <w:tc>
          <w:tcPr>
            <w:tcW w:w="1418" w:type="dxa"/>
            <w:tcBorders>
              <w:top w:val="single" w:sz="4" w:space="0" w:color="auto"/>
              <w:left w:val="single" w:sz="4" w:space="0" w:color="auto"/>
              <w:bottom w:val="single" w:sz="4" w:space="0" w:color="auto"/>
              <w:right w:val="single" w:sz="6" w:space="0" w:color="auto"/>
            </w:tcBorders>
            <w:vAlign w:val="center"/>
          </w:tcPr>
          <w:p w14:paraId="1BACFF89" w14:textId="77777777" w:rsidR="001139BA" w:rsidRPr="001139BA" w:rsidRDefault="001139BA" w:rsidP="001139BA">
            <w:pPr>
              <w:spacing w:after="0" w:line="240" w:lineRule="auto"/>
              <w:jc w:val="center"/>
              <w:rPr>
                <w:rFonts w:ascii="Times New Roman" w:hAnsi="Times New Roman" w:cs="Times New Roman"/>
                <w:b/>
              </w:rPr>
            </w:pPr>
            <w:r w:rsidRPr="001139BA">
              <w:rPr>
                <w:rFonts w:ascii="Times New Roman" w:hAnsi="Times New Roman" w:cs="Times New Roman"/>
                <w:b/>
              </w:rPr>
              <w:t>2026 год</w:t>
            </w:r>
          </w:p>
        </w:tc>
        <w:tc>
          <w:tcPr>
            <w:tcW w:w="1417" w:type="dxa"/>
            <w:tcBorders>
              <w:top w:val="single" w:sz="4" w:space="0" w:color="auto"/>
              <w:left w:val="single" w:sz="4" w:space="0" w:color="auto"/>
              <w:bottom w:val="single" w:sz="4" w:space="0" w:color="auto"/>
              <w:right w:val="single" w:sz="6" w:space="0" w:color="auto"/>
            </w:tcBorders>
            <w:vAlign w:val="center"/>
          </w:tcPr>
          <w:p w14:paraId="56D3E510" w14:textId="77777777" w:rsidR="001139BA" w:rsidRPr="001139BA" w:rsidRDefault="001139BA" w:rsidP="001139BA">
            <w:pPr>
              <w:spacing w:after="0" w:line="240" w:lineRule="auto"/>
              <w:jc w:val="center"/>
              <w:rPr>
                <w:rFonts w:ascii="Times New Roman" w:hAnsi="Times New Roman" w:cs="Times New Roman"/>
                <w:b/>
              </w:rPr>
            </w:pPr>
            <w:r w:rsidRPr="001139BA">
              <w:rPr>
                <w:rFonts w:ascii="Times New Roman" w:hAnsi="Times New Roman" w:cs="Times New Roman"/>
                <w:b/>
              </w:rPr>
              <w:t>2027 год</w:t>
            </w:r>
          </w:p>
        </w:tc>
      </w:tr>
      <w:tr w:rsidR="001139BA" w:rsidRPr="001139BA" w14:paraId="4901CB8A" w14:textId="77777777" w:rsidTr="00E96419">
        <w:trPr>
          <w:trHeight w:val="359"/>
          <w:jc w:val="center"/>
        </w:trPr>
        <w:tc>
          <w:tcPr>
            <w:tcW w:w="652" w:type="dxa"/>
            <w:tcBorders>
              <w:top w:val="single" w:sz="6" w:space="0" w:color="auto"/>
              <w:left w:val="single" w:sz="6" w:space="0" w:color="auto"/>
              <w:bottom w:val="single" w:sz="6" w:space="0" w:color="auto"/>
              <w:right w:val="single" w:sz="6" w:space="0" w:color="auto"/>
            </w:tcBorders>
            <w:vAlign w:val="center"/>
          </w:tcPr>
          <w:p w14:paraId="2C4B336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0100</w:t>
            </w:r>
          </w:p>
        </w:tc>
        <w:tc>
          <w:tcPr>
            <w:tcW w:w="3828" w:type="dxa"/>
            <w:tcBorders>
              <w:top w:val="single" w:sz="6" w:space="0" w:color="auto"/>
              <w:left w:val="single" w:sz="6" w:space="0" w:color="auto"/>
              <w:bottom w:val="single" w:sz="6" w:space="0" w:color="auto"/>
              <w:right w:val="single" w:sz="6" w:space="0" w:color="auto"/>
            </w:tcBorders>
            <w:vAlign w:val="center"/>
          </w:tcPr>
          <w:p w14:paraId="5BFF4D48" w14:textId="77777777" w:rsidR="001139BA" w:rsidRPr="001139BA" w:rsidRDefault="001139BA" w:rsidP="001139BA">
            <w:pPr>
              <w:pStyle w:val="Style30"/>
              <w:widowControl/>
              <w:spacing w:line="240" w:lineRule="auto"/>
              <w:ind w:right="523" w:firstLine="10"/>
              <w:rPr>
                <w:rStyle w:val="FontStyle91"/>
                <w:sz w:val="20"/>
                <w:szCs w:val="20"/>
              </w:rPr>
            </w:pPr>
            <w:r w:rsidRPr="001139BA">
              <w:rPr>
                <w:rStyle w:val="FontStyle91"/>
                <w:sz w:val="20"/>
                <w:szCs w:val="20"/>
              </w:rPr>
              <w:t>Общегосударственные вопросы</w:t>
            </w:r>
          </w:p>
        </w:tc>
        <w:tc>
          <w:tcPr>
            <w:tcW w:w="1474" w:type="dxa"/>
            <w:tcBorders>
              <w:top w:val="single" w:sz="6" w:space="0" w:color="auto"/>
              <w:left w:val="single" w:sz="6" w:space="0" w:color="auto"/>
              <w:bottom w:val="single" w:sz="6" w:space="0" w:color="auto"/>
              <w:right w:val="single" w:sz="6" w:space="0" w:color="auto"/>
            </w:tcBorders>
            <w:vAlign w:val="center"/>
          </w:tcPr>
          <w:p w14:paraId="6C44A7B5"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114 164 714,38</w:t>
            </w:r>
          </w:p>
        </w:tc>
        <w:tc>
          <w:tcPr>
            <w:tcW w:w="1417" w:type="dxa"/>
            <w:tcBorders>
              <w:top w:val="single" w:sz="6" w:space="0" w:color="auto"/>
              <w:left w:val="single" w:sz="6" w:space="0" w:color="auto"/>
              <w:bottom w:val="single" w:sz="6" w:space="0" w:color="auto"/>
              <w:right w:val="single" w:sz="6" w:space="0" w:color="auto"/>
            </w:tcBorders>
            <w:vAlign w:val="center"/>
          </w:tcPr>
          <w:p w14:paraId="20E2C1D1"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117 672 397,88</w:t>
            </w:r>
          </w:p>
        </w:tc>
        <w:tc>
          <w:tcPr>
            <w:tcW w:w="1418" w:type="dxa"/>
            <w:tcBorders>
              <w:top w:val="single" w:sz="6" w:space="0" w:color="auto"/>
              <w:left w:val="single" w:sz="6" w:space="0" w:color="auto"/>
              <w:bottom w:val="single" w:sz="6" w:space="0" w:color="auto"/>
              <w:right w:val="single" w:sz="6" w:space="0" w:color="auto"/>
            </w:tcBorders>
            <w:vAlign w:val="center"/>
          </w:tcPr>
          <w:p w14:paraId="36323A88" w14:textId="77777777" w:rsidR="001139BA" w:rsidRPr="001139BA" w:rsidRDefault="001139BA" w:rsidP="001139BA">
            <w:pPr>
              <w:spacing w:after="0" w:line="240" w:lineRule="auto"/>
              <w:jc w:val="center"/>
              <w:rPr>
                <w:rFonts w:ascii="Times New Roman" w:hAnsi="Times New Roman" w:cs="Times New Roman"/>
                <w:bCs/>
                <w:sz w:val="20"/>
                <w:szCs w:val="20"/>
              </w:rPr>
            </w:pPr>
            <w:r w:rsidRPr="001139BA">
              <w:rPr>
                <w:rFonts w:ascii="Times New Roman" w:hAnsi="Times New Roman" w:cs="Times New Roman"/>
                <w:bCs/>
                <w:sz w:val="20"/>
                <w:szCs w:val="20"/>
              </w:rPr>
              <w:t>115 559 175,96</w:t>
            </w:r>
          </w:p>
        </w:tc>
        <w:tc>
          <w:tcPr>
            <w:tcW w:w="1417" w:type="dxa"/>
            <w:tcBorders>
              <w:top w:val="single" w:sz="6" w:space="0" w:color="auto"/>
              <w:left w:val="single" w:sz="6" w:space="0" w:color="auto"/>
              <w:bottom w:val="single" w:sz="6" w:space="0" w:color="auto"/>
              <w:right w:val="single" w:sz="6" w:space="0" w:color="auto"/>
            </w:tcBorders>
            <w:vAlign w:val="center"/>
          </w:tcPr>
          <w:p w14:paraId="3FFC3172" w14:textId="77777777" w:rsidR="001139BA" w:rsidRPr="001139BA" w:rsidRDefault="001139BA" w:rsidP="001139BA">
            <w:pPr>
              <w:spacing w:after="0" w:line="240" w:lineRule="auto"/>
              <w:jc w:val="center"/>
              <w:rPr>
                <w:rFonts w:ascii="Times New Roman" w:hAnsi="Times New Roman" w:cs="Times New Roman"/>
                <w:bCs/>
                <w:sz w:val="20"/>
                <w:szCs w:val="20"/>
              </w:rPr>
            </w:pPr>
            <w:r w:rsidRPr="001139BA">
              <w:rPr>
                <w:rFonts w:ascii="Times New Roman" w:hAnsi="Times New Roman" w:cs="Times New Roman"/>
                <w:bCs/>
                <w:sz w:val="20"/>
                <w:szCs w:val="20"/>
              </w:rPr>
              <w:t>116 988 697,60</w:t>
            </w:r>
          </w:p>
        </w:tc>
      </w:tr>
      <w:tr w:rsidR="001139BA" w:rsidRPr="001139BA" w14:paraId="2873C3D0" w14:textId="77777777" w:rsidTr="00E96419">
        <w:trPr>
          <w:trHeight w:val="131"/>
          <w:jc w:val="center"/>
        </w:trPr>
        <w:tc>
          <w:tcPr>
            <w:tcW w:w="652" w:type="dxa"/>
            <w:tcBorders>
              <w:top w:val="single" w:sz="6" w:space="0" w:color="auto"/>
              <w:left w:val="single" w:sz="6" w:space="0" w:color="auto"/>
              <w:bottom w:val="single" w:sz="6" w:space="0" w:color="auto"/>
              <w:right w:val="single" w:sz="6" w:space="0" w:color="auto"/>
            </w:tcBorders>
            <w:vAlign w:val="center"/>
          </w:tcPr>
          <w:p w14:paraId="64EA40E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0200</w:t>
            </w:r>
          </w:p>
        </w:tc>
        <w:tc>
          <w:tcPr>
            <w:tcW w:w="3828" w:type="dxa"/>
            <w:tcBorders>
              <w:top w:val="single" w:sz="6" w:space="0" w:color="auto"/>
              <w:left w:val="single" w:sz="6" w:space="0" w:color="auto"/>
              <w:bottom w:val="single" w:sz="6" w:space="0" w:color="auto"/>
              <w:right w:val="single" w:sz="6" w:space="0" w:color="auto"/>
            </w:tcBorders>
            <w:vAlign w:val="center"/>
          </w:tcPr>
          <w:p w14:paraId="09C8BA9C" w14:textId="77777777" w:rsidR="001139BA" w:rsidRPr="001139BA" w:rsidRDefault="001139BA" w:rsidP="001139BA">
            <w:pPr>
              <w:pStyle w:val="Style30"/>
              <w:widowControl/>
              <w:spacing w:line="240" w:lineRule="auto"/>
              <w:ind w:right="67"/>
              <w:rPr>
                <w:rStyle w:val="FontStyle91"/>
                <w:sz w:val="20"/>
                <w:szCs w:val="20"/>
              </w:rPr>
            </w:pPr>
            <w:r w:rsidRPr="001139BA">
              <w:rPr>
                <w:rStyle w:val="FontStyle91"/>
                <w:sz w:val="20"/>
                <w:szCs w:val="20"/>
              </w:rPr>
              <w:t>Национальная оборона</w:t>
            </w:r>
          </w:p>
        </w:tc>
        <w:tc>
          <w:tcPr>
            <w:tcW w:w="1474" w:type="dxa"/>
            <w:tcBorders>
              <w:top w:val="single" w:sz="6" w:space="0" w:color="auto"/>
              <w:left w:val="single" w:sz="6" w:space="0" w:color="auto"/>
              <w:bottom w:val="single" w:sz="6" w:space="0" w:color="auto"/>
              <w:right w:val="single" w:sz="6" w:space="0" w:color="auto"/>
            </w:tcBorders>
            <w:vAlign w:val="center"/>
          </w:tcPr>
          <w:p w14:paraId="74AB9A3B"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426 000,00</w:t>
            </w:r>
          </w:p>
        </w:tc>
        <w:tc>
          <w:tcPr>
            <w:tcW w:w="1417" w:type="dxa"/>
            <w:tcBorders>
              <w:top w:val="single" w:sz="6" w:space="0" w:color="auto"/>
              <w:left w:val="single" w:sz="6" w:space="0" w:color="auto"/>
              <w:bottom w:val="single" w:sz="6" w:space="0" w:color="auto"/>
              <w:right w:val="single" w:sz="6" w:space="0" w:color="auto"/>
            </w:tcBorders>
            <w:vAlign w:val="center"/>
          </w:tcPr>
          <w:p w14:paraId="7648C609"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480 000,00</w:t>
            </w:r>
          </w:p>
        </w:tc>
        <w:tc>
          <w:tcPr>
            <w:tcW w:w="1418" w:type="dxa"/>
            <w:tcBorders>
              <w:top w:val="single" w:sz="6" w:space="0" w:color="auto"/>
              <w:left w:val="single" w:sz="6" w:space="0" w:color="auto"/>
              <w:bottom w:val="single" w:sz="6" w:space="0" w:color="auto"/>
              <w:right w:val="single" w:sz="6" w:space="0" w:color="auto"/>
            </w:tcBorders>
            <w:vAlign w:val="center"/>
          </w:tcPr>
          <w:p w14:paraId="60E24A2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500 000,00</w:t>
            </w:r>
          </w:p>
        </w:tc>
        <w:tc>
          <w:tcPr>
            <w:tcW w:w="1417" w:type="dxa"/>
            <w:tcBorders>
              <w:top w:val="single" w:sz="6" w:space="0" w:color="auto"/>
              <w:left w:val="single" w:sz="6" w:space="0" w:color="auto"/>
              <w:bottom w:val="single" w:sz="6" w:space="0" w:color="auto"/>
              <w:right w:val="single" w:sz="6" w:space="0" w:color="auto"/>
            </w:tcBorders>
            <w:vAlign w:val="center"/>
          </w:tcPr>
          <w:p w14:paraId="64443A0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600 000,00</w:t>
            </w:r>
          </w:p>
        </w:tc>
      </w:tr>
      <w:tr w:rsidR="001139BA" w:rsidRPr="001139BA" w14:paraId="1843B9AC" w14:textId="77777777" w:rsidTr="00E96419">
        <w:trPr>
          <w:trHeight w:val="328"/>
          <w:jc w:val="center"/>
        </w:trPr>
        <w:tc>
          <w:tcPr>
            <w:tcW w:w="652" w:type="dxa"/>
            <w:tcBorders>
              <w:top w:val="single" w:sz="6" w:space="0" w:color="auto"/>
              <w:left w:val="single" w:sz="6" w:space="0" w:color="auto"/>
              <w:bottom w:val="single" w:sz="6" w:space="0" w:color="auto"/>
              <w:right w:val="single" w:sz="6" w:space="0" w:color="auto"/>
            </w:tcBorders>
            <w:vAlign w:val="center"/>
          </w:tcPr>
          <w:p w14:paraId="7C2BDA26"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0300</w:t>
            </w:r>
          </w:p>
        </w:tc>
        <w:tc>
          <w:tcPr>
            <w:tcW w:w="3828" w:type="dxa"/>
            <w:tcBorders>
              <w:top w:val="single" w:sz="6" w:space="0" w:color="auto"/>
              <w:left w:val="single" w:sz="6" w:space="0" w:color="auto"/>
              <w:bottom w:val="single" w:sz="6" w:space="0" w:color="auto"/>
              <w:right w:val="single" w:sz="6" w:space="0" w:color="auto"/>
            </w:tcBorders>
            <w:vAlign w:val="center"/>
          </w:tcPr>
          <w:p w14:paraId="395CF0F8" w14:textId="77777777" w:rsidR="001139BA" w:rsidRPr="001139BA" w:rsidRDefault="001139BA" w:rsidP="001139BA">
            <w:pPr>
              <w:pStyle w:val="Style30"/>
              <w:widowControl/>
              <w:spacing w:line="240" w:lineRule="auto"/>
              <w:rPr>
                <w:rStyle w:val="FontStyle91"/>
                <w:sz w:val="20"/>
                <w:szCs w:val="20"/>
              </w:rPr>
            </w:pPr>
            <w:r w:rsidRPr="001139BA">
              <w:rPr>
                <w:rStyle w:val="FontStyle91"/>
                <w:sz w:val="20"/>
                <w:szCs w:val="20"/>
              </w:rPr>
              <w:t>Национальная безопасность и правоохранительная деятельность</w:t>
            </w:r>
          </w:p>
        </w:tc>
        <w:tc>
          <w:tcPr>
            <w:tcW w:w="1474" w:type="dxa"/>
            <w:tcBorders>
              <w:top w:val="single" w:sz="6" w:space="0" w:color="auto"/>
              <w:left w:val="single" w:sz="6" w:space="0" w:color="auto"/>
              <w:bottom w:val="single" w:sz="6" w:space="0" w:color="auto"/>
              <w:right w:val="single" w:sz="6" w:space="0" w:color="auto"/>
            </w:tcBorders>
            <w:vAlign w:val="center"/>
          </w:tcPr>
          <w:p w14:paraId="3D953C0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4 262 054,46</w:t>
            </w:r>
          </w:p>
        </w:tc>
        <w:tc>
          <w:tcPr>
            <w:tcW w:w="1417" w:type="dxa"/>
            <w:tcBorders>
              <w:top w:val="single" w:sz="6" w:space="0" w:color="auto"/>
              <w:left w:val="single" w:sz="6" w:space="0" w:color="auto"/>
              <w:bottom w:val="single" w:sz="6" w:space="0" w:color="auto"/>
              <w:right w:val="single" w:sz="6" w:space="0" w:color="auto"/>
            </w:tcBorders>
            <w:vAlign w:val="center"/>
          </w:tcPr>
          <w:p w14:paraId="212C9B88"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2 590 740,00</w:t>
            </w:r>
          </w:p>
        </w:tc>
        <w:tc>
          <w:tcPr>
            <w:tcW w:w="1418" w:type="dxa"/>
            <w:tcBorders>
              <w:top w:val="single" w:sz="6" w:space="0" w:color="auto"/>
              <w:left w:val="single" w:sz="6" w:space="0" w:color="auto"/>
              <w:bottom w:val="single" w:sz="6" w:space="0" w:color="auto"/>
              <w:right w:val="single" w:sz="6" w:space="0" w:color="auto"/>
            </w:tcBorders>
            <w:vAlign w:val="center"/>
          </w:tcPr>
          <w:p w14:paraId="475772B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2 579 150,00</w:t>
            </w:r>
          </w:p>
        </w:tc>
        <w:tc>
          <w:tcPr>
            <w:tcW w:w="1417" w:type="dxa"/>
            <w:tcBorders>
              <w:top w:val="single" w:sz="6" w:space="0" w:color="auto"/>
              <w:left w:val="single" w:sz="6" w:space="0" w:color="auto"/>
              <w:bottom w:val="single" w:sz="6" w:space="0" w:color="auto"/>
              <w:right w:val="single" w:sz="6" w:space="0" w:color="auto"/>
            </w:tcBorders>
            <w:vAlign w:val="center"/>
          </w:tcPr>
          <w:p w14:paraId="00D8CD2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2 615 170,00</w:t>
            </w:r>
          </w:p>
        </w:tc>
      </w:tr>
      <w:tr w:rsidR="001139BA" w:rsidRPr="001139BA" w14:paraId="1C93B139" w14:textId="77777777" w:rsidTr="00E96419">
        <w:trPr>
          <w:trHeight w:val="177"/>
          <w:jc w:val="center"/>
        </w:trPr>
        <w:tc>
          <w:tcPr>
            <w:tcW w:w="652" w:type="dxa"/>
            <w:tcBorders>
              <w:top w:val="single" w:sz="6" w:space="0" w:color="auto"/>
              <w:left w:val="single" w:sz="6" w:space="0" w:color="auto"/>
              <w:bottom w:val="single" w:sz="6" w:space="0" w:color="auto"/>
              <w:right w:val="single" w:sz="6" w:space="0" w:color="auto"/>
            </w:tcBorders>
            <w:vAlign w:val="center"/>
          </w:tcPr>
          <w:p w14:paraId="7936C729"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0400</w:t>
            </w:r>
          </w:p>
        </w:tc>
        <w:tc>
          <w:tcPr>
            <w:tcW w:w="3828" w:type="dxa"/>
            <w:tcBorders>
              <w:top w:val="single" w:sz="6" w:space="0" w:color="auto"/>
              <w:left w:val="single" w:sz="6" w:space="0" w:color="auto"/>
              <w:bottom w:val="single" w:sz="6" w:space="0" w:color="auto"/>
              <w:right w:val="single" w:sz="6" w:space="0" w:color="auto"/>
            </w:tcBorders>
            <w:vAlign w:val="center"/>
          </w:tcPr>
          <w:p w14:paraId="458366C5" w14:textId="77777777" w:rsidR="001139BA" w:rsidRPr="001139BA" w:rsidRDefault="001139BA" w:rsidP="001139BA">
            <w:pPr>
              <w:pStyle w:val="Style30"/>
              <w:widowControl/>
              <w:spacing w:line="240" w:lineRule="auto"/>
              <w:ind w:right="62"/>
              <w:rPr>
                <w:rStyle w:val="FontStyle91"/>
                <w:sz w:val="20"/>
                <w:szCs w:val="20"/>
              </w:rPr>
            </w:pPr>
            <w:r w:rsidRPr="001139BA">
              <w:rPr>
                <w:rStyle w:val="FontStyle91"/>
                <w:sz w:val="20"/>
                <w:szCs w:val="20"/>
              </w:rPr>
              <w:t>Национальная экономика</w:t>
            </w:r>
          </w:p>
        </w:tc>
        <w:tc>
          <w:tcPr>
            <w:tcW w:w="1474" w:type="dxa"/>
            <w:tcBorders>
              <w:top w:val="single" w:sz="6" w:space="0" w:color="auto"/>
              <w:left w:val="single" w:sz="6" w:space="0" w:color="auto"/>
              <w:bottom w:val="single" w:sz="6" w:space="0" w:color="auto"/>
              <w:right w:val="single" w:sz="6" w:space="0" w:color="auto"/>
            </w:tcBorders>
            <w:vAlign w:val="center"/>
          </w:tcPr>
          <w:p w14:paraId="5D0A60F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102 427 480,29</w:t>
            </w:r>
          </w:p>
        </w:tc>
        <w:tc>
          <w:tcPr>
            <w:tcW w:w="1417" w:type="dxa"/>
            <w:tcBorders>
              <w:top w:val="single" w:sz="6" w:space="0" w:color="auto"/>
              <w:left w:val="single" w:sz="6" w:space="0" w:color="auto"/>
              <w:bottom w:val="single" w:sz="6" w:space="0" w:color="auto"/>
              <w:right w:val="single" w:sz="6" w:space="0" w:color="auto"/>
            </w:tcBorders>
            <w:vAlign w:val="center"/>
          </w:tcPr>
          <w:p w14:paraId="7236D5EB"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38 375 097,33</w:t>
            </w:r>
          </w:p>
        </w:tc>
        <w:tc>
          <w:tcPr>
            <w:tcW w:w="1418" w:type="dxa"/>
            <w:tcBorders>
              <w:top w:val="single" w:sz="6" w:space="0" w:color="auto"/>
              <w:left w:val="single" w:sz="6" w:space="0" w:color="auto"/>
              <w:bottom w:val="single" w:sz="6" w:space="0" w:color="auto"/>
              <w:right w:val="single" w:sz="6" w:space="0" w:color="auto"/>
            </w:tcBorders>
            <w:vAlign w:val="center"/>
          </w:tcPr>
          <w:p w14:paraId="3CB991A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40 507 262,67</w:t>
            </w:r>
          </w:p>
        </w:tc>
        <w:tc>
          <w:tcPr>
            <w:tcW w:w="1417" w:type="dxa"/>
            <w:tcBorders>
              <w:top w:val="single" w:sz="6" w:space="0" w:color="auto"/>
              <w:left w:val="single" w:sz="6" w:space="0" w:color="auto"/>
              <w:bottom w:val="single" w:sz="6" w:space="0" w:color="auto"/>
              <w:right w:val="single" w:sz="6" w:space="0" w:color="auto"/>
            </w:tcBorders>
            <w:vAlign w:val="center"/>
          </w:tcPr>
          <w:p w14:paraId="36169D0C"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51 227 319,50</w:t>
            </w:r>
          </w:p>
        </w:tc>
      </w:tr>
      <w:tr w:rsidR="001139BA" w:rsidRPr="001139BA" w14:paraId="74458683"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6902A5B5"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0500</w:t>
            </w:r>
          </w:p>
        </w:tc>
        <w:tc>
          <w:tcPr>
            <w:tcW w:w="3828" w:type="dxa"/>
            <w:tcBorders>
              <w:top w:val="single" w:sz="6" w:space="0" w:color="auto"/>
              <w:left w:val="single" w:sz="6" w:space="0" w:color="auto"/>
              <w:bottom w:val="single" w:sz="6" w:space="0" w:color="auto"/>
              <w:right w:val="single" w:sz="6" w:space="0" w:color="auto"/>
            </w:tcBorders>
            <w:vAlign w:val="center"/>
          </w:tcPr>
          <w:p w14:paraId="259BEDF7" w14:textId="77777777" w:rsidR="001139BA" w:rsidRPr="001139BA" w:rsidRDefault="001139BA" w:rsidP="001139BA">
            <w:pPr>
              <w:pStyle w:val="Style30"/>
              <w:widowControl/>
              <w:spacing w:line="240" w:lineRule="auto"/>
              <w:ind w:right="326"/>
              <w:rPr>
                <w:rStyle w:val="FontStyle91"/>
                <w:sz w:val="20"/>
                <w:szCs w:val="20"/>
              </w:rPr>
            </w:pPr>
            <w:r w:rsidRPr="001139BA">
              <w:rPr>
                <w:rStyle w:val="FontStyle91"/>
                <w:sz w:val="20"/>
                <w:szCs w:val="20"/>
              </w:rPr>
              <w:t>Жилищно-коммунальное хозяйство</w:t>
            </w:r>
          </w:p>
        </w:tc>
        <w:tc>
          <w:tcPr>
            <w:tcW w:w="1474" w:type="dxa"/>
            <w:tcBorders>
              <w:top w:val="single" w:sz="6" w:space="0" w:color="auto"/>
              <w:left w:val="single" w:sz="6" w:space="0" w:color="auto"/>
              <w:bottom w:val="single" w:sz="6" w:space="0" w:color="auto"/>
              <w:right w:val="single" w:sz="6" w:space="0" w:color="auto"/>
            </w:tcBorders>
            <w:vAlign w:val="center"/>
          </w:tcPr>
          <w:p w14:paraId="6A04F512"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71 474 874,33</w:t>
            </w:r>
          </w:p>
        </w:tc>
        <w:tc>
          <w:tcPr>
            <w:tcW w:w="1417" w:type="dxa"/>
            <w:tcBorders>
              <w:top w:val="single" w:sz="6" w:space="0" w:color="auto"/>
              <w:left w:val="single" w:sz="6" w:space="0" w:color="auto"/>
              <w:bottom w:val="single" w:sz="6" w:space="0" w:color="auto"/>
              <w:right w:val="single" w:sz="6" w:space="0" w:color="auto"/>
            </w:tcBorders>
            <w:vAlign w:val="center"/>
          </w:tcPr>
          <w:p w14:paraId="5B3A934C"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43 351 613,80</w:t>
            </w:r>
          </w:p>
        </w:tc>
        <w:tc>
          <w:tcPr>
            <w:tcW w:w="1418" w:type="dxa"/>
            <w:tcBorders>
              <w:top w:val="single" w:sz="6" w:space="0" w:color="auto"/>
              <w:left w:val="single" w:sz="6" w:space="0" w:color="auto"/>
              <w:bottom w:val="single" w:sz="6" w:space="0" w:color="auto"/>
              <w:right w:val="single" w:sz="6" w:space="0" w:color="auto"/>
            </w:tcBorders>
            <w:vAlign w:val="center"/>
          </w:tcPr>
          <w:p w14:paraId="7131A9B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11 083 882,97</w:t>
            </w:r>
          </w:p>
        </w:tc>
        <w:tc>
          <w:tcPr>
            <w:tcW w:w="1417" w:type="dxa"/>
            <w:tcBorders>
              <w:top w:val="single" w:sz="6" w:space="0" w:color="auto"/>
              <w:left w:val="single" w:sz="6" w:space="0" w:color="auto"/>
              <w:bottom w:val="single" w:sz="6" w:space="0" w:color="auto"/>
              <w:right w:val="single" w:sz="6" w:space="0" w:color="auto"/>
            </w:tcBorders>
            <w:vAlign w:val="center"/>
          </w:tcPr>
          <w:p w14:paraId="1947D866"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11 199 414,58</w:t>
            </w:r>
          </w:p>
        </w:tc>
      </w:tr>
      <w:tr w:rsidR="001139BA" w:rsidRPr="001139BA" w14:paraId="4E1757EB"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2A46380B"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0600</w:t>
            </w:r>
          </w:p>
        </w:tc>
        <w:tc>
          <w:tcPr>
            <w:tcW w:w="3828" w:type="dxa"/>
            <w:tcBorders>
              <w:top w:val="single" w:sz="6" w:space="0" w:color="auto"/>
              <w:left w:val="single" w:sz="6" w:space="0" w:color="auto"/>
              <w:bottom w:val="single" w:sz="6" w:space="0" w:color="auto"/>
              <w:right w:val="single" w:sz="6" w:space="0" w:color="auto"/>
            </w:tcBorders>
            <w:vAlign w:val="center"/>
          </w:tcPr>
          <w:p w14:paraId="62E0B990" w14:textId="77777777" w:rsidR="001139BA" w:rsidRPr="001139BA" w:rsidRDefault="001139BA" w:rsidP="001139BA">
            <w:pPr>
              <w:pStyle w:val="Style30"/>
              <w:widowControl/>
              <w:spacing w:line="240" w:lineRule="auto"/>
              <w:ind w:right="326"/>
              <w:rPr>
                <w:rStyle w:val="FontStyle91"/>
                <w:sz w:val="20"/>
                <w:szCs w:val="20"/>
              </w:rPr>
            </w:pPr>
            <w:r w:rsidRPr="001139BA">
              <w:rPr>
                <w:rStyle w:val="FontStyle91"/>
                <w:sz w:val="20"/>
                <w:szCs w:val="20"/>
              </w:rPr>
              <w:t>Охрана окружающей среды</w:t>
            </w:r>
          </w:p>
        </w:tc>
        <w:tc>
          <w:tcPr>
            <w:tcW w:w="1474" w:type="dxa"/>
            <w:tcBorders>
              <w:top w:val="single" w:sz="6" w:space="0" w:color="auto"/>
              <w:left w:val="single" w:sz="6" w:space="0" w:color="auto"/>
              <w:bottom w:val="single" w:sz="6" w:space="0" w:color="auto"/>
              <w:right w:val="single" w:sz="6" w:space="0" w:color="auto"/>
            </w:tcBorders>
            <w:vAlign w:val="center"/>
          </w:tcPr>
          <w:p w14:paraId="623BB2A9"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303 800,00</w:t>
            </w:r>
          </w:p>
        </w:tc>
        <w:tc>
          <w:tcPr>
            <w:tcW w:w="1417" w:type="dxa"/>
            <w:tcBorders>
              <w:top w:val="single" w:sz="6" w:space="0" w:color="auto"/>
              <w:left w:val="single" w:sz="6" w:space="0" w:color="auto"/>
              <w:bottom w:val="single" w:sz="6" w:space="0" w:color="auto"/>
              <w:right w:val="single" w:sz="6" w:space="0" w:color="auto"/>
            </w:tcBorders>
            <w:vAlign w:val="center"/>
          </w:tcPr>
          <w:p w14:paraId="2741E612"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242 610,00</w:t>
            </w:r>
          </w:p>
        </w:tc>
        <w:tc>
          <w:tcPr>
            <w:tcW w:w="1418" w:type="dxa"/>
            <w:tcBorders>
              <w:top w:val="single" w:sz="6" w:space="0" w:color="auto"/>
              <w:left w:val="single" w:sz="6" w:space="0" w:color="auto"/>
              <w:bottom w:val="single" w:sz="6" w:space="0" w:color="auto"/>
              <w:right w:val="single" w:sz="6" w:space="0" w:color="auto"/>
            </w:tcBorders>
            <w:vAlign w:val="center"/>
          </w:tcPr>
          <w:p w14:paraId="262410DD"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242 610,00</w:t>
            </w:r>
          </w:p>
        </w:tc>
        <w:tc>
          <w:tcPr>
            <w:tcW w:w="1417" w:type="dxa"/>
            <w:tcBorders>
              <w:top w:val="single" w:sz="6" w:space="0" w:color="auto"/>
              <w:left w:val="single" w:sz="6" w:space="0" w:color="auto"/>
              <w:bottom w:val="single" w:sz="6" w:space="0" w:color="auto"/>
              <w:right w:val="single" w:sz="6" w:space="0" w:color="auto"/>
            </w:tcBorders>
            <w:vAlign w:val="center"/>
          </w:tcPr>
          <w:p w14:paraId="50A7BD55"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242 610,00</w:t>
            </w:r>
          </w:p>
        </w:tc>
      </w:tr>
      <w:tr w:rsidR="001139BA" w:rsidRPr="001139BA" w14:paraId="77495DA9"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7094BDBE"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0700</w:t>
            </w:r>
          </w:p>
        </w:tc>
        <w:tc>
          <w:tcPr>
            <w:tcW w:w="3828" w:type="dxa"/>
            <w:tcBorders>
              <w:top w:val="single" w:sz="6" w:space="0" w:color="auto"/>
              <w:left w:val="single" w:sz="6" w:space="0" w:color="auto"/>
              <w:bottom w:val="single" w:sz="6" w:space="0" w:color="auto"/>
              <w:right w:val="single" w:sz="6" w:space="0" w:color="auto"/>
            </w:tcBorders>
            <w:vAlign w:val="center"/>
          </w:tcPr>
          <w:p w14:paraId="15400708" w14:textId="77777777" w:rsidR="001139BA" w:rsidRPr="001139BA" w:rsidRDefault="001139BA" w:rsidP="001139BA">
            <w:pPr>
              <w:pStyle w:val="Style30"/>
              <w:widowControl/>
              <w:spacing w:line="240" w:lineRule="auto"/>
              <w:ind w:right="326"/>
              <w:rPr>
                <w:rStyle w:val="FontStyle91"/>
                <w:sz w:val="20"/>
                <w:szCs w:val="20"/>
              </w:rPr>
            </w:pPr>
            <w:r w:rsidRPr="001139BA">
              <w:rPr>
                <w:rStyle w:val="FontStyle91"/>
                <w:sz w:val="20"/>
                <w:szCs w:val="20"/>
              </w:rPr>
              <w:t>Образование</w:t>
            </w:r>
          </w:p>
        </w:tc>
        <w:tc>
          <w:tcPr>
            <w:tcW w:w="1474" w:type="dxa"/>
            <w:tcBorders>
              <w:top w:val="single" w:sz="6" w:space="0" w:color="auto"/>
              <w:left w:val="single" w:sz="6" w:space="0" w:color="auto"/>
              <w:bottom w:val="single" w:sz="6" w:space="0" w:color="auto"/>
              <w:right w:val="single" w:sz="6" w:space="0" w:color="auto"/>
            </w:tcBorders>
            <w:vAlign w:val="center"/>
          </w:tcPr>
          <w:p w14:paraId="545A6BB0"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354 995 790,10</w:t>
            </w:r>
          </w:p>
        </w:tc>
        <w:tc>
          <w:tcPr>
            <w:tcW w:w="1417" w:type="dxa"/>
            <w:tcBorders>
              <w:top w:val="single" w:sz="6" w:space="0" w:color="auto"/>
              <w:left w:val="single" w:sz="6" w:space="0" w:color="auto"/>
              <w:bottom w:val="single" w:sz="6" w:space="0" w:color="auto"/>
              <w:right w:val="single" w:sz="6" w:space="0" w:color="auto"/>
            </w:tcBorders>
            <w:vAlign w:val="center"/>
          </w:tcPr>
          <w:p w14:paraId="2BE2181B"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350 695 720,20</w:t>
            </w:r>
          </w:p>
        </w:tc>
        <w:tc>
          <w:tcPr>
            <w:tcW w:w="1418" w:type="dxa"/>
            <w:tcBorders>
              <w:top w:val="single" w:sz="6" w:space="0" w:color="auto"/>
              <w:left w:val="single" w:sz="6" w:space="0" w:color="auto"/>
              <w:bottom w:val="single" w:sz="6" w:space="0" w:color="auto"/>
              <w:right w:val="single" w:sz="6" w:space="0" w:color="auto"/>
            </w:tcBorders>
            <w:vAlign w:val="center"/>
          </w:tcPr>
          <w:p w14:paraId="1BC37D2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361 127 016,64</w:t>
            </w:r>
          </w:p>
        </w:tc>
        <w:tc>
          <w:tcPr>
            <w:tcW w:w="1417" w:type="dxa"/>
            <w:tcBorders>
              <w:top w:val="single" w:sz="6" w:space="0" w:color="auto"/>
              <w:left w:val="single" w:sz="6" w:space="0" w:color="auto"/>
              <w:bottom w:val="single" w:sz="6" w:space="0" w:color="auto"/>
              <w:right w:val="single" w:sz="6" w:space="0" w:color="auto"/>
            </w:tcBorders>
            <w:vAlign w:val="center"/>
          </w:tcPr>
          <w:p w14:paraId="35A4331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388 061 659,83</w:t>
            </w:r>
          </w:p>
        </w:tc>
      </w:tr>
      <w:tr w:rsidR="001139BA" w:rsidRPr="001139BA" w14:paraId="210ABE38"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549B07D7"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0800</w:t>
            </w:r>
          </w:p>
        </w:tc>
        <w:tc>
          <w:tcPr>
            <w:tcW w:w="3828" w:type="dxa"/>
            <w:tcBorders>
              <w:top w:val="single" w:sz="6" w:space="0" w:color="auto"/>
              <w:left w:val="single" w:sz="6" w:space="0" w:color="auto"/>
              <w:bottom w:val="single" w:sz="6" w:space="0" w:color="auto"/>
              <w:right w:val="single" w:sz="6" w:space="0" w:color="auto"/>
            </w:tcBorders>
            <w:vAlign w:val="center"/>
          </w:tcPr>
          <w:p w14:paraId="5A88AF3A" w14:textId="77777777" w:rsidR="001139BA" w:rsidRPr="001139BA" w:rsidRDefault="001139BA" w:rsidP="001139BA">
            <w:pPr>
              <w:pStyle w:val="Style30"/>
              <w:widowControl/>
              <w:spacing w:line="240" w:lineRule="auto"/>
              <w:ind w:right="346" w:firstLine="19"/>
              <w:rPr>
                <w:rStyle w:val="FontStyle91"/>
                <w:sz w:val="20"/>
                <w:szCs w:val="20"/>
              </w:rPr>
            </w:pPr>
            <w:r w:rsidRPr="001139BA">
              <w:rPr>
                <w:rStyle w:val="FontStyle91"/>
                <w:sz w:val="20"/>
                <w:szCs w:val="20"/>
              </w:rPr>
              <w:t>Культура, кинематография</w:t>
            </w:r>
          </w:p>
        </w:tc>
        <w:tc>
          <w:tcPr>
            <w:tcW w:w="1474" w:type="dxa"/>
            <w:tcBorders>
              <w:top w:val="single" w:sz="6" w:space="0" w:color="auto"/>
              <w:left w:val="single" w:sz="6" w:space="0" w:color="auto"/>
              <w:bottom w:val="single" w:sz="6" w:space="0" w:color="auto"/>
              <w:right w:val="single" w:sz="6" w:space="0" w:color="auto"/>
            </w:tcBorders>
            <w:vAlign w:val="center"/>
          </w:tcPr>
          <w:p w14:paraId="48B72208"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61 942 991,74</w:t>
            </w:r>
          </w:p>
        </w:tc>
        <w:tc>
          <w:tcPr>
            <w:tcW w:w="1417" w:type="dxa"/>
            <w:tcBorders>
              <w:top w:val="single" w:sz="6" w:space="0" w:color="auto"/>
              <w:left w:val="single" w:sz="6" w:space="0" w:color="auto"/>
              <w:bottom w:val="single" w:sz="6" w:space="0" w:color="auto"/>
              <w:right w:val="single" w:sz="6" w:space="0" w:color="auto"/>
            </w:tcBorders>
            <w:vAlign w:val="center"/>
          </w:tcPr>
          <w:p w14:paraId="34A15E34"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55 178 200,00</w:t>
            </w:r>
          </w:p>
        </w:tc>
        <w:tc>
          <w:tcPr>
            <w:tcW w:w="1418" w:type="dxa"/>
            <w:tcBorders>
              <w:top w:val="single" w:sz="6" w:space="0" w:color="auto"/>
              <w:left w:val="single" w:sz="6" w:space="0" w:color="auto"/>
              <w:bottom w:val="single" w:sz="6" w:space="0" w:color="auto"/>
              <w:right w:val="single" w:sz="6" w:space="0" w:color="auto"/>
            </w:tcBorders>
            <w:vAlign w:val="center"/>
          </w:tcPr>
          <w:p w14:paraId="2DA7CDC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52 834 900,00</w:t>
            </w:r>
          </w:p>
        </w:tc>
        <w:tc>
          <w:tcPr>
            <w:tcW w:w="1417" w:type="dxa"/>
            <w:tcBorders>
              <w:top w:val="single" w:sz="6" w:space="0" w:color="auto"/>
              <w:left w:val="single" w:sz="6" w:space="0" w:color="auto"/>
              <w:bottom w:val="single" w:sz="6" w:space="0" w:color="auto"/>
              <w:right w:val="single" w:sz="6" w:space="0" w:color="auto"/>
            </w:tcBorders>
            <w:vAlign w:val="center"/>
          </w:tcPr>
          <w:p w14:paraId="198F144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53 938 400,00</w:t>
            </w:r>
          </w:p>
        </w:tc>
      </w:tr>
      <w:tr w:rsidR="001139BA" w:rsidRPr="001139BA" w14:paraId="3CE8197A"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34302191"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1000</w:t>
            </w:r>
          </w:p>
        </w:tc>
        <w:tc>
          <w:tcPr>
            <w:tcW w:w="3828" w:type="dxa"/>
            <w:tcBorders>
              <w:top w:val="single" w:sz="6" w:space="0" w:color="auto"/>
              <w:left w:val="single" w:sz="6" w:space="0" w:color="auto"/>
              <w:bottom w:val="single" w:sz="6" w:space="0" w:color="auto"/>
              <w:right w:val="single" w:sz="6" w:space="0" w:color="auto"/>
            </w:tcBorders>
            <w:vAlign w:val="center"/>
          </w:tcPr>
          <w:p w14:paraId="35848C7F" w14:textId="77777777" w:rsidR="001139BA" w:rsidRPr="001139BA" w:rsidRDefault="001139BA" w:rsidP="001139BA">
            <w:pPr>
              <w:pStyle w:val="Style30"/>
              <w:widowControl/>
              <w:spacing w:line="240" w:lineRule="auto"/>
              <w:ind w:right="336" w:firstLine="14"/>
              <w:rPr>
                <w:rStyle w:val="FontStyle91"/>
                <w:sz w:val="20"/>
                <w:szCs w:val="20"/>
              </w:rPr>
            </w:pPr>
            <w:r w:rsidRPr="001139BA">
              <w:rPr>
                <w:rStyle w:val="FontStyle91"/>
                <w:sz w:val="20"/>
                <w:szCs w:val="20"/>
              </w:rPr>
              <w:t>Социальная политика</w:t>
            </w:r>
          </w:p>
        </w:tc>
        <w:tc>
          <w:tcPr>
            <w:tcW w:w="1474" w:type="dxa"/>
            <w:tcBorders>
              <w:top w:val="single" w:sz="6" w:space="0" w:color="auto"/>
              <w:left w:val="single" w:sz="6" w:space="0" w:color="auto"/>
              <w:bottom w:val="single" w:sz="6" w:space="0" w:color="auto"/>
              <w:right w:val="single" w:sz="6" w:space="0" w:color="auto"/>
            </w:tcBorders>
            <w:vAlign w:val="center"/>
          </w:tcPr>
          <w:p w14:paraId="390EAF4A"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4 559 134,95</w:t>
            </w:r>
          </w:p>
        </w:tc>
        <w:tc>
          <w:tcPr>
            <w:tcW w:w="1417" w:type="dxa"/>
            <w:tcBorders>
              <w:top w:val="single" w:sz="6" w:space="0" w:color="auto"/>
              <w:left w:val="single" w:sz="6" w:space="0" w:color="auto"/>
              <w:bottom w:val="single" w:sz="6" w:space="0" w:color="auto"/>
              <w:right w:val="single" w:sz="6" w:space="0" w:color="auto"/>
            </w:tcBorders>
            <w:vAlign w:val="center"/>
          </w:tcPr>
          <w:p w14:paraId="03678AD8"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2 746 764,46</w:t>
            </w:r>
          </w:p>
        </w:tc>
        <w:tc>
          <w:tcPr>
            <w:tcW w:w="1418" w:type="dxa"/>
            <w:tcBorders>
              <w:top w:val="single" w:sz="6" w:space="0" w:color="auto"/>
              <w:left w:val="single" w:sz="6" w:space="0" w:color="auto"/>
              <w:bottom w:val="single" w:sz="6" w:space="0" w:color="auto"/>
              <w:right w:val="single" w:sz="6" w:space="0" w:color="auto"/>
            </w:tcBorders>
            <w:vAlign w:val="center"/>
          </w:tcPr>
          <w:p w14:paraId="36463598"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2 211 186,28</w:t>
            </w:r>
          </w:p>
        </w:tc>
        <w:tc>
          <w:tcPr>
            <w:tcW w:w="1417" w:type="dxa"/>
            <w:tcBorders>
              <w:top w:val="single" w:sz="6" w:space="0" w:color="auto"/>
              <w:left w:val="single" w:sz="6" w:space="0" w:color="auto"/>
              <w:bottom w:val="single" w:sz="6" w:space="0" w:color="auto"/>
              <w:right w:val="single" w:sz="6" w:space="0" w:color="auto"/>
            </w:tcBorders>
            <w:vAlign w:val="center"/>
          </w:tcPr>
          <w:p w14:paraId="3E82D9B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2 180 796,68</w:t>
            </w:r>
          </w:p>
        </w:tc>
      </w:tr>
      <w:tr w:rsidR="001139BA" w:rsidRPr="001139BA" w14:paraId="050CB40B"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2F2633CA"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1100</w:t>
            </w:r>
          </w:p>
        </w:tc>
        <w:tc>
          <w:tcPr>
            <w:tcW w:w="3828" w:type="dxa"/>
            <w:tcBorders>
              <w:top w:val="single" w:sz="6" w:space="0" w:color="auto"/>
              <w:left w:val="single" w:sz="6" w:space="0" w:color="auto"/>
              <w:bottom w:val="single" w:sz="6" w:space="0" w:color="auto"/>
              <w:right w:val="single" w:sz="6" w:space="0" w:color="auto"/>
            </w:tcBorders>
            <w:vAlign w:val="center"/>
          </w:tcPr>
          <w:p w14:paraId="679D9762"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Физическая культура и спорт</w:t>
            </w:r>
          </w:p>
        </w:tc>
        <w:tc>
          <w:tcPr>
            <w:tcW w:w="1474" w:type="dxa"/>
            <w:tcBorders>
              <w:top w:val="single" w:sz="6" w:space="0" w:color="auto"/>
              <w:left w:val="single" w:sz="6" w:space="0" w:color="auto"/>
              <w:bottom w:val="single" w:sz="6" w:space="0" w:color="auto"/>
              <w:right w:val="single" w:sz="6" w:space="0" w:color="auto"/>
            </w:tcBorders>
            <w:vAlign w:val="center"/>
          </w:tcPr>
          <w:p w14:paraId="23C583FD"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3 936 505,60</w:t>
            </w:r>
          </w:p>
        </w:tc>
        <w:tc>
          <w:tcPr>
            <w:tcW w:w="1417" w:type="dxa"/>
            <w:tcBorders>
              <w:top w:val="single" w:sz="6" w:space="0" w:color="auto"/>
              <w:left w:val="single" w:sz="6" w:space="0" w:color="auto"/>
              <w:bottom w:val="single" w:sz="6" w:space="0" w:color="auto"/>
              <w:right w:val="single" w:sz="6" w:space="0" w:color="auto"/>
            </w:tcBorders>
            <w:vAlign w:val="center"/>
          </w:tcPr>
          <w:p w14:paraId="6B653E46"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100 000,00</w:t>
            </w:r>
          </w:p>
        </w:tc>
        <w:tc>
          <w:tcPr>
            <w:tcW w:w="1418" w:type="dxa"/>
            <w:tcBorders>
              <w:top w:val="single" w:sz="6" w:space="0" w:color="auto"/>
              <w:left w:val="single" w:sz="6" w:space="0" w:color="auto"/>
              <w:bottom w:val="single" w:sz="6" w:space="0" w:color="auto"/>
              <w:right w:val="single" w:sz="6" w:space="0" w:color="auto"/>
            </w:tcBorders>
            <w:vAlign w:val="center"/>
          </w:tcPr>
          <w:p w14:paraId="2612FA91"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20 000,00</w:t>
            </w:r>
          </w:p>
        </w:tc>
        <w:tc>
          <w:tcPr>
            <w:tcW w:w="1417" w:type="dxa"/>
            <w:tcBorders>
              <w:top w:val="single" w:sz="6" w:space="0" w:color="auto"/>
              <w:left w:val="single" w:sz="6" w:space="0" w:color="auto"/>
              <w:bottom w:val="single" w:sz="6" w:space="0" w:color="auto"/>
              <w:right w:val="single" w:sz="6" w:space="0" w:color="auto"/>
            </w:tcBorders>
            <w:vAlign w:val="center"/>
          </w:tcPr>
          <w:p w14:paraId="41235F52"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100 000,00</w:t>
            </w:r>
          </w:p>
        </w:tc>
      </w:tr>
      <w:tr w:rsidR="001139BA" w:rsidRPr="001139BA" w14:paraId="444DE925"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5363C903"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1200</w:t>
            </w:r>
          </w:p>
        </w:tc>
        <w:tc>
          <w:tcPr>
            <w:tcW w:w="3828" w:type="dxa"/>
            <w:tcBorders>
              <w:top w:val="single" w:sz="6" w:space="0" w:color="auto"/>
              <w:left w:val="single" w:sz="6" w:space="0" w:color="auto"/>
              <w:bottom w:val="single" w:sz="6" w:space="0" w:color="auto"/>
              <w:right w:val="single" w:sz="6" w:space="0" w:color="auto"/>
            </w:tcBorders>
            <w:vAlign w:val="center"/>
          </w:tcPr>
          <w:p w14:paraId="362348B7"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Средства массовой информации</w:t>
            </w:r>
          </w:p>
        </w:tc>
        <w:tc>
          <w:tcPr>
            <w:tcW w:w="1474" w:type="dxa"/>
            <w:tcBorders>
              <w:top w:val="single" w:sz="6" w:space="0" w:color="auto"/>
              <w:left w:val="single" w:sz="6" w:space="0" w:color="auto"/>
              <w:bottom w:val="single" w:sz="6" w:space="0" w:color="auto"/>
              <w:right w:val="single" w:sz="6" w:space="0" w:color="auto"/>
            </w:tcBorders>
            <w:vAlign w:val="center"/>
          </w:tcPr>
          <w:p w14:paraId="02A9590B"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25 000,00</w:t>
            </w:r>
          </w:p>
        </w:tc>
        <w:tc>
          <w:tcPr>
            <w:tcW w:w="1417" w:type="dxa"/>
            <w:tcBorders>
              <w:top w:val="single" w:sz="6" w:space="0" w:color="auto"/>
              <w:left w:val="single" w:sz="6" w:space="0" w:color="auto"/>
              <w:bottom w:val="single" w:sz="6" w:space="0" w:color="auto"/>
              <w:right w:val="single" w:sz="6" w:space="0" w:color="auto"/>
            </w:tcBorders>
            <w:vAlign w:val="center"/>
          </w:tcPr>
          <w:p w14:paraId="35C9B631"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0,00</w:t>
            </w:r>
          </w:p>
        </w:tc>
        <w:tc>
          <w:tcPr>
            <w:tcW w:w="1418" w:type="dxa"/>
            <w:tcBorders>
              <w:top w:val="single" w:sz="6" w:space="0" w:color="auto"/>
              <w:left w:val="single" w:sz="6" w:space="0" w:color="auto"/>
              <w:bottom w:val="single" w:sz="6" w:space="0" w:color="auto"/>
              <w:right w:val="single" w:sz="6" w:space="0" w:color="auto"/>
            </w:tcBorders>
            <w:vAlign w:val="center"/>
          </w:tcPr>
          <w:p w14:paraId="165F3C50"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5E99909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0,00</w:t>
            </w:r>
          </w:p>
        </w:tc>
      </w:tr>
      <w:tr w:rsidR="001139BA" w:rsidRPr="001139BA" w14:paraId="70E11907"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7BF611EB"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1300</w:t>
            </w:r>
          </w:p>
        </w:tc>
        <w:tc>
          <w:tcPr>
            <w:tcW w:w="3828" w:type="dxa"/>
            <w:tcBorders>
              <w:top w:val="single" w:sz="6" w:space="0" w:color="auto"/>
              <w:left w:val="single" w:sz="6" w:space="0" w:color="auto"/>
              <w:bottom w:val="single" w:sz="6" w:space="0" w:color="auto"/>
              <w:right w:val="single" w:sz="6" w:space="0" w:color="auto"/>
            </w:tcBorders>
            <w:vAlign w:val="center"/>
          </w:tcPr>
          <w:p w14:paraId="2A1A70A3"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Обслуживание государственного (муниципального) долга</w:t>
            </w:r>
          </w:p>
        </w:tc>
        <w:tc>
          <w:tcPr>
            <w:tcW w:w="1474" w:type="dxa"/>
            <w:tcBorders>
              <w:top w:val="single" w:sz="6" w:space="0" w:color="auto"/>
              <w:left w:val="single" w:sz="6" w:space="0" w:color="auto"/>
              <w:bottom w:val="single" w:sz="6" w:space="0" w:color="auto"/>
              <w:right w:val="single" w:sz="6" w:space="0" w:color="auto"/>
            </w:tcBorders>
            <w:vAlign w:val="center"/>
          </w:tcPr>
          <w:p w14:paraId="535FF840"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1 395 772,56</w:t>
            </w:r>
          </w:p>
        </w:tc>
        <w:tc>
          <w:tcPr>
            <w:tcW w:w="1417" w:type="dxa"/>
            <w:tcBorders>
              <w:top w:val="single" w:sz="6" w:space="0" w:color="auto"/>
              <w:left w:val="single" w:sz="6" w:space="0" w:color="auto"/>
              <w:bottom w:val="single" w:sz="6" w:space="0" w:color="auto"/>
              <w:right w:val="single" w:sz="6" w:space="0" w:color="auto"/>
            </w:tcBorders>
            <w:vAlign w:val="center"/>
          </w:tcPr>
          <w:p w14:paraId="23C3A3B1"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67 000,00</w:t>
            </w:r>
          </w:p>
        </w:tc>
        <w:tc>
          <w:tcPr>
            <w:tcW w:w="1418" w:type="dxa"/>
            <w:tcBorders>
              <w:top w:val="single" w:sz="6" w:space="0" w:color="auto"/>
              <w:left w:val="single" w:sz="6" w:space="0" w:color="auto"/>
              <w:bottom w:val="single" w:sz="6" w:space="0" w:color="auto"/>
              <w:right w:val="single" w:sz="6" w:space="0" w:color="auto"/>
            </w:tcBorders>
            <w:vAlign w:val="center"/>
          </w:tcPr>
          <w:p w14:paraId="236B7B1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100 000,00</w:t>
            </w:r>
          </w:p>
        </w:tc>
        <w:tc>
          <w:tcPr>
            <w:tcW w:w="1417" w:type="dxa"/>
            <w:tcBorders>
              <w:top w:val="single" w:sz="6" w:space="0" w:color="auto"/>
              <w:left w:val="single" w:sz="6" w:space="0" w:color="auto"/>
              <w:bottom w:val="single" w:sz="6" w:space="0" w:color="auto"/>
              <w:right w:val="single" w:sz="6" w:space="0" w:color="auto"/>
            </w:tcBorders>
            <w:vAlign w:val="center"/>
          </w:tcPr>
          <w:p w14:paraId="6D5F021E"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150 000,00</w:t>
            </w:r>
          </w:p>
        </w:tc>
      </w:tr>
      <w:tr w:rsidR="001139BA" w:rsidRPr="001139BA" w14:paraId="1FE76AEB"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vAlign w:val="center"/>
          </w:tcPr>
          <w:p w14:paraId="068A238C"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9900</w:t>
            </w:r>
          </w:p>
        </w:tc>
        <w:tc>
          <w:tcPr>
            <w:tcW w:w="3828" w:type="dxa"/>
            <w:tcBorders>
              <w:top w:val="single" w:sz="6" w:space="0" w:color="auto"/>
              <w:left w:val="single" w:sz="6" w:space="0" w:color="auto"/>
              <w:bottom w:val="single" w:sz="6" w:space="0" w:color="auto"/>
              <w:right w:val="single" w:sz="6" w:space="0" w:color="auto"/>
            </w:tcBorders>
            <w:vAlign w:val="center"/>
          </w:tcPr>
          <w:p w14:paraId="7C826B07" w14:textId="77777777" w:rsidR="001139BA" w:rsidRPr="001139BA" w:rsidRDefault="001139BA" w:rsidP="001139BA">
            <w:pPr>
              <w:pStyle w:val="Style30"/>
              <w:widowControl/>
              <w:spacing w:line="240" w:lineRule="auto"/>
              <w:ind w:right="43" w:firstLine="14"/>
              <w:rPr>
                <w:rStyle w:val="FontStyle91"/>
                <w:sz w:val="20"/>
                <w:szCs w:val="20"/>
              </w:rPr>
            </w:pPr>
            <w:r w:rsidRPr="001139BA">
              <w:rPr>
                <w:rStyle w:val="FontStyle91"/>
                <w:sz w:val="20"/>
                <w:szCs w:val="20"/>
              </w:rPr>
              <w:t>Условно утвержденные расходы</w:t>
            </w:r>
          </w:p>
        </w:tc>
        <w:tc>
          <w:tcPr>
            <w:tcW w:w="1474" w:type="dxa"/>
            <w:tcBorders>
              <w:top w:val="single" w:sz="6" w:space="0" w:color="auto"/>
              <w:left w:val="single" w:sz="6" w:space="0" w:color="auto"/>
              <w:bottom w:val="single" w:sz="6" w:space="0" w:color="auto"/>
              <w:right w:val="single" w:sz="6" w:space="0" w:color="auto"/>
            </w:tcBorders>
            <w:vAlign w:val="center"/>
          </w:tcPr>
          <w:p w14:paraId="3250DC16"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63180B3C" w14:textId="77777777" w:rsidR="001139BA" w:rsidRPr="001139BA" w:rsidRDefault="001139BA" w:rsidP="001139BA">
            <w:pPr>
              <w:pStyle w:val="Style30"/>
              <w:widowControl/>
              <w:spacing w:line="240" w:lineRule="auto"/>
              <w:jc w:val="center"/>
              <w:rPr>
                <w:rStyle w:val="FontStyle91"/>
                <w:sz w:val="20"/>
                <w:szCs w:val="20"/>
              </w:rPr>
            </w:pPr>
            <w:r w:rsidRPr="001139BA">
              <w:rPr>
                <w:rStyle w:val="FontStyle91"/>
                <w:sz w:val="20"/>
                <w:szCs w:val="20"/>
              </w:rPr>
              <w:t>0,00</w:t>
            </w:r>
          </w:p>
        </w:tc>
        <w:tc>
          <w:tcPr>
            <w:tcW w:w="1418" w:type="dxa"/>
            <w:tcBorders>
              <w:top w:val="single" w:sz="6" w:space="0" w:color="auto"/>
              <w:left w:val="single" w:sz="6" w:space="0" w:color="auto"/>
              <w:bottom w:val="single" w:sz="6" w:space="0" w:color="auto"/>
              <w:right w:val="single" w:sz="6" w:space="0" w:color="auto"/>
            </w:tcBorders>
            <w:vAlign w:val="center"/>
          </w:tcPr>
          <w:p w14:paraId="2C73F56F"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3 750 000,00</w:t>
            </w:r>
          </w:p>
        </w:tc>
        <w:tc>
          <w:tcPr>
            <w:tcW w:w="1417" w:type="dxa"/>
            <w:tcBorders>
              <w:top w:val="single" w:sz="6" w:space="0" w:color="auto"/>
              <w:left w:val="single" w:sz="6" w:space="0" w:color="auto"/>
              <w:bottom w:val="single" w:sz="6" w:space="0" w:color="auto"/>
              <w:right w:val="single" w:sz="6" w:space="0" w:color="auto"/>
            </w:tcBorders>
            <w:vAlign w:val="center"/>
          </w:tcPr>
          <w:p w14:paraId="779B67BB" w14:textId="77777777" w:rsidR="001139BA" w:rsidRPr="001139BA" w:rsidRDefault="001139BA" w:rsidP="001139BA">
            <w:pPr>
              <w:spacing w:after="0" w:line="240" w:lineRule="auto"/>
              <w:jc w:val="center"/>
              <w:rPr>
                <w:rFonts w:ascii="Times New Roman" w:hAnsi="Times New Roman" w:cs="Times New Roman"/>
                <w:sz w:val="20"/>
                <w:szCs w:val="20"/>
              </w:rPr>
            </w:pPr>
            <w:r w:rsidRPr="001139BA">
              <w:rPr>
                <w:rFonts w:ascii="Times New Roman" w:hAnsi="Times New Roman" w:cs="Times New Roman"/>
                <w:sz w:val="20"/>
                <w:szCs w:val="20"/>
              </w:rPr>
              <w:t>7 900 000,00</w:t>
            </w:r>
          </w:p>
        </w:tc>
      </w:tr>
      <w:tr w:rsidR="001139BA" w:rsidRPr="001139BA" w14:paraId="3A4131A9" w14:textId="77777777" w:rsidTr="00E96419">
        <w:trPr>
          <w:trHeight w:val="246"/>
          <w:jc w:val="center"/>
        </w:trPr>
        <w:tc>
          <w:tcPr>
            <w:tcW w:w="652" w:type="dxa"/>
            <w:tcBorders>
              <w:top w:val="single" w:sz="6" w:space="0" w:color="auto"/>
              <w:left w:val="single" w:sz="6" w:space="0" w:color="auto"/>
              <w:bottom w:val="single" w:sz="6" w:space="0" w:color="auto"/>
              <w:right w:val="single" w:sz="6" w:space="0" w:color="auto"/>
            </w:tcBorders>
          </w:tcPr>
          <w:p w14:paraId="0BFD8820" w14:textId="77777777" w:rsidR="001139BA" w:rsidRPr="001139BA" w:rsidRDefault="001139BA" w:rsidP="001139BA">
            <w:pPr>
              <w:pStyle w:val="Style30"/>
              <w:widowControl/>
              <w:spacing w:line="240" w:lineRule="auto"/>
              <w:jc w:val="center"/>
              <w:rPr>
                <w:rStyle w:val="FontStyle91"/>
                <w:sz w:val="20"/>
                <w:szCs w:val="20"/>
              </w:rPr>
            </w:pPr>
          </w:p>
        </w:tc>
        <w:tc>
          <w:tcPr>
            <w:tcW w:w="3828" w:type="dxa"/>
            <w:tcBorders>
              <w:top w:val="single" w:sz="6" w:space="0" w:color="auto"/>
              <w:left w:val="single" w:sz="6" w:space="0" w:color="auto"/>
              <w:bottom w:val="single" w:sz="6" w:space="0" w:color="auto"/>
              <w:right w:val="single" w:sz="6" w:space="0" w:color="auto"/>
            </w:tcBorders>
          </w:tcPr>
          <w:p w14:paraId="185BE36F" w14:textId="77777777" w:rsidR="001139BA" w:rsidRPr="001139BA" w:rsidRDefault="001139BA" w:rsidP="001139BA">
            <w:pPr>
              <w:pStyle w:val="Style37"/>
              <w:widowControl/>
              <w:spacing w:line="240" w:lineRule="auto"/>
              <w:rPr>
                <w:rStyle w:val="FontStyle90"/>
                <w:sz w:val="20"/>
                <w:szCs w:val="20"/>
              </w:rPr>
            </w:pPr>
            <w:r w:rsidRPr="001139BA">
              <w:rPr>
                <w:rStyle w:val="FontStyle90"/>
                <w:sz w:val="20"/>
                <w:szCs w:val="20"/>
              </w:rPr>
              <w:t>Итого расходов</w:t>
            </w:r>
          </w:p>
        </w:tc>
        <w:tc>
          <w:tcPr>
            <w:tcW w:w="1474" w:type="dxa"/>
            <w:tcBorders>
              <w:top w:val="single" w:sz="6" w:space="0" w:color="auto"/>
              <w:left w:val="single" w:sz="6" w:space="0" w:color="auto"/>
              <w:bottom w:val="single" w:sz="6" w:space="0" w:color="auto"/>
              <w:right w:val="single" w:sz="6" w:space="0" w:color="auto"/>
            </w:tcBorders>
            <w:vAlign w:val="center"/>
          </w:tcPr>
          <w:p w14:paraId="1830C875" w14:textId="77777777" w:rsidR="001139BA" w:rsidRPr="001139BA" w:rsidRDefault="001139BA" w:rsidP="001139BA">
            <w:pPr>
              <w:pStyle w:val="Style37"/>
              <w:widowControl/>
              <w:spacing w:line="240" w:lineRule="auto"/>
              <w:jc w:val="center"/>
              <w:rPr>
                <w:rStyle w:val="FontStyle90"/>
                <w:sz w:val="20"/>
                <w:szCs w:val="20"/>
              </w:rPr>
            </w:pPr>
            <w:r w:rsidRPr="001139BA">
              <w:rPr>
                <w:rStyle w:val="FontStyle90"/>
                <w:sz w:val="20"/>
                <w:szCs w:val="20"/>
              </w:rPr>
              <w:t>719 914 118,41</w:t>
            </w:r>
          </w:p>
        </w:tc>
        <w:tc>
          <w:tcPr>
            <w:tcW w:w="1417" w:type="dxa"/>
            <w:tcBorders>
              <w:top w:val="single" w:sz="6" w:space="0" w:color="auto"/>
              <w:left w:val="single" w:sz="6" w:space="0" w:color="auto"/>
              <w:bottom w:val="single" w:sz="6" w:space="0" w:color="auto"/>
              <w:right w:val="single" w:sz="6" w:space="0" w:color="auto"/>
            </w:tcBorders>
            <w:vAlign w:val="center"/>
          </w:tcPr>
          <w:p w14:paraId="2286EDA6" w14:textId="77777777" w:rsidR="001139BA" w:rsidRPr="001139BA" w:rsidRDefault="001139BA" w:rsidP="001139BA">
            <w:pPr>
              <w:pStyle w:val="Style37"/>
              <w:widowControl/>
              <w:spacing w:line="240" w:lineRule="auto"/>
              <w:jc w:val="center"/>
              <w:rPr>
                <w:rStyle w:val="FontStyle90"/>
                <w:sz w:val="20"/>
                <w:szCs w:val="20"/>
              </w:rPr>
            </w:pPr>
            <w:r w:rsidRPr="001139BA">
              <w:rPr>
                <w:rStyle w:val="FontStyle90"/>
                <w:sz w:val="20"/>
                <w:szCs w:val="20"/>
              </w:rPr>
              <w:t>611 500 143,67</w:t>
            </w:r>
          </w:p>
        </w:tc>
        <w:tc>
          <w:tcPr>
            <w:tcW w:w="1418" w:type="dxa"/>
            <w:tcBorders>
              <w:top w:val="single" w:sz="6" w:space="0" w:color="auto"/>
              <w:left w:val="single" w:sz="6" w:space="0" w:color="auto"/>
              <w:bottom w:val="single" w:sz="6" w:space="0" w:color="auto"/>
              <w:right w:val="single" w:sz="6" w:space="0" w:color="auto"/>
            </w:tcBorders>
            <w:vAlign w:val="center"/>
          </w:tcPr>
          <w:p w14:paraId="2D57B52D"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590 515 184,52</w:t>
            </w:r>
          </w:p>
        </w:tc>
        <w:tc>
          <w:tcPr>
            <w:tcW w:w="1417" w:type="dxa"/>
            <w:tcBorders>
              <w:top w:val="single" w:sz="6" w:space="0" w:color="auto"/>
              <w:left w:val="single" w:sz="6" w:space="0" w:color="auto"/>
              <w:bottom w:val="single" w:sz="6" w:space="0" w:color="auto"/>
              <w:right w:val="single" w:sz="6" w:space="0" w:color="auto"/>
            </w:tcBorders>
            <w:vAlign w:val="center"/>
          </w:tcPr>
          <w:p w14:paraId="18CE37D9" w14:textId="77777777" w:rsidR="001139BA" w:rsidRPr="001139BA" w:rsidRDefault="001139BA" w:rsidP="001139BA">
            <w:pPr>
              <w:spacing w:after="0" w:line="240" w:lineRule="auto"/>
              <w:jc w:val="center"/>
              <w:rPr>
                <w:rFonts w:ascii="Times New Roman" w:hAnsi="Times New Roman" w:cs="Times New Roman"/>
                <w:b/>
                <w:sz w:val="20"/>
                <w:szCs w:val="20"/>
              </w:rPr>
            </w:pPr>
            <w:r w:rsidRPr="001139BA">
              <w:rPr>
                <w:rFonts w:ascii="Times New Roman" w:hAnsi="Times New Roman" w:cs="Times New Roman"/>
                <w:b/>
                <w:sz w:val="20"/>
                <w:szCs w:val="20"/>
              </w:rPr>
              <w:t>635 204 068,19</w:t>
            </w:r>
          </w:p>
        </w:tc>
      </w:tr>
    </w:tbl>
    <w:p w14:paraId="721AF237" w14:textId="77777777" w:rsidR="001139BA" w:rsidRPr="001139BA" w:rsidRDefault="001139BA" w:rsidP="001139BA">
      <w:pPr>
        <w:tabs>
          <w:tab w:val="left" w:pos="993"/>
          <w:tab w:val="left" w:pos="1134"/>
        </w:tabs>
        <w:spacing w:after="0" w:line="240" w:lineRule="auto"/>
        <w:ind w:firstLine="851"/>
        <w:jc w:val="center"/>
        <w:rPr>
          <w:rFonts w:ascii="Times New Roman" w:hAnsi="Times New Roman" w:cs="Times New Roman"/>
          <w:b/>
          <w:sz w:val="20"/>
          <w:szCs w:val="20"/>
        </w:rPr>
      </w:pPr>
    </w:p>
    <w:p w14:paraId="0ECB0F4F" w14:textId="77777777" w:rsidR="001139BA" w:rsidRPr="001139BA" w:rsidRDefault="001139BA" w:rsidP="001139BA">
      <w:pPr>
        <w:tabs>
          <w:tab w:val="left" w:pos="993"/>
          <w:tab w:val="left" w:pos="1134"/>
        </w:tabs>
        <w:spacing w:after="0" w:line="240" w:lineRule="auto"/>
        <w:ind w:firstLine="851"/>
        <w:jc w:val="center"/>
        <w:rPr>
          <w:rFonts w:ascii="Times New Roman" w:hAnsi="Times New Roman" w:cs="Times New Roman"/>
          <w:b/>
          <w:sz w:val="24"/>
          <w:szCs w:val="24"/>
        </w:rPr>
      </w:pPr>
      <w:r w:rsidRPr="001139BA">
        <w:rPr>
          <w:rFonts w:ascii="Times New Roman" w:hAnsi="Times New Roman" w:cs="Times New Roman"/>
          <w:b/>
          <w:sz w:val="24"/>
          <w:szCs w:val="24"/>
        </w:rPr>
        <w:t>Раздел «Общегосударственные вопросы» (0100)</w:t>
      </w:r>
    </w:p>
    <w:p w14:paraId="1F170FC2" w14:textId="77777777" w:rsidR="001139BA" w:rsidRPr="001139BA" w:rsidRDefault="001139BA" w:rsidP="001139BA">
      <w:pPr>
        <w:tabs>
          <w:tab w:val="left" w:pos="993"/>
          <w:tab w:val="left" w:pos="1134"/>
        </w:tabs>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sz w:val="24"/>
          <w:szCs w:val="24"/>
        </w:rPr>
        <w:lastRenderedPageBreak/>
        <w:t xml:space="preserve">В разделе 0100 «Общегосударственные вопросы» предусмотрены расходы на 2025 год в сумме </w:t>
      </w:r>
      <w:r w:rsidRPr="001139BA">
        <w:rPr>
          <w:rStyle w:val="FontStyle91"/>
          <w:sz w:val="24"/>
          <w:szCs w:val="24"/>
        </w:rPr>
        <w:t>117 672 397,88</w:t>
      </w:r>
      <w:r w:rsidRPr="001139BA">
        <w:rPr>
          <w:rFonts w:ascii="Times New Roman" w:hAnsi="Times New Roman" w:cs="Times New Roman"/>
          <w:bCs/>
          <w:sz w:val="24"/>
          <w:szCs w:val="24"/>
        </w:rPr>
        <w:t xml:space="preserve"> рубля, на 2026 год в сумме 115 559 175,96 рубля, на 2027 год в сумме 116 988 697,60 рубля. </w:t>
      </w:r>
    </w:p>
    <w:p w14:paraId="52C458F2" w14:textId="77777777" w:rsidR="001139BA" w:rsidRPr="001139BA" w:rsidRDefault="001139BA" w:rsidP="001139BA">
      <w:pPr>
        <w:tabs>
          <w:tab w:val="left" w:pos="993"/>
          <w:tab w:val="left" w:pos="1134"/>
        </w:tabs>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xml:space="preserve">Указанные расходы определены в соответствии с основными подходами к формированию расходной части проекта бюджета </w:t>
      </w:r>
      <w:r w:rsidRPr="001139BA">
        <w:rPr>
          <w:rStyle w:val="FontStyle85"/>
        </w:rPr>
        <w:t xml:space="preserve">муниципального образования </w:t>
      </w:r>
      <w:r w:rsidRPr="001139BA">
        <w:rPr>
          <w:rFonts w:ascii="Times New Roman" w:hAnsi="Times New Roman" w:cs="Times New Roman"/>
          <w:sz w:val="24"/>
          <w:szCs w:val="24"/>
        </w:rPr>
        <w:t>«Муниципальный округ Красногорский район Удмуртской Республики»</w:t>
      </w:r>
      <w:r w:rsidRPr="001139BA">
        <w:rPr>
          <w:rFonts w:ascii="Times New Roman" w:hAnsi="Times New Roman" w:cs="Times New Roman"/>
          <w:bCs/>
          <w:sz w:val="24"/>
          <w:szCs w:val="24"/>
        </w:rPr>
        <w:t xml:space="preserve"> на 2025 - 2027 годы исходя из сформированной доходной базы бюджета </w:t>
      </w:r>
      <w:r w:rsidRPr="001139BA">
        <w:rPr>
          <w:rStyle w:val="FontStyle85"/>
        </w:rPr>
        <w:t xml:space="preserve">муниципального образования </w:t>
      </w:r>
      <w:r w:rsidRPr="001139BA">
        <w:rPr>
          <w:rFonts w:ascii="Times New Roman" w:hAnsi="Times New Roman" w:cs="Times New Roman"/>
          <w:sz w:val="24"/>
          <w:szCs w:val="24"/>
        </w:rPr>
        <w:t>«Муниципальный округ Красногорский район Удмуртской Республики»</w:t>
      </w:r>
      <w:r w:rsidRPr="001139BA">
        <w:rPr>
          <w:rFonts w:ascii="Times New Roman" w:hAnsi="Times New Roman" w:cs="Times New Roman"/>
          <w:bCs/>
          <w:sz w:val="24"/>
          <w:szCs w:val="24"/>
        </w:rPr>
        <w:t xml:space="preserve">, </w:t>
      </w:r>
      <w:proofErr w:type="gramStart"/>
      <w:r w:rsidRPr="001139BA">
        <w:rPr>
          <w:rFonts w:ascii="Times New Roman" w:hAnsi="Times New Roman" w:cs="Times New Roman"/>
          <w:bCs/>
          <w:sz w:val="24"/>
          <w:szCs w:val="24"/>
        </w:rPr>
        <w:t>учитывая  объективно</w:t>
      </w:r>
      <w:proofErr w:type="gramEnd"/>
      <w:r w:rsidRPr="001139BA">
        <w:rPr>
          <w:rFonts w:ascii="Times New Roman" w:hAnsi="Times New Roman" w:cs="Times New Roman"/>
          <w:bCs/>
          <w:sz w:val="24"/>
          <w:szCs w:val="24"/>
        </w:rPr>
        <w:t xml:space="preserve"> обусловленные бюджетные ограничения, и включают следующие направления расходов:</w:t>
      </w:r>
    </w:p>
    <w:p w14:paraId="51952317"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на оплату труда </w:t>
      </w:r>
      <w:r w:rsidRPr="001139BA">
        <w:rPr>
          <w:rFonts w:ascii="Times New Roman" w:hAnsi="Times New Roman" w:cs="Times New Roman"/>
          <w:sz w:val="24"/>
          <w:szCs w:val="24"/>
        </w:rPr>
        <w:t xml:space="preserve">органов местного самоуправления </w:t>
      </w:r>
      <w:r w:rsidRPr="001139BA">
        <w:rPr>
          <w:rStyle w:val="FontStyle85"/>
        </w:rPr>
        <w:t xml:space="preserve">муниципального образования </w:t>
      </w:r>
      <w:r w:rsidRPr="001139BA">
        <w:rPr>
          <w:rFonts w:ascii="Times New Roman" w:hAnsi="Times New Roman" w:cs="Times New Roman"/>
          <w:sz w:val="24"/>
          <w:szCs w:val="24"/>
        </w:rPr>
        <w:t xml:space="preserve">«Муниципальный округ Красногорский район Удмуртской Республики» - Глава </w:t>
      </w:r>
      <w:r w:rsidRPr="001139BA">
        <w:rPr>
          <w:rStyle w:val="FontStyle85"/>
        </w:rPr>
        <w:t>муниципального образования</w:t>
      </w:r>
      <w:r w:rsidRPr="001139BA">
        <w:rPr>
          <w:rFonts w:ascii="Times New Roman" w:hAnsi="Times New Roman" w:cs="Times New Roman"/>
          <w:sz w:val="24"/>
          <w:szCs w:val="24"/>
        </w:rPr>
        <w:t xml:space="preserve">, Председатель представительного органа, Центральный аппарат, Председатель контрольно-счетного </w:t>
      </w:r>
      <w:proofErr w:type="gramStart"/>
      <w:r w:rsidRPr="001139BA">
        <w:rPr>
          <w:rFonts w:ascii="Times New Roman" w:hAnsi="Times New Roman" w:cs="Times New Roman"/>
          <w:sz w:val="24"/>
          <w:szCs w:val="24"/>
        </w:rPr>
        <w:t>органа,  Управление</w:t>
      </w:r>
      <w:proofErr w:type="gramEnd"/>
      <w:r w:rsidRPr="001139BA">
        <w:rPr>
          <w:rFonts w:ascii="Times New Roman" w:hAnsi="Times New Roman" w:cs="Times New Roman"/>
          <w:sz w:val="24"/>
          <w:szCs w:val="24"/>
        </w:rPr>
        <w:t xml:space="preserve"> финансов </w:t>
      </w:r>
      <w:r w:rsidRPr="001139BA">
        <w:rPr>
          <w:rFonts w:ascii="Times New Roman" w:hAnsi="Times New Roman" w:cs="Times New Roman"/>
          <w:bCs/>
          <w:sz w:val="24"/>
          <w:szCs w:val="24"/>
        </w:rPr>
        <w:t xml:space="preserve">на 2025 год в сумме 56 639 210,00 рубля, на 2026 – 57 127 180,00 рубля, на 2027 – 57 973 160,00 рубля; </w:t>
      </w:r>
    </w:p>
    <w:p w14:paraId="617007C3"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оплату коммунальных услуг, связи в 2025 году в сумме 1 229 000,00 рубля;</w:t>
      </w:r>
    </w:p>
    <w:p w14:paraId="21E6BEF3"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на содержание органов местного </w:t>
      </w:r>
      <w:proofErr w:type="gramStart"/>
      <w:r w:rsidRPr="001139BA">
        <w:rPr>
          <w:rFonts w:ascii="Times New Roman" w:hAnsi="Times New Roman" w:cs="Times New Roman"/>
          <w:bCs/>
          <w:sz w:val="24"/>
          <w:szCs w:val="24"/>
        </w:rPr>
        <w:t>самоуправления  в</w:t>
      </w:r>
      <w:proofErr w:type="gramEnd"/>
      <w:r w:rsidRPr="001139BA">
        <w:rPr>
          <w:rFonts w:ascii="Times New Roman" w:hAnsi="Times New Roman" w:cs="Times New Roman"/>
          <w:bCs/>
          <w:sz w:val="24"/>
          <w:szCs w:val="24"/>
        </w:rPr>
        <w:t xml:space="preserve"> 2025 году – 75 000,00 рубля, на 2026 – 190 000,00 рубля, на 2027 – 40 000,00 рубля. </w:t>
      </w:r>
    </w:p>
    <w:p w14:paraId="2C383477"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на обеспечение деятельности </w:t>
      </w:r>
      <w:r w:rsidRPr="001139BA">
        <w:rPr>
          <w:rFonts w:ascii="Times New Roman" w:hAnsi="Times New Roman" w:cs="Times New Roman"/>
          <w:sz w:val="24"/>
          <w:szCs w:val="24"/>
        </w:rPr>
        <w:t xml:space="preserve">муниципальных централизованных бухгалтерий и прочих учреждений муниципального образования «Муниципальный округ Красногорский район Удмуртской Республики»: МКУ «Централизованная бухгалтерия», МБУ «Центр по комплексному обслуживанию муниципальных учреждений» на 2025 год в сумме 57 229 590,00 рубля, </w:t>
      </w:r>
      <w:r w:rsidRPr="001139BA">
        <w:rPr>
          <w:rFonts w:ascii="Times New Roman" w:hAnsi="Times New Roman" w:cs="Times New Roman"/>
          <w:bCs/>
          <w:sz w:val="24"/>
          <w:szCs w:val="24"/>
        </w:rPr>
        <w:t>на 2026 – 56 233 670,00 рубля, на 2027 – 57 001 670,00 рубля</w:t>
      </w:r>
      <w:r w:rsidRPr="001139BA">
        <w:rPr>
          <w:rFonts w:ascii="Times New Roman" w:hAnsi="Times New Roman" w:cs="Times New Roman"/>
          <w:sz w:val="24"/>
          <w:szCs w:val="24"/>
        </w:rPr>
        <w:t>;</w:t>
      </w:r>
    </w:p>
    <w:p w14:paraId="034177F3"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sz w:val="24"/>
          <w:szCs w:val="24"/>
        </w:rPr>
        <w:t>на реализацию мероприятий по муниципальным программам «Поддержка и развитие малого и среднего предпринимательства», «Обеспечение защиты прав потребителей» на 2025-2027 годы по 10 000,00 рубля ежегодно.</w:t>
      </w:r>
    </w:p>
    <w:p w14:paraId="01A35A08" w14:textId="77777777" w:rsidR="001139BA" w:rsidRPr="001139BA" w:rsidRDefault="001139BA" w:rsidP="001139BA">
      <w:pPr>
        <w:pStyle w:val="Style3"/>
        <w:widowControl/>
        <w:spacing w:line="240" w:lineRule="auto"/>
        <w:ind w:firstLine="851"/>
        <w:rPr>
          <w:bCs/>
        </w:rPr>
      </w:pPr>
      <w:r w:rsidRPr="001139BA">
        <w:t xml:space="preserve">За счёт субвенций из бюджета Удмуртской Республики </w:t>
      </w:r>
      <w:r w:rsidRPr="001139BA">
        <w:rPr>
          <w:bCs/>
        </w:rPr>
        <w:t>на осуществление отдельных государственных полномочий:</w:t>
      </w:r>
    </w:p>
    <w:p w14:paraId="72C19396" w14:textId="77777777" w:rsidR="001139BA" w:rsidRPr="001139BA" w:rsidRDefault="001139BA" w:rsidP="001139BA">
      <w:pPr>
        <w:pStyle w:val="a9"/>
        <w:ind w:firstLine="851"/>
        <w:jc w:val="both"/>
        <w:rPr>
          <w:rFonts w:ascii="Times New Roman" w:hAnsi="Times New Roman" w:cs="Times New Roman"/>
          <w:sz w:val="24"/>
          <w:szCs w:val="24"/>
        </w:rPr>
      </w:pPr>
      <w:r w:rsidRPr="001139BA">
        <w:rPr>
          <w:rFonts w:ascii="Times New Roman" w:hAnsi="Times New Roman" w:cs="Times New Roman"/>
          <w:sz w:val="24"/>
          <w:szCs w:val="24"/>
        </w:rPr>
        <w:t>-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на 2025 - 2027 годы в сумме 291 440,00 рубля, ежегодно;</w:t>
      </w:r>
    </w:p>
    <w:p w14:paraId="0747D88D" w14:textId="77777777" w:rsidR="001139BA" w:rsidRPr="001139BA" w:rsidRDefault="001139BA" w:rsidP="001139BA">
      <w:pPr>
        <w:pStyle w:val="a9"/>
        <w:ind w:firstLine="851"/>
        <w:jc w:val="both"/>
        <w:rPr>
          <w:rFonts w:ascii="Times New Roman" w:hAnsi="Times New Roman" w:cs="Times New Roman"/>
          <w:sz w:val="24"/>
          <w:szCs w:val="24"/>
        </w:rPr>
      </w:pPr>
      <w:r w:rsidRPr="001139BA">
        <w:rPr>
          <w:rFonts w:ascii="Times New Roman" w:hAnsi="Times New Roman" w:cs="Times New Roman"/>
          <w:sz w:val="24"/>
          <w:szCs w:val="24"/>
        </w:rPr>
        <w:t>- на создание и организацию деятельности комиссий по делам несовершеннолетних и защите их прав на 2025 год в сумме 787 000,00 рубля, на 2026 год – 830 100,00 рубля, на 2027 год – 830 100,00 рубля;</w:t>
      </w:r>
    </w:p>
    <w:p w14:paraId="6A4B51A4" w14:textId="77777777" w:rsidR="001139BA" w:rsidRPr="001139BA" w:rsidRDefault="001139BA" w:rsidP="001139BA">
      <w:pPr>
        <w:pStyle w:val="a9"/>
        <w:ind w:firstLine="851"/>
        <w:jc w:val="both"/>
        <w:rPr>
          <w:rFonts w:ascii="Times New Roman" w:hAnsi="Times New Roman" w:cs="Times New Roman"/>
          <w:sz w:val="24"/>
          <w:szCs w:val="24"/>
        </w:rPr>
      </w:pPr>
      <w:r w:rsidRPr="001139BA">
        <w:rPr>
          <w:rFonts w:ascii="Times New Roman" w:hAnsi="Times New Roman" w:cs="Times New Roman"/>
          <w:sz w:val="24"/>
          <w:szCs w:val="24"/>
        </w:rPr>
        <w:t xml:space="preserve"> - на осуществление отдельных государственных полномочий в области архивного дела на 2025 год в сумме 743 797,88 рубля, на 2026 – 810 885,96 рубля, на 2027 – 815 227,60 рубля;</w:t>
      </w:r>
    </w:p>
    <w:p w14:paraId="6687F829" w14:textId="77777777" w:rsidR="001139BA" w:rsidRPr="001139BA" w:rsidRDefault="001139BA" w:rsidP="001139BA">
      <w:pPr>
        <w:pStyle w:val="a9"/>
        <w:ind w:firstLine="851"/>
        <w:jc w:val="both"/>
        <w:rPr>
          <w:rFonts w:ascii="Times New Roman" w:hAnsi="Times New Roman" w:cs="Times New Roman"/>
          <w:sz w:val="24"/>
          <w:szCs w:val="24"/>
        </w:rPr>
      </w:pPr>
      <w:r w:rsidRPr="001139BA">
        <w:rPr>
          <w:rFonts w:ascii="Times New Roman" w:hAnsi="Times New Roman" w:cs="Times New Roman"/>
          <w:sz w:val="24"/>
          <w:szCs w:val="24"/>
        </w:rPr>
        <w:t>- на осуществление полномочий по составлению (изменению) списков кандидатов в присяжные заседатели федеральных судов общей юрисдикции в РФ на 2025 год в сумме 2 900,00 рубля, на 2026 год – 45 900,00 рубля, на 2027 год – 7 100,00 рубля;</w:t>
      </w:r>
    </w:p>
    <w:p w14:paraId="09483934" w14:textId="77777777" w:rsidR="001139BA" w:rsidRPr="001139BA" w:rsidRDefault="001139BA" w:rsidP="001139BA">
      <w:pPr>
        <w:pStyle w:val="a9"/>
        <w:ind w:firstLine="851"/>
        <w:jc w:val="both"/>
        <w:rPr>
          <w:rFonts w:ascii="Times New Roman" w:hAnsi="Times New Roman" w:cs="Times New Roman"/>
          <w:sz w:val="24"/>
          <w:szCs w:val="24"/>
        </w:rPr>
      </w:pPr>
      <w:r w:rsidRPr="001139BA">
        <w:rPr>
          <w:rFonts w:ascii="Times New Roman" w:hAnsi="Times New Roman" w:cs="Times New Roman"/>
          <w:sz w:val="24"/>
          <w:szCs w:val="24"/>
        </w:rPr>
        <w:t>- на реализацию закона УР от 17 сентября 2007г №53-РЗ "Об административных комиссиях в Удмуртской Республике" на 2025-2027 годы в сумме 10 000,00 рубля, ежегодно.</w:t>
      </w:r>
    </w:p>
    <w:p w14:paraId="32C7407B" w14:textId="77777777" w:rsidR="001139BA" w:rsidRPr="001139BA" w:rsidRDefault="001139BA" w:rsidP="001139BA">
      <w:pPr>
        <w:tabs>
          <w:tab w:val="left" w:pos="993"/>
          <w:tab w:val="left" w:pos="1134"/>
        </w:tabs>
        <w:spacing w:after="0" w:line="240" w:lineRule="auto"/>
        <w:ind w:firstLine="851"/>
        <w:jc w:val="center"/>
        <w:rPr>
          <w:rFonts w:ascii="Times New Roman" w:hAnsi="Times New Roman" w:cs="Times New Roman"/>
          <w:b/>
          <w:sz w:val="24"/>
          <w:szCs w:val="24"/>
        </w:rPr>
      </w:pPr>
      <w:r w:rsidRPr="001139BA">
        <w:rPr>
          <w:rFonts w:ascii="Times New Roman" w:hAnsi="Times New Roman" w:cs="Times New Roman"/>
          <w:b/>
          <w:sz w:val="24"/>
          <w:szCs w:val="24"/>
        </w:rPr>
        <w:t>Раздел «Национальная оборона» (0200)</w:t>
      </w:r>
    </w:p>
    <w:p w14:paraId="21017831" w14:textId="77777777" w:rsidR="001139BA" w:rsidRPr="001139BA" w:rsidRDefault="001139BA" w:rsidP="001139BA">
      <w:pPr>
        <w:tabs>
          <w:tab w:val="left" w:pos="993"/>
          <w:tab w:val="left" w:pos="1134"/>
        </w:tabs>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Бюджетные ассигнования по данному разделу в 2025 году предусмотрены в сумме 480 000,00 рубля, в 2026 году в сумме 500 000,00 рубля, в 2027 году в сумме 600 000,00 рубля за счет субвенции из федерального бюджета на финансовое обеспечение полномочий по осуществлению первичного воинского учета на территориях, где отсутствуют военные комиссариаты.</w:t>
      </w:r>
    </w:p>
    <w:p w14:paraId="506CAA8B" w14:textId="77777777" w:rsidR="001139BA" w:rsidRPr="001139BA" w:rsidRDefault="001139BA" w:rsidP="001139BA">
      <w:pPr>
        <w:tabs>
          <w:tab w:val="left" w:pos="993"/>
          <w:tab w:val="left" w:pos="1134"/>
        </w:tabs>
        <w:spacing w:after="0" w:line="240" w:lineRule="auto"/>
        <w:ind w:firstLine="851"/>
        <w:jc w:val="center"/>
        <w:rPr>
          <w:rFonts w:ascii="Times New Roman" w:hAnsi="Times New Roman" w:cs="Times New Roman"/>
          <w:b/>
          <w:sz w:val="24"/>
          <w:szCs w:val="24"/>
        </w:rPr>
      </w:pPr>
      <w:r w:rsidRPr="001139BA">
        <w:rPr>
          <w:rFonts w:ascii="Times New Roman" w:hAnsi="Times New Roman" w:cs="Times New Roman"/>
          <w:b/>
          <w:sz w:val="24"/>
          <w:szCs w:val="24"/>
        </w:rPr>
        <w:t>Раздел «Национальная безопасность и</w:t>
      </w:r>
    </w:p>
    <w:p w14:paraId="73D77FEB" w14:textId="77777777" w:rsidR="001139BA" w:rsidRPr="001139BA" w:rsidRDefault="001139BA" w:rsidP="001139BA">
      <w:pPr>
        <w:tabs>
          <w:tab w:val="left" w:pos="993"/>
          <w:tab w:val="left" w:pos="1134"/>
        </w:tabs>
        <w:spacing w:after="0" w:line="240" w:lineRule="auto"/>
        <w:ind w:firstLine="851"/>
        <w:jc w:val="center"/>
        <w:rPr>
          <w:rFonts w:ascii="Times New Roman" w:hAnsi="Times New Roman" w:cs="Times New Roman"/>
          <w:b/>
          <w:sz w:val="24"/>
          <w:szCs w:val="24"/>
        </w:rPr>
      </w:pPr>
      <w:r w:rsidRPr="001139BA">
        <w:rPr>
          <w:rFonts w:ascii="Times New Roman" w:hAnsi="Times New Roman" w:cs="Times New Roman"/>
          <w:b/>
          <w:sz w:val="24"/>
          <w:szCs w:val="24"/>
        </w:rPr>
        <w:t xml:space="preserve"> правоохранительная деятельность» (0300)</w:t>
      </w:r>
    </w:p>
    <w:p w14:paraId="2D534A04" w14:textId="77777777" w:rsidR="001139BA" w:rsidRPr="001139BA" w:rsidRDefault="001139BA" w:rsidP="001139BA">
      <w:pPr>
        <w:tabs>
          <w:tab w:val="left" w:pos="3544"/>
        </w:tabs>
        <w:spacing w:after="0" w:line="240" w:lineRule="auto"/>
        <w:ind w:firstLine="851"/>
        <w:jc w:val="both"/>
        <w:rPr>
          <w:rStyle w:val="FontStyle87"/>
        </w:rPr>
      </w:pPr>
      <w:r w:rsidRPr="001139BA">
        <w:rPr>
          <w:rFonts w:ascii="Times New Roman" w:hAnsi="Times New Roman" w:cs="Times New Roman"/>
          <w:sz w:val="24"/>
          <w:szCs w:val="24"/>
        </w:rPr>
        <w:t>Бюджетные ассигнования по разделу 0300 «Национальная безопасность и правоохранительная деятельность» в 2025 году предусмотрены в сумме</w:t>
      </w:r>
      <w:r w:rsidRPr="001139BA">
        <w:rPr>
          <w:rStyle w:val="FontStyle87"/>
        </w:rPr>
        <w:t xml:space="preserve"> 2 590 740,00 рубля, в 2026 году – 2 579 150,00 рубля, в 2027 году – 2 615 170,00 рубля за счет средств местного бюджета.</w:t>
      </w:r>
    </w:p>
    <w:p w14:paraId="6F4B47CD" w14:textId="77777777" w:rsidR="001139BA" w:rsidRPr="001139BA" w:rsidRDefault="001139BA" w:rsidP="001139BA">
      <w:pPr>
        <w:tabs>
          <w:tab w:val="left" w:pos="3544"/>
        </w:tabs>
        <w:spacing w:after="0" w:line="240" w:lineRule="auto"/>
        <w:ind w:firstLine="851"/>
        <w:jc w:val="both"/>
        <w:rPr>
          <w:rStyle w:val="FontStyle87"/>
        </w:rPr>
      </w:pPr>
      <w:r w:rsidRPr="001139BA">
        <w:rPr>
          <w:rStyle w:val="FontStyle87"/>
        </w:rPr>
        <w:lastRenderedPageBreak/>
        <w:t>Указанные расходы включают следующие направления:</w:t>
      </w:r>
    </w:p>
    <w:p w14:paraId="360E8733"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функционирование единой дежурно-диспетчерской службы на 2025 год в сумме 2 460 740,00 рубля (в том числе на фонд оплаты труда 2 431 100,00 рубля), на 2026 год 2 449 150,00 рубля и на 2027 год в сумме 2 485 170,00 рубля. В 2026 и 2027 годах бюджетные ассигнования предусмотрены только на оплату труда.</w:t>
      </w:r>
    </w:p>
    <w:p w14:paraId="66656F97"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мероприятия по обеспечению первичных мер пожарной безопасности на 2025-2027 годы в сумме 100 000 рубля, ежегодно;</w:t>
      </w:r>
    </w:p>
    <w:p w14:paraId="5C76D94F"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мероприятия по профилактике преступлений и правонарушений на 2025-2027 годы в сумме 10 000,00 рубля, ежегодно.</w:t>
      </w:r>
    </w:p>
    <w:p w14:paraId="567B834A" w14:textId="77777777" w:rsidR="001139BA" w:rsidRPr="001139BA" w:rsidRDefault="001139BA">
      <w:pPr>
        <w:numPr>
          <w:ilvl w:val="0"/>
          <w:numId w:val="5"/>
        </w:numPr>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мероприятия по противодействию злоупотребления наркотиками и их незаконному распространению на 2025-2027 годы в сумме 10 000,00 рубля, ежегодно.</w:t>
      </w:r>
    </w:p>
    <w:p w14:paraId="5B6894AF" w14:textId="77777777" w:rsidR="001139BA" w:rsidRPr="001139BA" w:rsidRDefault="001139BA" w:rsidP="001139BA">
      <w:pPr>
        <w:spacing w:after="0" w:line="240" w:lineRule="auto"/>
        <w:ind w:left="851"/>
        <w:contextualSpacing/>
        <w:jc w:val="center"/>
        <w:rPr>
          <w:rFonts w:ascii="Times New Roman" w:hAnsi="Times New Roman" w:cs="Times New Roman"/>
          <w:b/>
          <w:bCs/>
          <w:sz w:val="24"/>
          <w:szCs w:val="24"/>
        </w:rPr>
      </w:pPr>
      <w:r w:rsidRPr="001139BA">
        <w:rPr>
          <w:rFonts w:ascii="Times New Roman" w:hAnsi="Times New Roman" w:cs="Times New Roman"/>
          <w:b/>
          <w:bCs/>
          <w:sz w:val="24"/>
          <w:szCs w:val="24"/>
        </w:rPr>
        <w:t>Раздел «Национальная экономика» (0400)</w:t>
      </w:r>
    </w:p>
    <w:p w14:paraId="561CDF81"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sz w:val="24"/>
          <w:szCs w:val="24"/>
        </w:rPr>
        <w:t>В разделе 0400 «Национальная экономика» бюджетные ассигнования предусмотрены на 2025 год в сумме 38 375 097,33</w:t>
      </w:r>
      <w:r w:rsidRPr="001139BA">
        <w:rPr>
          <w:rFonts w:ascii="Times New Roman" w:hAnsi="Times New Roman" w:cs="Times New Roman"/>
          <w:bCs/>
          <w:sz w:val="24"/>
          <w:szCs w:val="24"/>
        </w:rPr>
        <w:t xml:space="preserve"> рубля, на 2026 год в сумме 40 507 262,67 рубля, на 2027 год в сумме 51 227 319,50 рубля.</w:t>
      </w:r>
    </w:p>
    <w:p w14:paraId="2CB74137" w14:textId="77777777" w:rsidR="001139BA" w:rsidRPr="001139BA" w:rsidRDefault="001139BA">
      <w:pPr>
        <w:numPr>
          <w:ilvl w:val="0"/>
          <w:numId w:val="6"/>
        </w:numPr>
        <w:spacing w:after="0" w:line="240" w:lineRule="auto"/>
        <w:ind w:left="0" w:firstLine="709"/>
        <w:jc w:val="both"/>
        <w:rPr>
          <w:rFonts w:ascii="Times New Roman" w:hAnsi="Times New Roman" w:cs="Times New Roman"/>
          <w:bCs/>
          <w:sz w:val="24"/>
          <w:szCs w:val="24"/>
        </w:rPr>
      </w:pPr>
      <w:r w:rsidRPr="001139BA">
        <w:rPr>
          <w:rFonts w:ascii="Times New Roman" w:hAnsi="Times New Roman" w:cs="Times New Roman"/>
          <w:bCs/>
          <w:sz w:val="24"/>
          <w:szCs w:val="24"/>
        </w:rPr>
        <w:t>Основное направление данного раздела – подраздел «Дорожное хозяйство (дорожные фонды)». На 2025 год предусмотрено расходов на сумму 38 028 996,48 рубля, на 2026 год в сумме 38 611 139,81 рубля и на 2027 год в сумме 46 593 455,60 рубля:</w:t>
      </w:r>
    </w:p>
    <w:p w14:paraId="0D4D9D4C"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на содержание автомобильных дорог местного значения на 2025 год – 19 033 804,63 рубля, на 2026 год – 19 703 968,43 рубля, на 2027 год – 26 680 903,89 рубля;</w:t>
      </w:r>
    </w:p>
    <w:p w14:paraId="75981691"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на расходы по паспортизации автодорог местного значения на 2025-2026 годы в сумме 200 000,00 рубля, ежегодно, на 2027 год в сумме 20 000,00 рубля;</w:t>
      </w:r>
    </w:p>
    <w:p w14:paraId="66A6AE16"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на содержание спец. техники на 2025-2027 годы в сумме 500 000,00 рубля, ежегодно;</w:t>
      </w:r>
    </w:p>
    <w:p w14:paraId="2371741C"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на содержание и ремонт уличного освещения на 2025-2027 годы в сумме 800 000,00 рубля, ежегодно;</w:t>
      </w:r>
    </w:p>
    <w:p w14:paraId="52802226"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на софинансирование содержания автомобильных дорог, по которым проходят школьные маршруты на 2025-2027 годы предусмотрено 48 389 ,75 рубля, ежегодно;</w:t>
      </w:r>
    </w:p>
    <w:p w14:paraId="18AAECB1"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на софинансирование развития сети автомобильных дорог на 2025 год в сумме 1 215,62 рубля, на 2026 – 1 206,82 рубля, на 2027 – 1 325,36 рубля;</w:t>
      </w:r>
    </w:p>
    <w:p w14:paraId="7046F074"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на мероприятия по муниципальной программе «Повышение безопасности дорожного движения» на 2025-2027 годы предусмотрено 500 000,00 рубля, ежегодно.</w:t>
      </w:r>
    </w:p>
    <w:p w14:paraId="6C838E25" w14:textId="77777777" w:rsidR="001139BA" w:rsidRPr="001139BA" w:rsidRDefault="001139BA" w:rsidP="001139BA">
      <w:pPr>
        <w:spacing w:after="0" w:line="240" w:lineRule="auto"/>
        <w:ind w:firstLine="851"/>
        <w:jc w:val="center"/>
        <w:rPr>
          <w:rFonts w:ascii="Times New Roman" w:hAnsi="Times New Roman" w:cs="Times New Roman"/>
          <w:bCs/>
          <w:sz w:val="24"/>
          <w:szCs w:val="24"/>
        </w:rPr>
      </w:pPr>
      <w:r w:rsidRPr="001139BA">
        <w:rPr>
          <w:rFonts w:ascii="Times New Roman" w:hAnsi="Times New Roman" w:cs="Times New Roman"/>
          <w:bCs/>
          <w:sz w:val="24"/>
          <w:szCs w:val="24"/>
        </w:rPr>
        <w:t>За счет средств бюджета Удмуртской Республики:</w:t>
      </w:r>
    </w:p>
    <w:p w14:paraId="0DF112F6"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субсидия на содержание автомобильных дорог, по которым проходят маршруты школьных автобусов на 2025-2027 годы в сумме 4 790 585,00 рубля, ежегодно;</w:t>
      </w:r>
    </w:p>
    <w:p w14:paraId="74712208"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субсидия на развитие сети автомобильных дорог удмуртской Республики на 2025 год в сумме 12 155 001,48 рубля, на 2026 год в сумме 12 066 989,81 рубля, на 2027 год в сумме 13 252 251,60 рубля.</w:t>
      </w:r>
    </w:p>
    <w:p w14:paraId="333395BA" w14:textId="77777777" w:rsidR="001139BA" w:rsidRPr="001139BA" w:rsidRDefault="001139BA">
      <w:pPr>
        <w:numPr>
          <w:ilvl w:val="0"/>
          <w:numId w:val="6"/>
        </w:numPr>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Другие вопросы в области национальной экономики на 2025 год в сумме 346 100,85 рубля, на 2026 год – 1 896 122,86 рубля, на 2027 год – 4 633 863,90 рубля:</w:t>
      </w:r>
    </w:p>
    <w:p w14:paraId="5D03CE1F"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xml:space="preserve">- на софинансирование мероприятий по энергосбережению и повышению энергетической эффективности в 2025 году в сумме 3 461,00 рубля, в 2026 году – 18 961,23 рубля, в 2027 году – 19 738,64 рубля. </w:t>
      </w:r>
    </w:p>
    <w:p w14:paraId="76075506" w14:textId="77777777" w:rsidR="001139BA" w:rsidRPr="001139BA" w:rsidRDefault="001139BA" w:rsidP="001139BA">
      <w:pPr>
        <w:spacing w:after="0" w:line="240" w:lineRule="auto"/>
        <w:ind w:firstLine="851"/>
        <w:jc w:val="center"/>
        <w:rPr>
          <w:rFonts w:ascii="Times New Roman" w:hAnsi="Times New Roman" w:cs="Times New Roman"/>
          <w:bCs/>
          <w:sz w:val="24"/>
          <w:szCs w:val="24"/>
        </w:rPr>
      </w:pPr>
      <w:r w:rsidRPr="001139BA">
        <w:rPr>
          <w:rFonts w:ascii="Times New Roman" w:hAnsi="Times New Roman" w:cs="Times New Roman"/>
          <w:bCs/>
          <w:sz w:val="24"/>
          <w:szCs w:val="24"/>
        </w:rPr>
        <w:t>За счет средств бюджета Удмуртской Республики:</w:t>
      </w:r>
    </w:p>
    <w:p w14:paraId="1255B840"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субсидия по обеспечению документами территориального планирования и градостроительного зонирования, документацией по планировке территории на 2027 год в сумме 2 660 000,00 рубля;</w:t>
      </w:r>
    </w:p>
    <w:p w14:paraId="7D8A2678"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субсидия на реализацию энергоэффективных технических мероприятий на 2025 год предусмотрено в сумме 342 639,85 рубля, на 2026 год – 1 877 161,63 рубля, на 2027 год – 1 954 125,26 рубля.</w:t>
      </w:r>
    </w:p>
    <w:p w14:paraId="37F2C4C7" w14:textId="77777777" w:rsidR="001139BA" w:rsidRPr="001139BA" w:rsidRDefault="001139BA" w:rsidP="001139BA">
      <w:pPr>
        <w:spacing w:after="0" w:line="240" w:lineRule="auto"/>
        <w:ind w:firstLine="851"/>
        <w:jc w:val="center"/>
        <w:rPr>
          <w:rFonts w:ascii="Times New Roman" w:hAnsi="Times New Roman" w:cs="Times New Roman"/>
          <w:b/>
          <w:bCs/>
          <w:sz w:val="24"/>
          <w:szCs w:val="24"/>
        </w:rPr>
      </w:pPr>
      <w:r w:rsidRPr="001139BA">
        <w:rPr>
          <w:rFonts w:ascii="Times New Roman" w:hAnsi="Times New Roman" w:cs="Times New Roman"/>
          <w:b/>
          <w:bCs/>
          <w:sz w:val="24"/>
          <w:szCs w:val="24"/>
        </w:rPr>
        <w:t>Раздел «Жилищно-коммунальное хозяйство» (0500)</w:t>
      </w:r>
    </w:p>
    <w:p w14:paraId="7773D171" w14:textId="77777777" w:rsidR="001139BA" w:rsidRPr="001139BA" w:rsidRDefault="001139BA" w:rsidP="001139BA">
      <w:pPr>
        <w:tabs>
          <w:tab w:val="left" w:pos="3544"/>
        </w:tabs>
        <w:spacing w:after="0" w:line="240" w:lineRule="auto"/>
        <w:ind w:firstLine="851"/>
        <w:jc w:val="both"/>
        <w:rPr>
          <w:rStyle w:val="FontStyle87"/>
        </w:rPr>
      </w:pPr>
      <w:r w:rsidRPr="001139BA">
        <w:rPr>
          <w:rFonts w:ascii="Times New Roman" w:hAnsi="Times New Roman" w:cs="Times New Roman"/>
          <w:sz w:val="24"/>
          <w:szCs w:val="24"/>
        </w:rPr>
        <w:t>Бюджетные ассигнования по разделу 0500 «Жилищно-</w:t>
      </w:r>
      <w:proofErr w:type="spellStart"/>
      <w:r w:rsidRPr="001139BA">
        <w:rPr>
          <w:rFonts w:ascii="Times New Roman" w:hAnsi="Times New Roman" w:cs="Times New Roman"/>
          <w:sz w:val="24"/>
          <w:szCs w:val="24"/>
        </w:rPr>
        <w:t>комунальное</w:t>
      </w:r>
      <w:proofErr w:type="spellEnd"/>
      <w:r w:rsidRPr="001139BA">
        <w:rPr>
          <w:rFonts w:ascii="Times New Roman" w:hAnsi="Times New Roman" w:cs="Times New Roman"/>
          <w:sz w:val="24"/>
          <w:szCs w:val="24"/>
        </w:rPr>
        <w:t xml:space="preserve"> хозяйство» в 2025 году предусмотрены в сумме</w:t>
      </w:r>
      <w:r w:rsidRPr="001139BA">
        <w:rPr>
          <w:rStyle w:val="FontStyle87"/>
        </w:rPr>
        <w:t xml:space="preserve"> 43 351 613,80 рубля, в 2026 году – 11 083 882,97 рубля, в 2027 году – 11 199 414,58 рубля.</w:t>
      </w:r>
    </w:p>
    <w:p w14:paraId="3136E35F" w14:textId="77777777" w:rsidR="001139BA" w:rsidRPr="001139BA" w:rsidRDefault="001139BA" w:rsidP="001139BA">
      <w:pPr>
        <w:spacing w:after="0" w:line="240" w:lineRule="auto"/>
        <w:ind w:firstLine="851"/>
        <w:rPr>
          <w:rFonts w:ascii="Times New Roman" w:hAnsi="Times New Roman" w:cs="Times New Roman"/>
          <w:bCs/>
          <w:sz w:val="24"/>
          <w:szCs w:val="24"/>
        </w:rPr>
      </w:pPr>
      <w:r w:rsidRPr="001139BA">
        <w:rPr>
          <w:rFonts w:ascii="Times New Roman" w:hAnsi="Times New Roman" w:cs="Times New Roman"/>
          <w:bCs/>
          <w:sz w:val="24"/>
          <w:szCs w:val="24"/>
        </w:rPr>
        <w:t>Указанные расходы включают следующие направления расходов:</w:t>
      </w:r>
    </w:p>
    <w:p w14:paraId="21BD8F27" w14:textId="77777777" w:rsidR="001139BA" w:rsidRPr="001139BA" w:rsidRDefault="001139BA">
      <w:pPr>
        <w:widowControl w:val="0"/>
        <w:numPr>
          <w:ilvl w:val="0"/>
          <w:numId w:val="6"/>
        </w:numPr>
        <w:autoSpaceDE w:val="0"/>
        <w:autoSpaceDN w:val="0"/>
        <w:adjustRightInd w:val="0"/>
        <w:spacing w:after="0" w:line="240" w:lineRule="auto"/>
        <w:ind w:left="0" w:firstLine="709"/>
        <w:rPr>
          <w:rFonts w:ascii="Times New Roman" w:hAnsi="Times New Roman" w:cs="Times New Roman"/>
          <w:sz w:val="24"/>
          <w:szCs w:val="24"/>
        </w:rPr>
      </w:pPr>
      <w:r w:rsidRPr="001139BA">
        <w:rPr>
          <w:rFonts w:ascii="Times New Roman" w:hAnsi="Times New Roman" w:cs="Times New Roman"/>
          <w:sz w:val="24"/>
          <w:szCs w:val="24"/>
        </w:rPr>
        <w:lastRenderedPageBreak/>
        <w:t>ремонт муниципального имущества на 2026 год в сумме 306 146,23 рубля, на 2027 год в сумме 22357,08 рубля;</w:t>
      </w:r>
    </w:p>
    <w:p w14:paraId="00298444" w14:textId="77777777" w:rsidR="001139BA" w:rsidRPr="001139BA" w:rsidRDefault="001139BA">
      <w:pPr>
        <w:widowControl w:val="0"/>
        <w:numPr>
          <w:ilvl w:val="0"/>
          <w:numId w:val="6"/>
        </w:numPr>
        <w:autoSpaceDE w:val="0"/>
        <w:autoSpaceDN w:val="0"/>
        <w:adjustRightInd w:val="0"/>
        <w:spacing w:after="0" w:line="240" w:lineRule="auto"/>
        <w:ind w:left="0" w:firstLine="709"/>
        <w:rPr>
          <w:rFonts w:ascii="Times New Roman" w:hAnsi="Times New Roman" w:cs="Times New Roman"/>
          <w:sz w:val="24"/>
          <w:szCs w:val="24"/>
        </w:rPr>
      </w:pPr>
      <w:r w:rsidRPr="001139BA">
        <w:rPr>
          <w:rFonts w:ascii="Times New Roman" w:hAnsi="Times New Roman" w:cs="Times New Roman"/>
          <w:sz w:val="24"/>
          <w:szCs w:val="24"/>
        </w:rPr>
        <w:t>на софинансирование расходов по переселению граждан из аварийного жилищного фонда на 2025 год в сумме 2 815,37 рубля, на 2026 год в сумме 48 210,36 рубля, на 2027 год в сумме 257 004,28 рубля;</w:t>
      </w:r>
    </w:p>
    <w:p w14:paraId="53C3E7EA" w14:textId="77777777" w:rsidR="001139BA" w:rsidRPr="001139BA" w:rsidRDefault="001139BA">
      <w:pPr>
        <w:widowControl w:val="0"/>
        <w:numPr>
          <w:ilvl w:val="0"/>
          <w:numId w:val="6"/>
        </w:numPr>
        <w:autoSpaceDE w:val="0"/>
        <w:autoSpaceDN w:val="0"/>
        <w:adjustRightInd w:val="0"/>
        <w:spacing w:after="0" w:line="240" w:lineRule="auto"/>
        <w:ind w:left="0" w:firstLine="709"/>
        <w:rPr>
          <w:rFonts w:ascii="Times New Roman" w:hAnsi="Times New Roman" w:cs="Times New Roman"/>
          <w:sz w:val="24"/>
          <w:szCs w:val="24"/>
        </w:rPr>
      </w:pPr>
      <w:r w:rsidRPr="001139BA">
        <w:rPr>
          <w:rFonts w:ascii="Times New Roman" w:hAnsi="Times New Roman" w:cs="Times New Roman"/>
          <w:sz w:val="24"/>
          <w:szCs w:val="24"/>
        </w:rPr>
        <w:t>арендная плата за пользование имуществом (лизинг вакуумной машины КО-529-13 на шасси КамАЗа-43253) на 2025 год в сумме 2 268 531,00 рубля;</w:t>
      </w:r>
    </w:p>
    <w:p w14:paraId="1DA4D33A" w14:textId="77777777" w:rsidR="001139BA" w:rsidRPr="001139BA" w:rsidRDefault="001139BA">
      <w:pPr>
        <w:widowControl w:val="0"/>
        <w:numPr>
          <w:ilvl w:val="0"/>
          <w:numId w:val="6"/>
        </w:numPr>
        <w:autoSpaceDE w:val="0"/>
        <w:autoSpaceDN w:val="0"/>
        <w:adjustRightInd w:val="0"/>
        <w:spacing w:after="0" w:line="240" w:lineRule="auto"/>
        <w:ind w:left="0" w:firstLine="709"/>
        <w:rPr>
          <w:rFonts w:ascii="Times New Roman" w:hAnsi="Times New Roman" w:cs="Times New Roman"/>
          <w:sz w:val="24"/>
          <w:szCs w:val="24"/>
        </w:rPr>
      </w:pPr>
      <w:r w:rsidRPr="001139BA">
        <w:rPr>
          <w:rFonts w:ascii="Times New Roman" w:hAnsi="Times New Roman" w:cs="Times New Roman"/>
          <w:sz w:val="24"/>
          <w:szCs w:val="24"/>
        </w:rPr>
        <w:t>софинансирование мероприятий в области поддержки и развития коммунального хозяйства на 2025 год – 1 128,27 рубля, на 2026 год – 982,18 рубля, на 2027 год – 900,00 рубля;</w:t>
      </w:r>
    </w:p>
    <w:p w14:paraId="57482A6A" w14:textId="77777777" w:rsidR="001139BA" w:rsidRPr="001139BA" w:rsidRDefault="001139BA">
      <w:pPr>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1139BA">
        <w:rPr>
          <w:rFonts w:ascii="Times New Roman" w:hAnsi="Times New Roman" w:cs="Times New Roman"/>
          <w:sz w:val="24"/>
          <w:szCs w:val="24"/>
        </w:rPr>
        <w:t>на обустройство мест массового отдыха населения на 2025-2027 года в сумме 50 000,00 рубля, ежегодно;</w:t>
      </w:r>
    </w:p>
    <w:p w14:paraId="06901641" w14:textId="77777777" w:rsidR="001139BA" w:rsidRPr="001139BA" w:rsidRDefault="001139BA">
      <w:pPr>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1139BA">
        <w:rPr>
          <w:rFonts w:ascii="Times New Roman" w:hAnsi="Times New Roman" w:cs="Times New Roman"/>
          <w:sz w:val="24"/>
          <w:szCs w:val="24"/>
        </w:rPr>
        <w:t>на содержание мест захоронения (вывоз ТКО) на 2025 год в сумме 20 000,00 рубля, на 2026 год – 21 000,00 рубля, на 2027 год – 22 000,00 рубля;</w:t>
      </w:r>
    </w:p>
    <w:p w14:paraId="60B264BF" w14:textId="77777777" w:rsidR="001139BA" w:rsidRPr="001139BA" w:rsidRDefault="001139BA">
      <w:pPr>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1139BA">
        <w:rPr>
          <w:rFonts w:ascii="Times New Roman" w:hAnsi="Times New Roman" w:cs="Times New Roman"/>
          <w:sz w:val="24"/>
          <w:szCs w:val="24"/>
        </w:rPr>
        <w:t xml:space="preserve">на прочие мероприятия по </w:t>
      </w:r>
      <w:proofErr w:type="gramStart"/>
      <w:r w:rsidRPr="001139BA">
        <w:rPr>
          <w:rFonts w:ascii="Times New Roman" w:hAnsi="Times New Roman" w:cs="Times New Roman"/>
          <w:sz w:val="24"/>
          <w:szCs w:val="24"/>
        </w:rPr>
        <w:t>благоустройству  на</w:t>
      </w:r>
      <w:proofErr w:type="gramEnd"/>
      <w:r w:rsidRPr="001139BA">
        <w:rPr>
          <w:rFonts w:ascii="Times New Roman" w:hAnsi="Times New Roman" w:cs="Times New Roman"/>
          <w:sz w:val="24"/>
          <w:szCs w:val="24"/>
        </w:rPr>
        <w:t xml:space="preserve"> 2025 год в сумме 468 595,36 рубля, на 2026 год в сумме 204 000,00 рубля, на 2027 год в сумме 263 300,00 рубля;</w:t>
      </w:r>
    </w:p>
    <w:p w14:paraId="36CFE8E0" w14:textId="77777777" w:rsidR="001139BA" w:rsidRPr="001139BA" w:rsidRDefault="001139BA">
      <w:pPr>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1139BA">
        <w:rPr>
          <w:rFonts w:ascii="Times New Roman" w:hAnsi="Times New Roman" w:cs="Times New Roman"/>
          <w:sz w:val="24"/>
          <w:szCs w:val="24"/>
        </w:rPr>
        <w:t>на содержание памятников, обелисков, памятных знаков на 2025 год в сумме 20 000,00 рубля, на 2026-2027 года в сумме 25 000,00 рубля;</w:t>
      </w:r>
    </w:p>
    <w:p w14:paraId="6125AC05" w14:textId="77777777" w:rsidR="001139BA" w:rsidRPr="001139BA" w:rsidRDefault="001139BA">
      <w:pPr>
        <w:widowControl w:val="0"/>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1139BA">
        <w:rPr>
          <w:rFonts w:ascii="Times New Roman" w:hAnsi="Times New Roman" w:cs="Times New Roman"/>
          <w:sz w:val="24"/>
          <w:szCs w:val="24"/>
        </w:rPr>
        <w:t>на мероприятия по инициативному бюджетированию за счет средств местного бюджета на 2025 год в сумме 700 000,00 рубля.</w:t>
      </w:r>
    </w:p>
    <w:p w14:paraId="7D452310" w14:textId="77777777" w:rsidR="001139BA" w:rsidRPr="001139BA" w:rsidRDefault="001139BA" w:rsidP="001139BA">
      <w:pPr>
        <w:spacing w:after="0" w:line="240" w:lineRule="auto"/>
        <w:jc w:val="center"/>
        <w:rPr>
          <w:rFonts w:ascii="Times New Roman" w:hAnsi="Times New Roman" w:cs="Times New Roman"/>
          <w:bCs/>
          <w:sz w:val="24"/>
          <w:szCs w:val="24"/>
        </w:rPr>
      </w:pPr>
      <w:r w:rsidRPr="001139BA">
        <w:rPr>
          <w:rFonts w:ascii="Times New Roman" w:hAnsi="Times New Roman" w:cs="Times New Roman"/>
          <w:bCs/>
          <w:sz w:val="24"/>
          <w:szCs w:val="24"/>
        </w:rPr>
        <w:t>За счет средств бюджета Удмуртской Республики:</w:t>
      </w:r>
    </w:p>
    <w:p w14:paraId="605F288D" w14:textId="77777777" w:rsidR="001139BA" w:rsidRPr="001139BA" w:rsidRDefault="001139BA" w:rsidP="001139BA">
      <w:pPr>
        <w:spacing w:after="0" w:line="240" w:lineRule="auto"/>
        <w:ind w:firstLine="709"/>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 субсидия на переселение граждан из аварийного жилищного фонда, осуществляемые за счет средств бюджетов субъектов Российской Федерации на 2025 год в сумме 28 150 912,52 рубля, на 2026 год в </w:t>
      </w:r>
      <w:proofErr w:type="gramStart"/>
      <w:r w:rsidRPr="001139BA">
        <w:rPr>
          <w:rFonts w:ascii="Times New Roman" w:hAnsi="Times New Roman" w:cs="Times New Roman"/>
          <w:bCs/>
          <w:sz w:val="24"/>
          <w:szCs w:val="24"/>
        </w:rPr>
        <w:t>сумме  219</w:t>
      </w:r>
      <w:proofErr w:type="gramEnd"/>
      <w:r w:rsidRPr="001139BA">
        <w:rPr>
          <w:rFonts w:ascii="Times New Roman" w:hAnsi="Times New Roman" w:cs="Times New Roman"/>
          <w:bCs/>
          <w:sz w:val="24"/>
          <w:szCs w:val="24"/>
        </w:rPr>
        <w:t> 624,97 рубля, на 2027 год в сумме 1 170 797,29 рубля;</w:t>
      </w:r>
    </w:p>
    <w:p w14:paraId="3DA3A049" w14:textId="77777777" w:rsidR="001139BA" w:rsidRPr="001139BA" w:rsidRDefault="001139BA" w:rsidP="001139BA">
      <w:pPr>
        <w:spacing w:after="0" w:line="240" w:lineRule="auto"/>
        <w:ind w:firstLine="709"/>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субсидия на мероприятия в области поддержки и развития коммунального хозяйства на 2025 год – 11281 574,75 рубля, на 2026 год – 9 820 863,30 рубля, на 2027 год – 9 000 000,00 рубля;</w:t>
      </w:r>
    </w:p>
    <w:p w14:paraId="4948DC0C" w14:textId="77777777" w:rsidR="001139BA" w:rsidRPr="001139BA" w:rsidRDefault="001139BA" w:rsidP="001139BA">
      <w:pPr>
        <w:spacing w:after="0" w:line="240" w:lineRule="auto"/>
        <w:ind w:firstLine="709"/>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субвенция на переданные полномочия по отлову и содержанию безнадзорных животных на 2025-2027 годы в сумме 195 105,84 рубля, ежегодно;</w:t>
      </w:r>
    </w:p>
    <w:p w14:paraId="0B2E95CC" w14:textId="77777777" w:rsidR="001139BA" w:rsidRPr="001139BA" w:rsidRDefault="001139BA" w:rsidP="001139BA">
      <w:pPr>
        <w:spacing w:after="0" w:line="240" w:lineRule="auto"/>
        <w:ind w:firstLine="709"/>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на осуществление переданных отдельных государственных полномочий Удмуртской Республики по государственному жилищному надзору и лицензионному контролю на 2025-2027 годы в сумме 192 950,09 рубля, ежегодно.</w:t>
      </w:r>
    </w:p>
    <w:p w14:paraId="153579FF" w14:textId="77777777" w:rsidR="001139BA" w:rsidRPr="001139BA" w:rsidRDefault="001139BA" w:rsidP="001139BA">
      <w:pPr>
        <w:spacing w:after="0" w:line="240" w:lineRule="auto"/>
        <w:ind w:firstLine="709"/>
        <w:contextualSpacing/>
        <w:jc w:val="center"/>
        <w:rPr>
          <w:rFonts w:ascii="Times New Roman" w:hAnsi="Times New Roman" w:cs="Times New Roman"/>
          <w:b/>
          <w:bCs/>
          <w:sz w:val="24"/>
          <w:szCs w:val="24"/>
        </w:rPr>
      </w:pPr>
      <w:r w:rsidRPr="001139BA">
        <w:rPr>
          <w:rFonts w:ascii="Times New Roman" w:hAnsi="Times New Roman" w:cs="Times New Roman"/>
          <w:b/>
          <w:bCs/>
          <w:sz w:val="24"/>
          <w:szCs w:val="24"/>
        </w:rPr>
        <w:t>Раздел «Охрана окружающей среды» (0600)</w:t>
      </w:r>
    </w:p>
    <w:p w14:paraId="3F95D8AB"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 xml:space="preserve">Указанные расходы определены в соответствии с основными подходами к формированию расходной части проекта бюджета </w:t>
      </w:r>
      <w:r w:rsidRPr="001139BA">
        <w:rPr>
          <w:rStyle w:val="FontStyle85"/>
        </w:rPr>
        <w:t xml:space="preserve">муниципального образования </w:t>
      </w:r>
      <w:r w:rsidRPr="001139BA">
        <w:rPr>
          <w:rFonts w:ascii="Times New Roman" w:hAnsi="Times New Roman" w:cs="Times New Roman"/>
          <w:sz w:val="24"/>
          <w:szCs w:val="24"/>
        </w:rPr>
        <w:t xml:space="preserve">«Муниципальный округ Красногорский район Удмуртской Республики» на 2025 - 2027 годы исходя из сформированной доходной базы бюджета </w:t>
      </w:r>
      <w:r w:rsidRPr="001139BA">
        <w:rPr>
          <w:rStyle w:val="FontStyle85"/>
        </w:rPr>
        <w:t>муниципального образования,</w:t>
      </w:r>
      <w:r w:rsidRPr="001139BA">
        <w:rPr>
          <w:rFonts w:ascii="Times New Roman" w:hAnsi="Times New Roman" w:cs="Times New Roman"/>
          <w:sz w:val="24"/>
          <w:szCs w:val="24"/>
        </w:rPr>
        <w:t xml:space="preserve"> и включают мероприятия по охране окружающей среды. </w:t>
      </w:r>
    </w:p>
    <w:p w14:paraId="72A5F854" w14:textId="77777777" w:rsidR="001139BA" w:rsidRPr="001139BA" w:rsidRDefault="001139BA" w:rsidP="001139BA">
      <w:pPr>
        <w:spacing w:after="0" w:line="240" w:lineRule="auto"/>
        <w:ind w:firstLine="851"/>
        <w:jc w:val="both"/>
        <w:rPr>
          <w:rFonts w:ascii="Times New Roman" w:hAnsi="Times New Roman" w:cs="Times New Roman"/>
          <w:sz w:val="24"/>
          <w:szCs w:val="24"/>
        </w:rPr>
      </w:pPr>
      <w:r w:rsidRPr="001139BA">
        <w:rPr>
          <w:rFonts w:ascii="Times New Roman" w:hAnsi="Times New Roman" w:cs="Times New Roman"/>
          <w:sz w:val="24"/>
          <w:szCs w:val="24"/>
        </w:rPr>
        <w:t>Б</w:t>
      </w:r>
      <w:r w:rsidRPr="001139BA">
        <w:rPr>
          <w:rFonts w:ascii="Times New Roman" w:hAnsi="Times New Roman" w:cs="Times New Roman"/>
          <w:bCs/>
          <w:sz w:val="24"/>
          <w:szCs w:val="24"/>
        </w:rPr>
        <w:t>юджетные ассигнования на 2025-2027 годы запланированы в размере 242 610,00 рубля, ежегодно. Средства предусмотрены на</w:t>
      </w:r>
      <w:r w:rsidRPr="001139BA">
        <w:rPr>
          <w:rFonts w:ascii="Times New Roman" w:hAnsi="Times New Roman" w:cs="Times New Roman"/>
          <w:sz w:val="24"/>
          <w:szCs w:val="24"/>
        </w:rPr>
        <w:t xml:space="preserve"> организацию и проведение акций по посадке леса.</w:t>
      </w:r>
    </w:p>
    <w:p w14:paraId="6434910B" w14:textId="77777777" w:rsidR="001139BA" w:rsidRPr="001139BA" w:rsidRDefault="001139BA" w:rsidP="001139BA">
      <w:pPr>
        <w:spacing w:after="0" w:line="240" w:lineRule="auto"/>
        <w:ind w:firstLine="851"/>
        <w:jc w:val="center"/>
        <w:rPr>
          <w:rFonts w:ascii="Times New Roman" w:hAnsi="Times New Roman" w:cs="Times New Roman"/>
          <w:b/>
          <w:sz w:val="24"/>
          <w:szCs w:val="24"/>
        </w:rPr>
      </w:pPr>
      <w:r w:rsidRPr="001139BA">
        <w:rPr>
          <w:rFonts w:ascii="Times New Roman" w:hAnsi="Times New Roman" w:cs="Times New Roman"/>
          <w:b/>
          <w:sz w:val="24"/>
          <w:szCs w:val="24"/>
        </w:rPr>
        <w:t xml:space="preserve">Раздел </w:t>
      </w:r>
      <w:proofErr w:type="gramStart"/>
      <w:r w:rsidRPr="001139BA">
        <w:rPr>
          <w:rFonts w:ascii="Times New Roman" w:hAnsi="Times New Roman" w:cs="Times New Roman"/>
          <w:b/>
          <w:sz w:val="24"/>
          <w:szCs w:val="24"/>
        </w:rPr>
        <w:t>« Образование</w:t>
      </w:r>
      <w:proofErr w:type="gramEnd"/>
      <w:r w:rsidRPr="001139BA">
        <w:rPr>
          <w:rFonts w:ascii="Times New Roman" w:hAnsi="Times New Roman" w:cs="Times New Roman"/>
          <w:b/>
          <w:sz w:val="24"/>
          <w:szCs w:val="24"/>
        </w:rPr>
        <w:t>» (0700)</w:t>
      </w:r>
    </w:p>
    <w:p w14:paraId="4FAD4DCE" w14:textId="77777777" w:rsidR="001139BA" w:rsidRPr="001139BA" w:rsidRDefault="001139BA" w:rsidP="001139BA">
      <w:pPr>
        <w:tabs>
          <w:tab w:val="left" w:pos="3544"/>
        </w:tabs>
        <w:spacing w:after="0" w:line="240" w:lineRule="auto"/>
        <w:ind w:firstLine="851"/>
        <w:jc w:val="both"/>
        <w:rPr>
          <w:rStyle w:val="FontStyle87"/>
        </w:rPr>
      </w:pPr>
      <w:r w:rsidRPr="001139BA">
        <w:rPr>
          <w:rFonts w:ascii="Times New Roman" w:hAnsi="Times New Roman" w:cs="Times New Roman"/>
          <w:sz w:val="24"/>
          <w:szCs w:val="24"/>
        </w:rPr>
        <w:t>Бюджетные ассигнования по разделу 0700 «Образование» предусмотрены в проекте бюджета муниципального образования на 2025 год в сумме</w:t>
      </w:r>
      <w:r w:rsidRPr="001139BA">
        <w:rPr>
          <w:rStyle w:val="FontStyle87"/>
        </w:rPr>
        <w:t xml:space="preserve"> 350 695 720,20 рубля, в 2026 году – 361 127 016,64 рубля, в 2027 году – 388 061 659,83 рубля.</w:t>
      </w:r>
    </w:p>
    <w:p w14:paraId="468EA683" w14:textId="77777777" w:rsidR="001139BA" w:rsidRPr="001139BA" w:rsidRDefault="001139BA" w:rsidP="001139BA">
      <w:pPr>
        <w:tabs>
          <w:tab w:val="left" w:pos="993"/>
          <w:tab w:val="left" w:pos="1134"/>
        </w:tabs>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xml:space="preserve">Указанные расходы определены в соответствии с основными подходами к формированию расходной части проекта бюджета </w:t>
      </w:r>
      <w:r w:rsidRPr="001139BA">
        <w:rPr>
          <w:rStyle w:val="FontStyle85"/>
        </w:rPr>
        <w:t xml:space="preserve">муниципального образования </w:t>
      </w:r>
      <w:r w:rsidRPr="001139BA">
        <w:rPr>
          <w:rFonts w:ascii="Times New Roman" w:hAnsi="Times New Roman" w:cs="Times New Roman"/>
          <w:sz w:val="24"/>
          <w:szCs w:val="24"/>
        </w:rPr>
        <w:t>«Муниципальный округ Красногорский район Удмуртской Республики»</w:t>
      </w:r>
      <w:r w:rsidRPr="001139BA">
        <w:rPr>
          <w:rFonts w:ascii="Times New Roman" w:hAnsi="Times New Roman" w:cs="Times New Roman"/>
          <w:bCs/>
          <w:sz w:val="24"/>
          <w:szCs w:val="24"/>
        </w:rPr>
        <w:t xml:space="preserve"> на 2025 - 2027 годы исходя из сформированной доходной базы бюджета </w:t>
      </w:r>
      <w:r w:rsidRPr="001139BA">
        <w:rPr>
          <w:rStyle w:val="FontStyle85"/>
        </w:rPr>
        <w:t>муниципального образования</w:t>
      </w:r>
      <w:r w:rsidRPr="001139BA">
        <w:rPr>
          <w:rFonts w:ascii="Times New Roman" w:hAnsi="Times New Roman" w:cs="Times New Roman"/>
          <w:bCs/>
          <w:sz w:val="24"/>
          <w:szCs w:val="24"/>
        </w:rPr>
        <w:t>, включают следующие направления расходов:</w:t>
      </w:r>
    </w:p>
    <w:p w14:paraId="6996BEC9" w14:textId="77777777" w:rsidR="001139BA" w:rsidRPr="001139BA" w:rsidRDefault="001139BA">
      <w:pPr>
        <w:widowControl w:val="0"/>
        <w:numPr>
          <w:ilvl w:val="0"/>
          <w:numId w:val="7"/>
        </w:numPr>
        <w:tabs>
          <w:tab w:val="left" w:pos="0"/>
        </w:tabs>
        <w:autoSpaceDE w:val="0"/>
        <w:autoSpaceDN w:val="0"/>
        <w:adjustRightInd w:val="0"/>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на оплату труда Отдела образования муниципального образования «Муниципальный округ Красногорский район Удмуртской Республики» предусмотрено в проекте бюджета на 2025-2026 год в сумме 3 014 700,00 рубля, ежегодно, на 2027 год в сумме 3 225 200,00 рубля;</w:t>
      </w:r>
    </w:p>
    <w:p w14:paraId="572224FF" w14:textId="77777777" w:rsidR="001139BA" w:rsidRPr="001139BA" w:rsidRDefault="001139BA">
      <w:pPr>
        <w:widowControl w:val="0"/>
        <w:numPr>
          <w:ilvl w:val="0"/>
          <w:numId w:val="7"/>
        </w:numPr>
        <w:tabs>
          <w:tab w:val="left" w:pos="0"/>
        </w:tabs>
        <w:autoSpaceDE w:val="0"/>
        <w:autoSpaceDN w:val="0"/>
        <w:adjustRightInd w:val="0"/>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на обеспечение деятельности МКУ «Центр развития образования» на 2025 год в сумме 6 936 197,04 рубля, на 2026 год в сумме 6 931 743,83 рубля, на 2027 год в сумме 6 882 821,10 рубля;</w:t>
      </w:r>
    </w:p>
    <w:p w14:paraId="53F22DC4" w14:textId="77777777" w:rsidR="001139BA" w:rsidRPr="001139BA" w:rsidRDefault="001139BA">
      <w:pPr>
        <w:numPr>
          <w:ilvl w:val="0"/>
          <w:numId w:val="7"/>
        </w:numPr>
        <w:tabs>
          <w:tab w:val="left" w:pos="0"/>
          <w:tab w:val="left" w:pos="142"/>
          <w:tab w:val="left" w:pos="1134"/>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lastRenderedPageBreak/>
        <w:t xml:space="preserve">    на оплату льгот и возмещение расходов по оплате коммунальных услуг отдельным категориям граждан, проживающим в сельских населенных пунктах на 2025 год в сумме 860 000,00 рубля;</w:t>
      </w:r>
    </w:p>
    <w:p w14:paraId="0CD29DF6" w14:textId="77777777" w:rsidR="001139BA" w:rsidRPr="001139BA" w:rsidRDefault="001139BA">
      <w:pPr>
        <w:widowControl w:val="0"/>
        <w:numPr>
          <w:ilvl w:val="0"/>
          <w:numId w:val="7"/>
        </w:numPr>
        <w:tabs>
          <w:tab w:val="left" w:pos="0"/>
        </w:tabs>
        <w:autoSpaceDE w:val="0"/>
        <w:autoSpaceDN w:val="0"/>
        <w:adjustRightInd w:val="0"/>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на расходы за счет родительской платы за содержание ребенка в образовательном учреждении на 2025 - 2027 годы в сумме 740 000,00 рубля, ежегодно;</w:t>
      </w:r>
    </w:p>
    <w:p w14:paraId="07028D1C" w14:textId="77777777" w:rsidR="001139BA" w:rsidRPr="001139BA" w:rsidRDefault="001139BA">
      <w:pPr>
        <w:widowControl w:val="0"/>
        <w:numPr>
          <w:ilvl w:val="0"/>
          <w:numId w:val="7"/>
        </w:numPr>
        <w:tabs>
          <w:tab w:val="left" w:pos="0"/>
        </w:tabs>
        <w:autoSpaceDE w:val="0"/>
        <w:autoSpaceDN w:val="0"/>
        <w:adjustRightInd w:val="0"/>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на обеспечение питанием детей из многодетных малообеспеченных семей на 2025-2027 годы в сумме 54 000,00 рубля, ежегодно;</w:t>
      </w:r>
    </w:p>
    <w:p w14:paraId="07EC1B21" w14:textId="77777777" w:rsidR="001139BA" w:rsidRPr="001139BA" w:rsidRDefault="001139BA">
      <w:pPr>
        <w:numPr>
          <w:ilvl w:val="0"/>
          <w:numId w:val="7"/>
        </w:numPr>
        <w:tabs>
          <w:tab w:val="left" w:pos="0"/>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предоставление дошкольного образования в дошкольных образовательных учреждениях на 2025 год в сумме 2 950 700,00 рубля;</w:t>
      </w:r>
    </w:p>
    <w:p w14:paraId="07D97E0F" w14:textId="77777777" w:rsidR="001139BA" w:rsidRPr="001139BA" w:rsidRDefault="001139BA">
      <w:pPr>
        <w:numPr>
          <w:ilvl w:val="0"/>
          <w:numId w:val="7"/>
        </w:numPr>
        <w:tabs>
          <w:tab w:val="left" w:pos="142"/>
          <w:tab w:val="left" w:pos="993"/>
          <w:tab w:val="left" w:pos="1134"/>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       на обеспечение питанием обучающихся с ограниченными возможностями здоровья на 2025 год – 151 751,85 рубля, на 2026 год – 151 822,79 рубля, на 2027 год – 151 887,29 рубля;</w:t>
      </w:r>
    </w:p>
    <w:p w14:paraId="3DC5BA59" w14:textId="77777777" w:rsidR="001139BA" w:rsidRPr="001139BA" w:rsidRDefault="001139BA">
      <w:pPr>
        <w:numPr>
          <w:ilvl w:val="0"/>
          <w:numId w:val="7"/>
        </w:numPr>
        <w:tabs>
          <w:tab w:val="left" w:pos="0"/>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обеспечение деятельности муниципальных образовательных учреждений на 2025 год в сумме 9 509 100,00рубля;</w:t>
      </w:r>
    </w:p>
    <w:p w14:paraId="658ACB4F" w14:textId="77777777" w:rsidR="001139BA" w:rsidRPr="001139BA" w:rsidRDefault="001139BA">
      <w:pPr>
        <w:numPr>
          <w:ilvl w:val="0"/>
          <w:numId w:val="7"/>
        </w:numPr>
        <w:tabs>
          <w:tab w:val="left" w:pos="0"/>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финансирование капитальных вложений в объекты муниципальной собственности (проектно-сметная документация на капитальный ремонт МБОУ «Красногорская СОШ») на 2025 год в сумме 1 085 000,00 рубля;</w:t>
      </w:r>
    </w:p>
    <w:p w14:paraId="18A693E2" w14:textId="77777777" w:rsidR="001139BA" w:rsidRPr="001139BA" w:rsidRDefault="001139BA">
      <w:pPr>
        <w:numPr>
          <w:ilvl w:val="0"/>
          <w:numId w:val="7"/>
        </w:numPr>
        <w:tabs>
          <w:tab w:val="left" w:pos="0"/>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реализацию программы персонифицированного финансирования дополнительного образования детей на 2025-2027 годы в сумме 217 200,00 рубля;</w:t>
      </w:r>
    </w:p>
    <w:p w14:paraId="4983F415" w14:textId="77777777" w:rsidR="001139BA" w:rsidRPr="001139BA" w:rsidRDefault="001139BA">
      <w:pPr>
        <w:numPr>
          <w:ilvl w:val="0"/>
          <w:numId w:val="7"/>
        </w:numPr>
        <w:tabs>
          <w:tab w:val="left" w:pos="0"/>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обеспечение деятельности муниципальных учреждений дополнительного образования (основная часть расходов на фонд оплаты труда) на 2025 год – 29 078 100,00 рубля, на 2026 год – 28 265 400,00 рубля, на 2027 год – 28 747 500,00 рубля;</w:t>
      </w:r>
    </w:p>
    <w:p w14:paraId="66379F32" w14:textId="77777777" w:rsidR="001139BA" w:rsidRPr="001139BA" w:rsidRDefault="001139BA">
      <w:pPr>
        <w:numPr>
          <w:ilvl w:val="0"/>
          <w:numId w:val="7"/>
        </w:numPr>
        <w:tabs>
          <w:tab w:val="left" w:pos="0"/>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на софинансирование оплаты труда отдельных категорий работников муниципальных дошкольных образовательных организаций и общеобразовательных организаций на 2025 год в сумме 1 136 102,96 рубля, на 2026 год в сумме 1 236056,17 рубля, на 2027 год в сумме 1 338 878,90 рубля;</w:t>
      </w:r>
    </w:p>
    <w:p w14:paraId="7EE32BA2" w14:textId="77777777" w:rsidR="001139BA" w:rsidRPr="001139BA" w:rsidRDefault="001139BA">
      <w:pPr>
        <w:numPr>
          <w:ilvl w:val="0"/>
          <w:numId w:val="7"/>
        </w:numPr>
        <w:tabs>
          <w:tab w:val="left" w:pos="142"/>
          <w:tab w:val="left" w:pos="993"/>
          <w:tab w:val="left" w:pos="1134"/>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       на софинансирование организации отдыха, оздоровления и занятости детей, подростков и молодежи в Удмуртской Республике на 2025 - 2027 годы в сумме 50 000,00 рубля, ежегодно.</w:t>
      </w:r>
    </w:p>
    <w:p w14:paraId="6C0DEA53" w14:textId="77777777" w:rsidR="001139BA" w:rsidRPr="001139BA" w:rsidRDefault="001139BA" w:rsidP="001139BA">
      <w:pPr>
        <w:spacing w:after="0" w:line="240" w:lineRule="auto"/>
        <w:ind w:firstLine="851"/>
        <w:jc w:val="center"/>
        <w:rPr>
          <w:rFonts w:ascii="Times New Roman" w:hAnsi="Times New Roman" w:cs="Times New Roman"/>
          <w:bCs/>
          <w:sz w:val="24"/>
          <w:szCs w:val="24"/>
        </w:rPr>
      </w:pPr>
      <w:r w:rsidRPr="001139BA">
        <w:rPr>
          <w:rFonts w:ascii="Times New Roman" w:hAnsi="Times New Roman" w:cs="Times New Roman"/>
          <w:bCs/>
          <w:sz w:val="24"/>
          <w:szCs w:val="24"/>
        </w:rPr>
        <w:t>За счет средств бюджета Удмуртской Республики:</w:t>
      </w:r>
    </w:p>
    <w:p w14:paraId="6CE35162" w14:textId="77777777" w:rsidR="001139BA" w:rsidRPr="001139BA" w:rsidRDefault="001139BA" w:rsidP="001139BA">
      <w:pPr>
        <w:tabs>
          <w:tab w:val="left" w:pos="142"/>
        </w:tabs>
        <w:spacing w:after="0" w:line="240" w:lineRule="auto"/>
        <w:ind w:firstLine="851"/>
        <w:contextualSpacing/>
        <w:jc w:val="both"/>
        <w:rPr>
          <w:rFonts w:ascii="Times New Roman" w:hAnsi="Times New Roman" w:cs="Times New Roman"/>
          <w:bCs/>
          <w:color w:val="000000"/>
          <w:sz w:val="24"/>
          <w:szCs w:val="24"/>
        </w:rPr>
      </w:pPr>
      <w:r w:rsidRPr="001139BA">
        <w:rPr>
          <w:rFonts w:ascii="Times New Roman" w:hAnsi="Times New Roman" w:cs="Times New Roman"/>
          <w:bCs/>
          <w:sz w:val="24"/>
          <w:szCs w:val="24"/>
        </w:rPr>
        <w:t xml:space="preserve">- субвенция </w:t>
      </w:r>
      <w:r w:rsidRPr="001139BA">
        <w:rPr>
          <w:rFonts w:ascii="Times New Roman" w:hAnsi="Times New Roman" w:cs="Times New Roman"/>
          <w:bCs/>
          <w:color w:val="000000"/>
          <w:sz w:val="24"/>
          <w:szCs w:val="24"/>
        </w:rPr>
        <w:t xml:space="preserve">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2025 год в сумме 51 202 190,85 рубля, на 2026 год в сумме 55 341 178,40 рубля, на 2027 год в сумме 60 100 386,75 рубля; </w:t>
      </w:r>
    </w:p>
    <w:p w14:paraId="67B617B5" w14:textId="77777777" w:rsidR="001139BA" w:rsidRPr="001139BA" w:rsidRDefault="001139BA" w:rsidP="001139BA">
      <w:pPr>
        <w:tabs>
          <w:tab w:val="left" w:pos="142"/>
        </w:tabs>
        <w:spacing w:after="0" w:line="240" w:lineRule="auto"/>
        <w:ind w:firstLine="851"/>
        <w:contextualSpacing/>
        <w:jc w:val="both"/>
        <w:rPr>
          <w:rFonts w:ascii="Times New Roman" w:hAnsi="Times New Roman" w:cs="Times New Roman"/>
          <w:bCs/>
          <w:color w:val="000000"/>
          <w:sz w:val="24"/>
          <w:szCs w:val="24"/>
        </w:rPr>
      </w:pPr>
      <w:r w:rsidRPr="001139BA">
        <w:rPr>
          <w:rFonts w:ascii="Times New Roman" w:hAnsi="Times New Roman" w:cs="Times New Roman"/>
          <w:bCs/>
          <w:sz w:val="24"/>
          <w:szCs w:val="24"/>
        </w:rPr>
        <w:t xml:space="preserve">- субвенция </w:t>
      </w:r>
      <w:r w:rsidRPr="001139BA">
        <w:rPr>
          <w:rFonts w:ascii="Times New Roman" w:hAnsi="Times New Roman" w:cs="Times New Roman"/>
          <w:bCs/>
          <w:color w:val="000000"/>
          <w:sz w:val="24"/>
          <w:szCs w:val="24"/>
        </w:rPr>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 на 2025 год в сумме 135 683 215,15 рубля, на 2026 год в сумме 147 921 479,00 рубля, на 2027 год в сумме 159 942 453,15 рубля; </w:t>
      </w:r>
    </w:p>
    <w:p w14:paraId="4FB86560" w14:textId="77777777" w:rsidR="001139BA" w:rsidRPr="001139BA" w:rsidRDefault="001139BA" w:rsidP="001139BA">
      <w:pPr>
        <w:tabs>
          <w:tab w:val="left" w:pos="0"/>
        </w:tabs>
        <w:spacing w:after="0" w:line="240" w:lineRule="auto"/>
        <w:ind w:firstLine="851"/>
        <w:contextualSpacing/>
        <w:jc w:val="both"/>
        <w:rPr>
          <w:rFonts w:ascii="Times New Roman" w:hAnsi="Times New Roman" w:cs="Times New Roman"/>
          <w:bCs/>
          <w:sz w:val="24"/>
          <w:szCs w:val="24"/>
        </w:rPr>
      </w:pPr>
      <w:r w:rsidRPr="001139BA">
        <w:rPr>
          <w:rFonts w:ascii="Times New Roman" w:hAnsi="Times New Roman" w:cs="Times New Roman"/>
          <w:sz w:val="24"/>
          <w:szCs w:val="24"/>
        </w:rPr>
        <w:t xml:space="preserve">- субсидия на </w:t>
      </w:r>
      <w:r w:rsidRPr="001139BA">
        <w:rPr>
          <w:rFonts w:ascii="Times New Roman" w:hAnsi="Times New Roman" w:cs="Times New Roman"/>
          <w:bCs/>
          <w:sz w:val="24"/>
          <w:szCs w:val="24"/>
        </w:rPr>
        <w:t>оплату труда отдельных категорий работников муниципальных дошкольных образовательных организаций и общеобразовательных организаций на 2025 год в сумме 106 043 422,22 рубля, на 2026 год в сумме 115 373 016,75 рубля, на 2027 год в сумме 124 970 452,21 рубля;</w:t>
      </w:r>
    </w:p>
    <w:p w14:paraId="7015FFEB" w14:textId="77777777" w:rsidR="001139BA" w:rsidRPr="001139BA" w:rsidRDefault="001139BA" w:rsidP="001139BA">
      <w:pPr>
        <w:tabs>
          <w:tab w:val="left" w:pos="142"/>
          <w:tab w:val="left" w:pos="1134"/>
        </w:tabs>
        <w:spacing w:after="0" w:line="240" w:lineRule="auto"/>
        <w:ind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 субсидия на организации отдыха, оздоровления и занятости детей, подростков и молодежи в Удмуртской Республике на 2025 год в сумме 1 321 273,80 рубля, на 2026-2027 годы в сумме 1 156 114,58 рубля, ежегодно; </w:t>
      </w:r>
    </w:p>
    <w:p w14:paraId="1707D7BB" w14:textId="77777777" w:rsidR="001139BA" w:rsidRPr="001139BA" w:rsidRDefault="001139BA" w:rsidP="001139BA">
      <w:pPr>
        <w:tabs>
          <w:tab w:val="left" w:pos="0"/>
        </w:tabs>
        <w:spacing w:after="0" w:line="240" w:lineRule="auto"/>
        <w:ind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на функционирование центров образования цифрового и гуманитарного профилей «Точка роста» и центров образования естественно-научной и технологической направленностей «Точка роста» в рамках реализации регионального проекта «Современная школа» национального проекта «Образование» на 2025 год – 178 000,48 рубля, на 2026 год – 189 539,27 рубля;</w:t>
      </w:r>
    </w:p>
    <w:p w14:paraId="22EBD011" w14:textId="77777777" w:rsidR="001139BA" w:rsidRPr="001139BA" w:rsidRDefault="001139BA" w:rsidP="001139BA">
      <w:pPr>
        <w:tabs>
          <w:tab w:val="left" w:pos="0"/>
        </w:tabs>
        <w:spacing w:after="0" w:line="240" w:lineRule="auto"/>
        <w:ind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на компенсацию педагогическим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пунктах проведения экзамена на территории Удмуртской Республики на 2025 -2027 годы в сумме 484 765,85 рубля, ежегодно.</w:t>
      </w:r>
    </w:p>
    <w:p w14:paraId="4B99D951" w14:textId="77777777" w:rsidR="001139BA" w:rsidRPr="001139BA" w:rsidRDefault="001139BA" w:rsidP="001139BA">
      <w:pPr>
        <w:spacing w:after="0" w:line="240" w:lineRule="auto"/>
        <w:ind w:firstLine="851"/>
        <w:jc w:val="center"/>
        <w:rPr>
          <w:rFonts w:ascii="Times New Roman" w:hAnsi="Times New Roman" w:cs="Times New Roman"/>
          <w:b/>
          <w:sz w:val="24"/>
          <w:szCs w:val="24"/>
        </w:rPr>
      </w:pPr>
      <w:r w:rsidRPr="001139BA">
        <w:rPr>
          <w:rFonts w:ascii="Times New Roman" w:hAnsi="Times New Roman" w:cs="Times New Roman"/>
          <w:b/>
          <w:sz w:val="24"/>
          <w:szCs w:val="24"/>
        </w:rPr>
        <w:lastRenderedPageBreak/>
        <w:t>Раздел «Культура, кинематография» (0800)</w:t>
      </w:r>
    </w:p>
    <w:p w14:paraId="6832DAA8" w14:textId="77777777" w:rsidR="001139BA" w:rsidRPr="001139BA" w:rsidRDefault="001139BA" w:rsidP="001139BA">
      <w:pPr>
        <w:tabs>
          <w:tab w:val="left" w:pos="3544"/>
        </w:tabs>
        <w:spacing w:after="0" w:line="240" w:lineRule="auto"/>
        <w:ind w:firstLine="851"/>
        <w:jc w:val="both"/>
        <w:rPr>
          <w:rStyle w:val="FontStyle87"/>
        </w:rPr>
      </w:pPr>
      <w:r w:rsidRPr="001139BA">
        <w:rPr>
          <w:rFonts w:ascii="Times New Roman" w:hAnsi="Times New Roman" w:cs="Times New Roman"/>
          <w:sz w:val="24"/>
          <w:szCs w:val="24"/>
        </w:rPr>
        <w:t>Бюджетные ассигнования по разделу 0800 «Культура, кинематография» в 2025 году предусмотрены в сумме</w:t>
      </w:r>
      <w:r w:rsidRPr="001139BA">
        <w:rPr>
          <w:rStyle w:val="FontStyle87"/>
        </w:rPr>
        <w:t xml:space="preserve"> 53 912 200,00 рубля, в 2026 году – 52 834 900,00 рубля, в 2027 году – 53 938 400,00 рубля.</w:t>
      </w:r>
    </w:p>
    <w:p w14:paraId="01FB3DE5" w14:textId="77777777" w:rsidR="001139BA" w:rsidRPr="001139BA" w:rsidRDefault="001139BA" w:rsidP="001139BA">
      <w:pPr>
        <w:spacing w:after="0" w:line="240" w:lineRule="auto"/>
        <w:ind w:firstLine="851"/>
        <w:rPr>
          <w:rFonts w:ascii="Times New Roman" w:hAnsi="Times New Roman" w:cs="Times New Roman"/>
          <w:bCs/>
          <w:sz w:val="24"/>
          <w:szCs w:val="24"/>
        </w:rPr>
      </w:pPr>
      <w:r w:rsidRPr="001139BA">
        <w:rPr>
          <w:rFonts w:ascii="Times New Roman" w:hAnsi="Times New Roman" w:cs="Times New Roman"/>
          <w:bCs/>
          <w:sz w:val="24"/>
          <w:szCs w:val="24"/>
        </w:rPr>
        <w:t>Указанные расходы включают следующие направления расходов:</w:t>
      </w:r>
    </w:p>
    <w:p w14:paraId="1E822C05" w14:textId="77777777" w:rsidR="001139BA" w:rsidRPr="001139BA" w:rsidRDefault="001139BA">
      <w:pPr>
        <w:widowControl w:val="0"/>
        <w:numPr>
          <w:ilvl w:val="0"/>
          <w:numId w:val="8"/>
        </w:numPr>
        <w:tabs>
          <w:tab w:val="left" w:pos="0"/>
        </w:tabs>
        <w:autoSpaceDE w:val="0"/>
        <w:autoSpaceDN w:val="0"/>
        <w:adjustRightInd w:val="0"/>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на оплату труда Отдела культуры, спорта и молодежной политики муниципального образования «Муниципальный округ Красногорский район Удмуртской Республики» предусмотрено в проекте бюджета на 2025-2026 год в сумме 2 872 400,00 рубля, ежегодно, на 2027 год в сумме 2 998 000,00 рубля;</w:t>
      </w:r>
    </w:p>
    <w:p w14:paraId="02DF8DA5" w14:textId="77777777" w:rsidR="001139BA" w:rsidRPr="001139BA" w:rsidRDefault="001139BA">
      <w:pPr>
        <w:widowControl w:val="0"/>
        <w:numPr>
          <w:ilvl w:val="0"/>
          <w:numId w:val="8"/>
        </w:numPr>
        <w:tabs>
          <w:tab w:val="left" w:pos="0"/>
        </w:tabs>
        <w:autoSpaceDE w:val="0"/>
        <w:autoSpaceDN w:val="0"/>
        <w:adjustRightInd w:val="0"/>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 xml:space="preserve">на обеспечение </w:t>
      </w:r>
      <w:proofErr w:type="gramStart"/>
      <w:r w:rsidRPr="001139BA">
        <w:rPr>
          <w:rFonts w:ascii="Times New Roman" w:hAnsi="Times New Roman" w:cs="Times New Roman"/>
          <w:bCs/>
          <w:sz w:val="24"/>
          <w:szCs w:val="24"/>
        </w:rPr>
        <w:t>деятельности  на</w:t>
      </w:r>
      <w:proofErr w:type="gramEnd"/>
      <w:r w:rsidRPr="001139BA">
        <w:rPr>
          <w:rFonts w:ascii="Times New Roman" w:hAnsi="Times New Roman" w:cs="Times New Roman"/>
          <w:bCs/>
          <w:sz w:val="24"/>
          <w:szCs w:val="24"/>
        </w:rPr>
        <w:t xml:space="preserve"> 2025 год в сумме 11 000,00 рубля;</w:t>
      </w:r>
    </w:p>
    <w:p w14:paraId="5549A48B" w14:textId="77777777" w:rsidR="001139BA" w:rsidRPr="001139BA" w:rsidRDefault="001139BA">
      <w:pPr>
        <w:numPr>
          <w:ilvl w:val="0"/>
          <w:numId w:val="8"/>
        </w:numPr>
        <w:tabs>
          <w:tab w:val="left" w:pos="0"/>
          <w:tab w:val="left" w:pos="142"/>
          <w:tab w:val="left" w:pos="1134"/>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     на оплату льгот и возмещение расходов по оплате коммунальных услуг отдельным категориям граждан, проживающим в сельских населенных пунктах на 2025 год в сумме            40 000,00 рубля;</w:t>
      </w:r>
    </w:p>
    <w:p w14:paraId="053A4BC8" w14:textId="77777777" w:rsidR="001139BA" w:rsidRPr="001139BA" w:rsidRDefault="001139BA">
      <w:pPr>
        <w:widowControl w:val="0"/>
        <w:numPr>
          <w:ilvl w:val="0"/>
          <w:numId w:val="8"/>
        </w:numPr>
        <w:tabs>
          <w:tab w:val="left" w:pos="1418"/>
        </w:tabs>
        <w:autoSpaceDE w:val="0"/>
        <w:autoSpaceDN w:val="0"/>
        <w:adjustRightInd w:val="0"/>
        <w:spacing w:after="0" w:line="240" w:lineRule="auto"/>
        <w:ind w:left="0" w:firstLine="851"/>
        <w:jc w:val="both"/>
        <w:rPr>
          <w:rStyle w:val="FontStyle87"/>
        </w:rPr>
      </w:pPr>
      <w:r w:rsidRPr="001139BA">
        <w:rPr>
          <w:rStyle w:val="FontStyle87"/>
        </w:rPr>
        <w:t>на обеспечение деятельности по организации библиотечного обслуживания населения в 2025 году в сумме 12 513 400,00 рубля (фонд оплаты труда составляет 12 023 400,00 рубля), в 2026 году в сумме 12 029 900,00 рубля (фонд оплаты труда – 12 023 400,00 рубля), в 2027 году в сумме 12 144 000,00 рубля (фонд оплаты труда – 12 125 000,00 рубля);</w:t>
      </w:r>
    </w:p>
    <w:p w14:paraId="2879F5A0" w14:textId="77777777" w:rsidR="001139BA" w:rsidRPr="001139BA" w:rsidRDefault="001139BA">
      <w:pPr>
        <w:widowControl w:val="0"/>
        <w:numPr>
          <w:ilvl w:val="0"/>
          <w:numId w:val="8"/>
        </w:numPr>
        <w:tabs>
          <w:tab w:val="left" w:pos="1418"/>
        </w:tabs>
        <w:autoSpaceDE w:val="0"/>
        <w:autoSpaceDN w:val="0"/>
        <w:adjustRightInd w:val="0"/>
        <w:spacing w:after="0" w:line="240" w:lineRule="auto"/>
        <w:ind w:left="0" w:firstLine="851"/>
        <w:jc w:val="both"/>
        <w:rPr>
          <w:rStyle w:val="FontStyle87"/>
        </w:rPr>
      </w:pPr>
      <w:r w:rsidRPr="001139BA">
        <w:rPr>
          <w:rStyle w:val="FontStyle87"/>
        </w:rPr>
        <w:t>на обеспечение на обеспечение деятельности по организации досуга, предоставление услуг организаций культуры и доступа к музейным фондам в 2025 году в сумме 12 604 600,00 рубля (фонд оплаты труда составляет 12 387 000,00 рубля), в 2026 году в сумме 12 452 100,00 рубля (фонд оплаты труда), в 2027 году в сумме 12 517 200,00 рубля (фонд оплаты труда);</w:t>
      </w:r>
    </w:p>
    <w:p w14:paraId="69D0B6EA" w14:textId="77777777" w:rsidR="001139BA" w:rsidRPr="001139BA" w:rsidRDefault="001139BA">
      <w:pPr>
        <w:widowControl w:val="0"/>
        <w:numPr>
          <w:ilvl w:val="0"/>
          <w:numId w:val="8"/>
        </w:numPr>
        <w:tabs>
          <w:tab w:val="left" w:pos="1418"/>
        </w:tabs>
        <w:autoSpaceDE w:val="0"/>
        <w:autoSpaceDN w:val="0"/>
        <w:adjustRightInd w:val="0"/>
        <w:spacing w:after="0" w:line="240" w:lineRule="auto"/>
        <w:ind w:left="0" w:firstLine="851"/>
        <w:jc w:val="both"/>
        <w:rPr>
          <w:rStyle w:val="FontStyle87"/>
        </w:rPr>
      </w:pPr>
      <w:r w:rsidRPr="001139BA">
        <w:rPr>
          <w:rStyle w:val="FontStyle87"/>
        </w:rPr>
        <w:t>на обеспечение деятельности по организации и проведения культурно-массовых мероприятий в 2025 году в сумме 26 836 800,00 рубля (фонд оплаты труда составляет 25 336 800,00 рубля), в 2026 году в сумме 25 480 500,00 рубля (фонд оплаты труда – 25 467 000,00 рубля), в 2027 году в сумме 26 279 200,00 рубля (фонд оплаты труда – 26 248 200,00 рубля);</w:t>
      </w:r>
    </w:p>
    <w:p w14:paraId="07062D44" w14:textId="77777777" w:rsidR="001139BA" w:rsidRPr="001139BA" w:rsidRDefault="001139BA">
      <w:pPr>
        <w:numPr>
          <w:ilvl w:val="0"/>
          <w:numId w:val="8"/>
        </w:numPr>
        <w:tabs>
          <w:tab w:val="left" w:pos="0"/>
        </w:tabs>
        <w:spacing w:after="0" w:line="240" w:lineRule="auto"/>
        <w:ind w:left="0" w:firstLine="851"/>
        <w:contextualSpacing/>
        <w:jc w:val="both"/>
        <w:rPr>
          <w:rFonts w:ascii="Times New Roman" w:hAnsi="Times New Roman" w:cs="Times New Roman"/>
          <w:bCs/>
          <w:sz w:val="24"/>
          <w:szCs w:val="24"/>
        </w:rPr>
      </w:pPr>
      <w:r w:rsidRPr="001139BA">
        <w:rPr>
          <w:rFonts w:ascii="Times New Roman" w:hAnsi="Times New Roman" w:cs="Times New Roman"/>
          <w:bCs/>
          <w:sz w:val="24"/>
          <w:szCs w:val="24"/>
        </w:rPr>
        <w:t xml:space="preserve">на финансирование капитальных вложений в объекты муниципальной собственности (на окончательную оплату работ по разработке проектной документации на проведение фрагментарных ремонтных работ объекта культурного наследия регионального значения «Памятник архитектуры первой половины </w:t>
      </w:r>
      <w:r w:rsidRPr="001139BA">
        <w:rPr>
          <w:rFonts w:ascii="Times New Roman" w:hAnsi="Times New Roman" w:cs="Times New Roman"/>
          <w:bCs/>
          <w:sz w:val="24"/>
          <w:szCs w:val="24"/>
          <w:lang w:val="en-US"/>
        </w:rPr>
        <w:t>XIX</w:t>
      </w:r>
      <w:r w:rsidRPr="001139BA">
        <w:rPr>
          <w:rFonts w:ascii="Times New Roman" w:hAnsi="Times New Roman" w:cs="Times New Roman"/>
          <w:bCs/>
          <w:sz w:val="24"/>
          <w:szCs w:val="24"/>
        </w:rPr>
        <w:t xml:space="preserve"> века – церковь покрова Божьей матери в с. Красногорское») на 2025 год в сумме 300 000,00 рубля.</w:t>
      </w:r>
    </w:p>
    <w:p w14:paraId="13033FA8" w14:textId="77777777" w:rsidR="001139BA" w:rsidRPr="001139BA" w:rsidRDefault="001139BA" w:rsidP="001139BA">
      <w:pPr>
        <w:tabs>
          <w:tab w:val="left" w:pos="0"/>
        </w:tabs>
        <w:spacing w:after="0" w:line="240" w:lineRule="auto"/>
        <w:contextualSpacing/>
        <w:jc w:val="center"/>
        <w:rPr>
          <w:rFonts w:ascii="Times New Roman" w:hAnsi="Times New Roman" w:cs="Times New Roman"/>
          <w:b/>
          <w:bCs/>
          <w:sz w:val="24"/>
          <w:szCs w:val="24"/>
        </w:rPr>
      </w:pPr>
      <w:r w:rsidRPr="001139BA">
        <w:rPr>
          <w:rFonts w:ascii="Times New Roman" w:hAnsi="Times New Roman" w:cs="Times New Roman"/>
          <w:b/>
          <w:bCs/>
          <w:sz w:val="24"/>
          <w:szCs w:val="24"/>
        </w:rPr>
        <w:t>Раздел «Социальная политика» (1000)</w:t>
      </w:r>
    </w:p>
    <w:p w14:paraId="7EADBB1D" w14:textId="77777777" w:rsidR="001139BA" w:rsidRPr="001139BA" w:rsidRDefault="001139BA" w:rsidP="001139BA">
      <w:pPr>
        <w:tabs>
          <w:tab w:val="left" w:pos="3544"/>
        </w:tabs>
        <w:spacing w:after="0" w:line="240" w:lineRule="auto"/>
        <w:ind w:firstLine="851"/>
        <w:jc w:val="both"/>
        <w:rPr>
          <w:rStyle w:val="FontStyle87"/>
        </w:rPr>
      </w:pPr>
      <w:r w:rsidRPr="001139BA">
        <w:rPr>
          <w:rFonts w:ascii="Times New Roman" w:hAnsi="Times New Roman" w:cs="Times New Roman"/>
          <w:sz w:val="24"/>
          <w:szCs w:val="24"/>
        </w:rPr>
        <w:t>Бюджетные ассигнования по разделу 1000 «Социальная политика» в 2025 году предусмотрены в сумме</w:t>
      </w:r>
      <w:r w:rsidRPr="001139BA">
        <w:rPr>
          <w:rStyle w:val="FontStyle87"/>
        </w:rPr>
        <w:t xml:space="preserve"> 2 746 764,46 рубля, в 2026 году – 2 211 186,28 рубля, в 2027 году – 2 180 796,68 рубля.</w:t>
      </w:r>
    </w:p>
    <w:p w14:paraId="69F03261"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Указанные расходы включают следующие направления:</w:t>
      </w:r>
    </w:p>
    <w:p w14:paraId="3EC9B457" w14:textId="77777777" w:rsidR="001139BA" w:rsidRPr="001139BA" w:rsidRDefault="001139BA">
      <w:pPr>
        <w:numPr>
          <w:ilvl w:val="0"/>
          <w:numId w:val="9"/>
        </w:numPr>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доплаты к пенсиям муниципальных служащих на 2025 год в сумме 200 000,00 рубля;</w:t>
      </w:r>
    </w:p>
    <w:p w14:paraId="5B18462B" w14:textId="77777777" w:rsidR="001139BA" w:rsidRPr="001139BA" w:rsidRDefault="001139BA">
      <w:pPr>
        <w:numPr>
          <w:ilvl w:val="0"/>
          <w:numId w:val="9"/>
        </w:numPr>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софинансирование обеспечения питания детей дошкольного и школьного возраста на 2025 год – 748,15 рубля, на 2026 год – 677,21 рубля, на 2027 год – 612,71 рубля;</w:t>
      </w:r>
    </w:p>
    <w:p w14:paraId="4D48D449" w14:textId="77777777" w:rsidR="001139BA" w:rsidRPr="001139BA" w:rsidRDefault="001139BA">
      <w:pPr>
        <w:numPr>
          <w:ilvl w:val="0"/>
          <w:numId w:val="9"/>
        </w:numPr>
        <w:spacing w:after="0" w:line="240" w:lineRule="auto"/>
        <w:ind w:left="0" w:firstLine="851"/>
        <w:jc w:val="both"/>
        <w:rPr>
          <w:rFonts w:ascii="Times New Roman" w:hAnsi="Times New Roman" w:cs="Times New Roman"/>
          <w:bCs/>
          <w:sz w:val="24"/>
          <w:szCs w:val="24"/>
        </w:rPr>
      </w:pPr>
      <w:r w:rsidRPr="001139BA">
        <w:rPr>
          <w:rFonts w:ascii="Times New Roman" w:hAnsi="Times New Roman" w:cs="Times New Roman"/>
          <w:bCs/>
          <w:sz w:val="24"/>
          <w:szCs w:val="24"/>
        </w:rPr>
        <w:t>софинансирование расходов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на 2025-2027 годы в сумме 3500,00 рубля.</w:t>
      </w:r>
    </w:p>
    <w:p w14:paraId="7E04C73D" w14:textId="77777777" w:rsidR="001139BA" w:rsidRPr="001139BA" w:rsidRDefault="001139BA" w:rsidP="001139BA">
      <w:pPr>
        <w:spacing w:after="0" w:line="240" w:lineRule="auto"/>
        <w:ind w:left="851"/>
        <w:jc w:val="center"/>
        <w:rPr>
          <w:rFonts w:ascii="Times New Roman" w:hAnsi="Times New Roman" w:cs="Times New Roman"/>
          <w:bCs/>
          <w:sz w:val="24"/>
          <w:szCs w:val="24"/>
        </w:rPr>
      </w:pPr>
      <w:r w:rsidRPr="001139BA">
        <w:rPr>
          <w:rFonts w:ascii="Times New Roman" w:hAnsi="Times New Roman" w:cs="Times New Roman"/>
          <w:bCs/>
          <w:sz w:val="24"/>
          <w:szCs w:val="24"/>
        </w:rPr>
        <w:t>За счет средств бюджета Удмуртской Республики:</w:t>
      </w:r>
    </w:p>
    <w:p w14:paraId="185C5D62"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субвенция на предоставление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 на 2025 год в сумме 45 957,37 рубля, на 2026-2027 годы в сумме 36 957,37 рубля, ежегодно;</w:t>
      </w:r>
    </w:p>
    <w:p w14:paraId="2A773392"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lastRenderedPageBreak/>
        <w:t>- субвенция на предоставление мер социальной поддержки многодетным семьям (бесплатное питание для обучающихся общеобразовательных организаций) на 2025 год в сумме 2 251 716,60 рубля, на 2026 год – 1 975 050,00 рубля, на 2027 год – 1 951 110,00 рубля;</w:t>
      </w:r>
    </w:p>
    <w:p w14:paraId="3A024001"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субвенция на обеспечение осуществления отдельных государственных полномочий, передаваемых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на 2025 год – 87 411,39 рубля, на 2026-2027 годы в сумме 57 778,00 рубля, ежегодно;</w:t>
      </w:r>
    </w:p>
    <w:p w14:paraId="035E49A6"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субсидия на обеспечение питанием детей дошкольного и школьного возраста на 2025 год – 74 067,21 рубля, на 2026 год – 67 43,59 рубля, на 2027 год – 60 658,49 рубля;</w:t>
      </w:r>
    </w:p>
    <w:p w14:paraId="533C0C44" w14:textId="77777777" w:rsidR="001139BA" w:rsidRPr="001139BA" w:rsidRDefault="001139BA" w:rsidP="001139BA">
      <w:pPr>
        <w:spacing w:after="0" w:line="240" w:lineRule="auto"/>
        <w:ind w:firstLine="851"/>
        <w:jc w:val="both"/>
        <w:rPr>
          <w:rFonts w:ascii="Times New Roman" w:hAnsi="Times New Roman" w:cs="Times New Roman"/>
          <w:bCs/>
          <w:sz w:val="24"/>
          <w:szCs w:val="24"/>
        </w:rPr>
      </w:pPr>
      <w:r w:rsidRPr="001139BA">
        <w:rPr>
          <w:rFonts w:ascii="Times New Roman" w:hAnsi="Times New Roman" w:cs="Times New Roman"/>
          <w:bCs/>
          <w:sz w:val="24"/>
          <w:szCs w:val="24"/>
        </w:rPr>
        <w:t>- субсидия на расходы по присмотру и уходу за детьми-инвалидами 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на 2025 год в сумме 83 363,74 рубля, на 2026-2027 годы – 70 180,11 рубля, ежегодно.</w:t>
      </w:r>
    </w:p>
    <w:p w14:paraId="41AF77ED" w14:textId="77777777" w:rsidR="001139BA" w:rsidRPr="001139BA" w:rsidRDefault="001139BA" w:rsidP="001139BA">
      <w:pPr>
        <w:spacing w:after="0" w:line="240" w:lineRule="auto"/>
        <w:ind w:firstLine="851"/>
        <w:jc w:val="center"/>
        <w:rPr>
          <w:rFonts w:ascii="Times New Roman" w:hAnsi="Times New Roman" w:cs="Times New Roman"/>
          <w:b/>
          <w:bCs/>
          <w:sz w:val="24"/>
          <w:szCs w:val="24"/>
        </w:rPr>
      </w:pPr>
      <w:r w:rsidRPr="001139BA">
        <w:rPr>
          <w:rFonts w:ascii="Times New Roman" w:hAnsi="Times New Roman" w:cs="Times New Roman"/>
          <w:b/>
          <w:bCs/>
          <w:sz w:val="24"/>
          <w:szCs w:val="24"/>
        </w:rPr>
        <w:t>Раздел «Физическая культура и спорт» (1100)</w:t>
      </w:r>
    </w:p>
    <w:p w14:paraId="0398962B" w14:textId="77777777" w:rsidR="001139BA" w:rsidRPr="001139BA" w:rsidRDefault="001139BA" w:rsidP="001139BA">
      <w:pPr>
        <w:tabs>
          <w:tab w:val="left" w:pos="3544"/>
        </w:tabs>
        <w:spacing w:after="0" w:line="240" w:lineRule="auto"/>
        <w:ind w:firstLine="851"/>
        <w:jc w:val="both"/>
        <w:rPr>
          <w:rStyle w:val="FontStyle87"/>
        </w:rPr>
      </w:pPr>
      <w:r w:rsidRPr="001139BA">
        <w:rPr>
          <w:rFonts w:ascii="Times New Roman" w:hAnsi="Times New Roman" w:cs="Times New Roman"/>
          <w:sz w:val="24"/>
          <w:szCs w:val="24"/>
        </w:rPr>
        <w:t>Бюджетные ассигнования по разделу 1100 «Физическая культура и спорт» предусмотрены в проекте бюджета муниципального образования на 2025 год в сумме</w:t>
      </w:r>
      <w:r w:rsidRPr="001139BA">
        <w:rPr>
          <w:rStyle w:val="FontStyle87"/>
        </w:rPr>
        <w:t xml:space="preserve"> 100 000,00 рубля, в 2026 году – 20 000,00 рубля, в 2027 году – 100 000,00 рубля.</w:t>
      </w:r>
    </w:p>
    <w:p w14:paraId="0FC5A5A6" w14:textId="77777777" w:rsidR="001139BA" w:rsidRPr="001139BA" w:rsidRDefault="001139BA" w:rsidP="001139BA">
      <w:pPr>
        <w:tabs>
          <w:tab w:val="left" w:pos="3544"/>
        </w:tabs>
        <w:spacing w:after="0" w:line="240" w:lineRule="auto"/>
        <w:ind w:firstLine="851"/>
        <w:jc w:val="both"/>
        <w:rPr>
          <w:rStyle w:val="FontStyle87"/>
        </w:rPr>
      </w:pPr>
      <w:r w:rsidRPr="001139BA">
        <w:rPr>
          <w:rStyle w:val="FontStyle87"/>
        </w:rPr>
        <w:t>Расходы предусмотрены на реализацию муниципальной программы «Создание условий для развития физической культуры и спорта».</w:t>
      </w:r>
    </w:p>
    <w:p w14:paraId="2C70835C" w14:textId="77777777" w:rsidR="001139BA" w:rsidRPr="001139BA" w:rsidRDefault="001139BA" w:rsidP="001139BA">
      <w:pPr>
        <w:tabs>
          <w:tab w:val="left" w:pos="3544"/>
        </w:tabs>
        <w:spacing w:after="0" w:line="240" w:lineRule="auto"/>
        <w:jc w:val="center"/>
        <w:rPr>
          <w:rStyle w:val="FontStyle87"/>
          <w:b/>
        </w:rPr>
      </w:pPr>
      <w:r w:rsidRPr="001139BA">
        <w:rPr>
          <w:rStyle w:val="FontStyle87"/>
          <w:b/>
        </w:rPr>
        <w:t>Раздел «Обслуживание государственного</w:t>
      </w:r>
    </w:p>
    <w:p w14:paraId="736C20C8" w14:textId="77777777" w:rsidR="001139BA" w:rsidRPr="001139BA" w:rsidRDefault="001139BA" w:rsidP="001139BA">
      <w:pPr>
        <w:tabs>
          <w:tab w:val="left" w:pos="3544"/>
        </w:tabs>
        <w:spacing w:after="0" w:line="240" w:lineRule="auto"/>
        <w:jc w:val="center"/>
        <w:rPr>
          <w:rStyle w:val="FontStyle87"/>
          <w:b/>
        </w:rPr>
      </w:pPr>
      <w:r w:rsidRPr="001139BA">
        <w:rPr>
          <w:rStyle w:val="FontStyle87"/>
          <w:b/>
        </w:rPr>
        <w:t xml:space="preserve"> (муниципального) долга» (1300)</w:t>
      </w:r>
    </w:p>
    <w:p w14:paraId="163299FC" w14:textId="77777777" w:rsidR="001139BA" w:rsidRPr="001139BA" w:rsidRDefault="001139BA" w:rsidP="001139BA">
      <w:pPr>
        <w:tabs>
          <w:tab w:val="left" w:pos="3544"/>
        </w:tabs>
        <w:spacing w:after="0" w:line="240" w:lineRule="auto"/>
        <w:ind w:firstLine="851"/>
        <w:jc w:val="both"/>
        <w:rPr>
          <w:rStyle w:val="FontStyle87"/>
        </w:rPr>
      </w:pPr>
      <w:r w:rsidRPr="001139BA">
        <w:rPr>
          <w:rFonts w:ascii="Times New Roman" w:hAnsi="Times New Roman" w:cs="Times New Roman"/>
          <w:sz w:val="24"/>
          <w:szCs w:val="24"/>
        </w:rPr>
        <w:t xml:space="preserve">Бюджетные ассигнования по разделу 1300 </w:t>
      </w:r>
      <w:r w:rsidRPr="001139BA">
        <w:rPr>
          <w:rStyle w:val="FontStyle87"/>
        </w:rPr>
        <w:t>«Обслуживание государственного (муниципального) долга»</w:t>
      </w:r>
      <w:r w:rsidRPr="001139BA">
        <w:rPr>
          <w:rStyle w:val="FontStyle87"/>
          <w:b/>
        </w:rPr>
        <w:t xml:space="preserve"> </w:t>
      </w:r>
      <w:r w:rsidRPr="001139BA">
        <w:rPr>
          <w:rFonts w:ascii="Times New Roman" w:hAnsi="Times New Roman" w:cs="Times New Roman"/>
          <w:sz w:val="24"/>
          <w:szCs w:val="24"/>
        </w:rPr>
        <w:t>предусмотрены в проекте бюджета муниципального образования на 2025 год в сумме</w:t>
      </w:r>
      <w:r w:rsidRPr="001139BA">
        <w:rPr>
          <w:rStyle w:val="FontStyle87"/>
        </w:rPr>
        <w:t xml:space="preserve"> 67 000,00 рубля, в 2026 году – 100 000,00 рубля, в 2027 году – 150 000,00 рубля.</w:t>
      </w:r>
    </w:p>
    <w:p w14:paraId="2E4A1FCE" w14:textId="77777777" w:rsidR="001139BA" w:rsidRPr="001139BA" w:rsidRDefault="001139BA" w:rsidP="001139BA">
      <w:pPr>
        <w:pStyle w:val="Style3"/>
        <w:spacing w:line="240" w:lineRule="auto"/>
        <w:ind w:right="17" w:firstLine="851"/>
        <w:rPr>
          <w:rStyle w:val="FontStyle85"/>
        </w:rPr>
      </w:pPr>
      <w:r w:rsidRPr="001139BA">
        <w:rPr>
          <w:rStyle w:val="FontStyle85"/>
        </w:rPr>
        <w:t>Указанные расходы определены в соответствии с заключенными соглашениями по привлечению заемных средств и с планируемым объемом привлечения заемных средств, и распределены в структуре раздела следующим образом:</w:t>
      </w:r>
    </w:p>
    <w:p w14:paraId="6CB2F1B5" w14:textId="77777777" w:rsidR="001139BA" w:rsidRPr="001139BA" w:rsidRDefault="001139BA" w:rsidP="001139BA">
      <w:pPr>
        <w:pStyle w:val="Style3"/>
        <w:spacing w:line="240" w:lineRule="auto"/>
        <w:ind w:right="17" w:firstLine="851"/>
        <w:rPr>
          <w:rStyle w:val="FontStyle87"/>
        </w:rPr>
      </w:pPr>
      <w:r w:rsidRPr="001139BA">
        <w:rPr>
          <w:rStyle w:val="FontStyle85"/>
        </w:rPr>
        <w:t>– расходы на уплату процентов по бюджетным кредитам перед бюджетом Удмуртской Республики.</w:t>
      </w:r>
    </w:p>
    <w:p w14:paraId="27EF9EB9" w14:textId="77777777" w:rsidR="001139BA" w:rsidRPr="001139BA" w:rsidRDefault="001139BA" w:rsidP="001139BA">
      <w:pPr>
        <w:tabs>
          <w:tab w:val="left" w:pos="3544"/>
        </w:tabs>
        <w:spacing w:after="0" w:line="240" w:lineRule="auto"/>
        <w:jc w:val="center"/>
        <w:rPr>
          <w:rFonts w:ascii="Times New Roman" w:hAnsi="Times New Roman" w:cs="Times New Roman"/>
          <w:sz w:val="24"/>
          <w:szCs w:val="24"/>
        </w:rPr>
      </w:pPr>
      <w:r w:rsidRPr="001139BA">
        <w:rPr>
          <w:rFonts w:ascii="Times New Roman" w:hAnsi="Times New Roman" w:cs="Times New Roman"/>
          <w:b/>
          <w:sz w:val="24"/>
          <w:szCs w:val="24"/>
          <w:lang w:val="en-US"/>
        </w:rPr>
        <w:t>V</w:t>
      </w:r>
      <w:r w:rsidRPr="001139BA">
        <w:rPr>
          <w:rFonts w:ascii="Times New Roman" w:hAnsi="Times New Roman" w:cs="Times New Roman"/>
          <w:b/>
          <w:sz w:val="24"/>
          <w:szCs w:val="24"/>
        </w:rPr>
        <w:t>. Источники финансирования дефицита бюджета</w:t>
      </w:r>
    </w:p>
    <w:p w14:paraId="2EA8DD53" w14:textId="77777777" w:rsidR="001139BA" w:rsidRPr="001139BA" w:rsidRDefault="001139BA" w:rsidP="001139BA">
      <w:pPr>
        <w:pStyle w:val="a5"/>
        <w:spacing w:line="240" w:lineRule="auto"/>
        <w:jc w:val="center"/>
        <w:rPr>
          <w:b/>
          <w:sz w:val="24"/>
          <w:szCs w:val="24"/>
        </w:rPr>
      </w:pPr>
      <w:r w:rsidRPr="001139BA">
        <w:rPr>
          <w:b/>
          <w:sz w:val="24"/>
          <w:szCs w:val="24"/>
        </w:rPr>
        <w:t>на 2025 год и плановый период 2026 и 2027 годов</w:t>
      </w:r>
    </w:p>
    <w:p w14:paraId="1F3F82E2" w14:textId="77777777" w:rsidR="001139BA" w:rsidRPr="001139BA" w:rsidRDefault="001139BA" w:rsidP="001139BA">
      <w:pPr>
        <w:pStyle w:val="a5"/>
        <w:spacing w:line="240" w:lineRule="auto"/>
        <w:jc w:val="center"/>
        <w:rPr>
          <w:b/>
          <w:sz w:val="24"/>
          <w:szCs w:val="24"/>
        </w:rPr>
      </w:pPr>
    </w:p>
    <w:p w14:paraId="628CE7C0" w14:textId="77777777" w:rsidR="001139BA" w:rsidRPr="001139BA" w:rsidRDefault="001139BA" w:rsidP="001139BA">
      <w:pPr>
        <w:tabs>
          <w:tab w:val="left" w:pos="993"/>
          <w:tab w:val="left" w:pos="1134"/>
        </w:tabs>
        <w:spacing w:after="0" w:line="240" w:lineRule="auto"/>
        <w:ind w:firstLine="709"/>
        <w:jc w:val="both"/>
        <w:rPr>
          <w:rStyle w:val="FontStyle87"/>
        </w:rPr>
      </w:pPr>
      <w:r w:rsidRPr="001139BA">
        <w:rPr>
          <w:rStyle w:val="FontStyle87"/>
        </w:rPr>
        <w:t>Источники финансирования дефицита бюджета Удмуртской Республики предусмотрены на 2025 год в сумме 23 100 000,00 рубля, на 2025 год в сумме 0,00 рубля, на 2026 год в сумме 0,</w:t>
      </w:r>
      <w:proofErr w:type="gramStart"/>
      <w:r w:rsidRPr="001139BA">
        <w:rPr>
          <w:rStyle w:val="FontStyle87"/>
        </w:rPr>
        <w:t>00  рубля</w:t>
      </w:r>
      <w:proofErr w:type="gramEnd"/>
      <w:r w:rsidRPr="001139BA">
        <w:rPr>
          <w:rStyle w:val="FontStyle87"/>
        </w:rPr>
        <w:t>.</w:t>
      </w:r>
    </w:p>
    <w:p w14:paraId="52A38DCF" w14:textId="77777777" w:rsidR="001139BA" w:rsidRPr="001139BA" w:rsidRDefault="001139BA" w:rsidP="001139BA">
      <w:pPr>
        <w:tabs>
          <w:tab w:val="left" w:pos="993"/>
          <w:tab w:val="left" w:pos="1134"/>
        </w:tabs>
        <w:spacing w:after="0" w:line="240" w:lineRule="auto"/>
        <w:ind w:firstLine="709"/>
        <w:jc w:val="both"/>
        <w:rPr>
          <w:rStyle w:val="FontStyle87"/>
        </w:rPr>
      </w:pPr>
      <w:r w:rsidRPr="001139BA">
        <w:rPr>
          <w:rStyle w:val="FontStyle87"/>
        </w:rPr>
        <w:t>В составе источников финансирования дефицита бюджета муниципального образования «Муниципальный округ Красногорский район Удмуртской Республики» определены:</w:t>
      </w:r>
    </w:p>
    <w:p w14:paraId="67842EF7" w14:textId="77777777" w:rsidR="001139BA" w:rsidRPr="001139BA" w:rsidRDefault="001139BA">
      <w:pPr>
        <w:numPr>
          <w:ilvl w:val="0"/>
          <w:numId w:val="2"/>
        </w:numPr>
        <w:tabs>
          <w:tab w:val="left" w:pos="567"/>
          <w:tab w:val="left" w:pos="851"/>
          <w:tab w:val="left" w:pos="1134"/>
        </w:tabs>
        <w:spacing w:after="0" w:line="240" w:lineRule="auto"/>
        <w:ind w:left="0" w:firstLine="709"/>
        <w:jc w:val="both"/>
        <w:rPr>
          <w:rStyle w:val="FontStyle87"/>
        </w:rPr>
      </w:pPr>
      <w:r w:rsidRPr="001139BA">
        <w:rPr>
          <w:rStyle w:val="FontStyle87"/>
        </w:rPr>
        <w:t xml:space="preserve"> заимствования в кредитных организациях в 2025 году в сумме </w:t>
      </w:r>
      <w:r w:rsidRPr="001139BA">
        <w:rPr>
          <w:rStyle w:val="FontStyle87"/>
        </w:rPr>
        <w:br/>
        <w:t>52 405 800,00 рубля, в 2026 году в сумме 61 711 600,00 рубля, в 2027 году в сумме 80 323 200,00 рубля.</w:t>
      </w:r>
    </w:p>
    <w:p w14:paraId="550AA1BB" w14:textId="77777777" w:rsidR="001139BA" w:rsidRPr="001139BA" w:rsidRDefault="001139BA" w:rsidP="001139BA">
      <w:pPr>
        <w:tabs>
          <w:tab w:val="left" w:pos="567"/>
          <w:tab w:val="left" w:pos="851"/>
          <w:tab w:val="left" w:pos="1134"/>
        </w:tabs>
        <w:spacing w:after="0" w:line="240" w:lineRule="auto"/>
        <w:ind w:firstLine="709"/>
        <w:jc w:val="both"/>
        <w:rPr>
          <w:rStyle w:val="FontStyle87"/>
        </w:rPr>
      </w:pPr>
      <w:r w:rsidRPr="001139BA">
        <w:rPr>
          <w:rStyle w:val="FontStyle87"/>
        </w:rPr>
        <w:t>В источниках финансирования дефицита бюджета муниципального образования «Муниципальный округ Красногорский район Удмуртской Республики» предусмотрено погашение долговых обязательств муниципального образования:</w:t>
      </w:r>
    </w:p>
    <w:p w14:paraId="13EB6145" w14:textId="77777777" w:rsidR="001139BA" w:rsidRPr="001139BA" w:rsidRDefault="001139BA">
      <w:pPr>
        <w:numPr>
          <w:ilvl w:val="0"/>
          <w:numId w:val="2"/>
        </w:numPr>
        <w:tabs>
          <w:tab w:val="left" w:pos="567"/>
          <w:tab w:val="left" w:pos="851"/>
          <w:tab w:val="left" w:pos="1134"/>
        </w:tabs>
        <w:spacing w:after="0" w:line="240" w:lineRule="auto"/>
        <w:ind w:left="0" w:firstLine="709"/>
        <w:jc w:val="both"/>
        <w:rPr>
          <w:rStyle w:val="FontStyle87"/>
        </w:rPr>
      </w:pPr>
      <w:r w:rsidRPr="001139BA">
        <w:rPr>
          <w:rStyle w:val="FontStyle87"/>
        </w:rPr>
        <w:t xml:space="preserve"> по бюджетным кредитам, полученным из бюджета Удмуртской Республики в 2025 году в сумме 38 805 800,00 рубля, в 2026 году – 9 305 800,00 рубля, в 2027 году – 18 611 600,00 рубля;</w:t>
      </w:r>
    </w:p>
    <w:p w14:paraId="47FF61D8" w14:textId="77777777" w:rsidR="001139BA" w:rsidRPr="001139BA" w:rsidRDefault="001139BA">
      <w:pPr>
        <w:numPr>
          <w:ilvl w:val="0"/>
          <w:numId w:val="2"/>
        </w:numPr>
        <w:tabs>
          <w:tab w:val="left" w:pos="567"/>
          <w:tab w:val="left" w:pos="851"/>
          <w:tab w:val="left" w:pos="1134"/>
        </w:tabs>
        <w:spacing w:after="0" w:line="240" w:lineRule="auto"/>
        <w:ind w:left="0" w:firstLine="709"/>
        <w:jc w:val="both"/>
        <w:rPr>
          <w:rStyle w:val="FontStyle87"/>
        </w:rPr>
      </w:pPr>
      <w:r w:rsidRPr="001139BA">
        <w:rPr>
          <w:rStyle w:val="FontStyle87"/>
        </w:rPr>
        <w:t xml:space="preserve">по кредитам кредитных организаций в 2026 году в сумме </w:t>
      </w:r>
      <w:r w:rsidRPr="001139BA">
        <w:rPr>
          <w:rStyle w:val="FontStyle87"/>
        </w:rPr>
        <w:br/>
        <w:t xml:space="preserve"> 52 405 800,00 рубля, в 2027 году – 61 711 600,00 рубля.</w:t>
      </w:r>
    </w:p>
    <w:p w14:paraId="2B5963C7" w14:textId="77777777" w:rsidR="001139BA" w:rsidRPr="001139BA" w:rsidRDefault="001139BA" w:rsidP="001139BA">
      <w:pPr>
        <w:tabs>
          <w:tab w:val="left" w:pos="567"/>
          <w:tab w:val="left" w:pos="851"/>
          <w:tab w:val="left" w:pos="1134"/>
        </w:tabs>
        <w:spacing w:after="0" w:line="240" w:lineRule="auto"/>
        <w:ind w:left="709"/>
        <w:jc w:val="both"/>
        <w:rPr>
          <w:rStyle w:val="FontStyle87"/>
        </w:rPr>
      </w:pPr>
      <w:r w:rsidRPr="001139BA">
        <w:rPr>
          <w:rFonts w:ascii="Times New Roman" w:hAnsi="Times New Roman" w:cs="Times New Roman"/>
          <w:sz w:val="24"/>
          <w:szCs w:val="24"/>
        </w:rPr>
        <w:t>Остатки средств бюджета на 2025 год определены в сумме 9 500 000,00 рубля.</w:t>
      </w:r>
    </w:p>
    <w:p w14:paraId="1F5587A3" w14:textId="77777777" w:rsidR="001139BA" w:rsidRPr="001139BA" w:rsidRDefault="001139BA" w:rsidP="001139BA">
      <w:pPr>
        <w:spacing w:after="0" w:line="240" w:lineRule="auto"/>
        <w:ind w:firstLine="709"/>
        <w:jc w:val="both"/>
        <w:rPr>
          <w:rStyle w:val="FontStyle87"/>
        </w:rPr>
      </w:pPr>
      <w:r w:rsidRPr="001139BA">
        <w:rPr>
          <w:rStyle w:val="FontStyle87"/>
        </w:rPr>
        <w:t xml:space="preserve">Верхний предел муниципального внутреннего долга муниципального образования по состоянию на 1 января 2025, 2026 и 2027 годов соответствует ограничению, установленному статьёй 107 Бюджетного кодекса Российской Федерации, согласно которому объем муниципального долга муниципального образования не должен превышать утвержденный решением о местном бюджете на очередной финансовый год и плановый период общий объем </w:t>
      </w:r>
      <w:r w:rsidRPr="001139BA">
        <w:rPr>
          <w:rStyle w:val="FontStyle87"/>
        </w:rPr>
        <w:lastRenderedPageBreak/>
        <w:t>доходов местного бюджета без учета утвержденного объема безвозмездных поступлений, и составляет в 2025 году 48,9 % объема собственных доходов бюджета муниципального образования, в 2026 году 46,1 %, в 2027 году 41,9 %.</w:t>
      </w:r>
    </w:p>
    <w:p w14:paraId="2F41307D" w14:textId="77777777" w:rsidR="001139BA" w:rsidRPr="001139BA" w:rsidRDefault="001139BA" w:rsidP="001139BA">
      <w:pPr>
        <w:spacing w:after="0" w:line="240" w:lineRule="auto"/>
        <w:ind w:firstLine="709"/>
        <w:jc w:val="both"/>
        <w:rPr>
          <w:rFonts w:ascii="Times New Roman" w:hAnsi="Times New Roman" w:cs="Times New Roman"/>
          <w:color w:val="000000"/>
          <w:sz w:val="24"/>
          <w:szCs w:val="24"/>
        </w:rPr>
      </w:pPr>
      <w:r w:rsidRPr="001139BA">
        <w:rPr>
          <w:rFonts w:ascii="Times New Roman" w:hAnsi="Times New Roman" w:cs="Times New Roman"/>
          <w:b/>
          <w:spacing w:val="-2"/>
          <w:sz w:val="24"/>
          <w:szCs w:val="24"/>
        </w:rPr>
        <w:tab/>
      </w:r>
      <w:r w:rsidRPr="001139BA">
        <w:rPr>
          <w:rFonts w:ascii="Times New Roman" w:hAnsi="Times New Roman" w:cs="Times New Roman"/>
          <w:color w:val="000000"/>
          <w:sz w:val="24"/>
          <w:szCs w:val="24"/>
        </w:rPr>
        <w:t>Объем привлечения заемных средств соответствует ограничению, установленному статьёй 106 Бюджетного кодекса Российской Федерации, согласно которому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и объемов погашения долговых обязательств.</w:t>
      </w:r>
    </w:p>
    <w:p w14:paraId="72EDEEB1" w14:textId="77777777" w:rsidR="001139BA" w:rsidRPr="001139BA" w:rsidRDefault="001139BA" w:rsidP="001139BA">
      <w:pPr>
        <w:pStyle w:val="ConsTitle"/>
        <w:ind w:firstLine="709"/>
        <w:jc w:val="both"/>
        <w:rPr>
          <w:rStyle w:val="FontStyle87"/>
          <w:b w:val="0"/>
        </w:rPr>
      </w:pPr>
      <w:r w:rsidRPr="001139BA">
        <w:rPr>
          <w:rFonts w:ascii="Times New Roman" w:hAnsi="Times New Roman"/>
          <w:b w:val="0"/>
          <w:spacing w:val="-2"/>
          <w:sz w:val="24"/>
          <w:szCs w:val="24"/>
        </w:rPr>
        <w:t xml:space="preserve">Привлечение заимствований отражается в Программе муниципальных внутренних заимствований </w:t>
      </w:r>
      <w:r w:rsidRPr="001139BA">
        <w:rPr>
          <w:rFonts w:ascii="Times New Roman" w:hAnsi="Times New Roman"/>
          <w:b w:val="0"/>
          <w:snapToGrid/>
          <w:sz w:val="24"/>
          <w:szCs w:val="24"/>
          <w:lang w:eastAsia="x-none"/>
        </w:rPr>
        <w:t>муниципального образования «Муниципальный округ Красногорский район Удмуртской Республики»</w:t>
      </w:r>
      <w:r w:rsidRPr="001139BA">
        <w:rPr>
          <w:rFonts w:ascii="Times New Roman" w:hAnsi="Times New Roman"/>
          <w:sz w:val="24"/>
          <w:szCs w:val="24"/>
        </w:rPr>
        <w:t xml:space="preserve"> </w:t>
      </w:r>
      <w:r w:rsidRPr="001139BA">
        <w:rPr>
          <w:rFonts w:ascii="Times New Roman" w:hAnsi="Times New Roman"/>
          <w:b w:val="0"/>
          <w:spacing w:val="-2"/>
          <w:sz w:val="24"/>
          <w:szCs w:val="24"/>
        </w:rPr>
        <w:t>на 2025, 2026 и 2027 год</w:t>
      </w:r>
      <w:r w:rsidRPr="001139BA">
        <w:rPr>
          <w:rStyle w:val="FontStyle87"/>
          <w:b w:val="0"/>
        </w:rPr>
        <w:t>, являющихся приложением к настоящему проекту Решения о бюджете.</w:t>
      </w:r>
    </w:p>
    <w:p w14:paraId="2CEB00DA" w14:textId="77777777" w:rsidR="001139BA" w:rsidRPr="001139BA" w:rsidRDefault="001139BA" w:rsidP="001139BA">
      <w:pPr>
        <w:pStyle w:val="ConsTitle"/>
        <w:jc w:val="both"/>
        <w:rPr>
          <w:rFonts w:ascii="Times New Roman" w:hAnsi="Times New Roman"/>
          <w:b w:val="0"/>
          <w:spacing w:val="-2"/>
          <w:sz w:val="24"/>
          <w:szCs w:val="24"/>
        </w:rPr>
      </w:pPr>
      <w:r w:rsidRPr="001139BA">
        <w:rPr>
          <w:rFonts w:ascii="Times New Roman" w:hAnsi="Times New Roman"/>
          <w:b w:val="0"/>
          <w:spacing w:val="-2"/>
          <w:sz w:val="24"/>
          <w:szCs w:val="24"/>
        </w:rPr>
        <w:tab/>
      </w:r>
    </w:p>
    <w:p w14:paraId="4E8C6B1C" w14:textId="77777777" w:rsidR="001139BA" w:rsidRPr="001139BA" w:rsidRDefault="001139BA" w:rsidP="001139BA">
      <w:pPr>
        <w:pStyle w:val="ConsTitle"/>
        <w:ind w:firstLine="709"/>
        <w:jc w:val="both"/>
        <w:rPr>
          <w:rFonts w:ascii="Times New Roman" w:hAnsi="Times New Roman"/>
          <w:b w:val="0"/>
          <w:spacing w:val="-2"/>
          <w:sz w:val="24"/>
          <w:szCs w:val="24"/>
        </w:rPr>
      </w:pPr>
      <w:r w:rsidRPr="001139BA">
        <w:rPr>
          <w:rFonts w:ascii="Times New Roman" w:hAnsi="Times New Roman"/>
          <w:b w:val="0"/>
          <w:spacing w:val="-2"/>
          <w:sz w:val="24"/>
          <w:szCs w:val="24"/>
        </w:rPr>
        <w:t xml:space="preserve">Предусмотренные бюджетные ассигнования позволят обеспечить исполнение социальных обязательств перед населением </w:t>
      </w:r>
      <w:r w:rsidRPr="001139BA">
        <w:rPr>
          <w:rFonts w:ascii="Times New Roman" w:hAnsi="Times New Roman"/>
          <w:b w:val="0"/>
          <w:snapToGrid/>
          <w:sz w:val="24"/>
          <w:szCs w:val="24"/>
          <w:lang w:eastAsia="x-none"/>
        </w:rPr>
        <w:t>муниципального образования «Муниципальный округ Красногорский район Удмуртской Республики», функционирование сети муниципальных учреждений с учетом проведения мероприятий по их оптимизации, оказание муниципальных услуг (выполнение работ), обслуживание муниципального долга муниципального образования «Муниципальный округ Красногорский район Удмуртской Республики», сбалансированность бюджета муниципального образования «Муниципальный округ Красногорский район Удмуртской Республики», с учетом мероприятий по повышению эффективности бюджетных расходов и проведением сбалансированной бюджетной политики.</w:t>
      </w:r>
    </w:p>
    <w:p w14:paraId="76350F60" w14:textId="77777777" w:rsidR="001139BA" w:rsidRPr="00716AC8" w:rsidRDefault="001139BA" w:rsidP="001139BA">
      <w:pPr>
        <w:spacing w:after="0" w:line="240" w:lineRule="auto"/>
        <w:jc w:val="both"/>
        <w:rPr>
          <w:rFonts w:ascii="Times New Roman" w:eastAsiaTheme="minorHAnsi" w:hAnsi="Times New Roman" w:cs="Times New Roman"/>
          <w:sz w:val="24"/>
          <w:szCs w:val="24"/>
        </w:rPr>
      </w:pPr>
    </w:p>
    <w:p w14:paraId="42DC493E" w14:textId="6E92C79E" w:rsidR="00C13FFD" w:rsidRDefault="00C13FFD">
      <w:pPr>
        <w:rPr>
          <w:rFonts w:ascii="Times New Roman" w:hAnsi="Times New Roman" w:cs="Times New Roman"/>
          <w:sz w:val="24"/>
          <w:szCs w:val="24"/>
        </w:rPr>
      </w:pPr>
      <w:r>
        <w:rPr>
          <w:rFonts w:ascii="Times New Roman" w:hAnsi="Times New Roman" w:cs="Times New Roman"/>
          <w:sz w:val="24"/>
          <w:szCs w:val="24"/>
        </w:rPr>
        <w:br w:type="page"/>
      </w:r>
    </w:p>
    <w:p w14:paraId="3F2D4893" w14:textId="52B746A6" w:rsidR="00C13FFD" w:rsidRDefault="00C13FFD" w:rsidP="00C13FFD">
      <w:pPr>
        <w:keepNext/>
        <w:spacing w:after="0" w:line="240" w:lineRule="auto"/>
        <w:jc w:val="right"/>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 xml:space="preserve"> проект</w:t>
      </w:r>
    </w:p>
    <w:p w14:paraId="4D2F507C" w14:textId="6D4D07B3" w:rsidR="00C13FFD" w:rsidRPr="00C13FFD" w:rsidRDefault="00C13FFD" w:rsidP="00C13FFD">
      <w:pPr>
        <w:keepNext/>
        <w:spacing w:after="0" w:line="240" w:lineRule="auto"/>
        <w:jc w:val="center"/>
        <w:outlineLvl w:val="0"/>
        <w:rPr>
          <w:rFonts w:ascii="Times New Roman" w:hAnsi="Times New Roman" w:cs="Times New Roman"/>
          <w:b/>
          <w:sz w:val="24"/>
          <w:szCs w:val="24"/>
          <w:lang w:eastAsia="ru-RU"/>
        </w:rPr>
      </w:pPr>
      <w:r w:rsidRPr="00C13FFD">
        <w:rPr>
          <w:rFonts w:ascii="Times New Roman" w:hAnsi="Times New Roman" w:cs="Times New Roman"/>
          <w:b/>
          <w:noProof/>
          <w:sz w:val="24"/>
          <w:szCs w:val="24"/>
          <w:lang w:eastAsia="ru-RU"/>
        </w:rPr>
        <w:drawing>
          <wp:inline distT="0" distB="0" distL="0" distR="0" wp14:anchorId="5F8652FA" wp14:editId="09E65E08">
            <wp:extent cx="476250" cy="476250"/>
            <wp:effectExtent l="0" t="0" r="0" b="0"/>
            <wp:docPr id="1139893217" name="Рисунок 113989321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2B2F7872" w14:textId="77777777" w:rsidR="00C13FFD" w:rsidRPr="00C13FFD" w:rsidRDefault="00C13FFD" w:rsidP="00C13FFD">
      <w:pPr>
        <w:spacing w:after="0" w:line="240" w:lineRule="auto"/>
        <w:rPr>
          <w:rFonts w:ascii="Times New Roman" w:hAnsi="Times New Roman" w:cs="Times New Roman"/>
          <w:b/>
          <w:sz w:val="24"/>
          <w:szCs w:val="24"/>
          <w:lang w:eastAsia="ru-RU"/>
        </w:rPr>
      </w:pPr>
    </w:p>
    <w:p w14:paraId="572C6742"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РЕШЕНИЕ</w:t>
      </w:r>
    </w:p>
    <w:p w14:paraId="5D823181" w14:textId="340B6E6F"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 xml:space="preserve"> Совет депутатов муниципального образования «Муниципальный округ Красногорский район Удмуртской Республики» </w:t>
      </w:r>
    </w:p>
    <w:p w14:paraId="66B21C98" w14:textId="77777777" w:rsidR="00C13FFD" w:rsidRPr="00C13FFD" w:rsidRDefault="00C13FFD" w:rsidP="00C13FFD">
      <w:pPr>
        <w:spacing w:after="0" w:line="240" w:lineRule="auto"/>
        <w:ind w:firstLine="708"/>
        <w:jc w:val="center"/>
        <w:rPr>
          <w:rFonts w:ascii="Times New Roman" w:hAnsi="Times New Roman" w:cs="Times New Roman"/>
          <w:b/>
          <w:sz w:val="26"/>
          <w:szCs w:val="26"/>
          <w:lang w:eastAsia="ru-RU"/>
        </w:rPr>
      </w:pPr>
    </w:p>
    <w:p w14:paraId="59FFE14A"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 xml:space="preserve">Об утверждении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w:t>
      </w:r>
    </w:p>
    <w:p w14:paraId="4872A734"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bookmarkStart w:id="1" w:name="_Hlk184630142"/>
      <w:r w:rsidRPr="00C13FFD">
        <w:rPr>
          <w:rFonts w:ascii="Times New Roman" w:hAnsi="Times New Roman" w:cs="Times New Roman"/>
          <w:b/>
          <w:sz w:val="26"/>
          <w:szCs w:val="26"/>
          <w:lang w:eastAsia="ru-RU"/>
        </w:rPr>
        <w:t>на 2025 год и на плановый период 2026 и 2027 годов</w:t>
      </w:r>
    </w:p>
    <w:bookmarkEnd w:id="1"/>
    <w:p w14:paraId="3FFEABE6" w14:textId="77777777" w:rsidR="00C13FFD" w:rsidRDefault="00C13FFD" w:rsidP="00C13FFD">
      <w:pPr>
        <w:spacing w:after="0" w:line="240" w:lineRule="auto"/>
        <w:rPr>
          <w:rFonts w:ascii="Times New Roman" w:hAnsi="Times New Roman" w:cs="Times New Roman"/>
          <w:sz w:val="26"/>
          <w:szCs w:val="26"/>
          <w:lang w:eastAsia="ru-RU"/>
        </w:rPr>
      </w:pPr>
    </w:p>
    <w:p w14:paraId="71854F21" w14:textId="7F036320"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Принято Советом депутатов</w:t>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p>
    <w:p w14:paraId="22398BA4" w14:textId="77777777"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муниципального образования</w:t>
      </w:r>
    </w:p>
    <w:p w14:paraId="3BBCE298" w14:textId="77777777" w:rsid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«Муниципальный округ Красногорский район</w:t>
      </w:r>
    </w:p>
    <w:p w14:paraId="75A4BC31" w14:textId="323EF360"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Удмуртской </w:t>
      </w:r>
      <w:proofErr w:type="gramStart"/>
      <w:r w:rsidRPr="00C13FFD">
        <w:rPr>
          <w:rFonts w:ascii="Times New Roman" w:hAnsi="Times New Roman" w:cs="Times New Roman"/>
          <w:sz w:val="26"/>
          <w:szCs w:val="26"/>
          <w:lang w:eastAsia="ru-RU"/>
        </w:rPr>
        <w:t xml:space="preserve">Республики»   </w:t>
      </w:r>
      <w:proofErr w:type="gramEnd"/>
      <w:r w:rsidRPr="00C13FFD">
        <w:rPr>
          <w:rFonts w:ascii="Times New Roman" w:hAnsi="Times New Roman" w:cs="Times New Roman"/>
          <w:sz w:val="26"/>
          <w:szCs w:val="26"/>
          <w:lang w:eastAsia="ru-RU"/>
        </w:rPr>
        <w:t xml:space="preserve">                                                               ____________2024 года</w:t>
      </w:r>
    </w:p>
    <w:p w14:paraId="4BD4A248" w14:textId="77777777" w:rsidR="00C13FFD" w:rsidRPr="00C13FFD" w:rsidRDefault="00C13FFD" w:rsidP="00C13FFD">
      <w:pPr>
        <w:spacing w:after="0" w:line="240" w:lineRule="auto"/>
        <w:rPr>
          <w:rFonts w:ascii="Times New Roman" w:hAnsi="Times New Roman" w:cs="Times New Roman"/>
          <w:sz w:val="26"/>
          <w:szCs w:val="26"/>
          <w:lang w:eastAsia="ru-RU"/>
        </w:rPr>
      </w:pPr>
    </w:p>
    <w:p w14:paraId="37626F03"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              На </w:t>
      </w:r>
      <w:proofErr w:type="gramStart"/>
      <w:r w:rsidRPr="00C13FFD">
        <w:rPr>
          <w:rFonts w:ascii="Times New Roman" w:hAnsi="Times New Roman" w:cs="Times New Roman"/>
          <w:sz w:val="26"/>
          <w:szCs w:val="26"/>
          <w:lang w:eastAsia="ru-RU"/>
        </w:rPr>
        <w:t>основании  Федерального</w:t>
      </w:r>
      <w:proofErr w:type="gramEnd"/>
      <w:r w:rsidRPr="00C13FFD">
        <w:rPr>
          <w:rFonts w:ascii="Times New Roman" w:hAnsi="Times New Roman" w:cs="Times New Roman"/>
          <w:sz w:val="26"/>
          <w:szCs w:val="26"/>
          <w:lang w:eastAsia="ru-RU"/>
        </w:rPr>
        <w:t xml:space="preserve"> закона от 21 декабря 2001 года № 178-ФЗ «О приватизации государственного и муниципального имущества», в  соответствии с Уставом муниципального образования «Муниципальный округ  Красногорский район   Удмуртской  Республики»,</w:t>
      </w:r>
    </w:p>
    <w:p w14:paraId="56498B2C"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p w14:paraId="5E6D02F4" w14:textId="77777777" w:rsidR="00C13FFD" w:rsidRP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Совет депутатов муниципального образования «Муниципальный округ</w:t>
      </w:r>
    </w:p>
    <w:p w14:paraId="72268314" w14:textId="3588999C" w:rsid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Красногорский район   </w:t>
      </w:r>
      <w:proofErr w:type="gramStart"/>
      <w:r w:rsidRPr="00C13FFD">
        <w:rPr>
          <w:rFonts w:ascii="Times New Roman" w:hAnsi="Times New Roman" w:cs="Times New Roman"/>
          <w:sz w:val="26"/>
          <w:szCs w:val="26"/>
          <w:lang w:eastAsia="ru-RU"/>
        </w:rPr>
        <w:t>Удмуртской  Республики</w:t>
      </w:r>
      <w:proofErr w:type="gramEnd"/>
      <w:r w:rsidRPr="00C13FFD">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C13FFD">
        <w:rPr>
          <w:rFonts w:ascii="Times New Roman" w:hAnsi="Times New Roman" w:cs="Times New Roman"/>
          <w:sz w:val="26"/>
          <w:szCs w:val="26"/>
          <w:lang w:eastAsia="ru-RU"/>
        </w:rPr>
        <w:t>РЕШАЕТ:</w:t>
      </w:r>
    </w:p>
    <w:p w14:paraId="5FAA8B4E" w14:textId="77777777" w:rsidR="00C13FFD" w:rsidRPr="00C13FFD" w:rsidRDefault="00C13FFD" w:rsidP="00C13FFD">
      <w:pPr>
        <w:spacing w:after="0" w:line="240" w:lineRule="auto"/>
        <w:jc w:val="center"/>
        <w:rPr>
          <w:rFonts w:ascii="Times New Roman" w:hAnsi="Times New Roman" w:cs="Times New Roman"/>
          <w:sz w:val="26"/>
          <w:szCs w:val="26"/>
          <w:lang w:eastAsia="ru-RU"/>
        </w:rPr>
      </w:pPr>
    </w:p>
    <w:p w14:paraId="4A7F98CA"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1. Утвердить прилагаемый Прогнозный план приватизации объектов муниципальной собственности</w:t>
      </w:r>
      <w:r w:rsidRPr="00C13FFD">
        <w:rPr>
          <w:rFonts w:ascii="Times New Roman" w:hAnsi="Times New Roman" w:cs="Times New Roman"/>
          <w:b/>
          <w:sz w:val="26"/>
          <w:szCs w:val="26"/>
          <w:lang w:eastAsia="ru-RU"/>
        </w:rPr>
        <w:t xml:space="preserve"> </w:t>
      </w:r>
      <w:r w:rsidRPr="00C13FFD">
        <w:rPr>
          <w:rFonts w:ascii="Times New Roman" w:hAnsi="Times New Roman" w:cs="Times New Roman"/>
          <w:sz w:val="26"/>
          <w:szCs w:val="26"/>
          <w:lang w:eastAsia="ru-RU"/>
        </w:rPr>
        <w:t>муниципального образования «Муниципальный округ Красногорский район Удмуртской Республики» на 2025 год и на плановый период 2026 и 2027 годов.</w:t>
      </w:r>
    </w:p>
    <w:p w14:paraId="1C156769"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2. Администрации муниципального образования «Муниципальный округ Красногорский район   Удмуртской Республики» осуществить мероприятия по реализации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w:t>
      </w:r>
    </w:p>
    <w:p w14:paraId="7C2CDB71"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3.  Опубликовать настоящее решение на официальном сайте муниципального образования «Муниципальный </w:t>
      </w:r>
      <w:proofErr w:type="gramStart"/>
      <w:r w:rsidRPr="00C13FFD">
        <w:rPr>
          <w:rFonts w:ascii="Times New Roman" w:hAnsi="Times New Roman" w:cs="Times New Roman"/>
          <w:sz w:val="26"/>
          <w:szCs w:val="26"/>
          <w:lang w:eastAsia="ru-RU"/>
        </w:rPr>
        <w:t>округ  Красногорский</w:t>
      </w:r>
      <w:proofErr w:type="gramEnd"/>
      <w:r w:rsidRPr="00C13FFD">
        <w:rPr>
          <w:rFonts w:ascii="Times New Roman" w:hAnsi="Times New Roman" w:cs="Times New Roman"/>
          <w:sz w:val="26"/>
          <w:szCs w:val="26"/>
          <w:lang w:eastAsia="ru-RU"/>
        </w:rPr>
        <w:t xml:space="preserve"> район   Удмуртской Республики».</w:t>
      </w:r>
    </w:p>
    <w:p w14:paraId="5FEB7602"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p w14:paraId="671B2395" w14:textId="77777777" w:rsidR="00C13FFD" w:rsidRPr="00C13FFD" w:rsidRDefault="00C13FFD" w:rsidP="00C13FFD">
      <w:pPr>
        <w:spacing w:after="0" w:line="240" w:lineRule="auto"/>
        <w:jc w:val="both"/>
        <w:rPr>
          <w:rFonts w:ascii="Times New Roman" w:hAnsi="Times New Roman" w:cs="Times New Roman"/>
          <w:sz w:val="26"/>
          <w:szCs w:val="26"/>
          <w:lang w:eastAsia="ru-RU"/>
        </w:rPr>
      </w:pPr>
      <w:bookmarkStart w:id="2" w:name="_Hlk184635484"/>
      <w:r w:rsidRPr="00C13FFD">
        <w:rPr>
          <w:rFonts w:ascii="Times New Roman" w:hAnsi="Times New Roman" w:cs="Times New Roman"/>
          <w:sz w:val="26"/>
          <w:szCs w:val="26"/>
          <w:lang w:eastAsia="ru-RU"/>
        </w:rPr>
        <w:t>Председатель Совета депутатов муниципального</w:t>
      </w:r>
    </w:p>
    <w:p w14:paraId="17310ACF"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образования «Муниципальный округ Красногорский</w:t>
      </w:r>
    </w:p>
    <w:p w14:paraId="4F786E75"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район Удмуртской Республики»</w:t>
      </w:r>
      <w:r w:rsidRPr="00C13FFD">
        <w:rPr>
          <w:rFonts w:ascii="Times New Roman" w:hAnsi="Times New Roman" w:cs="Times New Roman"/>
          <w:sz w:val="26"/>
          <w:szCs w:val="26"/>
          <w:lang w:eastAsia="ru-RU"/>
        </w:rPr>
        <w:tab/>
        <w:t xml:space="preserve">                                                  И.Б. Прокашев</w:t>
      </w:r>
    </w:p>
    <w:p w14:paraId="5A324E60"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p w14:paraId="56F5AAD7"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Глава муниципального образования</w:t>
      </w:r>
    </w:p>
    <w:p w14:paraId="29A7DE83"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«Муниципальный округ Красногорский район</w:t>
      </w:r>
    </w:p>
    <w:p w14:paraId="28100A5A"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Удмуртской Республики»</w:t>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t xml:space="preserve">     </w:t>
      </w:r>
      <w:r w:rsidRPr="00C13FFD">
        <w:rPr>
          <w:rFonts w:ascii="Times New Roman" w:hAnsi="Times New Roman" w:cs="Times New Roman"/>
          <w:sz w:val="26"/>
          <w:szCs w:val="26"/>
          <w:lang w:eastAsia="ru-RU"/>
        </w:rPr>
        <w:tab/>
        <w:t xml:space="preserve">     Л.И. Сергеева</w:t>
      </w:r>
    </w:p>
    <w:p w14:paraId="2C144827" w14:textId="77777777" w:rsidR="00C13FFD" w:rsidRDefault="00C13FFD" w:rsidP="00C13FFD">
      <w:pPr>
        <w:spacing w:after="0" w:line="240" w:lineRule="auto"/>
        <w:jc w:val="both"/>
        <w:rPr>
          <w:rFonts w:ascii="Times New Roman" w:hAnsi="Times New Roman" w:cs="Times New Roman"/>
          <w:sz w:val="26"/>
          <w:szCs w:val="26"/>
          <w:lang w:eastAsia="ru-RU"/>
        </w:rPr>
      </w:pPr>
    </w:p>
    <w:p w14:paraId="0A69F278" w14:textId="57387603" w:rsidR="00C13FFD" w:rsidRPr="00C13FFD" w:rsidRDefault="00C13FFD" w:rsidP="00C13FFD">
      <w:pPr>
        <w:spacing w:after="0" w:line="240" w:lineRule="auto"/>
        <w:jc w:val="both"/>
        <w:rPr>
          <w:rFonts w:ascii="Times New Roman" w:hAnsi="Times New Roman" w:cs="Times New Roman"/>
          <w:sz w:val="26"/>
          <w:szCs w:val="26"/>
          <w:lang w:eastAsia="ru-RU"/>
        </w:rPr>
      </w:pPr>
      <w:proofErr w:type="gramStart"/>
      <w:r w:rsidRPr="00C13FFD">
        <w:rPr>
          <w:rFonts w:ascii="Times New Roman" w:hAnsi="Times New Roman" w:cs="Times New Roman"/>
          <w:sz w:val="26"/>
          <w:szCs w:val="26"/>
          <w:lang w:eastAsia="ru-RU"/>
        </w:rPr>
        <w:t>село  Красногорское</w:t>
      </w:r>
      <w:proofErr w:type="gramEnd"/>
    </w:p>
    <w:p w14:paraId="4CFB13EE" w14:textId="77777777" w:rsid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___________2024 года</w:t>
      </w:r>
    </w:p>
    <w:p w14:paraId="1D879BEB" w14:textId="11A39E42"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 №______</w:t>
      </w:r>
    </w:p>
    <w:bookmarkEnd w:id="2"/>
    <w:p w14:paraId="7675544B" w14:textId="77777777" w:rsidR="00C13FFD" w:rsidRPr="00C13FFD" w:rsidRDefault="00C13FFD" w:rsidP="00C13FFD">
      <w:pPr>
        <w:spacing w:after="0" w:line="240" w:lineRule="auto"/>
        <w:jc w:val="right"/>
        <w:rPr>
          <w:rFonts w:ascii="Times New Roman" w:eastAsia="Calibri" w:hAnsi="Times New Roman" w:cs="Times New Roman"/>
          <w:sz w:val="26"/>
          <w:szCs w:val="26"/>
        </w:rPr>
      </w:pPr>
    </w:p>
    <w:p w14:paraId="0233491B" w14:textId="77777777" w:rsidR="00C13FFD" w:rsidRDefault="00C13FFD" w:rsidP="00C13FFD">
      <w:pPr>
        <w:spacing w:after="0" w:line="240" w:lineRule="auto"/>
        <w:jc w:val="right"/>
        <w:rPr>
          <w:rFonts w:ascii="Times New Roman" w:eastAsia="Calibri" w:hAnsi="Times New Roman" w:cs="Times New Roman"/>
          <w:sz w:val="26"/>
          <w:szCs w:val="26"/>
        </w:rPr>
      </w:pPr>
    </w:p>
    <w:p w14:paraId="77D936E9" w14:textId="77777777" w:rsidR="00C13FFD" w:rsidRDefault="00C13FFD" w:rsidP="00C13FFD">
      <w:pPr>
        <w:spacing w:after="0" w:line="240" w:lineRule="auto"/>
        <w:jc w:val="right"/>
        <w:rPr>
          <w:rFonts w:ascii="Times New Roman" w:eastAsia="Calibri" w:hAnsi="Times New Roman" w:cs="Times New Roman"/>
          <w:sz w:val="26"/>
          <w:szCs w:val="26"/>
        </w:rPr>
      </w:pPr>
    </w:p>
    <w:p w14:paraId="0E2FBDDB" w14:textId="04883155" w:rsidR="00C13FFD" w:rsidRPr="00C13FFD" w:rsidRDefault="00C13FFD" w:rsidP="00C13FFD">
      <w:pPr>
        <w:spacing w:after="0" w:line="240" w:lineRule="auto"/>
        <w:jc w:val="right"/>
        <w:rPr>
          <w:rFonts w:ascii="Times New Roman" w:eastAsia="Calibri" w:hAnsi="Times New Roman" w:cs="Times New Roman"/>
        </w:rPr>
      </w:pPr>
      <w:r w:rsidRPr="00C13FFD">
        <w:rPr>
          <w:rFonts w:ascii="Times New Roman" w:eastAsia="Calibri" w:hAnsi="Times New Roman" w:cs="Times New Roman"/>
        </w:rPr>
        <w:lastRenderedPageBreak/>
        <w:t>Утвержден Советом депутатов</w:t>
      </w:r>
    </w:p>
    <w:p w14:paraId="589330BB" w14:textId="77777777" w:rsidR="00C13FFD" w:rsidRPr="00C13FFD" w:rsidRDefault="00C13FFD" w:rsidP="00C13FFD">
      <w:pPr>
        <w:spacing w:after="0" w:line="240" w:lineRule="auto"/>
        <w:jc w:val="right"/>
        <w:rPr>
          <w:rFonts w:ascii="Times New Roman" w:eastAsia="Calibri" w:hAnsi="Times New Roman" w:cs="Times New Roman"/>
        </w:rPr>
      </w:pPr>
      <w:r w:rsidRPr="00C13FFD">
        <w:rPr>
          <w:rFonts w:ascii="Times New Roman" w:eastAsia="Calibri" w:hAnsi="Times New Roman" w:cs="Times New Roman"/>
        </w:rPr>
        <w:t>муниципального образования</w:t>
      </w:r>
    </w:p>
    <w:p w14:paraId="21C15C4A" w14:textId="77777777" w:rsidR="00C13FFD" w:rsidRPr="00C13FFD" w:rsidRDefault="00C13FFD" w:rsidP="00C13FFD">
      <w:pPr>
        <w:spacing w:after="0" w:line="240" w:lineRule="auto"/>
        <w:jc w:val="right"/>
        <w:rPr>
          <w:rFonts w:ascii="Times New Roman" w:eastAsia="Calibri" w:hAnsi="Times New Roman" w:cs="Times New Roman"/>
        </w:rPr>
      </w:pPr>
      <w:r w:rsidRPr="00C13FFD">
        <w:rPr>
          <w:rFonts w:ascii="Times New Roman" w:eastAsia="Calibri" w:hAnsi="Times New Roman" w:cs="Times New Roman"/>
        </w:rPr>
        <w:t xml:space="preserve">«Муниципальный округ Красногорский </w:t>
      </w:r>
    </w:p>
    <w:p w14:paraId="11FE3B02" w14:textId="77777777" w:rsidR="00C13FFD" w:rsidRPr="00C13FFD" w:rsidRDefault="00C13FFD" w:rsidP="00C13FFD">
      <w:pPr>
        <w:spacing w:after="0" w:line="240" w:lineRule="auto"/>
        <w:jc w:val="right"/>
        <w:rPr>
          <w:rFonts w:ascii="Times New Roman" w:eastAsia="Calibri" w:hAnsi="Times New Roman" w:cs="Times New Roman"/>
        </w:rPr>
      </w:pPr>
      <w:r w:rsidRPr="00C13FFD">
        <w:rPr>
          <w:rFonts w:ascii="Times New Roman" w:eastAsia="Calibri" w:hAnsi="Times New Roman" w:cs="Times New Roman"/>
        </w:rPr>
        <w:t>район Удмуртской Республики»</w:t>
      </w:r>
    </w:p>
    <w:p w14:paraId="612A7113" w14:textId="77777777" w:rsidR="00C13FFD" w:rsidRPr="00C13FFD" w:rsidRDefault="00C13FFD" w:rsidP="00C13FFD">
      <w:pPr>
        <w:spacing w:after="0" w:line="240" w:lineRule="auto"/>
        <w:jc w:val="right"/>
        <w:rPr>
          <w:rFonts w:ascii="Times New Roman" w:eastAsia="Calibri" w:hAnsi="Times New Roman" w:cs="Times New Roman"/>
        </w:rPr>
      </w:pPr>
      <w:r w:rsidRPr="00C13FFD">
        <w:rPr>
          <w:rFonts w:ascii="Times New Roman" w:eastAsia="Calibri" w:hAnsi="Times New Roman" w:cs="Times New Roman"/>
        </w:rPr>
        <w:t>от ___________ №_____</w:t>
      </w:r>
    </w:p>
    <w:p w14:paraId="3440CC55" w14:textId="77777777" w:rsidR="00C13FFD" w:rsidRPr="00C13FFD" w:rsidRDefault="00C13FFD" w:rsidP="00C13FFD">
      <w:pPr>
        <w:tabs>
          <w:tab w:val="left" w:pos="6585"/>
        </w:tabs>
        <w:spacing w:after="0" w:line="240" w:lineRule="auto"/>
        <w:jc w:val="both"/>
        <w:rPr>
          <w:rFonts w:ascii="Times New Roman" w:hAnsi="Times New Roman" w:cs="Times New Roman"/>
          <w:lang w:eastAsia="ru-RU"/>
        </w:rPr>
      </w:pPr>
    </w:p>
    <w:p w14:paraId="34EB97F8"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Проект Прогнозного плана</w:t>
      </w:r>
    </w:p>
    <w:p w14:paraId="4D31DCAF" w14:textId="77777777" w:rsidR="00C13FFD" w:rsidRPr="00C13FFD" w:rsidRDefault="00C13FFD" w:rsidP="00C13FFD">
      <w:pPr>
        <w:spacing w:after="0" w:line="240" w:lineRule="auto"/>
        <w:ind w:firstLine="708"/>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приватизации объектов муниципальной собственности</w:t>
      </w:r>
    </w:p>
    <w:p w14:paraId="0CEC0C61" w14:textId="5062900E" w:rsid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муниципального образования «Муниципальный округ Красногорский район Удмуртской Республики» на 2025 год и на плановый период 2026 и 2027 годов</w:t>
      </w:r>
    </w:p>
    <w:p w14:paraId="7B25F9C8"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p>
    <w:p w14:paraId="56A3A0CE" w14:textId="77777777" w:rsidR="00C13FFD" w:rsidRPr="00C13FFD" w:rsidRDefault="00C13FFD" w:rsidP="00C13FFD">
      <w:pPr>
        <w:spacing w:after="0" w:line="240" w:lineRule="auto"/>
        <w:ind w:firstLine="708"/>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Настоящий проект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на 2025 год и на плановый период  2026 и 2027 годов разработан в целях пополнения бюджета муниципального образования «Муниципальный округ Красногорский район Удмуртской Республики» за счет реализации неиспользуемого имущества, уменьшения расходов бюджета по содержанию муниципального имущества, создания оптимальной структуры муниципальной собственности, необходимой для решения вопросов местного значения и исполнения переданных государственных полномочий. </w:t>
      </w:r>
    </w:p>
    <w:p w14:paraId="5E5CE82F" w14:textId="77777777" w:rsidR="00C13FFD" w:rsidRPr="00C13FFD" w:rsidRDefault="00C13FFD" w:rsidP="00C13FFD">
      <w:pPr>
        <w:spacing w:after="0" w:line="240" w:lineRule="auto"/>
        <w:ind w:firstLine="708"/>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Продавцом муниципального имущества является Администрация муниципального образования «Муниципальный округ Красногорский район Удмуртской Республики».  </w:t>
      </w:r>
    </w:p>
    <w:p w14:paraId="2D443BC0" w14:textId="77777777" w:rsid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          Средства от продажи муниципального имущества поступают в бюджет муниципального образования «Муниципальный округ Красногорский район Удмуртской Республики».</w:t>
      </w:r>
    </w:p>
    <w:p w14:paraId="59ACF4C6"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p w14:paraId="6F80AE45" w14:textId="77777777" w:rsid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 xml:space="preserve">Объекты муниципальной собственности, подлежащие приватизации в 2025г. </w:t>
      </w:r>
    </w:p>
    <w:p w14:paraId="2DB50513" w14:textId="5B3731DC"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и плановом периоде 2026 и 2027 годов</w:t>
      </w:r>
    </w:p>
    <w:p w14:paraId="149078F4"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763"/>
        <w:gridCol w:w="3118"/>
        <w:gridCol w:w="1843"/>
        <w:gridCol w:w="1701"/>
      </w:tblGrid>
      <w:tr w:rsidR="00C13FFD" w:rsidRPr="00C13FFD" w14:paraId="36A718CF" w14:textId="77777777" w:rsidTr="00E96419">
        <w:trPr>
          <w:trHeight w:val="592"/>
        </w:trPr>
        <w:tc>
          <w:tcPr>
            <w:tcW w:w="464" w:type="dxa"/>
          </w:tcPr>
          <w:p w14:paraId="057CF452" w14:textId="77777777" w:rsidR="00C13FFD" w:rsidRPr="00C13FFD" w:rsidRDefault="00C13FFD" w:rsidP="00C13FFD">
            <w:pPr>
              <w:spacing w:after="0" w:line="240" w:lineRule="auto"/>
              <w:rPr>
                <w:rFonts w:ascii="Times New Roman" w:hAnsi="Times New Roman" w:cs="Times New Roman"/>
                <w:sz w:val="26"/>
                <w:szCs w:val="26"/>
                <w:lang w:eastAsia="ru-RU"/>
              </w:rPr>
            </w:pPr>
          </w:p>
        </w:tc>
        <w:tc>
          <w:tcPr>
            <w:tcW w:w="2763" w:type="dxa"/>
          </w:tcPr>
          <w:p w14:paraId="25B5B2CD" w14:textId="77777777"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Наименование объекта</w:t>
            </w:r>
          </w:p>
        </w:tc>
        <w:tc>
          <w:tcPr>
            <w:tcW w:w="3118" w:type="dxa"/>
          </w:tcPr>
          <w:p w14:paraId="4699211D" w14:textId="77777777" w:rsidR="00C13FFD" w:rsidRP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Адрес (местоположение)</w:t>
            </w:r>
          </w:p>
        </w:tc>
        <w:tc>
          <w:tcPr>
            <w:tcW w:w="1843" w:type="dxa"/>
          </w:tcPr>
          <w:p w14:paraId="7B9829AD" w14:textId="77777777"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Оценочная стоимость, руб.</w:t>
            </w:r>
          </w:p>
          <w:p w14:paraId="1783D161" w14:textId="77777777" w:rsidR="00C13FFD" w:rsidRPr="00C13FFD" w:rsidRDefault="00C13FFD" w:rsidP="00C13FFD">
            <w:pPr>
              <w:spacing w:after="0" w:line="240" w:lineRule="auto"/>
              <w:rPr>
                <w:rFonts w:ascii="Times New Roman" w:hAnsi="Times New Roman" w:cs="Times New Roman"/>
                <w:sz w:val="26"/>
                <w:szCs w:val="26"/>
                <w:lang w:eastAsia="ru-RU"/>
              </w:rPr>
            </w:pPr>
          </w:p>
        </w:tc>
        <w:tc>
          <w:tcPr>
            <w:tcW w:w="1701" w:type="dxa"/>
          </w:tcPr>
          <w:p w14:paraId="37042FB6" w14:textId="77777777" w:rsidR="00C13FFD" w:rsidRPr="00C13FFD" w:rsidRDefault="00C13FFD" w:rsidP="00C13FFD">
            <w:pPr>
              <w:spacing w:after="0" w:line="240" w:lineRule="auto"/>
              <w:rPr>
                <w:rFonts w:ascii="Times New Roman" w:hAnsi="Times New Roman" w:cs="Times New Roman"/>
                <w:sz w:val="26"/>
                <w:szCs w:val="26"/>
                <w:lang w:eastAsia="ru-RU"/>
              </w:rPr>
            </w:pPr>
            <w:proofErr w:type="gramStart"/>
            <w:r w:rsidRPr="00C13FFD">
              <w:rPr>
                <w:rFonts w:ascii="Times New Roman" w:hAnsi="Times New Roman" w:cs="Times New Roman"/>
                <w:sz w:val="26"/>
                <w:szCs w:val="26"/>
                <w:lang w:eastAsia="ru-RU"/>
              </w:rPr>
              <w:t>Год  ввода</w:t>
            </w:r>
            <w:proofErr w:type="gramEnd"/>
            <w:r w:rsidRPr="00C13FFD">
              <w:rPr>
                <w:rFonts w:ascii="Times New Roman" w:hAnsi="Times New Roman" w:cs="Times New Roman"/>
                <w:sz w:val="26"/>
                <w:szCs w:val="26"/>
                <w:lang w:eastAsia="ru-RU"/>
              </w:rPr>
              <w:t xml:space="preserve"> в эксплуатацию</w:t>
            </w:r>
          </w:p>
        </w:tc>
      </w:tr>
      <w:tr w:rsidR="00C13FFD" w:rsidRPr="00C13FFD" w14:paraId="27871466" w14:textId="77777777" w:rsidTr="00E96419">
        <w:trPr>
          <w:trHeight w:val="446"/>
        </w:trPr>
        <w:tc>
          <w:tcPr>
            <w:tcW w:w="9889" w:type="dxa"/>
            <w:gridSpan w:val="5"/>
          </w:tcPr>
          <w:p w14:paraId="436F7FD0"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2025 год</w:t>
            </w:r>
          </w:p>
        </w:tc>
      </w:tr>
      <w:tr w:rsidR="00C13FFD" w:rsidRPr="00C13FFD" w14:paraId="0BB84111" w14:textId="77777777" w:rsidTr="00E96419">
        <w:trPr>
          <w:trHeight w:val="716"/>
        </w:trPr>
        <w:tc>
          <w:tcPr>
            <w:tcW w:w="464" w:type="dxa"/>
          </w:tcPr>
          <w:p w14:paraId="04264BA0" w14:textId="77777777"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1</w:t>
            </w:r>
          </w:p>
        </w:tc>
        <w:tc>
          <w:tcPr>
            <w:tcW w:w="2763" w:type="dxa"/>
          </w:tcPr>
          <w:p w14:paraId="4C2FDFF0" w14:textId="77777777"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трактор колесный Т-40АМ 1992 года выпуска</w:t>
            </w:r>
          </w:p>
        </w:tc>
        <w:tc>
          <w:tcPr>
            <w:tcW w:w="3118" w:type="dxa"/>
          </w:tcPr>
          <w:p w14:paraId="63AED779" w14:textId="77777777" w:rsidR="00C13FFD" w:rsidRP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УР, Красногорский р-н, с Красногорское</w:t>
            </w:r>
          </w:p>
        </w:tc>
        <w:tc>
          <w:tcPr>
            <w:tcW w:w="1843" w:type="dxa"/>
          </w:tcPr>
          <w:p w14:paraId="458D1C44" w14:textId="77777777" w:rsidR="00C13FFD" w:rsidRP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285 000,00</w:t>
            </w:r>
          </w:p>
        </w:tc>
        <w:tc>
          <w:tcPr>
            <w:tcW w:w="1701" w:type="dxa"/>
          </w:tcPr>
          <w:p w14:paraId="51823857" w14:textId="77777777" w:rsidR="00C13FFD" w:rsidRP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Не используется</w:t>
            </w:r>
          </w:p>
        </w:tc>
      </w:tr>
      <w:tr w:rsidR="00C13FFD" w:rsidRPr="00C13FFD" w14:paraId="700D692E" w14:textId="77777777" w:rsidTr="00E96419">
        <w:trPr>
          <w:trHeight w:val="520"/>
        </w:trPr>
        <w:tc>
          <w:tcPr>
            <w:tcW w:w="9889" w:type="dxa"/>
            <w:gridSpan w:val="5"/>
          </w:tcPr>
          <w:p w14:paraId="36A4EC63"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2026 год</w:t>
            </w:r>
          </w:p>
        </w:tc>
      </w:tr>
      <w:tr w:rsidR="00C13FFD" w:rsidRPr="00C13FFD" w14:paraId="1A06CD85" w14:textId="77777777" w:rsidTr="00E96419">
        <w:tc>
          <w:tcPr>
            <w:tcW w:w="9889" w:type="dxa"/>
            <w:gridSpan w:val="5"/>
          </w:tcPr>
          <w:p w14:paraId="4D88F409" w14:textId="77777777" w:rsidR="00C13FFD" w:rsidRP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Имущество, планируемое к приватизации, отсутствует</w:t>
            </w:r>
          </w:p>
        </w:tc>
      </w:tr>
      <w:tr w:rsidR="00C13FFD" w:rsidRPr="00C13FFD" w14:paraId="38B22BDB" w14:textId="77777777" w:rsidTr="00E96419">
        <w:trPr>
          <w:trHeight w:val="70"/>
        </w:trPr>
        <w:tc>
          <w:tcPr>
            <w:tcW w:w="9889" w:type="dxa"/>
            <w:gridSpan w:val="5"/>
          </w:tcPr>
          <w:p w14:paraId="12072F67" w14:textId="77777777" w:rsidR="00C13FFD" w:rsidRPr="00C13FFD" w:rsidRDefault="00C13FFD" w:rsidP="00C13FFD">
            <w:pPr>
              <w:spacing w:after="0" w:line="240" w:lineRule="auto"/>
              <w:jc w:val="center"/>
              <w:rPr>
                <w:rFonts w:ascii="Times New Roman" w:hAnsi="Times New Roman" w:cs="Times New Roman"/>
                <w:b/>
                <w:color w:val="000000"/>
                <w:sz w:val="26"/>
                <w:szCs w:val="26"/>
                <w:lang w:eastAsia="ru-RU"/>
              </w:rPr>
            </w:pPr>
            <w:r w:rsidRPr="00C13FFD">
              <w:rPr>
                <w:rFonts w:ascii="Times New Roman" w:hAnsi="Times New Roman" w:cs="Times New Roman"/>
                <w:b/>
                <w:color w:val="000000"/>
                <w:sz w:val="26"/>
                <w:szCs w:val="26"/>
                <w:lang w:eastAsia="ru-RU"/>
              </w:rPr>
              <w:t xml:space="preserve">2027 год </w:t>
            </w:r>
          </w:p>
        </w:tc>
      </w:tr>
      <w:tr w:rsidR="00C13FFD" w:rsidRPr="00C13FFD" w14:paraId="618A8153" w14:textId="77777777" w:rsidTr="00E96419">
        <w:tc>
          <w:tcPr>
            <w:tcW w:w="9889" w:type="dxa"/>
            <w:gridSpan w:val="5"/>
          </w:tcPr>
          <w:p w14:paraId="26493532" w14:textId="77777777" w:rsidR="00C13FFD" w:rsidRPr="00C13FFD" w:rsidRDefault="00C13FFD" w:rsidP="00C13FFD">
            <w:pPr>
              <w:spacing w:after="0" w:line="240" w:lineRule="auto"/>
              <w:jc w:val="center"/>
              <w:rPr>
                <w:rFonts w:ascii="Times New Roman" w:hAnsi="Times New Roman" w:cs="Times New Roman"/>
                <w:color w:val="000000"/>
                <w:sz w:val="26"/>
                <w:szCs w:val="26"/>
                <w:lang w:eastAsia="ru-RU"/>
              </w:rPr>
            </w:pPr>
            <w:r w:rsidRPr="00C13FFD">
              <w:rPr>
                <w:rFonts w:ascii="Times New Roman" w:hAnsi="Times New Roman" w:cs="Times New Roman"/>
                <w:sz w:val="26"/>
                <w:szCs w:val="26"/>
                <w:lang w:eastAsia="ru-RU"/>
              </w:rPr>
              <w:t>Имущество, планируемое к приватизации, отсутствует</w:t>
            </w:r>
          </w:p>
        </w:tc>
      </w:tr>
    </w:tbl>
    <w:p w14:paraId="199035E8" w14:textId="77777777" w:rsidR="00C13FFD" w:rsidRPr="00C13FFD" w:rsidRDefault="00C13FFD" w:rsidP="00C13FFD">
      <w:pPr>
        <w:spacing w:after="0" w:line="240" w:lineRule="auto"/>
        <w:rPr>
          <w:rFonts w:ascii="Times New Roman" w:hAnsi="Times New Roman" w:cs="Times New Roman"/>
          <w:sz w:val="26"/>
          <w:szCs w:val="26"/>
          <w:lang w:eastAsia="ru-RU"/>
        </w:rPr>
      </w:pPr>
    </w:p>
    <w:p w14:paraId="1000F1B6" w14:textId="36AA75BE" w:rsidR="00C13FFD" w:rsidRDefault="00C13FFD">
      <w:pPr>
        <w:rPr>
          <w:rFonts w:ascii="Times New Roman" w:hAnsi="Times New Roman" w:cs="Times New Roman"/>
          <w:sz w:val="26"/>
          <w:szCs w:val="26"/>
        </w:rPr>
      </w:pPr>
      <w:r>
        <w:rPr>
          <w:rFonts w:ascii="Times New Roman" w:hAnsi="Times New Roman" w:cs="Times New Roman"/>
          <w:sz w:val="26"/>
          <w:szCs w:val="26"/>
        </w:rPr>
        <w:br w:type="page"/>
      </w:r>
    </w:p>
    <w:p w14:paraId="4CA7FF33" w14:textId="0F1AE72F" w:rsidR="00C13FFD" w:rsidRDefault="00C13FFD" w:rsidP="00C13FFD">
      <w:pPr>
        <w:keepNext/>
        <w:spacing w:after="0" w:line="240" w:lineRule="auto"/>
        <w:jc w:val="right"/>
        <w:outlineLvl w:val="0"/>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 xml:space="preserve"> проект</w:t>
      </w:r>
    </w:p>
    <w:p w14:paraId="68BAB4EA" w14:textId="2901FF33" w:rsidR="00C13FFD" w:rsidRPr="00C13FFD" w:rsidRDefault="00C13FFD" w:rsidP="00C13FFD">
      <w:pPr>
        <w:keepNext/>
        <w:spacing w:after="0" w:line="240" w:lineRule="auto"/>
        <w:jc w:val="center"/>
        <w:outlineLvl w:val="0"/>
        <w:rPr>
          <w:rFonts w:ascii="Times New Roman" w:hAnsi="Times New Roman" w:cs="Times New Roman"/>
          <w:b/>
          <w:sz w:val="24"/>
          <w:szCs w:val="24"/>
          <w:lang w:eastAsia="ru-RU"/>
        </w:rPr>
      </w:pPr>
      <w:r w:rsidRPr="00C13FFD">
        <w:rPr>
          <w:rFonts w:ascii="Times New Roman" w:hAnsi="Times New Roman" w:cs="Times New Roman"/>
          <w:b/>
          <w:noProof/>
          <w:sz w:val="24"/>
          <w:szCs w:val="24"/>
          <w:lang w:eastAsia="ru-RU"/>
        </w:rPr>
        <w:drawing>
          <wp:inline distT="0" distB="0" distL="0" distR="0" wp14:anchorId="08C14E5D" wp14:editId="360C1DF7">
            <wp:extent cx="638175" cy="638175"/>
            <wp:effectExtent l="0" t="0" r="9525" b="9525"/>
            <wp:docPr id="711157402" name="Рисунок 71115740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5DBB52F7" w14:textId="77777777" w:rsidR="00C13FFD" w:rsidRPr="00C13FFD" w:rsidRDefault="00C13FFD" w:rsidP="00C13FFD">
      <w:pPr>
        <w:spacing w:after="0" w:line="240" w:lineRule="auto"/>
        <w:rPr>
          <w:rFonts w:ascii="Times New Roman" w:hAnsi="Times New Roman" w:cs="Times New Roman"/>
          <w:b/>
          <w:sz w:val="24"/>
          <w:szCs w:val="24"/>
          <w:lang w:eastAsia="ru-RU"/>
        </w:rPr>
      </w:pPr>
    </w:p>
    <w:p w14:paraId="766AC563"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РЕШЕНИЕ</w:t>
      </w:r>
    </w:p>
    <w:p w14:paraId="79236A3C" w14:textId="77777777" w:rsidR="00C13FFD" w:rsidRPr="00C13FFD" w:rsidRDefault="00C13FFD" w:rsidP="00C13FFD">
      <w:pPr>
        <w:spacing w:after="0" w:line="240" w:lineRule="auto"/>
        <w:jc w:val="center"/>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14:paraId="5EAF88FD" w14:textId="77777777" w:rsidR="00C13FFD" w:rsidRPr="00C13FFD" w:rsidRDefault="00C13FFD" w:rsidP="00C13FFD">
      <w:pPr>
        <w:spacing w:after="0" w:line="240" w:lineRule="auto"/>
        <w:ind w:firstLine="708"/>
        <w:jc w:val="center"/>
        <w:rPr>
          <w:rFonts w:ascii="Times New Roman" w:hAnsi="Times New Roman" w:cs="Times New Roman"/>
          <w:b/>
          <w:sz w:val="26"/>
          <w:szCs w:val="26"/>
          <w:lang w:eastAsia="ru-RU"/>
        </w:rPr>
      </w:pPr>
    </w:p>
    <w:p w14:paraId="139EA998" w14:textId="77777777" w:rsidR="00C13FFD" w:rsidRDefault="00C13FFD" w:rsidP="00C13FFD">
      <w:pPr>
        <w:suppressAutoHyphens/>
        <w:spacing w:after="0" w:line="240" w:lineRule="auto"/>
        <w:jc w:val="center"/>
        <w:rPr>
          <w:rFonts w:ascii="Times New Roman" w:hAnsi="Times New Roman" w:cs="Times New Roman"/>
          <w:b/>
          <w:sz w:val="26"/>
          <w:szCs w:val="26"/>
          <w:lang w:eastAsia="ar-SA"/>
        </w:rPr>
      </w:pPr>
      <w:r w:rsidRPr="00C13FFD">
        <w:rPr>
          <w:rFonts w:ascii="Times New Roman" w:hAnsi="Times New Roman" w:cs="Times New Roman"/>
          <w:b/>
          <w:sz w:val="26"/>
          <w:szCs w:val="26"/>
          <w:lang w:eastAsia="ar-SA"/>
        </w:rPr>
        <w:t>Об освобождении от внесения платы за пользование жилым помещением</w:t>
      </w:r>
    </w:p>
    <w:p w14:paraId="0F27423B" w14:textId="740C36C9" w:rsidR="00C13FFD" w:rsidRPr="00C13FFD" w:rsidRDefault="00C13FFD" w:rsidP="00C13FFD">
      <w:pPr>
        <w:suppressAutoHyphens/>
        <w:spacing w:after="0" w:line="240" w:lineRule="auto"/>
        <w:jc w:val="center"/>
        <w:rPr>
          <w:rFonts w:ascii="Times New Roman" w:hAnsi="Times New Roman" w:cs="Times New Roman"/>
          <w:b/>
          <w:sz w:val="26"/>
          <w:szCs w:val="26"/>
          <w:lang w:eastAsia="ar-SA"/>
        </w:rPr>
      </w:pPr>
      <w:r w:rsidRPr="00C13FFD">
        <w:rPr>
          <w:rFonts w:ascii="Times New Roman" w:hAnsi="Times New Roman" w:cs="Times New Roman"/>
          <w:b/>
          <w:sz w:val="26"/>
          <w:szCs w:val="26"/>
          <w:lang w:eastAsia="ar-SA"/>
        </w:rPr>
        <w:t>(платы за наем) отдельных категорий граждан, занимающих жилые помещения по договорам социального найма муниципального жилищного фонда</w:t>
      </w:r>
    </w:p>
    <w:p w14:paraId="70248F9F" w14:textId="77777777" w:rsidR="00C13FFD" w:rsidRPr="00C13FFD" w:rsidRDefault="00C13FFD" w:rsidP="00C13FFD">
      <w:pPr>
        <w:spacing w:after="0" w:line="240" w:lineRule="auto"/>
        <w:rPr>
          <w:rFonts w:ascii="Times New Roman" w:hAnsi="Times New Roman" w:cs="Times New Roman"/>
          <w:b/>
          <w:sz w:val="26"/>
          <w:szCs w:val="26"/>
          <w:lang w:eastAsia="ru-RU"/>
        </w:rPr>
      </w:pPr>
    </w:p>
    <w:p w14:paraId="595E9EC2" w14:textId="77777777" w:rsid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Принято Советом депутатов</w:t>
      </w:r>
      <w:r>
        <w:rPr>
          <w:rFonts w:ascii="Times New Roman" w:hAnsi="Times New Roman" w:cs="Times New Roman"/>
          <w:sz w:val="26"/>
          <w:szCs w:val="26"/>
          <w:lang w:eastAsia="ru-RU"/>
        </w:rPr>
        <w:t xml:space="preserve"> </w:t>
      </w:r>
    </w:p>
    <w:p w14:paraId="0BDFF7C9" w14:textId="77777777" w:rsid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Муниципального</w:t>
      </w:r>
      <w:r>
        <w:rPr>
          <w:rFonts w:ascii="Times New Roman" w:hAnsi="Times New Roman" w:cs="Times New Roman"/>
          <w:sz w:val="26"/>
          <w:szCs w:val="26"/>
          <w:lang w:eastAsia="ru-RU"/>
        </w:rPr>
        <w:t xml:space="preserve"> </w:t>
      </w:r>
      <w:r w:rsidRPr="00C13FFD">
        <w:rPr>
          <w:rFonts w:ascii="Times New Roman" w:hAnsi="Times New Roman" w:cs="Times New Roman"/>
          <w:sz w:val="26"/>
          <w:szCs w:val="26"/>
          <w:lang w:eastAsia="ru-RU"/>
        </w:rPr>
        <w:t>образования</w:t>
      </w:r>
    </w:p>
    <w:p w14:paraId="53602992" w14:textId="77777777" w:rsid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«Муниципальный округ Красногорский район</w:t>
      </w:r>
    </w:p>
    <w:p w14:paraId="6B5D4793" w14:textId="44C1CAC3"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Удмуртской </w:t>
      </w:r>
      <w:proofErr w:type="gramStart"/>
      <w:r w:rsidRPr="00C13FFD">
        <w:rPr>
          <w:rFonts w:ascii="Times New Roman" w:hAnsi="Times New Roman" w:cs="Times New Roman"/>
          <w:sz w:val="26"/>
          <w:szCs w:val="26"/>
          <w:lang w:eastAsia="ru-RU"/>
        </w:rPr>
        <w:t xml:space="preserve">Республики»   </w:t>
      </w:r>
      <w:proofErr w:type="gramEnd"/>
      <w:r w:rsidRPr="00C13FFD">
        <w:rPr>
          <w:rFonts w:ascii="Times New Roman" w:hAnsi="Times New Roman" w:cs="Times New Roman"/>
          <w:sz w:val="26"/>
          <w:szCs w:val="26"/>
          <w:lang w:eastAsia="ru-RU"/>
        </w:rPr>
        <w:t xml:space="preserve">                                                                 ____________2024 года</w:t>
      </w:r>
    </w:p>
    <w:p w14:paraId="748FCC88" w14:textId="77777777" w:rsidR="00C13FFD" w:rsidRPr="00C13FFD" w:rsidRDefault="00C13FFD" w:rsidP="00C13FFD">
      <w:pPr>
        <w:spacing w:after="0" w:line="240" w:lineRule="auto"/>
        <w:rPr>
          <w:rFonts w:ascii="Times New Roman" w:hAnsi="Times New Roman" w:cs="Times New Roman"/>
          <w:sz w:val="26"/>
          <w:szCs w:val="26"/>
          <w:lang w:eastAsia="ru-RU"/>
        </w:rPr>
      </w:pPr>
    </w:p>
    <w:p w14:paraId="4BA6809B" w14:textId="6F30628D" w:rsidR="00C13FFD" w:rsidRPr="00C13FFD" w:rsidRDefault="00C13FFD" w:rsidP="00C13FFD">
      <w:pPr>
        <w:spacing w:after="0" w:line="240" w:lineRule="auto"/>
        <w:ind w:firstLine="567"/>
        <w:jc w:val="both"/>
        <w:rPr>
          <w:rFonts w:ascii="Times New Roman" w:hAnsi="Times New Roman" w:cs="Times New Roman"/>
          <w:sz w:val="26"/>
          <w:szCs w:val="26"/>
          <w:lang w:eastAsia="ru-RU"/>
        </w:rPr>
      </w:pPr>
      <w:r w:rsidRPr="00C13FFD">
        <w:rPr>
          <w:rFonts w:ascii="Times New Roman" w:hAnsi="Times New Roman" w:cs="Times New Roman"/>
          <w:sz w:val="26"/>
          <w:szCs w:val="26"/>
          <w:lang w:eastAsia="ar-SA"/>
        </w:rPr>
        <w:t>В соответствии с Жилищным кодексом Российской Федерации от 29.12.2004 №188-ФЗ</w:t>
      </w:r>
      <w:r w:rsidRPr="00C13FFD">
        <w:rPr>
          <w:rFonts w:ascii="Times New Roman" w:hAnsi="Times New Roman" w:cs="Times New Roman"/>
          <w:sz w:val="26"/>
          <w:szCs w:val="26"/>
          <w:lang w:eastAsia="ru-RU"/>
        </w:rPr>
        <w:t xml:space="preserve">,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«Муниципальный </w:t>
      </w:r>
      <w:proofErr w:type="gramStart"/>
      <w:r w:rsidRPr="00C13FFD">
        <w:rPr>
          <w:rFonts w:ascii="Times New Roman" w:hAnsi="Times New Roman" w:cs="Times New Roman"/>
          <w:sz w:val="26"/>
          <w:szCs w:val="26"/>
          <w:lang w:eastAsia="ru-RU"/>
        </w:rPr>
        <w:t>округ  Красногорский</w:t>
      </w:r>
      <w:proofErr w:type="gramEnd"/>
      <w:r w:rsidRPr="00C13FFD">
        <w:rPr>
          <w:rFonts w:ascii="Times New Roman" w:hAnsi="Times New Roman" w:cs="Times New Roman"/>
          <w:sz w:val="26"/>
          <w:szCs w:val="26"/>
          <w:lang w:eastAsia="ru-RU"/>
        </w:rPr>
        <w:t xml:space="preserve"> район   Удмуртской  Республики»,</w:t>
      </w:r>
    </w:p>
    <w:p w14:paraId="4DA0963F"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p w14:paraId="24B0C3DB" w14:textId="77777777" w:rsidR="00C13FFD" w:rsidRP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Совет депутатов муниципального образования «Муниципальный округ</w:t>
      </w:r>
    </w:p>
    <w:p w14:paraId="0DB89606" w14:textId="3540A508" w:rsidR="00C13FFD" w:rsidRDefault="00C13FFD" w:rsidP="00C13FFD">
      <w:pPr>
        <w:spacing w:after="0" w:line="240" w:lineRule="auto"/>
        <w:jc w:val="center"/>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Красногорский район   </w:t>
      </w:r>
      <w:proofErr w:type="gramStart"/>
      <w:r w:rsidRPr="00C13FFD">
        <w:rPr>
          <w:rFonts w:ascii="Times New Roman" w:hAnsi="Times New Roman" w:cs="Times New Roman"/>
          <w:sz w:val="26"/>
          <w:szCs w:val="26"/>
          <w:lang w:eastAsia="ru-RU"/>
        </w:rPr>
        <w:t>Удмуртской  Республики</w:t>
      </w:r>
      <w:proofErr w:type="gramEnd"/>
      <w:r w:rsidRPr="00C13FFD">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C13FFD">
        <w:rPr>
          <w:rFonts w:ascii="Times New Roman" w:hAnsi="Times New Roman" w:cs="Times New Roman"/>
          <w:sz w:val="26"/>
          <w:szCs w:val="26"/>
          <w:lang w:eastAsia="ru-RU"/>
        </w:rPr>
        <w:t>РЕШАЕТ:</w:t>
      </w:r>
    </w:p>
    <w:p w14:paraId="2A1CD45F" w14:textId="77777777" w:rsidR="00C13FFD" w:rsidRPr="00C13FFD" w:rsidRDefault="00C13FFD" w:rsidP="00C13FFD">
      <w:pPr>
        <w:spacing w:after="0" w:line="240" w:lineRule="auto"/>
        <w:jc w:val="center"/>
        <w:rPr>
          <w:rFonts w:ascii="Times New Roman" w:hAnsi="Times New Roman" w:cs="Times New Roman"/>
          <w:sz w:val="26"/>
          <w:szCs w:val="26"/>
          <w:lang w:eastAsia="ru-RU"/>
        </w:rPr>
      </w:pPr>
    </w:p>
    <w:p w14:paraId="7D601A0D" w14:textId="77777777" w:rsidR="00C13FFD" w:rsidRPr="00C13FFD" w:rsidRDefault="00C13FFD" w:rsidP="00C13FFD">
      <w:pPr>
        <w:spacing w:after="0" w:line="240" w:lineRule="auto"/>
        <w:ind w:firstLine="567"/>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1.</w:t>
      </w:r>
      <w:r w:rsidRPr="00C13FFD">
        <w:rPr>
          <w:rFonts w:ascii="Times New Roman" w:hAnsi="Times New Roman" w:cs="Times New Roman"/>
          <w:sz w:val="26"/>
          <w:szCs w:val="26"/>
          <w:lang w:eastAsia="ru-RU"/>
        </w:rPr>
        <w:tab/>
        <w:t>Освободить от внесения платы за пользование жилым помещением (платы за наем) граждан, являющихся нанимателями жилых помещений по договору социального найма, жилые помещения которых признаны непригодными для проживания в соответствии с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6AD45590" w14:textId="77777777" w:rsidR="00C13FFD" w:rsidRPr="00C13FFD" w:rsidRDefault="00C13FFD" w:rsidP="00C13FFD">
      <w:pPr>
        <w:spacing w:after="0" w:line="240" w:lineRule="auto"/>
        <w:ind w:firstLine="567"/>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2. Установить, что настоящее решение вступает в действие с 1 января 2025 г.</w:t>
      </w:r>
    </w:p>
    <w:p w14:paraId="6EE3646E" w14:textId="77777777" w:rsidR="00C13FFD" w:rsidRPr="00C13FFD" w:rsidRDefault="00C13FFD" w:rsidP="00C13FFD">
      <w:pPr>
        <w:spacing w:after="0" w:line="240" w:lineRule="auto"/>
        <w:ind w:firstLine="567"/>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3.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14:paraId="2490B830"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p w14:paraId="5EF6D663"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Председатель Совета депутатов муниципального</w:t>
      </w:r>
    </w:p>
    <w:p w14:paraId="3E8B82B6"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образования «Муниципальный округ Красногорский</w:t>
      </w:r>
    </w:p>
    <w:p w14:paraId="0922456E"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район Удмуртской Республики»</w:t>
      </w:r>
      <w:r w:rsidRPr="00C13FFD">
        <w:rPr>
          <w:rFonts w:ascii="Times New Roman" w:hAnsi="Times New Roman" w:cs="Times New Roman"/>
          <w:sz w:val="26"/>
          <w:szCs w:val="26"/>
          <w:lang w:eastAsia="ru-RU"/>
        </w:rPr>
        <w:tab/>
        <w:t xml:space="preserve">                                                  И.Б. Прокашев</w:t>
      </w:r>
    </w:p>
    <w:p w14:paraId="02CE411D"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p w14:paraId="3DA4B932"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Глава муниципального образования</w:t>
      </w:r>
    </w:p>
    <w:p w14:paraId="73618DD4"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«Муниципальный округ Красногорский район</w:t>
      </w:r>
    </w:p>
    <w:p w14:paraId="008AE69F"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Удмуртской Республики»</w:t>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r>
      <w:r w:rsidRPr="00C13FFD">
        <w:rPr>
          <w:rFonts w:ascii="Times New Roman" w:hAnsi="Times New Roman" w:cs="Times New Roman"/>
          <w:sz w:val="26"/>
          <w:szCs w:val="26"/>
          <w:lang w:eastAsia="ru-RU"/>
        </w:rPr>
        <w:tab/>
        <w:t xml:space="preserve">     </w:t>
      </w:r>
      <w:r w:rsidRPr="00C13FFD">
        <w:rPr>
          <w:rFonts w:ascii="Times New Roman" w:hAnsi="Times New Roman" w:cs="Times New Roman"/>
          <w:sz w:val="26"/>
          <w:szCs w:val="26"/>
          <w:lang w:eastAsia="ru-RU"/>
        </w:rPr>
        <w:tab/>
        <w:t xml:space="preserve">     Л.И. Сергеева</w:t>
      </w:r>
    </w:p>
    <w:p w14:paraId="1DFA3F5E" w14:textId="77777777" w:rsidR="00C13FFD" w:rsidRDefault="00C13FFD" w:rsidP="00C13FFD">
      <w:pPr>
        <w:spacing w:after="0" w:line="240" w:lineRule="auto"/>
        <w:jc w:val="both"/>
        <w:rPr>
          <w:rFonts w:ascii="Times New Roman" w:hAnsi="Times New Roman" w:cs="Times New Roman"/>
          <w:sz w:val="26"/>
          <w:szCs w:val="26"/>
          <w:lang w:eastAsia="ru-RU"/>
        </w:rPr>
      </w:pPr>
    </w:p>
    <w:p w14:paraId="6BBE04C0" w14:textId="60AB12B9" w:rsidR="00C13FFD" w:rsidRPr="00C13FFD" w:rsidRDefault="00C13FFD" w:rsidP="00C13FFD">
      <w:pPr>
        <w:spacing w:after="0" w:line="240" w:lineRule="auto"/>
        <w:jc w:val="both"/>
        <w:rPr>
          <w:rFonts w:ascii="Times New Roman" w:hAnsi="Times New Roman" w:cs="Times New Roman"/>
          <w:sz w:val="26"/>
          <w:szCs w:val="26"/>
          <w:lang w:eastAsia="ru-RU"/>
        </w:rPr>
      </w:pPr>
      <w:proofErr w:type="gramStart"/>
      <w:r w:rsidRPr="00C13FFD">
        <w:rPr>
          <w:rFonts w:ascii="Times New Roman" w:hAnsi="Times New Roman" w:cs="Times New Roman"/>
          <w:sz w:val="26"/>
          <w:szCs w:val="26"/>
          <w:lang w:eastAsia="ru-RU"/>
        </w:rPr>
        <w:t>село  Красногорское</w:t>
      </w:r>
      <w:proofErr w:type="gramEnd"/>
    </w:p>
    <w:p w14:paraId="3894A938" w14:textId="77777777" w:rsid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___________2024 года</w:t>
      </w:r>
    </w:p>
    <w:p w14:paraId="73C93348" w14:textId="245DABCD"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 №______</w:t>
      </w:r>
    </w:p>
    <w:p w14:paraId="4473CA6C" w14:textId="3A2CA9B4" w:rsidR="00C13FFD" w:rsidRDefault="00C13FFD">
      <w:pPr>
        <w:rPr>
          <w:rFonts w:ascii="Times New Roman" w:hAnsi="Times New Roman" w:cs="Times New Roman"/>
          <w:sz w:val="26"/>
          <w:szCs w:val="26"/>
        </w:rPr>
      </w:pPr>
      <w:r>
        <w:rPr>
          <w:rFonts w:ascii="Times New Roman" w:hAnsi="Times New Roman" w:cs="Times New Roman"/>
          <w:sz w:val="26"/>
          <w:szCs w:val="26"/>
        </w:rPr>
        <w:br w:type="page"/>
      </w:r>
    </w:p>
    <w:p w14:paraId="7BBCCA7D" w14:textId="5633CA2A" w:rsidR="00C13FFD" w:rsidRDefault="00C13FFD" w:rsidP="00C13FFD">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 xml:space="preserve"> проект</w:t>
      </w:r>
    </w:p>
    <w:p w14:paraId="01DE347D" w14:textId="7981984D" w:rsidR="00C13FFD" w:rsidRPr="00C13FFD" w:rsidRDefault="00C13FFD" w:rsidP="00C13FFD">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noProof/>
          <w:sz w:val="28"/>
          <w:szCs w:val="28"/>
          <w:lang w:eastAsia="ru-RU"/>
        </w:rPr>
        <w:drawing>
          <wp:inline distT="0" distB="0" distL="0" distR="0" wp14:anchorId="12A35A1A" wp14:editId="61C91042">
            <wp:extent cx="565785" cy="565785"/>
            <wp:effectExtent l="0" t="0" r="5715" b="5715"/>
            <wp:docPr id="101321239" name="Рисунок 10132123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4"/>
                    <a:srcRect/>
                    <a:stretch>
                      <a:fillRect/>
                    </a:stretch>
                  </pic:blipFill>
                  <pic:spPr bwMode="auto">
                    <a:xfrm>
                      <a:off x="0" y="0"/>
                      <a:ext cx="565785" cy="565785"/>
                    </a:xfrm>
                    <a:prstGeom prst="rect">
                      <a:avLst/>
                    </a:prstGeom>
                    <a:noFill/>
                    <a:ln w="9525">
                      <a:noFill/>
                      <a:miter lim="800000"/>
                      <a:headEnd/>
                      <a:tailEnd/>
                    </a:ln>
                  </pic:spPr>
                </pic:pic>
              </a:graphicData>
            </a:graphic>
          </wp:inline>
        </w:drawing>
      </w:r>
    </w:p>
    <w:p w14:paraId="4490506A"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p w14:paraId="6F69C467" w14:textId="77777777" w:rsidR="00C13FFD" w:rsidRPr="00C13FFD" w:rsidRDefault="00C13FFD" w:rsidP="00C13FFD">
      <w:pPr>
        <w:suppressAutoHyphens/>
        <w:spacing w:after="0" w:line="240" w:lineRule="auto"/>
        <w:jc w:val="center"/>
        <w:rPr>
          <w:rFonts w:ascii="Times New Roman" w:hAnsi="Times New Roman" w:cs="Times New Roman"/>
          <w:b/>
          <w:sz w:val="26"/>
          <w:szCs w:val="26"/>
          <w:lang w:eastAsia="ar-SA"/>
        </w:rPr>
      </w:pPr>
      <w:r w:rsidRPr="00C13FFD">
        <w:rPr>
          <w:rFonts w:ascii="Times New Roman" w:hAnsi="Times New Roman" w:cs="Times New Roman"/>
          <w:b/>
          <w:sz w:val="26"/>
          <w:szCs w:val="26"/>
          <w:lang w:eastAsia="ar-SA"/>
        </w:rPr>
        <w:t>РЕШЕНИЕ</w:t>
      </w:r>
    </w:p>
    <w:p w14:paraId="47A0A8B7" w14:textId="77777777" w:rsidR="00C13FFD" w:rsidRPr="00C13FFD" w:rsidRDefault="00C13FFD" w:rsidP="00C13FFD">
      <w:pPr>
        <w:suppressAutoHyphens/>
        <w:spacing w:after="0" w:line="240" w:lineRule="auto"/>
        <w:jc w:val="center"/>
        <w:rPr>
          <w:rFonts w:ascii="Times New Roman" w:hAnsi="Times New Roman" w:cs="Times New Roman"/>
          <w:b/>
          <w:sz w:val="26"/>
          <w:szCs w:val="26"/>
          <w:lang w:eastAsia="ar-SA"/>
        </w:rPr>
      </w:pPr>
      <w:r w:rsidRPr="00C13FFD">
        <w:rPr>
          <w:rFonts w:ascii="Times New Roman" w:hAnsi="Times New Roman" w:cs="Times New Roman"/>
          <w:b/>
          <w:sz w:val="26"/>
          <w:szCs w:val="26"/>
          <w:lang w:eastAsia="ar-SA"/>
        </w:rPr>
        <w:t xml:space="preserve"> Совета депутатов муниципального образования </w:t>
      </w:r>
    </w:p>
    <w:p w14:paraId="25196827" w14:textId="31B89A66" w:rsidR="00C13FFD" w:rsidRPr="00C13FFD" w:rsidRDefault="00C13FFD" w:rsidP="00C13FFD">
      <w:pPr>
        <w:suppressAutoHyphens/>
        <w:spacing w:after="0" w:line="240" w:lineRule="auto"/>
        <w:jc w:val="center"/>
        <w:rPr>
          <w:rFonts w:ascii="Times New Roman" w:hAnsi="Times New Roman" w:cs="Times New Roman"/>
          <w:b/>
          <w:sz w:val="26"/>
          <w:szCs w:val="26"/>
          <w:u w:val="single"/>
          <w:lang w:eastAsia="ar-SA"/>
        </w:rPr>
      </w:pPr>
      <w:r w:rsidRPr="00C13FFD">
        <w:rPr>
          <w:rFonts w:ascii="Times New Roman" w:hAnsi="Times New Roman" w:cs="Times New Roman"/>
          <w:b/>
          <w:sz w:val="26"/>
          <w:szCs w:val="26"/>
          <w:lang w:eastAsia="ar-SA"/>
        </w:rPr>
        <w:t xml:space="preserve"> «Муниципальный округ Красногорский район Удмуртской Республики»</w:t>
      </w:r>
    </w:p>
    <w:p w14:paraId="5ABD5D88" w14:textId="77777777" w:rsidR="00C13FFD" w:rsidRPr="00C13FFD" w:rsidRDefault="00C13FFD" w:rsidP="00C13FFD">
      <w:pPr>
        <w:suppressAutoHyphens/>
        <w:spacing w:after="0" w:line="240" w:lineRule="auto"/>
        <w:jc w:val="center"/>
        <w:rPr>
          <w:rFonts w:ascii="Times New Roman" w:hAnsi="Times New Roman" w:cs="Times New Roman"/>
          <w:b/>
          <w:sz w:val="26"/>
          <w:szCs w:val="26"/>
          <w:u w:val="single"/>
          <w:lang w:eastAsia="ar-SA"/>
        </w:rPr>
      </w:pPr>
    </w:p>
    <w:p w14:paraId="2DBA218B"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14:paraId="58A5A3FE"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от 21.12.2023года № 255 «О бюджете муниципального образования </w:t>
      </w:r>
    </w:p>
    <w:p w14:paraId="65912096" w14:textId="23613252"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«Муниципальный округ Красногорский</w:t>
      </w:r>
      <w:r>
        <w:rPr>
          <w:rFonts w:ascii="Times New Roman" w:hAnsi="Times New Roman" w:cs="Times New Roman"/>
          <w:b/>
          <w:sz w:val="24"/>
          <w:szCs w:val="24"/>
          <w:lang w:eastAsia="ar-SA"/>
        </w:rPr>
        <w:t xml:space="preserve"> </w:t>
      </w:r>
      <w:r w:rsidRPr="00C13FFD">
        <w:rPr>
          <w:rFonts w:ascii="Times New Roman" w:hAnsi="Times New Roman" w:cs="Times New Roman"/>
          <w:b/>
          <w:sz w:val="24"/>
          <w:szCs w:val="24"/>
          <w:lang w:eastAsia="ar-SA"/>
        </w:rPr>
        <w:t>район Удмуртской Республики»</w:t>
      </w:r>
    </w:p>
    <w:p w14:paraId="00E4A284" w14:textId="77777777" w:rsid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 на 2024 год и на плановый период 2025 и 2026 годов» </w:t>
      </w:r>
    </w:p>
    <w:p w14:paraId="0B9C081E" w14:textId="62D42D8F"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(в редакции решений Совета депутатов муниципального образования «Муниципальный округ Красногорский район Удмуртской Республики» от 12.03.2024 г. № 261, от 30.05.2024 г. № 283, от 20.09.2024 г. № 300)</w:t>
      </w:r>
    </w:p>
    <w:p w14:paraId="7BF01068" w14:textId="77777777" w:rsidR="00C13FFD" w:rsidRPr="00C13FFD" w:rsidRDefault="00C13FFD" w:rsidP="00C13FFD">
      <w:pPr>
        <w:suppressAutoHyphens/>
        <w:spacing w:after="0" w:line="240" w:lineRule="auto"/>
        <w:jc w:val="center"/>
        <w:rPr>
          <w:rFonts w:ascii="Times New Roman" w:hAnsi="Times New Roman" w:cs="Times New Roman"/>
          <w:b/>
          <w:sz w:val="28"/>
          <w:szCs w:val="28"/>
          <w:lang w:eastAsia="ar-SA"/>
        </w:rPr>
      </w:pPr>
    </w:p>
    <w:p w14:paraId="43B257BF"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Принято Советом депутатов</w:t>
      </w:r>
    </w:p>
    <w:p w14:paraId="2BDD1EDE"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муниципального образования</w:t>
      </w:r>
    </w:p>
    <w:p w14:paraId="3FC9C0E3" w14:textId="77777777" w:rsid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«Муниципальный округ Красногорский</w:t>
      </w:r>
      <w:r>
        <w:rPr>
          <w:rFonts w:ascii="Times New Roman" w:hAnsi="Times New Roman" w:cs="Times New Roman"/>
          <w:sz w:val="24"/>
          <w:szCs w:val="24"/>
          <w:lang w:eastAsia="ar-SA"/>
        </w:rPr>
        <w:t xml:space="preserve"> </w:t>
      </w:r>
      <w:r w:rsidRPr="00C13FFD">
        <w:rPr>
          <w:rFonts w:ascii="Times New Roman" w:hAnsi="Times New Roman" w:cs="Times New Roman"/>
          <w:sz w:val="24"/>
          <w:szCs w:val="24"/>
          <w:lang w:eastAsia="ar-SA"/>
        </w:rPr>
        <w:t>район</w:t>
      </w:r>
    </w:p>
    <w:p w14:paraId="62ACFCE3" w14:textId="3D84DC5A" w:rsidR="00C13FFD" w:rsidRPr="00C13FFD" w:rsidRDefault="00C13FFD" w:rsidP="00C13FFD">
      <w:pPr>
        <w:suppressAutoHyphens/>
        <w:spacing w:after="0" w:line="240" w:lineRule="auto"/>
        <w:rPr>
          <w:rFonts w:ascii="Times New Roman" w:hAnsi="Times New Roman" w:cs="Times New Roman"/>
          <w:b/>
          <w:sz w:val="24"/>
          <w:szCs w:val="24"/>
          <w:lang w:eastAsia="ar-SA"/>
        </w:rPr>
      </w:pPr>
      <w:r w:rsidRPr="00C13FFD">
        <w:rPr>
          <w:rFonts w:ascii="Times New Roman" w:hAnsi="Times New Roman" w:cs="Times New Roman"/>
          <w:sz w:val="24"/>
          <w:szCs w:val="24"/>
          <w:lang w:eastAsia="ar-SA"/>
        </w:rPr>
        <w:t xml:space="preserve">Удмуртской </w:t>
      </w:r>
      <w:proofErr w:type="gramStart"/>
      <w:r w:rsidRPr="00C13FFD">
        <w:rPr>
          <w:rFonts w:ascii="Times New Roman" w:hAnsi="Times New Roman" w:cs="Times New Roman"/>
          <w:sz w:val="24"/>
          <w:szCs w:val="24"/>
          <w:lang w:eastAsia="ar-SA"/>
        </w:rPr>
        <w:t>Республики»</w:t>
      </w:r>
      <w:r>
        <w:rPr>
          <w:rFonts w:ascii="Times New Roman" w:hAnsi="Times New Roman" w:cs="Times New Roman"/>
          <w:sz w:val="24"/>
          <w:szCs w:val="24"/>
          <w:lang w:eastAsia="ar-SA"/>
        </w:rPr>
        <w:t xml:space="preserve">   </w:t>
      </w:r>
      <w:proofErr w:type="gramEnd"/>
      <w:r>
        <w:rPr>
          <w:rFonts w:ascii="Times New Roman" w:hAnsi="Times New Roman" w:cs="Times New Roman"/>
          <w:sz w:val="24"/>
          <w:szCs w:val="24"/>
          <w:lang w:eastAsia="ar-SA"/>
        </w:rPr>
        <w:t xml:space="preserve">                                                                        </w:t>
      </w:r>
      <w:r w:rsidRPr="00C13FFD">
        <w:rPr>
          <w:rFonts w:ascii="Times New Roman" w:hAnsi="Times New Roman" w:cs="Times New Roman"/>
          <w:sz w:val="24"/>
          <w:szCs w:val="24"/>
          <w:lang w:eastAsia="ar-SA"/>
        </w:rPr>
        <w:t>_________ 2024 года</w:t>
      </w:r>
    </w:p>
    <w:p w14:paraId="216E6D87"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ab/>
      </w:r>
      <w:r w:rsidRPr="00C13FFD">
        <w:rPr>
          <w:rFonts w:ascii="Times New Roman" w:hAnsi="Times New Roman" w:cs="Times New Roman"/>
          <w:sz w:val="24"/>
          <w:szCs w:val="24"/>
          <w:lang w:eastAsia="ar-SA"/>
        </w:rPr>
        <w:tab/>
      </w:r>
      <w:r w:rsidRPr="00C13FFD">
        <w:rPr>
          <w:rFonts w:ascii="Times New Roman" w:hAnsi="Times New Roman" w:cs="Times New Roman"/>
          <w:sz w:val="24"/>
          <w:szCs w:val="24"/>
          <w:lang w:eastAsia="ar-SA"/>
        </w:rPr>
        <w:tab/>
      </w:r>
    </w:p>
    <w:p w14:paraId="5F409A83" w14:textId="77777777" w:rsid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w:t>
      </w:r>
    </w:p>
    <w:p w14:paraId="2DFA789A" w14:textId="77777777" w:rsidR="00C13FFD" w:rsidRDefault="00C13FFD" w:rsidP="00C13FFD">
      <w:pPr>
        <w:suppressAutoHyphens/>
        <w:spacing w:after="0" w:line="240" w:lineRule="auto"/>
        <w:ind w:firstLine="709"/>
        <w:jc w:val="both"/>
        <w:rPr>
          <w:rFonts w:ascii="Times New Roman" w:hAnsi="Times New Roman" w:cs="Times New Roman"/>
          <w:sz w:val="24"/>
          <w:szCs w:val="24"/>
          <w:lang w:eastAsia="ar-SA"/>
        </w:rPr>
      </w:pPr>
    </w:p>
    <w:p w14:paraId="250F7264" w14:textId="77777777" w:rsidR="00C13FFD" w:rsidRDefault="00C13FFD" w:rsidP="00C13FFD">
      <w:pPr>
        <w:suppressAutoHyphens/>
        <w:spacing w:after="0" w:line="240" w:lineRule="auto"/>
        <w:ind w:firstLine="709"/>
        <w:jc w:val="center"/>
        <w:rPr>
          <w:rFonts w:ascii="Times New Roman" w:hAnsi="Times New Roman" w:cs="Times New Roman"/>
          <w:sz w:val="24"/>
          <w:szCs w:val="24"/>
          <w:lang w:eastAsia="ar-SA"/>
        </w:rPr>
      </w:pPr>
      <w:r>
        <w:rPr>
          <w:rFonts w:ascii="Times New Roman" w:hAnsi="Times New Roman" w:cs="Times New Roman"/>
          <w:sz w:val="24"/>
          <w:szCs w:val="24"/>
          <w:lang w:eastAsia="ar-SA"/>
        </w:rPr>
        <w:t>С</w:t>
      </w:r>
      <w:r w:rsidRPr="00C13FFD">
        <w:rPr>
          <w:rFonts w:ascii="Times New Roman" w:hAnsi="Times New Roman" w:cs="Times New Roman"/>
          <w:sz w:val="24"/>
          <w:szCs w:val="24"/>
          <w:lang w:eastAsia="ar-SA"/>
        </w:rPr>
        <w:t>овет депутатов муниципального образования «Муниципальный округ</w:t>
      </w:r>
    </w:p>
    <w:p w14:paraId="246C9E73" w14:textId="06988ABF" w:rsidR="00C13FFD" w:rsidRPr="00C13FFD" w:rsidRDefault="00C13FFD" w:rsidP="00C13FFD">
      <w:pPr>
        <w:suppressAutoHyphens/>
        <w:spacing w:after="0" w:line="240" w:lineRule="auto"/>
        <w:ind w:firstLine="709"/>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Красногорский район Удмуртской Республики» РЕШ</w:t>
      </w:r>
      <w:r>
        <w:rPr>
          <w:rFonts w:ascii="Times New Roman" w:hAnsi="Times New Roman" w:cs="Times New Roman"/>
          <w:sz w:val="24"/>
          <w:szCs w:val="24"/>
          <w:lang w:eastAsia="ar-SA"/>
        </w:rPr>
        <w:t>АЕТ</w:t>
      </w:r>
      <w:r w:rsidRPr="00C13FFD">
        <w:rPr>
          <w:rFonts w:ascii="Times New Roman" w:hAnsi="Times New Roman" w:cs="Times New Roman"/>
          <w:sz w:val="24"/>
          <w:szCs w:val="24"/>
          <w:lang w:eastAsia="ar-SA"/>
        </w:rPr>
        <w:t>:</w:t>
      </w:r>
    </w:p>
    <w:p w14:paraId="76076369" w14:textId="77777777" w:rsidR="00C13FFD" w:rsidRPr="00C13FFD" w:rsidRDefault="00C13FFD" w:rsidP="00C13FFD">
      <w:pPr>
        <w:suppressAutoHyphens/>
        <w:spacing w:after="0" w:line="240" w:lineRule="auto"/>
        <w:ind w:firstLine="709"/>
        <w:jc w:val="both"/>
        <w:rPr>
          <w:rFonts w:ascii="Times New Roman" w:hAnsi="Times New Roman" w:cs="Times New Roman"/>
          <w:b/>
          <w:sz w:val="24"/>
          <w:szCs w:val="24"/>
          <w:lang w:eastAsia="ar-SA"/>
        </w:rPr>
      </w:pPr>
    </w:p>
    <w:p w14:paraId="147DB7D8" w14:textId="77777777" w:rsidR="00C13FFD" w:rsidRP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1.</w:t>
      </w:r>
      <w:r w:rsidRPr="00C13FFD">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21.12.2023 года N255 «О бюджете муниципального образования «Муниципальный округ Красногорский район Удмуртской Республики» на 2024 год и на плановый период 2025 и 2026 годов» следующие изменения:</w:t>
      </w:r>
    </w:p>
    <w:p w14:paraId="3602A752" w14:textId="77777777" w:rsidR="00C13FFD" w:rsidRPr="00C13FFD" w:rsidRDefault="00C13FFD">
      <w:pPr>
        <w:numPr>
          <w:ilvl w:val="0"/>
          <w:numId w:val="18"/>
        </w:numPr>
        <w:tabs>
          <w:tab w:val="left" w:pos="720"/>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Пункты 1, 2, 4 части 1 статьи 1 изложить в следующей редакции:</w:t>
      </w:r>
    </w:p>
    <w:p w14:paraId="1ED9C411" w14:textId="77777777" w:rsidR="00C13FFD" w:rsidRPr="00C13FFD" w:rsidRDefault="00C13FFD" w:rsidP="00C13FFD">
      <w:pPr>
        <w:spacing w:after="0" w:line="240" w:lineRule="auto"/>
        <w:ind w:firstLine="708"/>
        <w:contextualSpacing/>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C13FFD">
        <w:rPr>
          <w:rFonts w:ascii="Times New Roman" w:hAnsi="Times New Roman" w:cs="Times New Roman"/>
          <w:b/>
          <w:sz w:val="24"/>
          <w:szCs w:val="24"/>
          <w:lang w:eastAsia="ar-SA"/>
        </w:rPr>
        <w:t>714 026 885,97 рубля</w:t>
      </w:r>
      <w:r w:rsidRPr="00C13FFD">
        <w:rPr>
          <w:rFonts w:ascii="Times New Roman" w:hAnsi="Times New Roman" w:cs="Times New Roman"/>
          <w:sz w:val="24"/>
          <w:szCs w:val="24"/>
          <w:lang w:eastAsia="ar-SA"/>
        </w:rPr>
        <w:t xml:space="preserve">, в том числе объем безвозмездных поступлений в сумме </w:t>
      </w:r>
      <w:r w:rsidRPr="00C13FFD">
        <w:rPr>
          <w:rFonts w:ascii="Times New Roman" w:hAnsi="Times New Roman" w:cs="Times New Roman"/>
          <w:b/>
          <w:sz w:val="24"/>
          <w:szCs w:val="24"/>
          <w:lang w:eastAsia="ar-SA"/>
        </w:rPr>
        <w:t>589 286 667,97 рубля</w:t>
      </w:r>
      <w:r w:rsidRPr="00C13FFD">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C13FFD">
        <w:rPr>
          <w:rFonts w:ascii="Times New Roman" w:hAnsi="Times New Roman" w:cs="Times New Roman"/>
          <w:b/>
          <w:sz w:val="24"/>
          <w:szCs w:val="24"/>
          <w:lang w:eastAsia="ar-SA"/>
        </w:rPr>
        <w:t>588 442 912,02 рубля</w:t>
      </w:r>
      <w:r w:rsidRPr="00C13FFD">
        <w:rPr>
          <w:rFonts w:ascii="Times New Roman" w:hAnsi="Times New Roman" w:cs="Times New Roman"/>
          <w:sz w:val="24"/>
          <w:szCs w:val="24"/>
          <w:lang w:eastAsia="ar-SA"/>
        </w:rPr>
        <w:t xml:space="preserve"> согласно </w:t>
      </w:r>
      <w:r w:rsidRPr="00C13FFD">
        <w:rPr>
          <w:rFonts w:ascii="Times New Roman" w:hAnsi="Times New Roman" w:cs="Times New Roman"/>
          <w:b/>
          <w:sz w:val="24"/>
          <w:szCs w:val="24"/>
          <w:lang w:eastAsia="ar-SA"/>
        </w:rPr>
        <w:t>приложению 1</w:t>
      </w:r>
      <w:r w:rsidRPr="00C13FFD">
        <w:rPr>
          <w:rFonts w:ascii="Times New Roman" w:hAnsi="Times New Roman" w:cs="Times New Roman"/>
          <w:sz w:val="24"/>
          <w:szCs w:val="24"/>
          <w:lang w:eastAsia="ar-SA"/>
        </w:rPr>
        <w:t xml:space="preserve"> к настоящему Решению;</w:t>
      </w:r>
    </w:p>
    <w:p w14:paraId="23437A66" w14:textId="77777777" w:rsidR="00C13FFD" w:rsidRPr="00C13FFD" w:rsidRDefault="00C13FFD" w:rsidP="00C13FFD">
      <w:pPr>
        <w:spacing w:after="0" w:line="240" w:lineRule="auto"/>
        <w:ind w:firstLine="708"/>
        <w:contextualSpacing/>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C13FFD">
        <w:rPr>
          <w:rFonts w:ascii="Times New Roman" w:hAnsi="Times New Roman" w:cs="Times New Roman"/>
          <w:b/>
          <w:sz w:val="24"/>
          <w:szCs w:val="24"/>
          <w:lang w:eastAsia="ar-SA"/>
        </w:rPr>
        <w:t>726 944 933,74 рубля</w:t>
      </w:r>
      <w:r w:rsidRPr="00C13FFD">
        <w:rPr>
          <w:rFonts w:ascii="Times New Roman" w:hAnsi="Times New Roman" w:cs="Times New Roman"/>
          <w:sz w:val="24"/>
          <w:szCs w:val="24"/>
          <w:lang w:eastAsia="ar-SA"/>
        </w:rPr>
        <w:t>;</w:t>
      </w:r>
    </w:p>
    <w:p w14:paraId="6EBB53B3" w14:textId="77777777" w:rsidR="00C13FFD" w:rsidRPr="00C13FFD" w:rsidRDefault="00C13FFD" w:rsidP="00C13FFD">
      <w:pPr>
        <w:spacing w:after="0" w:line="240" w:lineRule="auto"/>
        <w:ind w:firstLine="708"/>
        <w:contextualSpacing/>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C13FFD">
        <w:rPr>
          <w:rFonts w:ascii="Times New Roman" w:hAnsi="Times New Roman" w:cs="Times New Roman"/>
          <w:b/>
          <w:sz w:val="24"/>
          <w:szCs w:val="24"/>
          <w:lang w:eastAsia="ar-SA"/>
        </w:rPr>
        <w:t>12 918 047,77 рубля</w:t>
      </w:r>
      <w:r w:rsidRPr="00C13FFD">
        <w:rPr>
          <w:rFonts w:ascii="Times New Roman" w:hAnsi="Times New Roman" w:cs="Times New Roman"/>
          <w:sz w:val="24"/>
          <w:szCs w:val="24"/>
          <w:lang w:eastAsia="ar-SA"/>
        </w:rPr>
        <w:t>».</w:t>
      </w:r>
    </w:p>
    <w:p w14:paraId="2386E028" w14:textId="77777777" w:rsidR="00C13FFD" w:rsidRPr="00C13FFD" w:rsidRDefault="00C13FFD">
      <w:pPr>
        <w:numPr>
          <w:ilvl w:val="0"/>
          <w:numId w:val="18"/>
        </w:numPr>
        <w:tabs>
          <w:tab w:val="left" w:pos="709"/>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Пункты 1, 2 части 2 статьи 1 изложить в следующей редакции:</w:t>
      </w:r>
    </w:p>
    <w:p w14:paraId="08522831" w14:textId="77777777" w:rsidR="00C13FFD" w:rsidRPr="00C13FFD" w:rsidRDefault="00C13FFD" w:rsidP="00C13FFD">
      <w:pPr>
        <w:spacing w:after="0" w:line="240" w:lineRule="auto"/>
        <w:ind w:firstLine="708"/>
        <w:contextualSpacing/>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на 2025 год в сумме </w:t>
      </w:r>
      <w:r w:rsidRPr="00C13FFD">
        <w:rPr>
          <w:rFonts w:ascii="Times New Roman" w:hAnsi="Times New Roman" w:cs="Times New Roman"/>
          <w:b/>
          <w:sz w:val="24"/>
          <w:szCs w:val="24"/>
          <w:lang w:eastAsia="ar-SA"/>
        </w:rPr>
        <w:t>460 845 904,30 рубля</w:t>
      </w:r>
      <w:r w:rsidRPr="00C13FFD">
        <w:rPr>
          <w:rFonts w:ascii="Times New Roman" w:hAnsi="Times New Roman" w:cs="Times New Roman"/>
          <w:sz w:val="24"/>
          <w:szCs w:val="24"/>
          <w:lang w:eastAsia="ar-SA"/>
        </w:rPr>
        <w:t xml:space="preserve">, в том числе объем безвозмездных поступлений в сумме </w:t>
      </w:r>
      <w:r w:rsidRPr="00C13FFD">
        <w:rPr>
          <w:rFonts w:ascii="Times New Roman" w:hAnsi="Times New Roman" w:cs="Times New Roman"/>
          <w:b/>
          <w:sz w:val="24"/>
          <w:szCs w:val="24"/>
          <w:lang w:eastAsia="ar-SA"/>
        </w:rPr>
        <w:t>333 905 104,30 рубля</w:t>
      </w:r>
      <w:r w:rsidRPr="00C13FFD">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w:t>
      </w:r>
      <w:r w:rsidRPr="00C13FFD">
        <w:rPr>
          <w:rFonts w:ascii="Times New Roman" w:hAnsi="Times New Roman" w:cs="Times New Roman"/>
          <w:sz w:val="24"/>
          <w:szCs w:val="24"/>
          <w:lang w:eastAsia="ar-SA"/>
        </w:rPr>
        <w:lastRenderedPageBreak/>
        <w:t xml:space="preserve">Российской Федерации, в сумме </w:t>
      </w:r>
      <w:r w:rsidRPr="00C13FFD">
        <w:rPr>
          <w:rFonts w:ascii="Times New Roman" w:hAnsi="Times New Roman" w:cs="Times New Roman"/>
          <w:b/>
          <w:sz w:val="24"/>
          <w:szCs w:val="24"/>
          <w:lang w:eastAsia="ar-SA"/>
        </w:rPr>
        <w:t>333 905 104,30 рубля</w:t>
      </w:r>
      <w:r w:rsidRPr="00C13FFD">
        <w:rPr>
          <w:rFonts w:ascii="Times New Roman" w:hAnsi="Times New Roman" w:cs="Times New Roman"/>
          <w:sz w:val="24"/>
          <w:szCs w:val="24"/>
          <w:lang w:eastAsia="ar-SA"/>
        </w:rPr>
        <w:t xml:space="preserve">, и на 2026 год в сумме </w:t>
      </w:r>
      <w:r w:rsidRPr="00C13FFD">
        <w:rPr>
          <w:rFonts w:ascii="Times New Roman" w:hAnsi="Times New Roman" w:cs="Times New Roman"/>
          <w:b/>
          <w:sz w:val="24"/>
          <w:szCs w:val="24"/>
          <w:lang w:eastAsia="ar-SA"/>
        </w:rPr>
        <w:t>453 617 623,90 рубля</w:t>
      </w:r>
      <w:r w:rsidRPr="00C13FFD">
        <w:rPr>
          <w:rFonts w:ascii="Times New Roman" w:hAnsi="Times New Roman" w:cs="Times New Roman"/>
          <w:sz w:val="24"/>
          <w:szCs w:val="24"/>
          <w:lang w:eastAsia="ar-SA"/>
        </w:rPr>
        <w:t xml:space="preserve">, в том числе объем безвозмездных поступлений в сумме </w:t>
      </w:r>
      <w:r w:rsidRPr="00C13FFD">
        <w:rPr>
          <w:rFonts w:ascii="Times New Roman" w:hAnsi="Times New Roman" w:cs="Times New Roman"/>
          <w:b/>
          <w:sz w:val="24"/>
          <w:szCs w:val="24"/>
          <w:lang w:eastAsia="ar-SA"/>
        </w:rPr>
        <w:t>313 641 223,90 рубля</w:t>
      </w:r>
      <w:r w:rsidRPr="00C13FFD">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C13FFD">
        <w:rPr>
          <w:rFonts w:ascii="Times New Roman" w:hAnsi="Times New Roman" w:cs="Times New Roman"/>
          <w:b/>
          <w:sz w:val="24"/>
          <w:szCs w:val="24"/>
          <w:lang w:eastAsia="ar-SA"/>
        </w:rPr>
        <w:t>313 641 223,90 рубля</w:t>
      </w:r>
      <w:r w:rsidRPr="00C13FFD">
        <w:rPr>
          <w:rFonts w:ascii="Times New Roman" w:hAnsi="Times New Roman" w:cs="Times New Roman"/>
          <w:sz w:val="24"/>
          <w:szCs w:val="24"/>
          <w:lang w:eastAsia="ar-SA"/>
        </w:rPr>
        <w:t xml:space="preserve">, согласно </w:t>
      </w:r>
      <w:r w:rsidRPr="00C13FFD">
        <w:rPr>
          <w:rFonts w:ascii="Times New Roman" w:hAnsi="Times New Roman" w:cs="Times New Roman"/>
          <w:b/>
          <w:sz w:val="24"/>
          <w:szCs w:val="24"/>
          <w:lang w:eastAsia="ar-SA"/>
        </w:rPr>
        <w:t>приложению 1</w:t>
      </w:r>
      <w:r w:rsidRPr="00C13FFD">
        <w:rPr>
          <w:rFonts w:ascii="Times New Roman" w:hAnsi="Times New Roman" w:cs="Times New Roman"/>
          <w:sz w:val="24"/>
          <w:szCs w:val="24"/>
          <w:lang w:eastAsia="ar-SA"/>
        </w:rPr>
        <w:t xml:space="preserve"> к настоящему Решению;</w:t>
      </w:r>
    </w:p>
    <w:p w14:paraId="52DC821E" w14:textId="77777777" w:rsidR="00C13FFD" w:rsidRPr="00C13FFD" w:rsidRDefault="00C13FFD" w:rsidP="00C13FFD">
      <w:pPr>
        <w:spacing w:after="0" w:line="240" w:lineRule="auto"/>
        <w:ind w:firstLine="708"/>
        <w:contextualSpacing/>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на 2025 год в сумме </w:t>
      </w:r>
      <w:r w:rsidRPr="00C13FFD">
        <w:rPr>
          <w:rFonts w:ascii="Times New Roman" w:hAnsi="Times New Roman" w:cs="Times New Roman"/>
          <w:b/>
          <w:sz w:val="24"/>
          <w:szCs w:val="24"/>
          <w:lang w:eastAsia="ar-SA"/>
        </w:rPr>
        <w:t>460 845 904,30 рубля</w:t>
      </w:r>
      <w:r w:rsidRPr="00C13FFD">
        <w:rPr>
          <w:rFonts w:ascii="Times New Roman" w:hAnsi="Times New Roman" w:cs="Times New Roman"/>
          <w:sz w:val="24"/>
          <w:szCs w:val="24"/>
          <w:lang w:eastAsia="ar-SA"/>
        </w:rPr>
        <w:t xml:space="preserve">, в том числе условно утвержденные расходы в </w:t>
      </w:r>
      <w:proofErr w:type="gramStart"/>
      <w:r w:rsidRPr="00C13FFD">
        <w:rPr>
          <w:rFonts w:ascii="Times New Roman" w:hAnsi="Times New Roman" w:cs="Times New Roman"/>
          <w:sz w:val="24"/>
          <w:szCs w:val="24"/>
          <w:lang w:eastAsia="ar-SA"/>
        </w:rPr>
        <w:t xml:space="preserve">сумме </w:t>
      </w:r>
      <w:r w:rsidRPr="00C13FFD">
        <w:rPr>
          <w:rFonts w:ascii="Times New Roman" w:hAnsi="Times New Roman" w:cs="Times New Roman"/>
          <w:b/>
          <w:sz w:val="24"/>
          <w:szCs w:val="24"/>
          <w:lang w:eastAsia="ar-SA"/>
        </w:rPr>
        <w:t> 200</w:t>
      </w:r>
      <w:proofErr w:type="gramEnd"/>
      <w:r w:rsidRPr="00C13FFD">
        <w:rPr>
          <w:rFonts w:ascii="Times New Roman" w:hAnsi="Times New Roman" w:cs="Times New Roman"/>
          <w:b/>
          <w:sz w:val="24"/>
          <w:szCs w:val="24"/>
          <w:lang w:eastAsia="ar-SA"/>
        </w:rPr>
        <w:t xml:space="preserve"> 000,00 рублей</w:t>
      </w:r>
      <w:r w:rsidRPr="00C13FFD">
        <w:rPr>
          <w:rFonts w:ascii="Times New Roman" w:hAnsi="Times New Roman" w:cs="Times New Roman"/>
          <w:sz w:val="24"/>
          <w:szCs w:val="24"/>
          <w:lang w:eastAsia="ar-SA"/>
        </w:rPr>
        <w:t xml:space="preserve">, и на 2026 год в сумме </w:t>
      </w:r>
      <w:r w:rsidRPr="00C13FFD">
        <w:rPr>
          <w:rFonts w:ascii="Times New Roman" w:hAnsi="Times New Roman" w:cs="Times New Roman"/>
          <w:b/>
          <w:sz w:val="24"/>
          <w:szCs w:val="24"/>
          <w:lang w:eastAsia="ar-SA"/>
        </w:rPr>
        <w:t>453 617 623,90 рубля</w:t>
      </w:r>
      <w:r w:rsidRPr="00C13FFD">
        <w:rPr>
          <w:rFonts w:ascii="Times New Roman" w:hAnsi="Times New Roman" w:cs="Times New Roman"/>
          <w:sz w:val="24"/>
          <w:szCs w:val="24"/>
          <w:lang w:eastAsia="ar-SA"/>
        </w:rPr>
        <w:t xml:space="preserve">, в том числе условно утвержденные расходы в сумме </w:t>
      </w:r>
      <w:r w:rsidRPr="00C13FFD">
        <w:rPr>
          <w:rFonts w:ascii="Times New Roman" w:hAnsi="Times New Roman" w:cs="Times New Roman"/>
          <w:b/>
          <w:sz w:val="24"/>
          <w:szCs w:val="24"/>
          <w:lang w:eastAsia="ar-SA"/>
        </w:rPr>
        <w:t>7 000 000,00 рубля</w:t>
      </w:r>
      <w:r w:rsidRPr="00C13FFD">
        <w:rPr>
          <w:rFonts w:ascii="Times New Roman" w:hAnsi="Times New Roman" w:cs="Times New Roman"/>
          <w:sz w:val="24"/>
          <w:szCs w:val="24"/>
          <w:lang w:eastAsia="ar-SA"/>
        </w:rPr>
        <w:t>»;</w:t>
      </w:r>
    </w:p>
    <w:p w14:paraId="70789A14" w14:textId="77777777" w:rsidR="00C13FFD" w:rsidRPr="00C13FFD" w:rsidRDefault="00C13FFD">
      <w:pPr>
        <w:numPr>
          <w:ilvl w:val="0"/>
          <w:numId w:val="18"/>
        </w:numPr>
        <w:tabs>
          <w:tab w:val="left" w:pos="709"/>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Часть 1 статьи 3 изложить в следующей редакции:</w:t>
      </w:r>
    </w:p>
    <w:p w14:paraId="5DBBE1A8" w14:textId="77777777" w:rsidR="00C13FFD" w:rsidRPr="00C13FFD" w:rsidRDefault="00C13FFD" w:rsidP="00C13FFD">
      <w:pPr>
        <w:spacing w:after="0" w:line="240" w:lineRule="auto"/>
        <w:ind w:firstLine="708"/>
        <w:contextualSpacing/>
        <w:jc w:val="both"/>
        <w:rPr>
          <w:rFonts w:ascii="Times New Roman" w:hAnsi="Times New Roman" w:cs="Times New Roman"/>
          <w:b/>
          <w:sz w:val="24"/>
          <w:szCs w:val="24"/>
          <w:lang w:eastAsia="ar-SA"/>
        </w:rPr>
      </w:pPr>
      <w:r w:rsidRPr="00C13FFD">
        <w:rPr>
          <w:rFonts w:ascii="Times New Roman" w:hAnsi="Times New Roman" w:cs="Times New Roman"/>
          <w:sz w:val="24"/>
          <w:szCs w:val="24"/>
          <w:lang w:eastAsia="ar-SA"/>
        </w:rPr>
        <w:t>«1. </w:t>
      </w:r>
      <w:r w:rsidRPr="00C13FFD">
        <w:rPr>
          <w:rFonts w:ascii="Times New Roman" w:hAnsi="Times New Roman" w:cs="Times New Roman"/>
          <w:color w:val="000000"/>
          <w:sz w:val="24"/>
          <w:szCs w:val="24"/>
          <w:lang w:eastAsia="ru-RU"/>
        </w:rPr>
        <w:t xml:space="preserve">Утвердить общий объем бюджетных ассигнований, направляемых на исполнение публичных нормативных обязательств </w:t>
      </w:r>
      <w:r w:rsidRPr="00C13FFD">
        <w:rPr>
          <w:rFonts w:ascii="Times New Roman" w:hAnsi="Times New Roman" w:cs="Times New Roman"/>
          <w:bCs/>
          <w:color w:val="000000"/>
          <w:spacing w:val="-4"/>
          <w:sz w:val="24"/>
          <w:szCs w:val="24"/>
          <w:lang w:eastAsia="ru-RU"/>
        </w:rPr>
        <w:t>муниципального образования «Муниципальный округ Красногорский район Удмуртской Республики»</w:t>
      </w:r>
      <w:r w:rsidRPr="00C13FFD">
        <w:rPr>
          <w:rFonts w:ascii="Times New Roman" w:hAnsi="Times New Roman" w:cs="Times New Roman"/>
          <w:color w:val="000000"/>
          <w:sz w:val="24"/>
          <w:szCs w:val="24"/>
          <w:lang w:eastAsia="ru-RU"/>
        </w:rPr>
        <w:t xml:space="preserve">, в 2024 году в сумме </w:t>
      </w:r>
      <w:r w:rsidRPr="00C13FFD">
        <w:rPr>
          <w:rFonts w:ascii="Times New Roman" w:hAnsi="Times New Roman" w:cs="Times New Roman"/>
          <w:b/>
          <w:bCs/>
          <w:color w:val="000000"/>
          <w:sz w:val="24"/>
          <w:szCs w:val="24"/>
          <w:lang w:eastAsia="ru-RU"/>
        </w:rPr>
        <w:t xml:space="preserve">2 086 666,00 </w:t>
      </w:r>
      <w:r w:rsidRPr="00C13FFD">
        <w:rPr>
          <w:rFonts w:ascii="Times New Roman" w:hAnsi="Times New Roman" w:cs="Times New Roman"/>
          <w:b/>
          <w:color w:val="000000"/>
          <w:sz w:val="24"/>
          <w:szCs w:val="24"/>
          <w:lang w:eastAsia="ru-RU"/>
        </w:rPr>
        <w:t>рубля</w:t>
      </w:r>
      <w:r w:rsidRPr="00C13FFD">
        <w:rPr>
          <w:rFonts w:ascii="Times New Roman" w:hAnsi="Times New Roman" w:cs="Times New Roman"/>
          <w:color w:val="000000"/>
          <w:sz w:val="24"/>
          <w:szCs w:val="24"/>
          <w:lang w:eastAsia="ru-RU"/>
        </w:rPr>
        <w:t xml:space="preserve">, в 2025 году в сумме </w:t>
      </w:r>
      <w:r w:rsidRPr="00C13FFD">
        <w:rPr>
          <w:rFonts w:ascii="Times New Roman" w:hAnsi="Times New Roman" w:cs="Times New Roman"/>
          <w:b/>
          <w:bCs/>
          <w:color w:val="000000"/>
          <w:sz w:val="24"/>
          <w:szCs w:val="24"/>
          <w:lang w:eastAsia="ru-RU"/>
        </w:rPr>
        <w:t xml:space="preserve">1 606 800,00 </w:t>
      </w:r>
      <w:r w:rsidRPr="00C13FFD">
        <w:rPr>
          <w:rFonts w:ascii="Times New Roman" w:hAnsi="Times New Roman" w:cs="Times New Roman"/>
          <w:b/>
          <w:color w:val="000000"/>
          <w:sz w:val="24"/>
          <w:szCs w:val="24"/>
          <w:lang w:eastAsia="ru-RU"/>
        </w:rPr>
        <w:t>рубля</w:t>
      </w:r>
      <w:r w:rsidRPr="00C13FFD">
        <w:rPr>
          <w:rFonts w:ascii="Times New Roman" w:hAnsi="Times New Roman" w:cs="Times New Roman"/>
          <w:color w:val="000000"/>
          <w:sz w:val="24"/>
          <w:szCs w:val="24"/>
          <w:lang w:eastAsia="ru-RU"/>
        </w:rPr>
        <w:t xml:space="preserve"> и в 2026 году в сумме </w:t>
      </w:r>
      <w:r w:rsidRPr="00C13FFD">
        <w:rPr>
          <w:rFonts w:ascii="Times New Roman" w:hAnsi="Times New Roman" w:cs="Times New Roman"/>
          <w:b/>
          <w:bCs/>
          <w:color w:val="000000"/>
          <w:sz w:val="24"/>
          <w:szCs w:val="24"/>
          <w:lang w:eastAsia="ru-RU"/>
        </w:rPr>
        <w:t xml:space="preserve">1 606 800,00 </w:t>
      </w:r>
      <w:r w:rsidRPr="00C13FFD">
        <w:rPr>
          <w:rFonts w:ascii="Times New Roman" w:hAnsi="Times New Roman" w:cs="Times New Roman"/>
          <w:b/>
          <w:color w:val="000000"/>
          <w:sz w:val="24"/>
          <w:szCs w:val="24"/>
          <w:lang w:eastAsia="ru-RU"/>
        </w:rPr>
        <w:t>рубля</w:t>
      </w:r>
      <w:r w:rsidRPr="00C13FFD">
        <w:rPr>
          <w:rFonts w:ascii="Times New Roman" w:hAnsi="Times New Roman" w:cs="Times New Roman"/>
          <w:sz w:val="24"/>
          <w:szCs w:val="24"/>
          <w:lang w:eastAsia="ar-SA"/>
        </w:rPr>
        <w:t>».</w:t>
      </w:r>
    </w:p>
    <w:p w14:paraId="0BCCD58F" w14:textId="77777777" w:rsidR="00C13FFD" w:rsidRPr="00C13FFD" w:rsidRDefault="00C13FFD">
      <w:pPr>
        <w:numPr>
          <w:ilvl w:val="0"/>
          <w:numId w:val="18"/>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Статью 10 изложить в следующей редакции:</w:t>
      </w:r>
    </w:p>
    <w:p w14:paraId="4C29752A" w14:textId="77777777" w:rsidR="00C13FFD" w:rsidRPr="00C13FFD" w:rsidRDefault="00C13FFD" w:rsidP="00C13FFD">
      <w:pPr>
        <w:spacing w:after="0" w:line="240" w:lineRule="auto"/>
        <w:ind w:firstLine="708"/>
        <w:contextualSpacing/>
        <w:jc w:val="both"/>
        <w:rPr>
          <w:rFonts w:ascii="Times New Roman" w:hAnsi="Times New Roman" w:cs="Times New Roman"/>
          <w:color w:val="000000"/>
          <w:sz w:val="24"/>
          <w:szCs w:val="24"/>
          <w:lang w:eastAsia="ru-RU"/>
        </w:rPr>
      </w:pPr>
      <w:r w:rsidRPr="00C13FFD">
        <w:rPr>
          <w:rFonts w:ascii="Times New Roman" w:hAnsi="Times New Roman" w:cs="Times New Roman"/>
          <w:sz w:val="24"/>
          <w:szCs w:val="24"/>
          <w:lang w:eastAsia="ar-SA"/>
        </w:rPr>
        <w:t>«1.</w:t>
      </w:r>
      <w:r w:rsidRPr="00C13FFD">
        <w:rPr>
          <w:rFonts w:ascii="Times New Roman" w:hAnsi="Times New Roman" w:cs="Times New Roman"/>
          <w:color w:val="000000"/>
          <w:sz w:val="24"/>
          <w:szCs w:val="24"/>
          <w:lang w:eastAsia="ru-RU"/>
        </w:rPr>
        <w:t xml:space="preserve"> Утвердить Программу муниципальных внутренних заимствований </w:t>
      </w:r>
      <w:r w:rsidRPr="00C13FFD">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C13FFD">
        <w:rPr>
          <w:rFonts w:ascii="Times New Roman" w:hAnsi="Times New Roman" w:cs="Times New Roman"/>
          <w:color w:val="000000"/>
          <w:sz w:val="24"/>
          <w:szCs w:val="24"/>
          <w:lang w:eastAsia="ru-RU"/>
        </w:rPr>
        <w:t xml:space="preserve">на 2024 год и на плановый период 2025 и 2026 годов согласно </w:t>
      </w:r>
      <w:r w:rsidRPr="00C13FFD">
        <w:rPr>
          <w:rFonts w:ascii="Times New Roman" w:hAnsi="Times New Roman" w:cs="Times New Roman"/>
          <w:b/>
          <w:bCs/>
          <w:color w:val="000000"/>
          <w:sz w:val="24"/>
          <w:szCs w:val="24"/>
          <w:lang w:eastAsia="ru-RU"/>
        </w:rPr>
        <w:t>приложению 8</w:t>
      </w:r>
      <w:r w:rsidRPr="00C13FFD">
        <w:rPr>
          <w:rFonts w:ascii="Times New Roman" w:hAnsi="Times New Roman" w:cs="Times New Roman"/>
          <w:color w:val="000000"/>
          <w:sz w:val="24"/>
          <w:szCs w:val="24"/>
          <w:lang w:eastAsia="ru-RU"/>
        </w:rPr>
        <w:t xml:space="preserve"> к настоящему Решению.</w:t>
      </w:r>
    </w:p>
    <w:p w14:paraId="6D809828" w14:textId="77777777" w:rsidR="00C13FFD" w:rsidRPr="00C13FFD" w:rsidRDefault="00C13FFD" w:rsidP="00C13FFD">
      <w:pPr>
        <w:spacing w:after="0" w:line="240" w:lineRule="auto"/>
        <w:ind w:firstLine="708"/>
        <w:contextualSpacing/>
        <w:jc w:val="both"/>
        <w:rPr>
          <w:rFonts w:ascii="Times New Roman" w:hAnsi="Times New Roman" w:cs="Times New Roman"/>
          <w:color w:val="000000"/>
          <w:sz w:val="24"/>
          <w:szCs w:val="24"/>
          <w:lang w:eastAsia="ru-RU"/>
        </w:rPr>
      </w:pPr>
      <w:r w:rsidRPr="00C13FFD">
        <w:rPr>
          <w:rFonts w:ascii="Times New Roman" w:hAnsi="Times New Roman" w:cs="Times New Roman"/>
          <w:color w:val="000000"/>
          <w:sz w:val="24"/>
          <w:szCs w:val="24"/>
          <w:lang w:eastAsia="ru-RU"/>
        </w:rPr>
        <w:t xml:space="preserve">2. Утвердить объем расходов на обслуживание муниципального внутреннего долга </w:t>
      </w:r>
      <w:r w:rsidRPr="00C13FFD">
        <w:rPr>
          <w:rFonts w:ascii="Times New Roman" w:hAnsi="Times New Roman" w:cs="Times New Roman"/>
          <w:bCs/>
          <w:color w:val="000000"/>
          <w:spacing w:val="-4"/>
          <w:sz w:val="24"/>
          <w:szCs w:val="24"/>
          <w:lang w:eastAsia="ru-RU"/>
        </w:rPr>
        <w:t xml:space="preserve">муниципального образования «Муниципальный округ Красногорский район Удмуртской Республики» </w:t>
      </w:r>
      <w:r w:rsidRPr="00C13FFD">
        <w:rPr>
          <w:rFonts w:ascii="Times New Roman" w:hAnsi="Times New Roman" w:cs="Times New Roman"/>
          <w:color w:val="000000"/>
          <w:sz w:val="24"/>
          <w:szCs w:val="24"/>
          <w:lang w:eastAsia="ru-RU"/>
        </w:rPr>
        <w:t xml:space="preserve">в 2024 году в размере </w:t>
      </w:r>
      <w:r w:rsidRPr="00C13FFD">
        <w:rPr>
          <w:rFonts w:ascii="Times New Roman" w:hAnsi="Times New Roman" w:cs="Times New Roman"/>
          <w:b/>
          <w:color w:val="000000"/>
          <w:sz w:val="24"/>
          <w:szCs w:val="24"/>
          <w:lang w:eastAsia="ru-RU"/>
        </w:rPr>
        <w:t>1 416 017,53 рубля</w:t>
      </w:r>
      <w:r w:rsidRPr="00C13FFD">
        <w:rPr>
          <w:rFonts w:ascii="Times New Roman" w:hAnsi="Times New Roman" w:cs="Times New Roman"/>
          <w:color w:val="000000"/>
          <w:sz w:val="24"/>
          <w:szCs w:val="24"/>
          <w:lang w:eastAsia="ru-RU"/>
        </w:rPr>
        <w:t xml:space="preserve">, в 2025 году в размере </w:t>
      </w:r>
      <w:r w:rsidRPr="00C13FFD">
        <w:rPr>
          <w:rFonts w:ascii="Times New Roman" w:hAnsi="Times New Roman" w:cs="Times New Roman"/>
          <w:b/>
          <w:color w:val="000000"/>
          <w:sz w:val="24"/>
          <w:szCs w:val="24"/>
          <w:lang w:eastAsia="ru-RU"/>
        </w:rPr>
        <w:t xml:space="preserve">3 000 000,00 рубля </w:t>
      </w:r>
      <w:r w:rsidRPr="00C13FFD">
        <w:rPr>
          <w:rFonts w:ascii="Times New Roman" w:hAnsi="Times New Roman" w:cs="Times New Roman"/>
          <w:color w:val="000000"/>
          <w:sz w:val="24"/>
          <w:szCs w:val="24"/>
          <w:lang w:eastAsia="ru-RU"/>
        </w:rPr>
        <w:t xml:space="preserve">и в 2026 году в размере </w:t>
      </w:r>
      <w:r w:rsidRPr="00C13FFD">
        <w:rPr>
          <w:rFonts w:ascii="Times New Roman" w:hAnsi="Times New Roman" w:cs="Times New Roman"/>
          <w:b/>
          <w:color w:val="000000"/>
          <w:sz w:val="24"/>
          <w:szCs w:val="24"/>
          <w:lang w:eastAsia="ru-RU"/>
        </w:rPr>
        <w:t>3 000 000,00 рубля</w:t>
      </w:r>
      <w:r w:rsidRPr="00C13FFD">
        <w:rPr>
          <w:rFonts w:ascii="Times New Roman" w:hAnsi="Times New Roman" w:cs="Times New Roman"/>
          <w:color w:val="000000"/>
          <w:sz w:val="24"/>
          <w:szCs w:val="24"/>
          <w:lang w:eastAsia="ru-RU"/>
        </w:rPr>
        <w:t>».</w:t>
      </w:r>
    </w:p>
    <w:p w14:paraId="795A36CE" w14:textId="77777777" w:rsidR="00C13FFD" w:rsidRPr="00C13FFD" w:rsidRDefault="00C13FFD" w:rsidP="00C13FFD">
      <w:pPr>
        <w:suppressAutoHyphens/>
        <w:spacing w:after="0" w:line="240" w:lineRule="auto"/>
        <w:ind w:firstLine="142"/>
        <w:jc w:val="both"/>
        <w:rPr>
          <w:rFonts w:ascii="Times New Roman" w:hAnsi="Times New Roman" w:cs="Times New Roman"/>
          <w:bCs/>
          <w:sz w:val="24"/>
          <w:szCs w:val="24"/>
          <w:lang w:eastAsia="ar-SA"/>
        </w:rPr>
      </w:pPr>
      <w:r w:rsidRPr="00C13FFD">
        <w:rPr>
          <w:rFonts w:ascii="Times New Roman" w:hAnsi="Times New Roman" w:cs="Times New Roman"/>
          <w:b/>
          <w:bCs/>
          <w:sz w:val="24"/>
          <w:szCs w:val="24"/>
          <w:lang w:eastAsia="ar-SA"/>
        </w:rPr>
        <w:t xml:space="preserve">5) </w:t>
      </w:r>
      <w:r w:rsidRPr="00C13FFD">
        <w:rPr>
          <w:rFonts w:ascii="Times New Roman" w:hAnsi="Times New Roman" w:cs="Times New Roman"/>
          <w:bCs/>
          <w:sz w:val="24"/>
          <w:szCs w:val="24"/>
          <w:lang w:eastAsia="ar-SA"/>
        </w:rPr>
        <w:t>Приложения 1, 2, 3, 4, 5, 6, 8  изложить в редакции согласно приложениям 1, 2, 3, 4, 5, 6, 8 к настоящему решению.</w:t>
      </w:r>
    </w:p>
    <w:p w14:paraId="14F57BD8" w14:textId="77777777" w:rsidR="00C13FFD" w:rsidRPr="00C13FFD" w:rsidRDefault="00C13FFD" w:rsidP="00C13FFD">
      <w:pPr>
        <w:suppressAutoHyphens/>
        <w:spacing w:after="0" w:line="240" w:lineRule="auto"/>
        <w:jc w:val="both"/>
        <w:rPr>
          <w:rFonts w:ascii="Times New Roman" w:hAnsi="Times New Roman" w:cs="Times New Roman"/>
          <w:bCs/>
          <w:sz w:val="24"/>
          <w:szCs w:val="24"/>
          <w:lang w:eastAsia="ar-SA"/>
        </w:rPr>
      </w:pPr>
    </w:p>
    <w:p w14:paraId="289CBC73" w14:textId="77777777" w:rsidR="00C13FFD" w:rsidRP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2. Настоящее решение вступает в силу после официального опубликования.</w:t>
      </w:r>
    </w:p>
    <w:p w14:paraId="1FF65D59" w14:textId="77777777" w:rsidR="00C13FFD" w:rsidRPr="00C13FFD" w:rsidRDefault="00C13FFD" w:rsidP="00C13FFD">
      <w:pPr>
        <w:tabs>
          <w:tab w:val="left" w:pos="720"/>
        </w:tabs>
        <w:suppressAutoHyphens/>
        <w:spacing w:after="0" w:line="100" w:lineRule="atLeast"/>
        <w:jc w:val="both"/>
        <w:rPr>
          <w:rFonts w:ascii="Times New Roman" w:hAnsi="Times New Roman" w:cs="Times New Roman"/>
          <w:b/>
          <w:sz w:val="24"/>
          <w:szCs w:val="24"/>
          <w:lang w:eastAsia="ar-SA"/>
        </w:rPr>
      </w:pPr>
    </w:p>
    <w:p w14:paraId="4967E371" w14:textId="77777777" w:rsidR="00C13FFD" w:rsidRP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p>
    <w:p w14:paraId="4E6D3CBB" w14:textId="77777777" w:rsid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Председатель Совета депутатов</w:t>
      </w:r>
    </w:p>
    <w:p w14:paraId="1D0C8A2C" w14:textId="77777777" w:rsid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муниципального</w:t>
      </w:r>
      <w:r>
        <w:rPr>
          <w:rFonts w:ascii="Times New Roman" w:hAnsi="Times New Roman" w:cs="Times New Roman"/>
          <w:sz w:val="24"/>
          <w:szCs w:val="24"/>
          <w:lang w:eastAsia="ar-SA"/>
        </w:rPr>
        <w:t xml:space="preserve"> </w:t>
      </w:r>
      <w:r w:rsidRPr="00C13FFD">
        <w:rPr>
          <w:rFonts w:ascii="Times New Roman" w:hAnsi="Times New Roman" w:cs="Times New Roman"/>
          <w:sz w:val="24"/>
          <w:szCs w:val="24"/>
          <w:lang w:eastAsia="ar-SA"/>
        </w:rPr>
        <w:t>образования</w:t>
      </w:r>
    </w:p>
    <w:p w14:paraId="2C486B94" w14:textId="77777777" w:rsid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«Муниципальный округ</w:t>
      </w:r>
      <w:r>
        <w:rPr>
          <w:rFonts w:ascii="Times New Roman" w:hAnsi="Times New Roman" w:cs="Times New Roman"/>
          <w:sz w:val="24"/>
          <w:szCs w:val="24"/>
          <w:lang w:eastAsia="ar-SA"/>
        </w:rPr>
        <w:t xml:space="preserve"> </w:t>
      </w:r>
      <w:r w:rsidRPr="00C13FFD">
        <w:rPr>
          <w:rFonts w:ascii="Times New Roman" w:hAnsi="Times New Roman" w:cs="Times New Roman"/>
          <w:sz w:val="24"/>
          <w:szCs w:val="24"/>
          <w:lang w:eastAsia="ar-SA"/>
        </w:rPr>
        <w:t>Красногорский район</w:t>
      </w:r>
    </w:p>
    <w:p w14:paraId="32B09EA9" w14:textId="65C9F187" w:rsidR="00C13FFD" w:rsidRP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Удмуртской </w:t>
      </w:r>
      <w:proofErr w:type="gramStart"/>
      <w:r w:rsidRPr="00C13FFD">
        <w:rPr>
          <w:rFonts w:ascii="Times New Roman" w:hAnsi="Times New Roman" w:cs="Times New Roman"/>
          <w:sz w:val="24"/>
          <w:szCs w:val="24"/>
          <w:lang w:eastAsia="ar-SA"/>
        </w:rPr>
        <w:t xml:space="preserve">Республики»   </w:t>
      </w:r>
      <w:proofErr w:type="gramEnd"/>
      <w:r w:rsidRPr="00C13FF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Pr="00C13FFD">
        <w:rPr>
          <w:rFonts w:ascii="Times New Roman" w:hAnsi="Times New Roman" w:cs="Times New Roman"/>
          <w:sz w:val="24"/>
          <w:szCs w:val="24"/>
          <w:lang w:eastAsia="ar-SA"/>
        </w:rPr>
        <w:t xml:space="preserve">       И. Б. Прокашев</w:t>
      </w:r>
    </w:p>
    <w:p w14:paraId="3CC3769D" w14:textId="77777777" w:rsidR="00C13FFD" w:rsidRP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p>
    <w:p w14:paraId="31AA27DF" w14:textId="77777777" w:rsidR="00C13FFD" w:rsidRPr="00C13FFD" w:rsidRDefault="00C13FFD" w:rsidP="00C13FFD">
      <w:pPr>
        <w:tabs>
          <w:tab w:val="left" w:pos="720"/>
        </w:tabs>
        <w:suppressAutoHyphens/>
        <w:spacing w:after="0" w:line="100" w:lineRule="atLeast"/>
        <w:jc w:val="both"/>
        <w:rPr>
          <w:rFonts w:ascii="Times New Roman" w:hAnsi="Times New Roman" w:cs="Times New Roman"/>
          <w:sz w:val="24"/>
          <w:szCs w:val="24"/>
          <w:lang w:eastAsia="ar-SA"/>
        </w:rPr>
      </w:pPr>
      <w:bookmarkStart w:id="3" w:name="RANGE!A1:C17"/>
      <w:bookmarkEnd w:id="3"/>
      <w:r w:rsidRPr="00C13FFD">
        <w:rPr>
          <w:rFonts w:ascii="Times New Roman" w:hAnsi="Times New Roman" w:cs="Times New Roman"/>
          <w:sz w:val="24"/>
          <w:szCs w:val="24"/>
          <w:lang w:eastAsia="ar-SA"/>
        </w:rPr>
        <w:t>Глава муниципального образования</w:t>
      </w:r>
    </w:p>
    <w:p w14:paraId="67C870BF"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«Муниципальный округ Красногорский район</w:t>
      </w:r>
    </w:p>
    <w:p w14:paraId="0F9A4E52"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Удмуртской Республики»</w:t>
      </w:r>
      <w:r w:rsidRPr="00C13FFD">
        <w:rPr>
          <w:rFonts w:ascii="Times New Roman" w:hAnsi="Times New Roman" w:cs="Times New Roman"/>
          <w:sz w:val="24"/>
          <w:szCs w:val="24"/>
          <w:lang w:eastAsia="ar-SA"/>
        </w:rPr>
        <w:tab/>
      </w:r>
      <w:r w:rsidRPr="00C13FFD">
        <w:rPr>
          <w:rFonts w:ascii="Times New Roman" w:hAnsi="Times New Roman" w:cs="Times New Roman"/>
          <w:sz w:val="24"/>
          <w:szCs w:val="24"/>
          <w:lang w:eastAsia="ar-SA"/>
        </w:rPr>
        <w:tab/>
        <w:t xml:space="preserve">                                                           </w:t>
      </w:r>
      <w:r w:rsidRPr="00C13FFD">
        <w:rPr>
          <w:rFonts w:ascii="Times New Roman" w:hAnsi="Times New Roman" w:cs="Times New Roman"/>
          <w:sz w:val="24"/>
          <w:szCs w:val="24"/>
          <w:lang w:eastAsia="ar-SA"/>
        </w:rPr>
        <w:tab/>
        <w:t xml:space="preserve"> Л. И. Сергеева</w:t>
      </w:r>
    </w:p>
    <w:p w14:paraId="2DBB47BA" w14:textId="77777777" w:rsidR="00C13FFD" w:rsidRPr="00C13FFD" w:rsidRDefault="00C13FFD" w:rsidP="00C13FFD">
      <w:pPr>
        <w:tabs>
          <w:tab w:val="left" w:pos="1816"/>
        </w:tabs>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ab/>
      </w:r>
    </w:p>
    <w:p w14:paraId="04BB7D4C"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село Красногорское</w:t>
      </w:r>
    </w:p>
    <w:p w14:paraId="27C26E1B"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6906BCB3"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__________ 2024 г.</w:t>
      </w:r>
    </w:p>
    <w:p w14:paraId="42821663"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w:t>
      </w:r>
    </w:p>
    <w:p w14:paraId="13A1BB5E"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3E9DD21A"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4791F7D3"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45DD4553"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54B95BAA" w14:textId="77777777" w:rsidR="00C13FFD" w:rsidRDefault="00C13FFD" w:rsidP="00C13FFD">
      <w:pPr>
        <w:suppressAutoHyphens/>
        <w:spacing w:after="0" w:line="240" w:lineRule="auto"/>
        <w:rPr>
          <w:rFonts w:ascii="Times New Roman" w:hAnsi="Times New Roman" w:cs="Times New Roman"/>
          <w:sz w:val="24"/>
          <w:szCs w:val="24"/>
          <w:lang w:eastAsia="ar-SA"/>
        </w:rPr>
      </w:pPr>
    </w:p>
    <w:p w14:paraId="3523F90B" w14:textId="77777777" w:rsidR="00C13FFD" w:rsidRDefault="00C13FFD" w:rsidP="00C13FFD">
      <w:pPr>
        <w:suppressAutoHyphens/>
        <w:spacing w:after="0" w:line="240" w:lineRule="auto"/>
        <w:rPr>
          <w:rFonts w:ascii="Times New Roman" w:hAnsi="Times New Roman" w:cs="Times New Roman"/>
          <w:sz w:val="24"/>
          <w:szCs w:val="24"/>
          <w:lang w:eastAsia="ar-SA"/>
        </w:rPr>
      </w:pPr>
    </w:p>
    <w:p w14:paraId="257B461F" w14:textId="77777777" w:rsidR="00C13FFD" w:rsidRDefault="00C13FFD" w:rsidP="00C13FFD">
      <w:pPr>
        <w:suppressAutoHyphens/>
        <w:spacing w:after="0" w:line="240" w:lineRule="auto"/>
        <w:rPr>
          <w:rFonts w:ascii="Times New Roman" w:hAnsi="Times New Roman" w:cs="Times New Roman"/>
          <w:sz w:val="24"/>
          <w:szCs w:val="24"/>
          <w:lang w:eastAsia="ar-SA"/>
        </w:rPr>
      </w:pPr>
    </w:p>
    <w:p w14:paraId="333F55CF" w14:textId="77777777" w:rsidR="00C13FFD" w:rsidRDefault="00C13FFD" w:rsidP="00C13FFD">
      <w:pPr>
        <w:suppressAutoHyphens/>
        <w:spacing w:after="0" w:line="240" w:lineRule="auto"/>
        <w:rPr>
          <w:rFonts w:ascii="Times New Roman" w:hAnsi="Times New Roman" w:cs="Times New Roman"/>
          <w:sz w:val="24"/>
          <w:szCs w:val="24"/>
          <w:lang w:eastAsia="ar-SA"/>
        </w:rPr>
      </w:pPr>
    </w:p>
    <w:p w14:paraId="64EF642F" w14:textId="77777777" w:rsidR="00C13FFD" w:rsidRDefault="00C13FFD" w:rsidP="00C13FFD">
      <w:pPr>
        <w:suppressAutoHyphens/>
        <w:spacing w:after="0" w:line="240" w:lineRule="auto"/>
        <w:rPr>
          <w:rFonts w:ascii="Times New Roman" w:hAnsi="Times New Roman" w:cs="Times New Roman"/>
          <w:sz w:val="24"/>
          <w:szCs w:val="24"/>
          <w:lang w:eastAsia="ar-SA"/>
        </w:rPr>
      </w:pPr>
    </w:p>
    <w:p w14:paraId="01E80E32" w14:textId="77777777" w:rsidR="00C13FFD" w:rsidRDefault="00C13FFD" w:rsidP="00C13FFD">
      <w:pPr>
        <w:suppressAutoHyphens/>
        <w:spacing w:after="0" w:line="240" w:lineRule="auto"/>
        <w:rPr>
          <w:rFonts w:ascii="Times New Roman" w:hAnsi="Times New Roman" w:cs="Times New Roman"/>
          <w:sz w:val="24"/>
          <w:szCs w:val="24"/>
          <w:lang w:eastAsia="ar-SA"/>
        </w:rPr>
      </w:pPr>
    </w:p>
    <w:p w14:paraId="347DEDED"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65FE72C8"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6D863D51"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ПОЯСНИТЕЛЬНАЯ ЗАПИСКА</w:t>
      </w:r>
    </w:p>
    <w:p w14:paraId="51EB4463"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lastRenderedPageBreak/>
        <w:t xml:space="preserve">к решению Совета депутатов муниципального образования «Муниципальный округ Красногорский район Удмуртской Республики» от _____________ 2024 года № </w:t>
      </w:r>
    </w:p>
    <w:p w14:paraId="49AB5C76"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 «О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Республики» на 2024 год и на плановый период 2025 и 2026 годов» (в редакции решения Совета депутатов муниципального образования «Муниципальный округ Красногорский район Удмуртской Республики» от 12.03.2024 года № 261, от 30.05.2024 г. № 283, от 20.09.2024 г. № 300) </w:t>
      </w:r>
    </w:p>
    <w:p w14:paraId="4E06F42E"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p w14:paraId="7BD27654"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21.12.2023 г. № 255 «О бюджете муниципального образования «Муниципальный округ Красногорский район Удмуртской Республики» на 2024 год и на плановый период 2025 и 2026 годов» </w:t>
      </w:r>
    </w:p>
    <w:p w14:paraId="54126AC0"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1.</w:t>
      </w:r>
      <w:r w:rsidRPr="00C13FFD">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C13FFD">
        <w:rPr>
          <w:rFonts w:ascii="Times New Roman" w:hAnsi="Times New Roman" w:cs="Times New Roman"/>
          <w:b/>
          <w:sz w:val="24"/>
          <w:szCs w:val="24"/>
          <w:lang w:eastAsia="ar-SA"/>
        </w:rPr>
        <w:t>2024</w:t>
      </w:r>
      <w:r w:rsidRPr="00C13FFD">
        <w:rPr>
          <w:rFonts w:ascii="Times New Roman" w:hAnsi="Times New Roman" w:cs="Times New Roman"/>
          <w:sz w:val="24"/>
          <w:szCs w:val="24"/>
          <w:lang w:eastAsia="ar-SA"/>
        </w:rPr>
        <w:t xml:space="preserve"> год изменить следующим образом:</w:t>
      </w:r>
    </w:p>
    <w:p w14:paraId="619639DD"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63 335 642,89 рубля. </w:t>
      </w:r>
    </w:p>
    <w:p w14:paraId="5B36C5A0"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63 335 642,89 рубля.</w:t>
      </w:r>
    </w:p>
    <w:p w14:paraId="5F486C01"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lang w:eastAsia="ar-SA"/>
        </w:rPr>
        <w:t>2</w:t>
      </w:r>
      <w:r w:rsidRPr="00C13FFD">
        <w:rPr>
          <w:rFonts w:ascii="Times New Roman" w:hAnsi="Times New Roman" w:cs="Times New Roman"/>
          <w:sz w:val="24"/>
          <w:lang w:eastAsia="ar-SA"/>
        </w:rPr>
        <w:t>. О</w:t>
      </w:r>
      <w:r w:rsidRPr="00C13FFD">
        <w:rPr>
          <w:rFonts w:ascii="Times New Roman" w:hAnsi="Times New Roman" w:cs="Times New Roman"/>
          <w:sz w:val="24"/>
          <w:szCs w:val="24"/>
          <w:lang w:eastAsia="ar-SA"/>
        </w:rPr>
        <w:t xml:space="preserve">сновные характеристики бюджета муниципального образования «Муниципальный округ Красногорский район Удмуртской Республики» на </w:t>
      </w:r>
      <w:r w:rsidRPr="00C13FFD">
        <w:rPr>
          <w:rFonts w:ascii="Times New Roman" w:hAnsi="Times New Roman" w:cs="Times New Roman"/>
          <w:b/>
          <w:sz w:val="24"/>
          <w:szCs w:val="24"/>
          <w:lang w:eastAsia="ar-SA"/>
        </w:rPr>
        <w:t>2025</w:t>
      </w:r>
      <w:r w:rsidRPr="00C13FFD">
        <w:rPr>
          <w:rFonts w:ascii="Times New Roman" w:hAnsi="Times New Roman" w:cs="Times New Roman"/>
          <w:sz w:val="24"/>
          <w:szCs w:val="24"/>
          <w:lang w:eastAsia="ar-SA"/>
        </w:rPr>
        <w:t xml:space="preserve"> год изменить следующим образом:</w:t>
      </w:r>
    </w:p>
    <w:p w14:paraId="78645D3E"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Уменьшить доходы бюджета муниципального образования «Муниципальный округ Красногорский район Удмуртской Республики» на 11 247 722,52 рубля. </w:t>
      </w:r>
    </w:p>
    <w:p w14:paraId="3D5A0F88"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Уменьшить расходы бюджета муниципального образования «Муниципальный округ Красногорский район Удмуртской Республики» на 11 247 722,52 рубля.</w:t>
      </w:r>
    </w:p>
    <w:p w14:paraId="43129F8F"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3.</w:t>
      </w:r>
      <w:r w:rsidRPr="00C13FFD">
        <w:rPr>
          <w:rFonts w:ascii="Times New Roman" w:hAnsi="Times New Roman" w:cs="Times New Roman"/>
          <w:sz w:val="24"/>
          <w:szCs w:val="24"/>
          <w:lang w:eastAsia="ar-SA"/>
        </w:rPr>
        <w:t xml:space="preserve"> </w:t>
      </w:r>
      <w:r w:rsidRPr="00C13FFD">
        <w:rPr>
          <w:rFonts w:ascii="Times New Roman" w:hAnsi="Times New Roman" w:cs="Times New Roman"/>
          <w:sz w:val="24"/>
          <w:lang w:eastAsia="ar-SA"/>
        </w:rPr>
        <w:t>О</w:t>
      </w:r>
      <w:r w:rsidRPr="00C13FFD">
        <w:rPr>
          <w:rFonts w:ascii="Times New Roman" w:hAnsi="Times New Roman" w:cs="Times New Roman"/>
          <w:sz w:val="24"/>
          <w:szCs w:val="24"/>
          <w:lang w:eastAsia="ar-SA"/>
        </w:rPr>
        <w:t xml:space="preserve">сновные характеристики бюджета муниципального образования «Муниципальный округ Красногорский район Удмуртской Республики» на </w:t>
      </w:r>
      <w:r w:rsidRPr="00C13FFD">
        <w:rPr>
          <w:rFonts w:ascii="Times New Roman" w:hAnsi="Times New Roman" w:cs="Times New Roman"/>
          <w:b/>
          <w:sz w:val="24"/>
          <w:szCs w:val="24"/>
          <w:lang w:eastAsia="ar-SA"/>
        </w:rPr>
        <w:t>2026</w:t>
      </w:r>
      <w:r w:rsidRPr="00C13FFD">
        <w:rPr>
          <w:rFonts w:ascii="Times New Roman" w:hAnsi="Times New Roman" w:cs="Times New Roman"/>
          <w:sz w:val="24"/>
          <w:szCs w:val="24"/>
          <w:lang w:eastAsia="ar-SA"/>
        </w:rPr>
        <w:t xml:space="preserve"> год изменить следующим образом:</w:t>
      </w:r>
    </w:p>
    <w:p w14:paraId="3C8011E8"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Уменьшить доходы бюджета муниципального образования «Муниципальный округ Красногорский район Удмуртской Республики» на 25 077 878,19 рубля. </w:t>
      </w:r>
    </w:p>
    <w:p w14:paraId="183BCCC5"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Уменьшить расходы бюджета муниципального образования «Муниципальный округ Красногорский район Удмуртской Республики» на 25 077 878,19 рубля.</w:t>
      </w:r>
    </w:p>
    <w:p w14:paraId="492B7317"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lang w:eastAsia="ar-SA"/>
        </w:rPr>
        <w:t>4.</w:t>
      </w:r>
      <w:r w:rsidRPr="00C13FFD">
        <w:rPr>
          <w:rFonts w:ascii="Times New Roman" w:hAnsi="Times New Roman" w:cs="Times New Roman"/>
          <w:sz w:val="24"/>
          <w:szCs w:val="24"/>
          <w:lang w:eastAsia="ar-SA"/>
        </w:rPr>
        <w:t xml:space="preserve"> В связи с ожидаемой оценкой фактического исполнения в 2024 году и перевыполнением утвержденных плановых назначений на 2024 год:</w:t>
      </w:r>
    </w:p>
    <w:p w14:paraId="22EB04CF"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а) </w:t>
      </w:r>
      <w:proofErr w:type="gramStart"/>
      <w:r w:rsidRPr="00C13FFD">
        <w:rPr>
          <w:rFonts w:ascii="Times New Roman" w:hAnsi="Times New Roman" w:cs="Times New Roman"/>
          <w:sz w:val="24"/>
          <w:szCs w:val="24"/>
          <w:lang w:eastAsia="ar-SA"/>
        </w:rPr>
        <w:t>увеличить  годовые</w:t>
      </w:r>
      <w:proofErr w:type="gramEnd"/>
      <w:r w:rsidRPr="00C13FFD">
        <w:rPr>
          <w:rFonts w:ascii="Times New Roman" w:hAnsi="Times New Roman" w:cs="Times New Roman"/>
          <w:sz w:val="24"/>
          <w:szCs w:val="24"/>
          <w:lang w:eastAsia="ar-SA"/>
        </w:rPr>
        <w:t xml:space="preserve"> плановые назначения по налоговым и неналоговым доходам в сумме 600 000,00 рубля по видам:</w:t>
      </w:r>
    </w:p>
    <w:p w14:paraId="2D244FAB"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highlight w:val="yellow"/>
          <w:lang w:eastAsia="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C13FFD" w:rsidRPr="00C13FFD" w14:paraId="11693D04"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65111E1F"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Код бюджетной </w:t>
            </w:r>
          </w:p>
          <w:p w14:paraId="5CBD84A5"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14:paraId="6D9691AB"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14:paraId="445F4442"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Сумма,</w:t>
            </w:r>
          </w:p>
          <w:p w14:paraId="15CA6AA0"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рублей</w:t>
            </w:r>
          </w:p>
        </w:tc>
      </w:tr>
      <w:tr w:rsidR="00C13FFD" w:rsidRPr="00C13FFD" w14:paraId="7C11B879"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0D568179" w14:textId="77777777" w:rsidR="00C13FFD" w:rsidRPr="00C13FFD" w:rsidRDefault="00C13FFD" w:rsidP="00C13FFD">
            <w:pPr>
              <w:suppressAutoHyphens/>
              <w:spacing w:after="0"/>
              <w:rPr>
                <w:rFonts w:ascii="Times New Roman" w:hAnsi="Times New Roman" w:cs="Times New Roman"/>
                <w:b/>
                <w:lang w:eastAsia="ar-SA"/>
              </w:rPr>
            </w:pPr>
            <w:r w:rsidRPr="00C13FFD">
              <w:rPr>
                <w:rFonts w:ascii="Times New Roman" w:hAnsi="Times New Roman" w:cs="Times New Roman"/>
                <w:b/>
                <w:lang w:eastAsia="ar-SA"/>
              </w:rPr>
              <w:t>000 1 00 00000 00 0000 000</w:t>
            </w:r>
          </w:p>
        </w:tc>
        <w:tc>
          <w:tcPr>
            <w:tcW w:w="5244" w:type="dxa"/>
            <w:tcBorders>
              <w:top w:val="single" w:sz="4" w:space="0" w:color="auto"/>
              <w:left w:val="single" w:sz="4" w:space="0" w:color="auto"/>
              <w:bottom w:val="single" w:sz="4" w:space="0" w:color="auto"/>
              <w:right w:val="single" w:sz="4" w:space="0" w:color="auto"/>
            </w:tcBorders>
            <w:hideMark/>
          </w:tcPr>
          <w:p w14:paraId="4AB1A937"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hideMark/>
          </w:tcPr>
          <w:p w14:paraId="1CB58DE8"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600 000,00</w:t>
            </w:r>
          </w:p>
        </w:tc>
      </w:tr>
      <w:tr w:rsidR="00C13FFD" w:rsidRPr="00C13FFD" w14:paraId="4B20BBFA"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4EDEE6D4" w14:textId="77777777" w:rsidR="00C13FFD" w:rsidRPr="00C13FFD" w:rsidRDefault="00C13FFD" w:rsidP="00C13FFD">
            <w:pPr>
              <w:suppressAutoHyphens/>
              <w:spacing w:after="0"/>
              <w:rPr>
                <w:rFonts w:ascii="Times New Roman" w:hAnsi="Times New Roman" w:cs="Times New Roman"/>
                <w:b/>
                <w:lang w:eastAsia="ar-SA"/>
              </w:rPr>
            </w:pPr>
            <w:r w:rsidRPr="00C13FFD">
              <w:rPr>
                <w:rFonts w:ascii="Times New Roman" w:hAnsi="Times New Roman" w:cs="Times New Roman"/>
                <w:b/>
                <w:lang w:eastAsia="ar-SA"/>
              </w:rPr>
              <w:t>182 1 05 01000 01 0000 110</w:t>
            </w:r>
          </w:p>
        </w:tc>
        <w:tc>
          <w:tcPr>
            <w:tcW w:w="5244" w:type="dxa"/>
            <w:tcBorders>
              <w:top w:val="single" w:sz="4" w:space="0" w:color="auto"/>
              <w:left w:val="single" w:sz="4" w:space="0" w:color="auto"/>
              <w:bottom w:val="single" w:sz="4" w:space="0" w:color="auto"/>
              <w:right w:val="single" w:sz="4" w:space="0" w:color="auto"/>
            </w:tcBorders>
            <w:hideMark/>
          </w:tcPr>
          <w:p w14:paraId="584A2A02" w14:textId="77777777" w:rsidR="00C13FFD" w:rsidRPr="00C13FFD" w:rsidRDefault="00C13FFD" w:rsidP="00C13FFD">
            <w:pPr>
              <w:suppressAutoHyphens/>
              <w:spacing w:after="0"/>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Налог, взимаемый в связи с применением упрощенной системы налогообложения (УСН). в том числе</w:t>
            </w:r>
          </w:p>
        </w:tc>
        <w:tc>
          <w:tcPr>
            <w:tcW w:w="1701" w:type="dxa"/>
            <w:tcBorders>
              <w:top w:val="single" w:sz="4" w:space="0" w:color="auto"/>
              <w:left w:val="single" w:sz="4" w:space="0" w:color="auto"/>
              <w:bottom w:val="single" w:sz="4" w:space="0" w:color="auto"/>
              <w:right w:val="single" w:sz="4" w:space="0" w:color="auto"/>
            </w:tcBorders>
            <w:hideMark/>
          </w:tcPr>
          <w:p w14:paraId="303A6425"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1 021 000,00</w:t>
            </w:r>
          </w:p>
        </w:tc>
      </w:tr>
      <w:tr w:rsidR="00C13FFD" w:rsidRPr="00C13FFD" w14:paraId="1C35D3C4"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41D84C2C" w14:textId="77777777" w:rsidR="00C13FFD" w:rsidRPr="00C13FFD" w:rsidRDefault="00C13FFD" w:rsidP="00C13FFD">
            <w:pPr>
              <w:suppressAutoHyphens/>
              <w:spacing w:after="0"/>
              <w:rPr>
                <w:rFonts w:ascii="Times New Roman" w:hAnsi="Times New Roman" w:cs="Times New Roman"/>
                <w:lang w:eastAsia="ar-SA"/>
              </w:rPr>
            </w:pPr>
            <w:r w:rsidRPr="00C13FFD">
              <w:rPr>
                <w:rFonts w:ascii="Times New Roman" w:hAnsi="Times New Roman" w:cs="Times New Roman"/>
                <w:lang w:eastAsia="ar-SA"/>
              </w:rPr>
              <w:t>182 1 05 01011 01 0000 110</w:t>
            </w:r>
          </w:p>
        </w:tc>
        <w:tc>
          <w:tcPr>
            <w:tcW w:w="5244" w:type="dxa"/>
            <w:tcBorders>
              <w:top w:val="single" w:sz="4" w:space="0" w:color="auto"/>
              <w:left w:val="single" w:sz="4" w:space="0" w:color="auto"/>
              <w:bottom w:val="single" w:sz="4" w:space="0" w:color="auto"/>
              <w:right w:val="single" w:sz="4" w:space="0" w:color="auto"/>
            </w:tcBorders>
            <w:hideMark/>
          </w:tcPr>
          <w:p w14:paraId="21EF1279" w14:textId="77777777" w:rsidR="00C13FFD" w:rsidRPr="00C13FFD" w:rsidRDefault="00C13FFD" w:rsidP="00C13FFD">
            <w:pPr>
              <w:suppressAutoHyphens/>
              <w:spacing w:after="0"/>
              <w:rPr>
                <w:rFonts w:ascii="Times New Roman" w:hAnsi="Times New Roman" w:cs="Times New Roman"/>
                <w:sz w:val="24"/>
                <w:szCs w:val="24"/>
                <w:lang w:eastAsia="ar-SA"/>
              </w:rPr>
            </w:pPr>
            <w:r w:rsidRPr="00C13FFD">
              <w:rPr>
                <w:rFonts w:ascii="Times New Roman" w:hAnsi="Times New Roman" w:cs="Times New Roman"/>
                <w:sz w:val="24"/>
                <w:szCs w:val="24"/>
                <w:lang w:eastAsia="ar-SA"/>
              </w:rPr>
              <w:t>Налог, взимаемый с налогоплательщиков, выбравших в качестве объекта налогообложения доходы (УСН)</w:t>
            </w:r>
          </w:p>
        </w:tc>
        <w:tc>
          <w:tcPr>
            <w:tcW w:w="1701" w:type="dxa"/>
            <w:tcBorders>
              <w:top w:val="single" w:sz="4" w:space="0" w:color="auto"/>
              <w:left w:val="single" w:sz="4" w:space="0" w:color="auto"/>
              <w:bottom w:val="single" w:sz="4" w:space="0" w:color="auto"/>
              <w:right w:val="single" w:sz="4" w:space="0" w:color="auto"/>
            </w:tcBorders>
            <w:hideMark/>
          </w:tcPr>
          <w:p w14:paraId="6BA4614E" w14:textId="77777777" w:rsidR="00C13FFD" w:rsidRPr="00C13FFD" w:rsidRDefault="00C13FFD" w:rsidP="00C13FFD">
            <w:pPr>
              <w:suppressAutoHyphens/>
              <w:spacing w:after="0"/>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646 000,00</w:t>
            </w:r>
          </w:p>
        </w:tc>
      </w:tr>
      <w:tr w:rsidR="00C13FFD" w:rsidRPr="00C13FFD" w14:paraId="5C58ABA1"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5809C55E" w14:textId="77777777" w:rsidR="00C13FFD" w:rsidRPr="00C13FFD" w:rsidRDefault="00C13FFD" w:rsidP="00C13FFD">
            <w:pPr>
              <w:suppressAutoHyphens/>
              <w:spacing w:after="0"/>
              <w:rPr>
                <w:rFonts w:ascii="Times New Roman" w:hAnsi="Times New Roman" w:cs="Times New Roman"/>
                <w:lang w:eastAsia="ar-SA"/>
              </w:rPr>
            </w:pPr>
            <w:r w:rsidRPr="00C13FFD">
              <w:rPr>
                <w:rFonts w:ascii="Times New Roman" w:hAnsi="Times New Roman" w:cs="Times New Roman"/>
                <w:lang w:eastAsia="ar-SA"/>
              </w:rPr>
              <w:lastRenderedPageBreak/>
              <w:t>182 1 05 01021 01 0000 110</w:t>
            </w:r>
          </w:p>
        </w:tc>
        <w:tc>
          <w:tcPr>
            <w:tcW w:w="5244" w:type="dxa"/>
            <w:tcBorders>
              <w:top w:val="single" w:sz="4" w:space="0" w:color="auto"/>
              <w:left w:val="single" w:sz="4" w:space="0" w:color="auto"/>
              <w:bottom w:val="single" w:sz="4" w:space="0" w:color="auto"/>
              <w:right w:val="single" w:sz="4" w:space="0" w:color="auto"/>
            </w:tcBorders>
            <w:hideMark/>
          </w:tcPr>
          <w:p w14:paraId="09E585B6" w14:textId="77777777" w:rsidR="00C13FFD" w:rsidRPr="00C13FFD" w:rsidRDefault="00C13FFD" w:rsidP="00C13FFD">
            <w:pPr>
              <w:suppressAutoHyphens/>
              <w:spacing w:after="0"/>
              <w:rPr>
                <w:rFonts w:ascii="Times New Roman" w:hAnsi="Times New Roman" w:cs="Times New Roman"/>
                <w:sz w:val="24"/>
                <w:szCs w:val="24"/>
                <w:lang w:eastAsia="ar-SA"/>
              </w:rPr>
            </w:pPr>
            <w:r w:rsidRPr="00C13FFD">
              <w:rPr>
                <w:rFonts w:ascii="Times New Roman" w:hAnsi="Times New Roman" w:cs="Times New Roman"/>
                <w:sz w:val="24"/>
                <w:szCs w:val="24"/>
                <w:lang w:eastAsia="ar-SA"/>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(УСН)</w:t>
            </w:r>
          </w:p>
        </w:tc>
        <w:tc>
          <w:tcPr>
            <w:tcW w:w="1701" w:type="dxa"/>
            <w:tcBorders>
              <w:top w:val="single" w:sz="4" w:space="0" w:color="auto"/>
              <w:left w:val="single" w:sz="4" w:space="0" w:color="auto"/>
              <w:bottom w:val="single" w:sz="4" w:space="0" w:color="auto"/>
              <w:right w:val="single" w:sz="4" w:space="0" w:color="auto"/>
            </w:tcBorders>
            <w:hideMark/>
          </w:tcPr>
          <w:p w14:paraId="4547536F" w14:textId="77777777" w:rsidR="00C13FFD" w:rsidRPr="00C13FFD" w:rsidRDefault="00C13FFD" w:rsidP="00C13FFD">
            <w:pPr>
              <w:suppressAutoHyphens/>
              <w:spacing w:after="0"/>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375 000,00</w:t>
            </w:r>
          </w:p>
        </w:tc>
      </w:tr>
      <w:tr w:rsidR="00C13FFD" w:rsidRPr="00C13FFD" w14:paraId="05967AB1"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50BD2551" w14:textId="77777777" w:rsidR="00C13FFD" w:rsidRPr="00C13FFD" w:rsidRDefault="00C13FFD" w:rsidP="00C13FFD">
            <w:pPr>
              <w:suppressAutoHyphens/>
              <w:spacing w:after="0"/>
              <w:rPr>
                <w:rFonts w:ascii="Times New Roman" w:hAnsi="Times New Roman" w:cs="Times New Roman"/>
                <w:b/>
                <w:lang w:eastAsia="ar-SA"/>
              </w:rPr>
            </w:pPr>
            <w:r w:rsidRPr="00C13FFD">
              <w:rPr>
                <w:rFonts w:ascii="Times New Roman" w:hAnsi="Times New Roman" w:cs="Times New Roman"/>
                <w:b/>
                <w:lang w:eastAsia="ar-SA"/>
              </w:rPr>
              <w:t>182 1 05 03010 01 0000 110</w:t>
            </w:r>
          </w:p>
        </w:tc>
        <w:tc>
          <w:tcPr>
            <w:tcW w:w="5244" w:type="dxa"/>
            <w:tcBorders>
              <w:top w:val="single" w:sz="4" w:space="0" w:color="auto"/>
              <w:left w:val="single" w:sz="4" w:space="0" w:color="auto"/>
              <w:bottom w:val="single" w:sz="4" w:space="0" w:color="auto"/>
              <w:right w:val="single" w:sz="4" w:space="0" w:color="auto"/>
            </w:tcBorders>
            <w:hideMark/>
          </w:tcPr>
          <w:p w14:paraId="034D6880" w14:textId="77777777" w:rsidR="00C13FFD" w:rsidRPr="00C13FFD" w:rsidRDefault="00C13FFD" w:rsidP="00C13FFD">
            <w:pPr>
              <w:suppressAutoHyphens/>
              <w:spacing w:after="0"/>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hideMark/>
          </w:tcPr>
          <w:p w14:paraId="4BAEA255"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-894 000,00</w:t>
            </w:r>
          </w:p>
        </w:tc>
      </w:tr>
      <w:tr w:rsidR="00C13FFD" w:rsidRPr="00C13FFD" w14:paraId="50974F1D"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78ED7A51" w14:textId="77777777" w:rsidR="00C13FFD" w:rsidRPr="00C13FFD" w:rsidRDefault="00C13FFD" w:rsidP="00C13FFD">
            <w:pPr>
              <w:suppressAutoHyphens/>
              <w:spacing w:after="0"/>
              <w:rPr>
                <w:rFonts w:ascii="Times New Roman" w:hAnsi="Times New Roman" w:cs="Times New Roman"/>
                <w:b/>
                <w:lang w:eastAsia="ar-SA"/>
              </w:rPr>
            </w:pPr>
            <w:r w:rsidRPr="00C13FFD">
              <w:rPr>
                <w:rFonts w:ascii="Times New Roman" w:hAnsi="Times New Roman" w:cs="Times New Roman"/>
                <w:b/>
                <w:lang w:eastAsia="ar-SA"/>
              </w:rPr>
              <w:t>182 1 05 04060 02 0000 110</w:t>
            </w:r>
          </w:p>
        </w:tc>
        <w:tc>
          <w:tcPr>
            <w:tcW w:w="5244" w:type="dxa"/>
            <w:tcBorders>
              <w:top w:val="single" w:sz="4" w:space="0" w:color="auto"/>
              <w:left w:val="single" w:sz="4" w:space="0" w:color="auto"/>
              <w:bottom w:val="single" w:sz="4" w:space="0" w:color="auto"/>
              <w:right w:val="single" w:sz="4" w:space="0" w:color="auto"/>
            </w:tcBorders>
            <w:hideMark/>
          </w:tcPr>
          <w:p w14:paraId="497A6119" w14:textId="77777777" w:rsidR="00C13FFD" w:rsidRPr="00C13FFD" w:rsidRDefault="00C13FFD" w:rsidP="00C13FFD">
            <w:pPr>
              <w:suppressAutoHyphens/>
              <w:spacing w:after="0"/>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Налог, взимаемый в связи с применением патентной системы налогообложения, зачисляемый в бюджеты муниципальных округов </w:t>
            </w:r>
          </w:p>
        </w:tc>
        <w:tc>
          <w:tcPr>
            <w:tcW w:w="1701" w:type="dxa"/>
            <w:tcBorders>
              <w:top w:val="single" w:sz="4" w:space="0" w:color="auto"/>
              <w:left w:val="single" w:sz="4" w:space="0" w:color="auto"/>
              <w:bottom w:val="single" w:sz="4" w:space="0" w:color="auto"/>
              <w:right w:val="single" w:sz="4" w:space="0" w:color="auto"/>
            </w:tcBorders>
            <w:hideMark/>
          </w:tcPr>
          <w:p w14:paraId="76EBD6AB"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50 000,00</w:t>
            </w:r>
          </w:p>
        </w:tc>
      </w:tr>
      <w:tr w:rsidR="00C13FFD" w:rsidRPr="00C13FFD" w14:paraId="4D30ED8E"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57C2E214" w14:textId="77777777" w:rsidR="00C13FFD" w:rsidRPr="00C13FFD" w:rsidRDefault="00C13FFD" w:rsidP="00C13FFD">
            <w:pPr>
              <w:suppressAutoHyphens/>
              <w:spacing w:after="0"/>
              <w:rPr>
                <w:rFonts w:ascii="Times New Roman" w:hAnsi="Times New Roman" w:cs="Times New Roman"/>
                <w:b/>
                <w:lang w:eastAsia="ar-SA"/>
              </w:rPr>
            </w:pPr>
            <w:r w:rsidRPr="00C13FFD">
              <w:rPr>
                <w:rFonts w:ascii="Times New Roman" w:hAnsi="Times New Roman" w:cs="Times New Roman"/>
                <w:b/>
                <w:lang w:eastAsia="ar-SA"/>
              </w:rPr>
              <w:t>182 1 08 03010 01 0000 110</w:t>
            </w:r>
          </w:p>
        </w:tc>
        <w:tc>
          <w:tcPr>
            <w:tcW w:w="5244" w:type="dxa"/>
            <w:tcBorders>
              <w:top w:val="single" w:sz="4" w:space="0" w:color="auto"/>
              <w:left w:val="single" w:sz="4" w:space="0" w:color="auto"/>
              <w:bottom w:val="single" w:sz="4" w:space="0" w:color="auto"/>
              <w:right w:val="single" w:sz="4" w:space="0" w:color="auto"/>
            </w:tcBorders>
            <w:hideMark/>
          </w:tcPr>
          <w:p w14:paraId="6A67EB3C" w14:textId="77777777" w:rsidR="00C13FFD" w:rsidRPr="00C13FFD" w:rsidRDefault="00C13FFD" w:rsidP="00C13FFD">
            <w:pPr>
              <w:suppressAutoHyphens/>
              <w:spacing w:after="0"/>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Государственная пошлина по </w:t>
            </w:r>
            <w:proofErr w:type="gramStart"/>
            <w:r w:rsidRPr="00C13FFD">
              <w:rPr>
                <w:rFonts w:ascii="Times New Roman" w:hAnsi="Times New Roman" w:cs="Times New Roman"/>
                <w:b/>
                <w:sz w:val="24"/>
                <w:szCs w:val="24"/>
                <w:lang w:eastAsia="ar-SA"/>
              </w:rPr>
              <w:t>делам ,</w:t>
            </w:r>
            <w:proofErr w:type="gramEnd"/>
            <w:r w:rsidRPr="00C13FFD">
              <w:rPr>
                <w:rFonts w:ascii="Times New Roman" w:hAnsi="Times New Roman" w:cs="Times New Roman"/>
                <w:b/>
                <w:sz w:val="24"/>
                <w:szCs w:val="24"/>
                <w:lang w:eastAsia="ar-SA"/>
              </w:rPr>
              <w:t xml:space="preserve"> рассматриваемым в судах общей юрисдикции, мировыми судьями ( за исключением Верховного Суда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14:paraId="2FB85210"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363 000,00</w:t>
            </w:r>
          </w:p>
        </w:tc>
      </w:tr>
      <w:tr w:rsidR="00C13FFD" w:rsidRPr="00C13FFD" w14:paraId="5B03E5AA"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69162DD6" w14:textId="77777777" w:rsidR="00C13FFD" w:rsidRPr="00C13FFD" w:rsidRDefault="00C13FFD" w:rsidP="00C13FFD">
            <w:pPr>
              <w:suppressAutoHyphens/>
              <w:spacing w:after="0"/>
              <w:rPr>
                <w:rFonts w:ascii="Times New Roman" w:hAnsi="Times New Roman" w:cs="Times New Roman"/>
                <w:b/>
                <w:lang w:eastAsia="ar-SA"/>
              </w:rPr>
            </w:pPr>
            <w:r w:rsidRPr="00C13FFD">
              <w:rPr>
                <w:rFonts w:ascii="Times New Roman" w:hAnsi="Times New Roman" w:cs="Times New Roman"/>
                <w:b/>
                <w:lang w:eastAsia="ar-SA"/>
              </w:rPr>
              <w:t>526 1 11 05074 14 0000 120</w:t>
            </w:r>
          </w:p>
        </w:tc>
        <w:tc>
          <w:tcPr>
            <w:tcW w:w="5244" w:type="dxa"/>
            <w:tcBorders>
              <w:top w:val="single" w:sz="4" w:space="0" w:color="auto"/>
              <w:left w:val="single" w:sz="4" w:space="0" w:color="auto"/>
              <w:bottom w:val="single" w:sz="4" w:space="0" w:color="auto"/>
              <w:right w:val="single" w:sz="4" w:space="0" w:color="auto"/>
            </w:tcBorders>
            <w:hideMark/>
          </w:tcPr>
          <w:p w14:paraId="12E94F00" w14:textId="77777777" w:rsidR="00C13FFD" w:rsidRPr="00C13FFD" w:rsidRDefault="00C13FFD" w:rsidP="00C13FFD">
            <w:pPr>
              <w:suppressAutoHyphens/>
              <w:spacing w:after="0"/>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Доходы от сдачи в аренду имущества, составляющего казну муниципальных округов (за исключением земельных участков) </w:t>
            </w:r>
          </w:p>
        </w:tc>
        <w:tc>
          <w:tcPr>
            <w:tcW w:w="1701" w:type="dxa"/>
            <w:tcBorders>
              <w:top w:val="single" w:sz="4" w:space="0" w:color="auto"/>
              <w:left w:val="single" w:sz="4" w:space="0" w:color="auto"/>
              <w:bottom w:val="single" w:sz="4" w:space="0" w:color="auto"/>
              <w:right w:val="single" w:sz="4" w:space="0" w:color="auto"/>
            </w:tcBorders>
            <w:hideMark/>
          </w:tcPr>
          <w:p w14:paraId="1B8867D4"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60 000,00</w:t>
            </w:r>
          </w:p>
        </w:tc>
      </w:tr>
      <w:tr w:rsidR="00C13FFD" w:rsidRPr="00C13FFD" w14:paraId="3E012044"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3F8E86B2" w14:textId="77777777" w:rsidR="00C13FFD" w:rsidRPr="00C13FFD" w:rsidRDefault="00C13FFD" w:rsidP="00C13FFD">
            <w:pPr>
              <w:suppressAutoHyphens/>
              <w:spacing w:after="0"/>
              <w:rPr>
                <w:rFonts w:ascii="Times New Roman" w:hAnsi="Times New Roman" w:cs="Times New Roman"/>
                <w:b/>
                <w:lang w:eastAsia="ar-SA"/>
              </w:rPr>
            </w:pPr>
            <w:r w:rsidRPr="00C13FFD">
              <w:rPr>
                <w:rFonts w:ascii="Times New Roman" w:hAnsi="Times New Roman" w:cs="Times New Roman"/>
                <w:b/>
                <w:lang w:eastAsia="ar-SA"/>
              </w:rPr>
              <w:t>526 1 14 00000 14 0000 000</w:t>
            </w:r>
          </w:p>
        </w:tc>
        <w:tc>
          <w:tcPr>
            <w:tcW w:w="5244" w:type="dxa"/>
            <w:tcBorders>
              <w:top w:val="single" w:sz="4" w:space="0" w:color="auto"/>
              <w:left w:val="single" w:sz="4" w:space="0" w:color="auto"/>
              <w:bottom w:val="single" w:sz="4" w:space="0" w:color="auto"/>
              <w:right w:val="single" w:sz="4" w:space="0" w:color="auto"/>
            </w:tcBorders>
            <w:hideMark/>
          </w:tcPr>
          <w:p w14:paraId="59D22FA2" w14:textId="77777777" w:rsidR="00C13FFD" w:rsidRPr="00C13FFD" w:rsidRDefault="00C13FFD" w:rsidP="00C13FFD">
            <w:pPr>
              <w:suppressAutoHyphens/>
              <w:spacing w:after="0"/>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hideMark/>
          </w:tcPr>
          <w:p w14:paraId="6F7A32F0"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0</w:t>
            </w:r>
          </w:p>
        </w:tc>
      </w:tr>
      <w:tr w:rsidR="00C13FFD" w:rsidRPr="00C13FFD" w14:paraId="0EC32ECF"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4C3FACF0" w14:textId="77777777" w:rsidR="00C13FFD" w:rsidRPr="00C13FFD" w:rsidRDefault="00C13FFD" w:rsidP="00C13FFD">
            <w:pPr>
              <w:suppressAutoHyphens/>
              <w:spacing w:after="0"/>
              <w:rPr>
                <w:rFonts w:ascii="Times New Roman" w:hAnsi="Times New Roman" w:cs="Times New Roman"/>
                <w:lang w:eastAsia="ar-SA"/>
              </w:rPr>
            </w:pPr>
            <w:r w:rsidRPr="00C13FFD">
              <w:rPr>
                <w:rFonts w:ascii="Times New Roman" w:hAnsi="Times New Roman" w:cs="Times New Roman"/>
                <w:lang w:eastAsia="ar-SA"/>
              </w:rPr>
              <w:t>526 1 14 02043 14 0000 440</w:t>
            </w:r>
          </w:p>
        </w:tc>
        <w:tc>
          <w:tcPr>
            <w:tcW w:w="5244" w:type="dxa"/>
            <w:tcBorders>
              <w:top w:val="single" w:sz="4" w:space="0" w:color="auto"/>
              <w:left w:val="single" w:sz="4" w:space="0" w:color="auto"/>
              <w:bottom w:val="single" w:sz="4" w:space="0" w:color="auto"/>
              <w:right w:val="single" w:sz="4" w:space="0" w:color="auto"/>
            </w:tcBorders>
            <w:hideMark/>
          </w:tcPr>
          <w:p w14:paraId="41DA6408" w14:textId="77777777" w:rsidR="00C13FFD" w:rsidRPr="00C13FFD" w:rsidRDefault="00C13FFD" w:rsidP="00C13FFD">
            <w:pPr>
              <w:suppressAutoHyphens/>
              <w:spacing w:after="0"/>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Доходы от реализации иного </w:t>
            </w:r>
            <w:proofErr w:type="gramStart"/>
            <w:r w:rsidRPr="00C13FFD">
              <w:rPr>
                <w:rFonts w:ascii="Times New Roman" w:hAnsi="Times New Roman" w:cs="Times New Roman"/>
                <w:sz w:val="24"/>
                <w:szCs w:val="24"/>
                <w:lang w:eastAsia="ar-SA"/>
              </w:rPr>
              <w:t>имущества ,находящегося</w:t>
            </w:r>
            <w:proofErr w:type="gramEnd"/>
            <w:r w:rsidRPr="00C13FFD">
              <w:rPr>
                <w:rFonts w:ascii="Times New Roman" w:hAnsi="Times New Roman" w:cs="Times New Roman"/>
                <w:sz w:val="24"/>
                <w:szCs w:val="24"/>
                <w:lang w:eastAsia="ar-SA"/>
              </w:rPr>
              <w:t xml:space="preserve">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01" w:type="dxa"/>
            <w:tcBorders>
              <w:top w:val="single" w:sz="4" w:space="0" w:color="auto"/>
              <w:left w:val="single" w:sz="4" w:space="0" w:color="auto"/>
              <w:bottom w:val="single" w:sz="4" w:space="0" w:color="auto"/>
              <w:right w:val="single" w:sz="4" w:space="0" w:color="auto"/>
            </w:tcBorders>
            <w:hideMark/>
          </w:tcPr>
          <w:p w14:paraId="723C4F82" w14:textId="77777777" w:rsidR="00C13FFD" w:rsidRPr="00C13FFD" w:rsidRDefault="00C13FFD" w:rsidP="00C13FFD">
            <w:pPr>
              <w:suppressAutoHyphens/>
              <w:spacing w:after="0"/>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60 000,00</w:t>
            </w:r>
          </w:p>
        </w:tc>
      </w:tr>
      <w:tr w:rsidR="00C13FFD" w:rsidRPr="00C13FFD" w14:paraId="2B456D2A"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70E762FC" w14:textId="77777777" w:rsidR="00C13FFD" w:rsidRPr="00C13FFD" w:rsidRDefault="00C13FFD" w:rsidP="00C13FFD">
            <w:pPr>
              <w:suppressAutoHyphens/>
              <w:spacing w:after="0"/>
              <w:rPr>
                <w:rFonts w:ascii="Times New Roman" w:hAnsi="Times New Roman" w:cs="Times New Roman"/>
                <w:lang w:eastAsia="ar-SA"/>
              </w:rPr>
            </w:pPr>
            <w:r w:rsidRPr="00C13FFD">
              <w:rPr>
                <w:rFonts w:ascii="Times New Roman" w:hAnsi="Times New Roman" w:cs="Times New Roman"/>
                <w:lang w:eastAsia="ar-SA"/>
              </w:rPr>
              <w:t>526 1 14 06012 14 0000 430</w:t>
            </w:r>
          </w:p>
        </w:tc>
        <w:tc>
          <w:tcPr>
            <w:tcW w:w="5244" w:type="dxa"/>
            <w:tcBorders>
              <w:top w:val="single" w:sz="4" w:space="0" w:color="auto"/>
              <w:left w:val="single" w:sz="4" w:space="0" w:color="auto"/>
              <w:bottom w:val="single" w:sz="4" w:space="0" w:color="auto"/>
              <w:right w:val="single" w:sz="4" w:space="0" w:color="auto"/>
            </w:tcBorders>
            <w:hideMark/>
          </w:tcPr>
          <w:p w14:paraId="77CD48B1" w14:textId="77777777" w:rsidR="00C13FFD" w:rsidRPr="00C13FFD" w:rsidRDefault="00C13FFD" w:rsidP="00C13FFD">
            <w:pPr>
              <w:suppressAutoHyphens/>
              <w:spacing w:after="0"/>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Доходы от продажи земельных участков, государственная </w:t>
            </w:r>
            <w:proofErr w:type="gramStart"/>
            <w:r w:rsidRPr="00C13FFD">
              <w:rPr>
                <w:rFonts w:ascii="Times New Roman" w:hAnsi="Times New Roman" w:cs="Times New Roman"/>
                <w:sz w:val="24"/>
                <w:szCs w:val="24"/>
                <w:lang w:eastAsia="ar-SA"/>
              </w:rPr>
              <w:t>собственность  на</w:t>
            </w:r>
            <w:proofErr w:type="gramEnd"/>
            <w:r w:rsidRPr="00C13FFD">
              <w:rPr>
                <w:rFonts w:ascii="Times New Roman" w:hAnsi="Times New Roman" w:cs="Times New Roman"/>
                <w:sz w:val="24"/>
                <w:szCs w:val="24"/>
                <w:lang w:eastAsia="ar-SA"/>
              </w:rPr>
              <w:t xml:space="preserve"> которые не разграничена и которые расположены в границах муниципальных округов</w:t>
            </w:r>
          </w:p>
        </w:tc>
        <w:tc>
          <w:tcPr>
            <w:tcW w:w="1701" w:type="dxa"/>
            <w:tcBorders>
              <w:top w:val="single" w:sz="4" w:space="0" w:color="auto"/>
              <w:left w:val="single" w:sz="4" w:space="0" w:color="auto"/>
              <w:bottom w:val="single" w:sz="4" w:space="0" w:color="auto"/>
              <w:right w:val="single" w:sz="4" w:space="0" w:color="auto"/>
            </w:tcBorders>
            <w:hideMark/>
          </w:tcPr>
          <w:p w14:paraId="196AA4EA" w14:textId="77777777" w:rsidR="00C13FFD" w:rsidRPr="00C13FFD" w:rsidRDefault="00C13FFD" w:rsidP="00C13FFD">
            <w:pPr>
              <w:suppressAutoHyphens/>
              <w:spacing w:after="0"/>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-10 000,00</w:t>
            </w:r>
          </w:p>
        </w:tc>
      </w:tr>
      <w:tr w:rsidR="00C13FFD" w:rsidRPr="00C13FFD" w14:paraId="6D73A1C6" w14:textId="77777777" w:rsidTr="00E96419">
        <w:trPr>
          <w:trHeight w:val="475"/>
        </w:trPr>
        <w:tc>
          <w:tcPr>
            <w:tcW w:w="2836" w:type="dxa"/>
            <w:tcBorders>
              <w:top w:val="single" w:sz="4" w:space="0" w:color="auto"/>
              <w:left w:val="single" w:sz="4" w:space="0" w:color="auto"/>
              <w:bottom w:val="single" w:sz="4" w:space="0" w:color="auto"/>
              <w:right w:val="single" w:sz="4" w:space="0" w:color="auto"/>
            </w:tcBorders>
            <w:hideMark/>
          </w:tcPr>
          <w:p w14:paraId="2179BB07" w14:textId="77777777" w:rsidR="00C13FFD" w:rsidRPr="00C13FFD" w:rsidRDefault="00C13FFD" w:rsidP="00C13FFD">
            <w:pPr>
              <w:suppressAutoHyphens/>
              <w:spacing w:after="0"/>
              <w:rPr>
                <w:rFonts w:ascii="Times New Roman" w:hAnsi="Times New Roman" w:cs="Times New Roman"/>
                <w:lang w:eastAsia="ar-SA"/>
              </w:rPr>
            </w:pPr>
            <w:r w:rsidRPr="00C13FFD">
              <w:rPr>
                <w:rFonts w:ascii="Times New Roman" w:hAnsi="Times New Roman" w:cs="Times New Roman"/>
                <w:lang w:eastAsia="ar-SA"/>
              </w:rPr>
              <w:t>526 1 14 06024 14 0000 430</w:t>
            </w:r>
          </w:p>
        </w:tc>
        <w:tc>
          <w:tcPr>
            <w:tcW w:w="5244" w:type="dxa"/>
            <w:tcBorders>
              <w:top w:val="single" w:sz="4" w:space="0" w:color="auto"/>
              <w:left w:val="single" w:sz="4" w:space="0" w:color="auto"/>
              <w:bottom w:val="single" w:sz="4" w:space="0" w:color="auto"/>
              <w:right w:val="single" w:sz="4" w:space="0" w:color="auto"/>
            </w:tcBorders>
            <w:hideMark/>
          </w:tcPr>
          <w:p w14:paraId="5608BC0E" w14:textId="77777777" w:rsidR="00C13FFD" w:rsidRPr="00C13FFD" w:rsidRDefault="00C13FFD" w:rsidP="00C13FFD">
            <w:pPr>
              <w:suppressAutoHyphens/>
              <w:spacing w:after="0"/>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Доходы от продажи земельных участков, находящихся в собственности муниципальных округов </w:t>
            </w:r>
            <w:proofErr w:type="gramStart"/>
            <w:r w:rsidRPr="00C13FFD">
              <w:rPr>
                <w:rFonts w:ascii="Times New Roman" w:hAnsi="Times New Roman" w:cs="Times New Roman"/>
                <w:sz w:val="24"/>
                <w:szCs w:val="24"/>
                <w:lang w:eastAsia="ar-SA"/>
              </w:rPr>
              <w:t>( за</w:t>
            </w:r>
            <w:proofErr w:type="gramEnd"/>
            <w:r w:rsidRPr="00C13FFD">
              <w:rPr>
                <w:rFonts w:ascii="Times New Roman" w:hAnsi="Times New Roman" w:cs="Times New Roman"/>
                <w:sz w:val="24"/>
                <w:szCs w:val="24"/>
                <w:lang w:eastAsia="ar-SA"/>
              </w:rPr>
              <w:t xml:space="preserve">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hideMark/>
          </w:tcPr>
          <w:p w14:paraId="28234DFD" w14:textId="77777777" w:rsidR="00C13FFD" w:rsidRPr="00C13FFD" w:rsidRDefault="00C13FFD" w:rsidP="00C13FFD">
            <w:pPr>
              <w:suppressAutoHyphens/>
              <w:spacing w:after="0"/>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-50 000,00</w:t>
            </w:r>
          </w:p>
        </w:tc>
      </w:tr>
    </w:tbl>
    <w:p w14:paraId="081211FC" w14:textId="77777777" w:rsidR="00C13FFD" w:rsidRPr="00C13FFD" w:rsidRDefault="00C13FFD" w:rsidP="00C13FFD">
      <w:pPr>
        <w:spacing w:after="0" w:line="240" w:lineRule="auto"/>
        <w:ind w:firstLine="708"/>
        <w:jc w:val="both"/>
        <w:rPr>
          <w:rFonts w:ascii="Times New Roman" w:hAnsi="Times New Roman" w:cs="Times New Roman"/>
          <w:sz w:val="24"/>
          <w:szCs w:val="24"/>
          <w:lang w:eastAsia="ru-RU"/>
        </w:rPr>
      </w:pPr>
      <w:r w:rsidRPr="00C13FFD">
        <w:rPr>
          <w:rFonts w:ascii="Times New Roman" w:hAnsi="Times New Roman" w:cs="Times New Roman"/>
          <w:sz w:val="24"/>
          <w:szCs w:val="24"/>
          <w:lang w:eastAsia="ar-SA"/>
        </w:rPr>
        <w:t xml:space="preserve">б) </w:t>
      </w:r>
      <w:r w:rsidRPr="00C13FFD">
        <w:rPr>
          <w:rFonts w:ascii="Times New Roman" w:hAnsi="Times New Roman" w:cs="Times New Roman"/>
          <w:sz w:val="24"/>
          <w:szCs w:val="24"/>
          <w:lang w:eastAsia="ru-RU"/>
        </w:rPr>
        <w:t>увеличить расходную часть бюджета муниципального образования «Муниципальный округ Красногорский район Удмуртской Республики» на 600 000,00 рубля:</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710"/>
        <w:gridCol w:w="3402"/>
        <w:gridCol w:w="1863"/>
      </w:tblGrid>
      <w:tr w:rsidR="00C13FFD" w:rsidRPr="00C13FFD" w14:paraId="2E6F42BA" w14:textId="77777777" w:rsidTr="00E96419">
        <w:trPr>
          <w:trHeight w:val="475"/>
        </w:trPr>
        <w:tc>
          <w:tcPr>
            <w:tcW w:w="2685" w:type="dxa"/>
            <w:tcBorders>
              <w:top w:val="single" w:sz="4" w:space="0" w:color="auto"/>
              <w:left w:val="single" w:sz="4" w:space="0" w:color="auto"/>
              <w:bottom w:val="single" w:sz="4" w:space="0" w:color="auto"/>
              <w:right w:val="single" w:sz="4" w:space="0" w:color="auto"/>
            </w:tcBorders>
            <w:hideMark/>
          </w:tcPr>
          <w:p w14:paraId="38489723"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Код бюджетной </w:t>
            </w:r>
          </w:p>
          <w:p w14:paraId="53DAE218"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0F209E65"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Наименование </w:t>
            </w:r>
          </w:p>
        </w:tc>
        <w:tc>
          <w:tcPr>
            <w:tcW w:w="1863" w:type="dxa"/>
            <w:tcBorders>
              <w:top w:val="single" w:sz="4" w:space="0" w:color="auto"/>
              <w:left w:val="single" w:sz="4" w:space="0" w:color="auto"/>
              <w:bottom w:val="single" w:sz="4" w:space="0" w:color="auto"/>
              <w:right w:val="single" w:sz="4" w:space="0" w:color="auto"/>
            </w:tcBorders>
            <w:hideMark/>
          </w:tcPr>
          <w:p w14:paraId="71693CD7"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Сумма, </w:t>
            </w:r>
          </w:p>
          <w:p w14:paraId="6D4FEE20"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рублей</w:t>
            </w:r>
          </w:p>
        </w:tc>
      </w:tr>
      <w:tr w:rsidR="00C13FFD" w:rsidRPr="00C13FFD" w14:paraId="715D5136"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7D5FB235"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5B4496E2" w14:textId="77777777" w:rsidR="00C13FFD" w:rsidRPr="00C13FFD" w:rsidRDefault="00C13FFD" w:rsidP="00C13FFD">
            <w:pPr>
              <w:suppressAutoHyphens/>
              <w:spacing w:after="0" w:line="240" w:lineRule="auto"/>
              <w:jc w:val="center"/>
              <w:rPr>
                <w:rFonts w:ascii="Times New Roman" w:hAnsi="Times New Roman"/>
                <w:b/>
                <w:i/>
                <w:sz w:val="24"/>
                <w:szCs w:val="24"/>
                <w:lang w:eastAsia="ar-SA"/>
              </w:rPr>
            </w:pPr>
            <w:r w:rsidRPr="00C13FFD">
              <w:rPr>
                <w:rFonts w:ascii="Times New Roman" w:hAnsi="Times New Roman"/>
                <w:b/>
                <w:i/>
                <w:sz w:val="24"/>
                <w:szCs w:val="24"/>
                <w:lang w:eastAsia="ar-SA"/>
              </w:rPr>
              <w:t>238 191,89</w:t>
            </w:r>
          </w:p>
        </w:tc>
      </w:tr>
      <w:tr w:rsidR="00C13FFD" w:rsidRPr="00C13FFD" w14:paraId="514E5ADB"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14:paraId="24018126"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lastRenderedPageBreak/>
              <w:t>Муниципальная программа «Развитие культуры»</w:t>
            </w:r>
          </w:p>
        </w:tc>
        <w:tc>
          <w:tcPr>
            <w:tcW w:w="1863" w:type="dxa"/>
            <w:tcBorders>
              <w:top w:val="single" w:sz="4" w:space="0" w:color="000000"/>
              <w:left w:val="single" w:sz="4" w:space="0" w:color="auto"/>
              <w:bottom w:val="single" w:sz="4" w:space="0" w:color="000000"/>
              <w:right w:val="single" w:sz="4" w:space="0" w:color="000000"/>
            </w:tcBorders>
          </w:tcPr>
          <w:p w14:paraId="68C46472" w14:textId="77777777" w:rsidR="00C13FFD" w:rsidRPr="00C13FFD" w:rsidRDefault="00C13FFD" w:rsidP="00C13FFD">
            <w:pPr>
              <w:suppressAutoHyphens/>
              <w:spacing w:after="0" w:line="240" w:lineRule="auto"/>
              <w:jc w:val="center"/>
              <w:rPr>
                <w:rFonts w:ascii="Times New Roman" w:hAnsi="Times New Roman"/>
                <w:b/>
                <w:bCs/>
                <w:sz w:val="24"/>
                <w:szCs w:val="24"/>
                <w:lang w:eastAsia="ar-SA"/>
              </w:rPr>
            </w:pPr>
          </w:p>
        </w:tc>
      </w:tr>
      <w:tr w:rsidR="00C13FFD" w:rsidRPr="00C13FFD" w14:paraId="1AB903BE"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14:paraId="46005D8C" w14:textId="77777777" w:rsidR="00C13FFD" w:rsidRPr="00C13FFD" w:rsidRDefault="00C13FFD" w:rsidP="00C13FFD">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863" w:type="dxa"/>
            <w:tcBorders>
              <w:top w:val="single" w:sz="4" w:space="0" w:color="000000"/>
              <w:left w:val="single" w:sz="4" w:space="0" w:color="auto"/>
              <w:bottom w:val="single" w:sz="4" w:space="0" w:color="000000"/>
              <w:right w:val="single" w:sz="4" w:space="0" w:color="000000"/>
            </w:tcBorders>
          </w:tcPr>
          <w:p w14:paraId="1711A378" w14:textId="77777777" w:rsidR="00C13FFD" w:rsidRPr="00C13FFD" w:rsidRDefault="00C13FFD" w:rsidP="00C13FFD">
            <w:pPr>
              <w:suppressAutoHyphens/>
              <w:spacing w:after="0" w:line="240" w:lineRule="auto"/>
              <w:jc w:val="center"/>
              <w:rPr>
                <w:rFonts w:ascii="Times New Roman" w:hAnsi="Times New Roman"/>
                <w:b/>
                <w:bCs/>
                <w:sz w:val="24"/>
                <w:szCs w:val="24"/>
                <w:lang w:eastAsia="ar-SA"/>
              </w:rPr>
            </w:pPr>
          </w:p>
        </w:tc>
      </w:tr>
      <w:tr w:rsidR="00C13FFD" w:rsidRPr="00C13FFD" w14:paraId="11E68785"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14:paraId="46D15EFF" w14:textId="77777777" w:rsidR="00C13FFD" w:rsidRPr="00C13FFD" w:rsidRDefault="00C13FFD" w:rsidP="00C13FFD">
            <w:pPr>
              <w:suppressAutoHyphens/>
              <w:spacing w:after="0" w:line="240" w:lineRule="auto"/>
              <w:rPr>
                <w:rFonts w:ascii="Times New Roman" w:hAnsi="Times New Roman" w:cs="Times New Roman"/>
                <w:color w:val="000000"/>
                <w:sz w:val="24"/>
                <w:szCs w:val="24"/>
                <w:lang w:eastAsia="ar-SA"/>
              </w:rPr>
            </w:pPr>
            <w:r w:rsidRPr="00C13FFD">
              <w:rPr>
                <w:rFonts w:ascii="Times New Roman" w:hAnsi="Times New Roman" w:cs="Times New Roman"/>
                <w:color w:val="000000"/>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14:paraId="693647B5" w14:textId="77777777" w:rsidR="00C13FFD" w:rsidRPr="00C13FFD" w:rsidRDefault="00C13FFD" w:rsidP="00C13FFD">
            <w:pPr>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540 0801 0330166770 611</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6269DA3F"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238 191,89</w:t>
            </w:r>
          </w:p>
        </w:tc>
      </w:tr>
      <w:tr w:rsidR="00C13FFD" w:rsidRPr="00C13FFD" w14:paraId="215A186F"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53E9AA9E" w14:textId="77777777" w:rsidR="00C13FFD" w:rsidRPr="00C13FFD" w:rsidRDefault="00C13FFD" w:rsidP="00C13FFD">
            <w:pPr>
              <w:spacing w:after="0" w:line="240" w:lineRule="auto"/>
              <w:rPr>
                <w:rFonts w:ascii="Times New Roman" w:hAnsi="Times New Roman"/>
                <w:bCs/>
                <w:sz w:val="24"/>
                <w:szCs w:val="24"/>
                <w:lang w:eastAsia="ar-SA"/>
              </w:rPr>
            </w:pPr>
            <w:r w:rsidRPr="00C13FFD">
              <w:rPr>
                <w:rFonts w:ascii="Times New Roman" w:hAnsi="Times New Roman" w:cs="Times New Roman"/>
                <w:b/>
                <w:i/>
                <w:sz w:val="24"/>
                <w:szCs w:val="24"/>
                <w:lang w:eastAsia="ar-SA"/>
              </w:rPr>
              <w:t xml:space="preserve">Отдел образования Администрации муниципального образования "Муниципальный округ Красногорский район Удмуртской </w:t>
            </w:r>
            <w:proofErr w:type="spellStart"/>
            <w:r w:rsidRPr="00C13FFD">
              <w:rPr>
                <w:rFonts w:ascii="Times New Roman" w:hAnsi="Times New Roman" w:cs="Times New Roman"/>
                <w:b/>
                <w:i/>
                <w:sz w:val="24"/>
                <w:szCs w:val="24"/>
                <w:lang w:eastAsia="ar-SA"/>
              </w:rPr>
              <w:t>Республки</w:t>
            </w:r>
            <w:proofErr w:type="spellEnd"/>
            <w:r w:rsidRPr="00C13FFD">
              <w:rPr>
                <w:rFonts w:ascii="Times New Roman" w:hAnsi="Times New Roman" w:cs="Times New Roman"/>
                <w:b/>
                <w:i/>
                <w:sz w:val="24"/>
                <w:szCs w:val="24"/>
                <w:lang w:eastAsia="ar-SA"/>
              </w:rPr>
              <w:t>"</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46435D2B" w14:textId="77777777" w:rsidR="00C13FFD" w:rsidRPr="00C13FFD" w:rsidRDefault="00C13FFD" w:rsidP="00C13FFD">
            <w:pPr>
              <w:suppressAutoHyphens/>
              <w:spacing w:after="0" w:line="240" w:lineRule="auto"/>
              <w:jc w:val="center"/>
              <w:rPr>
                <w:rFonts w:ascii="Times New Roman" w:hAnsi="Times New Roman"/>
                <w:b/>
                <w:bCs/>
                <w:i/>
                <w:sz w:val="24"/>
                <w:szCs w:val="24"/>
                <w:lang w:eastAsia="ar-SA"/>
              </w:rPr>
            </w:pPr>
            <w:r w:rsidRPr="00C13FFD">
              <w:rPr>
                <w:rFonts w:ascii="Times New Roman" w:hAnsi="Times New Roman"/>
                <w:b/>
                <w:bCs/>
                <w:i/>
                <w:sz w:val="24"/>
                <w:szCs w:val="24"/>
                <w:lang w:eastAsia="ar-SA"/>
              </w:rPr>
              <w:t>361 808,11</w:t>
            </w:r>
          </w:p>
        </w:tc>
      </w:tr>
      <w:tr w:rsidR="00C13FFD" w:rsidRPr="00C13FFD" w14:paraId="70FA6CA6"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18681DB0" w14:textId="77777777" w:rsidR="00C13FFD" w:rsidRPr="00C13FFD" w:rsidRDefault="00C13FFD" w:rsidP="00C13FFD">
            <w:pPr>
              <w:spacing w:after="0" w:line="240" w:lineRule="auto"/>
              <w:rPr>
                <w:rFonts w:ascii="Times New Roman" w:hAnsi="Times New Roman"/>
                <w:bCs/>
                <w:sz w:val="24"/>
                <w:szCs w:val="24"/>
                <w:lang w:eastAsia="ar-SA"/>
              </w:rPr>
            </w:pPr>
            <w:r w:rsidRPr="00C13FFD">
              <w:rPr>
                <w:rFonts w:ascii="Times New Roman" w:hAnsi="Times New Roman"/>
                <w:bCs/>
                <w:sz w:val="24"/>
                <w:szCs w:val="24"/>
                <w:lang w:eastAsia="ar-SA"/>
              </w:rPr>
              <w:t>Муниципальная программа «Развитие образования»</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6D47A7BA"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p>
        </w:tc>
      </w:tr>
      <w:tr w:rsidR="00C13FFD" w:rsidRPr="00C13FFD" w14:paraId="3121F9B8"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522713AA" w14:textId="77777777" w:rsidR="00C13FFD" w:rsidRPr="00C13FFD" w:rsidRDefault="00C13FFD" w:rsidP="00C13FFD">
            <w:pPr>
              <w:spacing w:after="0" w:line="240" w:lineRule="auto"/>
              <w:rPr>
                <w:rFonts w:ascii="Times New Roman" w:hAnsi="Times New Roman"/>
                <w:bCs/>
                <w:sz w:val="24"/>
                <w:szCs w:val="24"/>
                <w:lang w:eastAsia="ar-SA"/>
              </w:rPr>
            </w:pPr>
            <w:r w:rsidRPr="00C13FFD">
              <w:rPr>
                <w:rFonts w:ascii="Times New Roman" w:hAnsi="Times New Roman" w:cs="Times New Roman"/>
                <w:sz w:val="24"/>
                <w:szCs w:val="24"/>
                <w:lang w:eastAsia="ar-SA"/>
              </w:rPr>
              <w:t>Подпрограмма "Развитие общего образования"</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402A483C"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p>
        </w:tc>
      </w:tr>
      <w:tr w:rsidR="00C13FFD" w:rsidRPr="00C13FFD" w14:paraId="6D33E15C"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14:paraId="7F75CC1A" w14:textId="77777777" w:rsidR="00C13FFD" w:rsidRPr="00C13FFD" w:rsidRDefault="00C13FFD" w:rsidP="00C13FFD">
            <w:pPr>
              <w:suppressAutoHyphens/>
              <w:spacing w:after="0" w:line="240" w:lineRule="auto"/>
              <w:rPr>
                <w:rFonts w:ascii="Times New Roman" w:hAnsi="Times New Roman" w:cs="Times New Roman"/>
                <w:color w:val="000000"/>
                <w:sz w:val="24"/>
                <w:szCs w:val="24"/>
                <w:lang w:eastAsia="ar-SA"/>
              </w:rPr>
            </w:pPr>
            <w:r w:rsidRPr="00C13FFD">
              <w:rPr>
                <w:rFonts w:ascii="Times New Roman" w:hAnsi="Times New Roman" w:cs="Times New Roman"/>
                <w:color w:val="000000"/>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auto"/>
              <w:right w:val="single" w:sz="4" w:space="0" w:color="auto"/>
            </w:tcBorders>
            <w:vAlign w:val="center"/>
          </w:tcPr>
          <w:p w14:paraId="6523ED7D" w14:textId="77777777" w:rsidR="00C13FFD" w:rsidRPr="00C13FFD" w:rsidRDefault="00C13FFD" w:rsidP="00C13FFD">
            <w:pPr>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541 0702 0120166770 247</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2E5AD1EB"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361 808,11</w:t>
            </w:r>
          </w:p>
        </w:tc>
      </w:tr>
    </w:tbl>
    <w:p w14:paraId="7A598114"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p>
    <w:p w14:paraId="56B9C371" w14:textId="77777777" w:rsidR="00C13FFD" w:rsidRPr="00C13FFD" w:rsidRDefault="00C13FFD" w:rsidP="00C13FFD">
      <w:pPr>
        <w:suppressAutoHyphens/>
        <w:spacing w:after="0" w:line="240" w:lineRule="auto"/>
        <w:ind w:firstLine="567"/>
        <w:jc w:val="both"/>
        <w:rPr>
          <w:rFonts w:ascii="Times New Roman" w:hAnsi="Times New Roman" w:cs="Times New Roman"/>
          <w:sz w:val="24"/>
          <w:szCs w:val="24"/>
          <w:lang w:eastAsia="ru-RU"/>
        </w:rPr>
      </w:pPr>
      <w:r w:rsidRPr="00C13FFD">
        <w:rPr>
          <w:rFonts w:ascii="Times New Roman" w:hAnsi="Times New Roman" w:cs="Times New Roman"/>
          <w:b/>
          <w:sz w:val="24"/>
          <w:lang w:eastAsia="ar-SA"/>
        </w:rPr>
        <w:t xml:space="preserve">  5. </w:t>
      </w:r>
      <w:r w:rsidRPr="00C13FFD">
        <w:rPr>
          <w:rFonts w:ascii="Times New Roman" w:hAnsi="Times New Roman" w:cs="Times New Roman"/>
          <w:sz w:val="24"/>
          <w:szCs w:val="24"/>
          <w:lang w:eastAsia="ar-SA"/>
        </w:rPr>
        <w:t>В</w:t>
      </w:r>
      <w:r w:rsidRPr="00C13FFD">
        <w:rPr>
          <w:rFonts w:ascii="Times New Roman" w:hAnsi="Times New Roman" w:cs="Times New Roman"/>
          <w:sz w:val="24"/>
          <w:szCs w:val="24"/>
          <w:lang w:eastAsia="ru-RU"/>
        </w:rPr>
        <w:t xml:space="preserve"> связи с безвозмездным поступлением денежных средств </w:t>
      </w:r>
      <w:r w:rsidRPr="00C13FFD">
        <w:rPr>
          <w:rFonts w:ascii="Times New Roman" w:hAnsi="Times New Roman" w:cs="Times New Roman"/>
          <w:sz w:val="24"/>
          <w:szCs w:val="24"/>
          <w:lang w:eastAsia="ar-SA"/>
        </w:rPr>
        <w:t>в бюджет муниципального округа</w:t>
      </w:r>
      <w:r w:rsidRPr="00C13FFD">
        <w:rPr>
          <w:rFonts w:ascii="Times New Roman" w:hAnsi="Times New Roman" w:cs="Times New Roman"/>
          <w:sz w:val="24"/>
          <w:szCs w:val="24"/>
          <w:lang w:eastAsia="ru-RU"/>
        </w:rPr>
        <w:t xml:space="preserve"> в сумме 175 000,00 рубля:</w:t>
      </w:r>
    </w:p>
    <w:p w14:paraId="2F8BA489" w14:textId="77777777" w:rsidR="00C13FFD" w:rsidRPr="00C13FFD" w:rsidRDefault="00C13FFD" w:rsidP="00C13FFD">
      <w:pPr>
        <w:suppressAutoHyphens/>
        <w:spacing w:after="0" w:line="240" w:lineRule="auto"/>
        <w:ind w:firstLine="567"/>
        <w:jc w:val="both"/>
        <w:rPr>
          <w:rFonts w:ascii="Times New Roman" w:hAnsi="Times New Roman" w:cs="Times New Roman"/>
          <w:sz w:val="24"/>
          <w:szCs w:val="24"/>
          <w:lang w:eastAsia="ru-RU"/>
        </w:rPr>
      </w:pPr>
      <w:r w:rsidRPr="00C13FFD">
        <w:rPr>
          <w:rFonts w:ascii="Times New Roman" w:hAnsi="Times New Roman" w:cs="Times New Roman"/>
          <w:sz w:val="24"/>
          <w:szCs w:val="24"/>
          <w:lang w:eastAsia="ru-RU"/>
        </w:rPr>
        <w:t>а) увеличить плановое назначение на сумму 175 000,00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C13FFD" w:rsidRPr="00C13FFD" w14:paraId="52D96F16" w14:textId="77777777" w:rsidTr="00E96419">
        <w:trPr>
          <w:trHeight w:val="475"/>
        </w:trPr>
        <w:tc>
          <w:tcPr>
            <w:tcW w:w="2694" w:type="dxa"/>
            <w:tcBorders>
              <w:top w:val="single" w:sz="4" w:space="0" w:color="auto"/>
              <w:left w:val="single" w:sz="4" w:space="0" w:color="auto"/>
              <w:bottom w:val="single" w:sz="4" w:space="0" w:color="auto"/>
              <w:right w:val="single" w:sz="4" w:space="0" w:color="auto"/>
            </w:tcBorders>
            <w:hideMark/>
          </w:tcPr>
          <w:p w14:paraId="1B33F77C" w14:textId="77777777" w:rsidR="00C13FFD" w:rsidRPr="00C13FFD" w:rsidRDefault="00C13FFD" w:rsidP="00C13FFD">
            <w:pPr>
              <w:spacing w:after="0" w:line="240" w:lineRule="auto"/>
              <w:jc w:val="center"/>
              <w:rPr>
                <w:rFonts w:ascii="Times New Roman" w:hAnsi="Times New Roman" w:cs="Times New Roman"/>
                <w:b/>
                <w:sz w:val="24"/>
                <w:szCs w:val="24"/>
                <w:lang w:eastAsia="ru-RU"/>
              </w:rPr>
            </w:pPr>
            <w:r w:rsidRPr="00C13FFD">
              <w:rPr>
                <w:rFonts w:ascii="Times New Roman" w:hAnsi="Times New Roman" w:cs="Times New Roman"/>
                <w:b/>
                <w:sz w:val="24"/>
                <w:szCs w:val="24"/>
                <w:lang w:eastAsia="ru-RU"/>
              </w:rPr>
              <w:t xml:space="preserve">Код бюджетной </w:t>
            </w:r>
          </w:p>
          <w:p w14:paraId="33AA101D" w14:textId="77777777" w:rsidR="00C13FFD" w:rsidRPr="00C13FFD" w:rsidRDefault="00C13FFD" w:rsidP="00C13FFD">
            <w:pPr>
              <w:spacing w:after="0" w:line="240" w:lineRule="auto"/>
              <w:jc w:val="center"/>
              <w:rPr>
                <w:rFonts w:ascii="Times New Roman" w:hAnsi="Times New Roman" w:cs="Times New Roman"/>
                <w:b/>
                <w:sz w:val="24"/>
                <w:szCs w:val="24"/>
                <w:lang w:eastAsia="ru-RU"/>
              </w:rPr>
            </w:pPr>
            <w:r w:rsidRPr="00C13FFD">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14:paraId="1E38E7A1" w14:textId="77777777" w:rsidR="00C13FFD" w:rsidRPr="00C13FFD" w:rsidRDefault="00C13FFD" w:rsidP="00C13FFD">
            <w:pPr>
              <w:spacing w:after="0" w:line="240" w:lineRule="auto"/>
              <w:jc w:val="center"/>
              <w:rPr>
                <w:rFonts w:ascii="Times New Roman" w:hAnsi="Times New Roman" w:cs="Times New Roman"/>
                <w:b/>
                <w:sz w:val="24"/>
                <w:szCs w:val="24"/>
                <w:lang w:eastAsia="ru-RU"/>
              </w:rPr>
            </w:pPr>
            <w:r w:rsidRPr="00C13FFD">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14:paraId="081ABCB8" w14:textId="77777777" w:rsidR="00C13FFD" w:rsidRPr="00C13FFD" w:rsidRDefault="00C13FFD" w:rsidP="00C13FFD">
            <w:pPr>
              <w:spacing w:after="0" w:line="240" w:lineRule="auto"/>
              <w:jc w:val="center"/>
              <w:rPr>
                <w:rFonts w:ascii="Times New Roman" w:hAnsi="Times New Roman" w:cs="Times New Roman"/>
                <w:b/>
                <w:sz w:val="24"/>
                <w:szCs w:val="24"/>
                <w:lang w:eastAsia="ru-RU"/>
              </w:rPr>
            </w:pPr>
            <w:r w:rsidRPr="00C13FFD">
              <w:rPr>
                <w:rFonts w:ascii="Times New Roman" w:hAnsi="Times New Roman" w:cs="Times New Roman"/>
                <w:b/>
                <w:sz w:val="24"/>
                <w:szCs w:val="24"/>
                <w:lang w:eastAsia="ru-RU"/>
              </w:rPr>
              <w:t xml:space="preserve">Сумма, </w:t>
            </w:r>
          </w:p>
          <w:p w14:paraId="04C69F49" w14:textId="77777777" w:rsidR="00C13FFD" w:rsidRPr="00C13FFD" w:rsidRDefault="00C13FFD" w:rsidP="00C13FFD">
            <w:pPr>
              <w:spacing w:after="0" w:line="240" w:lineRule="auto"/>
              <w:jc w:val="center"/>
              <w:rPr>
                <w:rFonts w:ascii="Times New Roman" w:hAnsi="Times New Roman" w:cs="Times New Roman"/>
                <w:b/>
                <w:sz w:val="24"/>
                <w:szCs w:val="24"/>
                <w:lang w:eastAsia="ru-RU"/>
              </w:rPr>
            </w:pPr>
            <w:r w:rsidRPr="00C13FFD">
              <w:rPr>
                <w:rFonts w:ascii="Times New Roman" w:hAnsi="Times New Roman" w:cs="Times New Roman"/>
                <w:b/>
                <w:sz w:val="24"/>
                <w:szCs w:val="24"/>
                <w:lang w:eastAsia="ru-RU"/>
              </w:rPr>
              <w:t>рублей</w:t>
            </w:r>
          </w:p>
        </w:tc>
      </w:tr>
      <w:tr w:rsidR="00C13FFD" w:rsidRPr="00C13FFD" w14:paraId="4F7FB99A" w14:textId="77777777" w:rsidTr="00E96419">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14:paraId="7A878857" w14:textId="77777777" w:rsidR="00C13FFD" w:rsidRPr="00C13FFD" w:rsidRDefault="00C13FFD" w:rsidP="00C13FFD">
            <w:pPr>
              <w:spacing w:after="0" w:line="240" w:lineRule="auto"/>
              <w:jc w:val="center"/>
              <w:rPr>
                <w:rFonts w:ascii="Times New Roman" w:hAnsi="Times New Roman" w:cs="Times New Roman"/>
                <w:lang w:eastAsia="ru-RU"/>
              </w:rPr>
            </w:pPr>
            <w:r w:rsidRPr="00C13FFD">
              <w:rPr>
                <w:rFonts w:ascii="Times New Roman" w:hAnsi="Times New Roman"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14:paraId="3C865A48"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14:paraId="09424C8F" w14:textId="77777777" w:rsidR="00C13FFD" w:rsidRPr="00C13FFD" w:rsidRDefault="00C13FFD" w:rsidP="00C13FFD">
            <w:pPr>
              <w:spacing w:after="0" w:line="240" w:lineRule="auto"/>
              <w:jc w:val="center"/>
              <w:rPr>
                <w:rFonts w:ascii="Times New Roman" w:hAnsi="Times New Roman" w:cs="Times New Roman"/>
                <w:sz w:val="24"/>
                <w:szCs w:val="24"/>
                <w:lang w:eastAsia="ru-RU"/>
              </w:rPr>
            </w:pPr>
            <w:r w:rsidRPr="00C13FFD">
              <w:rPr>
                <w:rFonts w:ascii="Times New Roman" w:hAnsi="Times New Roman" w:cs="Times New Roman"/>
                <w:sz w:val="24"/>
                <w:szCs w:val="24"/>
                <w:lang w:eastAsia="ru-RU"/>
              </w:rPr>
              <w:t>175 000,00</w:t>
            </w:r>
          </w:p>
        </w:tc>
      </w:tr>
    </w:tbl>
    <w:p w14:paraId="720036DD" w14:textId="77777777" w:rsidR="00C13FFD" w:rsidRPr="00C13FFD" w:rsidRDefault="00C13FFD" w:rsidP="00C13FFD">
      <w:pPr>
        <w:spacing w:after="0" w:line="240" w:lineRule="auto"/>
        <w:ind w:firstLine="708"/>
        <w:jc w:val="both"/>
        <w:rPr>
          <w:rFonts w:ascii="Times New Roman" w:hAnsi="Times New Roman" w:cs="Times New Roman"/>
          <w:sz w:val="24"/>
          <w:szCs w:val="24"/>
          <w:lang w:eastAsia="ru-RU"/>
        </w:rPr>
      </w:pPr>
    </w:p>
    <w:p w14:paraId="0D45A809" w14:textId="77777777" w:rsidR="00C13FFD" w:rsidRPr="00C13FFD" w:rsidRDefault="00C13FFD" w:rsidP="00C13FFD">
      <w:pPr>
        <w:spacing w:after="0" w:line="240" w:lineRule="auto"/>
        <w:ind w:firstLine="708"/>
        <w:jc w:val="both"/>
        <w:rPr>
          <w:rFonts w:ascii="Times New Roman" w:hAnsi="Times New Roman" w:cs="Times New Roman"/>
          <w:sz w:val="24"/>
          <w:szCs w:val="24"/>
          <w:lang w:eastAsia="ru-RU"/>
        </w:rPr>
      </w:pPr>
      <w:r w:rsidRPr="00C13FFD">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175 000,00 рубля:</w:t>
      </w:r>
    </w:p>
    <w:p w14:paraId="444C1C8A" w14:textId="77777777" w:rsidR="00C13FFD" w:rsidRPr="00C13FFD" w:rsidRDefault="00C13FFD" w:rsidP="00C13FFD">
      <w:pPr>
        <w:spacing w:after="0" w:line="240" w:lineRule="auto"/>
        <w:ind w:firstLine="708"/>
        <w:jc w:val="both"/>
        <w:rPr>
          <w:rFonts w:ascii="Times New Roman" w:hAnsi="Times New Roman" w:cs="Times New Roman"/>
          <w:sz w:val="24"/>
          <w:szCs w:val="24"/>
          <w:lang w:eastAsia="ru-RU"/>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710"/>
        <w:gridCol w:w="3402"/>
        <w:gridCol w:w="1863"/>
      </w:tblGrid>
      <w:tr w:rsidR="00C13FFD" w:rsidRPr="00C13FFD" w14:paraId="23C55D55" w14:textId="77777777" w:rsidTr="00E96419">
        <w:trPr>
          <w:trHeight w:val="475"/>
        </w:trPr>
        <w:tc>
          <w:tcPr>
            <w:tcW w:w="2685" w:type="dxa"/>
            <w:tcBorders>
              <w:top w:val="single" w:sz="4" w:space="0" w:color="auto"/>
              <w:left w:val="single" w:sz="4" w:space="0" w:color="auto"/>
              <w:bottom w:val="single" w:sz="4" w:space="0" w:color="auto"/>
              <w:right w:val="single" w:sz="4" w:space="0" w:color="auto"/>
            </w:tcBorders>
            <w:hideMark/>
          </w:tcPr>
          <w:p w14:paraId="36EFA79C"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Код бюджетной </w:t>
            </w:r>
          </w:p>
          <w:p w14:paraId="22FDDE78"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14:paraId="004C706C"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Наименование </w:t>
            </w:r>
          </w:p>
        </w:tc>
        <w:tc>
          <w:tcPr>
            <w:tcW w:w="1863" w:type="dxa"/>
            <w:tcBorders>
              <w:top w:val="single" w:sz="4" w:space="0" w:color="auto"/>
              <w:left w:val="single" w:sz="4" w:space="0" w:color="auto"/>
              <w:bottom w:val="single" w:sz="4" w:space="0" w:color="auto"/>
              <w:right w:val="single" w:sz="4" w:space="0" w:color="auto"/>
            </w:tcBorders>
            <w:hideMark/>
          </w:tcPr>
          <w:p w14:paraId="0F819603"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Сумма, </w:t>
            </w:r>
          </w:p>
          <w:p w14:paraId="79649C19"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рублей</w:t>
            </w:r>
          </w:p>
        </w:tc>
      </w:tr>
      <w:tr w:rsidR="00C13FFD" w:rsidRPr="00C13FFD" w14:paraId="33509CBC"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659A414C" w14:textId="77777777" w:rsidR="00C13FFD" w:rsidRPr="00C13FFD" w:rsidRDefault="00C13FFD" w:rsidP="00C13FFD">
            <w:pPr>
              <w:suppressAutoHyphens/>
              <w:spacing w:after="0" w:line="240" w:lineRule="auto"/>
              <w:rPr>
                <w:rFonts w:ascii="Times New Roman" w:hAnsi="Times New Roman" w:cs="Times New Roman"/>
                <w:b/>
                <w:bCs/>
                <w:i/>
                <w:sz w:val="24"/>
                <w:szCs w:val="24"/>
                <w:lang w:eastAsia="ar-SA"/>
              </w:rPr>
            </w:pPr>
            <w:r w:rsidRPr="00C13FF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69C7DC05" w14:textId="77777777" w:rsidR="00C13FFD" w:rsidRPr="00C13FFD" w:rsidRDefault="00C13FFD" w:rsidP="00C13FFD">
            <w:pPr>
              <w:suppressAutoHyphens/>
              <w:spacing w:after="0" w:line="240" w:lineRule="auto"/>
              <w:jc w:val="center"/>
              <w:rPr>
                <w:rFonts w:ascii="Times New Roman" w:hAnsi="Times New Roman"/>
                <w:b/>
                <w:i/>
                <w:sz w:val="24"/>
                <w:szCs w:val="24"/>
                <w:lang w:eastAsia="ar-SA"/>
              </w:rPr>
            </w:pPr>
            <w:r w:rsidRPr="00C13FFD">
              <w:rPr>
                <w:rFonts w:ascii="Times New Roman" w:hAnsi="Times New Roman"/>
                <w:b/>
                <w:i/>
                <w:sz w:val="24"/>
                <w:szCs w:val="24"/>
                <w:lang w:eastAsia="ar-SA"/>
              </w:rPr>
              <w:t>175 000,00</w:t>
            </w:r>
          </w:p>
        </w:tc>
      </w:tr>
      <w:tr w:rsidR="00C13FFD" w:rsidRPr="00C13FFD" w14:paraId="40739655"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14:paraId="3699A7DF"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bCs/>
                <w:sz w:val="24"/>
                <w:szCs w:val="24"/>
                <w:lang w:eastAsia="ar-SA"/>
              </w:rPr>
              <w:t>Муниципальная программа «Создание условий для устойчивого экономического развития»</w:t>
            </w:r>
          </w:p>
        </w:tc>
        <w:tc>
          <w:tcPr>
            <w:tcW w:w="1863" w:type="dxa"/>
            <w:tcBorders>
              <w:top w:val="single" w:sz="4" w:space="0" w:color="000000"/>
              <w:left w:val="single" w:sz="4" w:space="0" w:color="auto"/>
              <w:bottom w:val="single" w:sz="4" w:space="0" w:color="000000"/>
              <w:right w:val="single" w:sz="4" w:space="0" w:color="000000"/>
            </w:tcBorders>
          </w:tcPr>
          <w:p w14:paraId="3FC9EC1B" w14:textId="77777777" w:rsidR="00C13FFD" w:rsidRPr="00C13FFD" w:rsidRDefault="00C13FFD" w:rsidP="00C13FFD">
            <w:pPr>
              <w:suppressAutoHyphens/>
              <w:spacing w:after="0" w:line="240" w:lineRule="auto"/>
              <w:jc w:val="center"/>
              <w:rPr>
                <w:rFonts w:ascii="Times New Roman" w:hAnsi="Times New Roman"/>
                <w:b/>
                <w:bCs/>
                <w:sz w:val="24"/>
                <w:szCs w:val="24"/>
                <w:lang w:eastAsia="ar-SA"/>
              </w:rPr>
            </w:pPr>
          </w:p>
        </w:tc>
      </w:tr>
      <w:tr w:rsidR="00C13FFD" w:rsidRPr="00C13FFD" w14:paraId="0087C53B"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14:paraId="2D5B2282" w14:textId="77777777" w:rsidR="00C13FFD" w:rsidRPr="00C13FFD" w:rsidRDefault="00C13FFD" w:rsidP="00C13FFD">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Подпрограмма "Развитие сельского хозяйства и расширение рынка сельскохозяйственной продукции"</w:t>
            </w:r>
          </w:p>
        </w:tc>
        <w:tc>
          <w:tcPr>
            <w:tcW w:w="1863" w:type="dxa"/>
            <w:tcBorders>
              <w:top w:val="single" w:sz="4" w:space="0" w:color="000000"/>
              <w:left w:val="single" w:sz="4" w:space="0" w:color="auto"/>
              <w:bottom w:val="single" w:sz="4" w:space="0" w:color="000000"/>
              <w:right w:val="single" w:sz="4" w:space="0" w:color="000000"/>
            </w:tcBorders>
          </w:tcPr>
          <w:p w14:paraId="1C4790B9" w14:textId="77777777" w:rsidR="00C13FFD" w:rsidRPr="00C13FFD" w:rsidRDefault="00C13FFD" w:rsidP="00C13FFD">
            <w:pPr>
              <w:suppressAutoHyphens/>
              <w:spacing w:after="0" w:line="240" w:lineRule="auto"/>
              <w:jc w:val="center"/>
              <w:rPr>
                <w:rFonts w:ascii="Times New Roman" w:hAnsi="Times New Roman"/>
                <w:b/>
                <w:bCs/>
                <w:sz w:val="24"/>
                <w:szCs w:val="24"/>
                <w:lang w:eastAsia="ar-SA"/>
              </w:rPr>
            </w:pPr>
          </w:p>
        </w:tc>
      </w:tr>
      <w:tr w:rsidR="00C13FFD" w:rsidRPr="00C13FFD" w14:paraId="76CD3696"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000000"/>
              <w:right w:val="single" w:sz="4" w:space="0" w:color="auto"/>
            </w:tcBorders>
            <w:hideMark/>
          </w:tcPr>
          <w:p w14:paraId="73A60880" w14:textId="77777777" w:rsidR="00C13FFD" w:rsidRPr="00C13FFD" w:rsidRDefault="00C13FFD" w:rsidP="00C13FFD">
            <w:pPr>
              <w:suppressAutoHyphens/>
              <w:spacing w:after="0" w:line="240" w:lineRule="auto"/>
              <w:rPr>
                <w:rFonts w:ascii="Times New Roman" w:hAnsi="Times New Roman" w:cs="Times New Roman"/>
                <w:color w:val="000000"/>
                <w:sz w:val="24"/>
                <w:szCs w:val="24"/>
                <w:lang w:eastAsia="ar-SA"/>
              </w:rPr>
            </w:pPr>
            <w:r w:rsidRPr="00C13FFD">
              <w:rPr>
                <w:rFonts w:ascii="Times New Roman" w:hAnsi="Times New Roman" w:cs="Times New Roman"/>
                <w:color w:val="000000"/>
                <w:sz w:val="24"/>
                <w:szCs w:val="24"/>
                <w:lang w:eastAsia="ar-SA"/>
              </w:rPr>
              <w:t>Расходы за счет безвозмездных поступлений</w:t>
            </w:r>
          </w:p>
        </w:tc>
        <w:tc>
          <w:tcPr>
            <w:tcW w:w="3402" w:type="dxa"/>
            <w:tcBorders>
              <w:top w:val="single" w:sz="4" w:space="0" w:color="000000"/>
              <w:left w:val="single" w:sz="4" w:space="0" w:color="000000"/>
              <w:bottom w:val="single" w:sz="4" w:space="0" w:color="000000"/>
              <w:right w:val="single" w:sz="4" w:space="0" w:color="auto"/>
            </w:tcBorders>
            <w:vAlign w:val="center"/>
          </w:tcPr>
          <w:p w14:paraId="43A10CD0" w14:textId="77777777" w:rsidR="00C13FFD" w:rsidRPr="00C13FFD" w:rsidRDefault="00C13FFD" w:rsidP="00C13FFD">
            <w:pPr>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526 0405 0510163300 360</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147565C0"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25 000,00</w:t>
            </w:r>
          </w:p>
        </w:tc>
      </w:tr>
      <w:tr w:rsidR="00C13FFD" w:rsidRPr="00C13FFD" w14:paraId="172CF010"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39B40F67" w14:textId="77777777" w:rsidR="00C13FFD" w:rsidRPr="00C13FFD" w:rsidRDefault="00C13FFD" w:rsidP="00C13FFD">
            <w:pPr>
              <w:spacing w:after="0" w:line="240" w:lineRule="auto"/>
              <w:rPr>
                <w:rFonts w:ascii="Times New Roman" w:hAnsi="Times New Roman"/>
                <w:bCs/>
                <w:sz w:val="24"/>
                <w:szCs w:val="24"/>
                <w:lang w:eastAsia="ar-SA"/>
              </w:rPr>
            </w:pPr>
            <w:r w:rsidRPr="00C13FFD">
              <w:rPr>
                <w:rFonts w:ascii="Times New Roman" w:hAnsi="Times New Roman"/>
                <w:bCs/>
                <w:sz w:val="24"/>
                <w:szCs w:val="24"/>
                <w:lang w:eastAsia="ar-SA"/>
              </w:rPr>
              <w:t>Муниципальная программа «Муниципальное управление»</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4BBFC672"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p>
        </w:tc>
      </w:tr>
      <w:tr w:rsidR="00C13FFD" w:rsidRPr="00C13FFD" w14:paraId="7B4DF8C3"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14:paraId="320257D3" w14:textId="77777777" w:rsidR="00C13FFD" w:rsidRPr="00C13FFD" w:rsidRDefault="00C13FFD" w:rsidP="00C13FFD">
            <w:pPr>
              <w:spacing w:after="0" w:line="240" w:lineRule="auto"/>
              <w:rPr>
                <w:rFonts w:ascii="Times New Roman" w:hAnsi="Times New Roman"/>
                <w:bCs/>
                <w:sz w:val="24"/>
                <w:szCs w:val="24"/>
                <w:lang w:eastAsia="ar-SA"/>
              </w:rPr>
            </w:pPr>
            <w:r w:rsidRPr="00C13FFD">
              <w:rPr>
                <w:rFonts w:ascii="Times New Roman" w:hAnsi="Times New Roman" w:cs="Times New Roman"/>
                <w:sz w:val="24"/>
                <w:szCs w:val="24"/>
                <w:lang w:eastAsia="ar-SA"/>
              </w:rPr>
              <w:t>Подпрограмма "</w:t>
            </w:r>
            <w:proofErr w:type="gramStart"/>
            <w:r w:rsidRPr="00C13FFD">
              <w:rPr>
                <w:rFonts w:ascii="Times New Roman" w:hAnsi="Times New Roman" w:cs="Times New Roman"/>
                <w:sz w:val="24"/>
                <w:szCs w:val="24"/>
                <w:lang w:eastAsia="ar-SA"/>
              </w:rPr>
              <w:t>Организация  муниципального</w:t>
            </w:r>
            <w:proofErr w:type="gramEnd"/>
            <w:r w:rsidRPr="00C13FFD">
              <w:rPr>
                <w:rFonts w:ascii="Times New Roman" w:hAnsi="Times New Roman" w:cs="Times New Roman"/>
                <w:sz w:val="24"/>
                <w:szCs w:val="24"/>
                <w:lang w:eastAsia="ar-SA"/>
              </w:rPr>
              <w:t xml:space="preserve"> управления"</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1EF01478"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p>
        </w:tc>
      </w:tr>
      <w:tr w:rsidR="00C13FFD" w:rsidRPr="00C13FFD" w14:paraId="1753A217" w14:textId="77777777" w:rsidTr="00E964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14:paraId="794D4161" w14:textId="77777777" w:rsidR="00C13FFD" w:rsidRPr="00C13FFD" w:rsidRDefault="00C13FFD" w:rsidP="00C13FFD">
            <w:pPr>
              <w:suppressAutoHyphens/>
              <w:spacing w:after="0" w:line="240" w:lineRule="auto"/>
              <w:rPr>
                <w:rFonts w:ascii="Times New Roman" w:hAnsi="Times New Roman" w:cs="Times New Roman"/>
                <w:color w:val="000000"/>
                <w:sz w:val="24"/>
                <w:szCs w:val="24"/>
                <w:lang w:eastAsia="ar-SA"/>
              </w:rPr>
            </w:pPr>
            <w:r w:rsidRPr="00C13FFD">
              <w:rPr>
                <w:rFonts w:ascii="Times New Roman" w:hAnsi="Times New Roman" w:cs="Times New Roman"/>
                <w:color w:val="000000"/>
                <w:sz w:val="24"/>
                <w:szCs w:val="24"/>
                <w:lang w:eastAsia="ar-SA"/>
              </w:rPr>
              <w:t>Расходы за счет безвозмездных поступлений</w:t>
            </w:r>
          </w:p>
        </w:tc>
        <w:tc>
          <w:tcPr>
            <w:tcW w:w="3402" w:type="dxa"/>
            <w:tcBorders>
              <w:top w:val="single" w:sz="4" w:space="0" w:color="000000"/>
              <w:left w:val="single" w:sz="4" w:space="0" w:color="000000"/>
              <w:bottom w:val="single" w:sz="4" w:space="0" w:color="auto"/>
              <w:right w:val="single" w:sz="4" w:space="0" w:color="auto"/>
            </w:tcBorders>
            <w:vAlign w:val="center"/>
          </w:tcPr>
          <w:p w14:paraId="23D21FD9" w14:textId="77777777" w:rsidR="00C13FFD" w:rsidRPr="00C13FFD" w:rsidRDefault="00C13FFD" w:rsidP="00C13FFD">
            <w:pPr>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526 0104 0910263300 244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14:paraId="4F1C9A2D"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150 000,00</w:t>
            </w:r>
          </w:p>
        </w:tc>
      </w:tr>
    </w:tbl>
    <w:p w14:paraId="7E7E1BDA" w14:textId="77777777" w:rsidR="00C13FFD" w:rsidRPr="00C13FFD" w:rsidRDefault="00C13FFD" w:rsidP="00C13FFD">
      <w:pPr>
        <w:suppressAutoHyphens/>
        <w:spacing w:after="0" w:line="240" w:lineRule="auto"/>
        <w:ind w:firstLine="708"/>
        <w:jc w:val="both"/>
        <w:rPr>
          <w:rFonts w:ascii="Times New Roman" w:hAnsi="Times New Roman" w:cs="Times New Roman"/>
          <w:b/>
          <w:sz w:val="24"/>
          <w:szCs w:val="24"/>
          <w:lang w:eastAsia="ar-SA"/>
        </w:rPr>
      </w:pPr>
    </w:p>
    <w:p w14:paraId="46FF6FAF" w14:textId="77777777" w:rsidR="00C13FFD" w:rsidRPr="00C13FFD" w:rsidRDefault="00C13FFD" w:rsidP="00C13FFD">
      <w:pPr>
        <w:suppressAutoHyphens/>
        <w:spacing w:after="0" w:line="240" w:lineRule="auto"/>
        <w:ind w:firstLine="708"/>
        <w:jc w:val="both"/>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5. </w:t>
      </w:r>
      <w:r w:rsidRPr="00C13FFD">
        <w:rPr>
          <w:rFonts w:ascii="Times New Roman" w:hAnsi="Times New Roman" w:cs="Times New Roman"/>
          <w:sz w:val="24"/>
          <w:szCs w:val="24"/>
          <w:lang w:eastAsia="ar-SA"/>
        </w:rPr>
        <w:t>Перераспределить бюджетные ассигнования резервного фонда Администрации муниципального образования «Муниципальный округ Красногорский район Удмуртской Республики» между главными распорядителями бюджетных средств</w:t>
      </w:r>
      <w:r w:rsidRPr="00C13FFD">
        <w:rPr>
          <w:rFonts w:ascii="Times New Roman" w:hAnsi="Times New Roman" w:cs="Times New Roman"/>
          <w:b/>
          <w:sz w:val="24"/>
          <w:szCs w:val="24"/>
          <w:lang w:eastAsia="ar-SA"/>
        </w:rPr>
        <w:t xml:space="preserve"> </w:t>
      </w:r>
      <w:r w:rsidRPr="00C13FFD">
        <w:rPr>
          <w:rFonts w:ascii="Times New Roman" w:hAnsi="Times New Roman" w:cs="Times New Roman"/>
          <w:sz w:val="24"/>
          <w:szCs w:val="24"/>
          <w:lang w:eastAsia="ar-SA"/>
        </w:rPr>
        <w:t>на 2024 год</w:t>
      </w:r>
      <w:r w:rsidRPr="00C13FFD">
        <w:rPr>
          <w:rFonts w:ascii="Times New Roman" w:hAnsi="Times New Roman" w:cs="Times New Roman"/>
          <w:b/>
          <w:sz w:val="24"/>
          <w:szCs w:val="24"/>
          <w:lang w:eastAsia="ar-SA"/>
        </w:rPr>
        <w:t>:</w:t>
      </w:r>
    </w:p>
    <w:p w14:paraId="506C5F38" w14:textId="77777777" w:rsidR="00C13FFD" w:rsidRPr="00C13FFD" w:rsidRDefault="00C13FFD" w:rsidP="00C13FFD">
      <w:pPr>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ru-RU"/>
        </w:rPr>
        <w:t>а) перераспределить</w:t>
      </w:r>
      <w:r w:rsidRPr="00C13FFD">
        <w:rPr>
          <w:rFonts w:ascii="Times New Roman" w:hAnsi="Times New Roman" w:cs="Times New Roman"/>
          <w:sz w:val="24"/>
          <w:szCs w:val="24"/>
          <w:lang w:eastAsia="ar-SA"/>
        </w:rPr>
        <w:t xml:space="preserve"> бюджетные ассигнования резервного фонда между главными распорядителями бюджетных средств</w:t>
      </w:r>
      <w:r w:rsidRPr="00C13FFD">
        <w:rPr>
          <w:rFonts w:ascii="Times New Roman" w:hAnsi="Times New Roman" w:cs="Times New Roman"/>
          <w:b/>
          <w:sz w:val="24"/>
          <w:szCs w:val="24"/>
          <w:lang w:eastAsia="ar-SA"/>
        </w:rPr>
        <w:t xml:space="preserve"> </w:t>
      </w:r>
      <w:r w:rsidRPr="00C13FFD">
        <w:rPr>
          <w:rFonts w:ascii="Times New Roman" w:hAnsi="Times New Roman" w:cs="Times New Roman"/>
          <w:sz w:val="24"/>
          <w:szCs w:val="24"/>
          <w:lang w:eastAsia="ar-SA"/>
        </w:rPr>
        <w:t>на 2024 год</w:t>
      </w:r>
      <w:r w:rsidRPr="00C13FFD">
        <w:rPr>
          <w:rFonts w:ascii="Times New Roman" w:hAnsi="Times New Roman" w:cs="Times New Roman"/>
          <w:b/>
          <w:sz w:val="24"/>
          <w:szCs w:val="24"/>
          <w:lang w:eastAsia="ar-SA"/>
        </w:rPr>
        <w:t>:</w:t>
      </w:r>
    </w:p>
    <w:tbl>
      <w:tblPr>
        <w:tblW w:w="9660" w:type="dxa"/>
        <w:tblInd w:w="108" w:type="dxa"/>
        <w:tblLayout w:type="fixed"/>
        <w:tblLook w:val="0000" w:firstRow="0" w:lastRow="0" w:firstColumn="0" w:lastColumn="0" w:noHBand="0" w:noVBand="0"/>
      </w:tblPr>
      <w:tblGrid>
        <w:gridCol w:w="4678"/>
        <w:gridCol w:w="3382"/>
        <w:gridCol w:w="20"/>
        <w:gridCol w:w="1580"/>
      </w:tblGrid>
      <w:tr w:rsidR="00C13FFD" w:rsidRPr="00C13FFD" w14:paraId="4C9F861E" w14:textId="77777777" w:rsidTr="00E96419">
        <w:trPr>
          <w:trHeight w:val="90"/>
        </w:trPr>
        <w:tc>
          <w:tcPr>
            <w:tcW w:w="4678" w:type="dxa"/>
            <w:tcBorders>
              <w:top w:val="single" w:sz="4" w:space="0" w:color="000000"/>
              <w:left w:val="single" w:sz="4" w:space="0" w:color="000000"/>
              <w:bottom w:val="single" w:sz="4" w:space="0" w:color="000000"/>
            </w:tcBorders>
            <w:shd w:val="clear" w:color="auto" w:fill="auto"/>
          </w:tcPr>
          <w:p w14:paraId="688DCE98"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Наименование</w:t>
            </w:r>
          </w:p>
        </w:tc>
        <w:tc>
          <w:tcPr>
            <w:tcW w:w="3382" w:type="dxa"/>
            <w:tcBorders>
              <w:top w:val="single" w:sz="4" w:space="0" w:color="000000"/>
              <w:left w:val="single" w:sz="4" w:space="0" w:color="000000"/>
              <w:bottom w:val="single" w:sz="4" w:space="0" w:color="000000"/>
            </w:tcBorders>
            <w:shd w:val="clear" w:color="auto" w:fill="auto"/>
          </w:tcPr>
          <w:p w14:paraId="233B8299"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14:paraId="3D0DF835"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Сумма, </w:t>
            </w:r>
          </w:p>
          <w:p w14:paraId="5BF7CDD0"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рублей</w:t>
            </w:r>
          </w:p>
        </w:tc>
      </w:tr>
      <w:tr w:rsidR="00C13FFD" w:rsidRPr="00C13FFD" w14:paraId="46A4707F"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1EE919C6"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lastRenderedPageBreak/>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6F8E717B"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w:t>
            </w:r>
          </w:p>
        </w:tc>
      </w:tr>
      <w:tr w:rsidR="00C13FFD" w:rsidRPr="00C13FFD" w14:paraId="713CCA1A" w14:textId="77777777" w:rsidTr="00E96419">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2D7C98DF" w14:textId="77777777" w:rsidR="00C13FFD" w:rsidRPr="00C13FFD" w:rsidRDefault="00C13FFD" w:rsidP="00C13FFD">
            <w:pPr>
              <w:suppressAutoHyphens/>
              <w:spacing w:after="0" w:line="240" w:lineRule="auto"/>
              <w:rPr>
                <w:rFonts w:ascii="Times New Roman" w:hAnsi="Times New Roman" w:cs="Times New Roman"/>
                <w:b/>
                <w:bCs/>
                <w:i/>
                <w:sz w:val="24"/>
                <w:szCs w:val="24"/>
                <w:lang w:eastAsia="ar-SA"/>
              </w:rPr>
            </w:pPr>
            <w:r w:rsidRPr="00C13FF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20016999" w14:textId="77777777" w:rsidR="00C13FFD" w:rsidRPr="00C13FFD" w:rsidRDefault="00C13FFD" w:rsidP="00C13FFD">
            <w:pPr>
              <w:suppressAutoHyphens/>
              <w:spacing w:after="0" w:line="240" w:lineRule="auto"/>
              <w:jc w:val="center"/>
              <w:rPr>
                <w:rFonts w:ascii="Times New Roman" w:hAnsi="Times New Roman"/>
                <w:b/>
                <w:i/>
                <w:sz w:val="24"/>
                <w:szCs w:val="24"/>
                <w:lang w:eastAsia="ar-SA"/>
              </w:rPr>
            </w:pPr>
            <w:r w:rsidRPr="00C13FFD">
              <w:rPr>
                <w:rFonts w:ascii="Times New Roman" w:hAnsi="Times New Roman"/>
                <w:b/>
                <w:i/>
                <w:sz w:val="24"/>
                <w:szCs w:val="24"/>
                <w:lang w:eastAsia="ar-SA"/>
              </w:rPr>
              <w:t>-7 950,00</w:t>
            </w:r>
          </w:p>
        </w:tc>
      </w:tr>
      <w:tr w:rsidR="00C13FFD" w:rsidRPr="00C13FFD" w14:paraId="2B8EBCD8" w14:textId="77777777" w:rsidTr="00E96419">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44223823" w14:textId="77777777" w:rsidR="00C13FFD" w:rsidRPr="00C13FFD" w:rsidRDefault="00C13FFD" w:rsidP="00C13FFD">
            <w:pPr>
              <w:suppressAutoHyphens/>
              <w:spacing w:after="0" w:line="240" w:lineRule="auto"/>
              <w:rPr>
                <w:rFonts w:ascii="Times New Roman" w:hAnsi="Times New Roman"/>
                <w:bCs/>
                <w:sz w:val="24"/>
                <w:szCs w:val="24"/>
                <w:lang w:eastAsia="ar-SA"/>
              </w:rPr>
            </w:pPr>
            <w:r w:rsidRPr="00C13FFD">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14:paraId="6FD077BF" w14:textId="77777777" w:rsidR="00C13FFD" w:rsidRPr="00C13FFD" w:rsidRDefault="00C13FFD" w:rsidP="00C13FFD">
            <w:pPr>
              <w:suppressAutoHyphens/>
              <w:spacing w:after="0" w:line="240" w:lineRule="auto"/>
              <w:jc w:val="center"/>
              <w:rPr>
                <w:rFonts w:ascii="Times New Roman" w:hAnsi="Times New Roman"/>
                <w:b/>
                <w:bCs/>
                <w:sz w:val="24"/>
                <w:szCs w:val="24"/>
                <w:lang w:eastAsia="ar-SA"/>
              </w:rPr>
            </w:pPr>
          </w:p>
        </w:tc>
      </w:tr>
      <w:tr w:rsidR="00C13FFD" w:rsidRPr="00C13FFD" w14:paraId="4866EBD5" w14:textId="77777777" w:rsidTr="00E96419">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1DEF7806" w14:textId="77777777" w:rsidR="00C13FFD" w:rsidRPr="00C13FFD" w:rsidRDefault="00C13FFD" w:rsidP="00C13FFD">
            <w:pPr>
              <w:suppressAutoHyphens/>
              <w:spacing w:after="0" w:line="240" w:lineRule="auto"/>
              <w:rPr>
                <w:rFonts w:ascii="Times New Roman" w:hAnsi="Times New Roman"/>
                <w:bCs/>
                <w:sz w:val="24"/>
                <w:szCs w:val="24"/>
                <w:lang w:eastAsia="ar-SA"/>
              </w:rPr>
            </w:pPr>
            <w:r w:rsidRPr="00C13FFD">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14:paraId="06DC3196" w14:textId="77777777" w:rsidR="00C13FFD" w:rsidRPr="00C13FFD" w:rsidRDefault="00C13FFD" w:rsidP="00C13FFD">
            <w:pPr>
              <w:suppressAutoHyphens/>
              <w:spacing w:after="0" w:line="240" w:lineRule="auto"/>
              <w:jc w:val="center"/>
              <w:rPr>
                <w:rFonts w:ascii="Times New Roman" w:hAnsi="Times New Roman"/>
                <w:b/>
                <w:bCs/>
                <w:sz w:val="24"/>
                <w:szCs w:val="24"/>
                <w:lang w:eastAsia="ar-SA"/>
              </w:rPr>
            </w:pPr>
          </w:p>
        </w:tc>
      </w:tr>
      <w:tr w:rsidR="00C13FFD" w:rsidRPr="00C13FFD" w14:paraId="0B770AA2" w14:textId="77777777" w:rsidTr="00E96419">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2F7227E4" w14:textId="77777777" w:rsidR="00C13FFD" w:rsidRPr="00C13FFD" w:rsidRDefault="00C13FFD" w:rsidP="00C13FFD">
            <w:pPr>
              <w:suppressAutoHyphens/>
              <w:spacing w:after="0" w:line="240" w:lineRule="auto"/>
              <w:outlineLvl w:val="1"/>
              <w:rPr>
                <w:rFonts w:ascii="Times New Roman" w:hAnsi="Times New Roman"/>
                <w:bCs/>
                <w:sz w:val="24"/>
                <w:szCs w:val="24"/>
                <w:lang w:eastAsia="ar-SA"/>
              </w:rPr>
            </w:pPr>
            <w:r w:rsidRPr="00C13FFD">
              <w:rPr>
                <w:rFonts w:ascii="Times New Roman" w:hAnsi="Times New Roman" w:cs="Times New Roman"/>
                <w:bCs/>
                <w:sz w:val="24"/>
                <w:szCs w:val="24"/>
                <w:lang w:eastAsia="ar-SA"/>
              </w:rPr>
              <w:t>Резервные фонды</w:t>
            </w:r>
          </w:p>
        </w:tc>
        <w:tc>
          <w:tcPr>
            <w:tcW w:w="3402" w:type="dxa"/>
            <w:gridSpan w:val="2"/>
            <w:tcBorders>
              <w:top w:val="single" w:sz="4" w:space="0" w:color="000000"/>
              <w:left w:val="single" w:sz="4" w:space="0" w:color="000000"/>
              <w:bottom w:val="single" w:sz="4" w:space="0" w:color="000000"/>
              <w:right w:val="single" w:sz="4" w:space="0" w:color="auto"/>
            </w:tcBorders>
          </w:tcPr>
          <w:p w14:paraId="497123AE" w14:textId="77777777" w:rsidR="00C13FFD" w:rsidRPr="00C13FFD" w:rsidRDefault="00C13FFD" w:rsidP="00C13FFD">
            <w:pPr>
              <w:spacing w:after="0" w:line="240" w:lineRule="auto"/>
              <w:jc w:val="center"/>
              <w:rPr>
                <w:rFonts w:ascii="Times New Roman" w:hAnsi="Times New Roman"/>
                <w:bCs/>
                <w:sz w:val="24"/>
                <w:szCs w:val="24"/>
                <w:lang w:eastAsia="ar-SA"/>
              </w:rPr>
            </w:pPr>
            <w:r w:rsidRPr="00C13FFD">
              <w:rPr>
                <w:rFonts w:ascii="Times New Roman" w:hAnsi="Times New Roman" w:cs="Times New Roman"/>
                <w:bCs/>
                <w:sz w:val="24"/>
                <w:szCs w:val="24"/>
                <w:lang w:eastAsia="ar-SA"/>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14:paraId="1472997D"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-7 950,00</w:t>
            </w:r>
          </w:p>
        </w:tc>
      </w:tr>
      <w:tr w:rsidR="00C13FFD" w:rsidRPr="00C13FFD" w14:paraId="0B76D95C"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70DFA17F"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4E436B43"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tc>
      </w:tr>
      <w:tr w:rsidR="00C13FFD" w:rsidRPr="00C13FFD" w14:paraId="2F21B785"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697D671A" w14:textId="77777777" w:rsidR="00C13FFD" w:rsidRPr="00C13FFD" w:rsidRDefault="00C13FFD" w:rsidP="00C13FFD">
            <w:pPr>
              <w:suppressAutoHyphens/>
              <w:spacing w:after="0" w:line="240" w:lineRule="auto"/>
              <w:rPr>
                <w:rFonts w:ascii="Times New Roman" w:hAnsi="Times New Roman" w:cs="Times New Roman"/>
                <w:b/>
                <w:bCs/>
                <w:i/>
                <w:sz w:val="24"/>
                <w:szCs w:val="24"/>
                <w:lang w:eastAsia="ar-SA"/>
              </w:rPr>
            </w:pPr>
            <w:r w:rsidRPr="00C13FF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AE931A2"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7 950,00</w:t>
            </w:r>
          </w:p>
        </w:tc>
      </w:tr>
      <w:tr w:rsidR="00C13FFD" w:rsidRPr="00C13FFD" w14:paraId="27E5A575"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3B8A2E7A" w14:textId="77777777" w:rsidR="00C13FFD" w:rsidRPr="00C13FFD" w:rsidRDefault="00C13FFD" w:rsidP="00C13FFD">
            <w:pPr>
              <w:suppressAutoHyphens/>
              <w:spacing w:after="0" w:line="240" w:lineRule="auto"/>
              <w:rPr>
                <w:rFonts w:ascii="Times New Roman" w:hAnsi="Times New Roman" w:cs="Times New Roman"/>
                <w:b/>
                <w:i/>
                <w:sz w:val="24"/>
                <w:szCs w:val="24"/>
                <w:lang w:eastAsia="ar-SA"/>
              </w:rPr>
            </w:pPr>
            <w:r w:rsidRPr="00C13FFD">
              <w:rPr>
                <w:rFonts w:ascii="Times New Roman" w:hAnsi="Times New Roman" w:cs="Times New Roman"/>
                <w:bCs/>
                <w:sz w:val="24"/>
                <w:szCs w:val="24"/>
                <w:lang w:eastAsia="ar-SA"/>
              </w:rPr>
              <w:t>Муниципальная программа «Безопасность»</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3F25CAE6"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449D5EDC"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009536B" w14:textId="77777777" w:rsidR="00C13FFD" w:rsidRPr="00C13FFD" w:rsidRDefault="00C13FFD" w:rsidP="00C13FFD">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Подпрограмма «Предупреждение и ликвидация последствий чрезвычайных ситуаций, реализация мер пожарной безопасности»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70D20882"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5ED90C79" w14:textId="77777777" w:rsidTr="00E96419">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644CECAB"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bCs/>
                <w:sz w:val="24"/>
                <w:szCs w:val="24"/>
                <w:lang w:eastAsia="ar-SA"/>
              </w:rPr>
              <w:t xml:space="preserve"> </w:t>
            </w:r>
            <w:r w:rsidRPr="00C13FFD">
              <w:rPr>
                <w:rFonts w:ascii="Times New Roman" w:hAnsi="Times New Roman" w:cs="Times New Roman"/>
                <w:sz w:val="24"/>
                <w:szCs w:val="24"/>
                <w:lang w:eastAsia="ar-SA"/>
              </w:rPr>
              <w:t>Предупреждение и ликвидация последствий чрезвычайных ситуаций и стихийных бедствий</w:t>
            </w:r>
          </w:p>
        </w:tc>
        <w:tc>
          <w:tcPr>
            <w:tcW w:w="3382" w:type="dxa"/>
            <w:tcBorders>
              <w:top w:val="single" w:sz="4" w:space="0" w:color="000000"/>
              <w:left w:val="single" w:sz="4" w:space="0" w:color="000000"/>
              <w:bottom w:val="single" w:sz="4" w:space="0" w:color="auto"/>
              <w:right w:val="single" w:sz="4" w:space="0" w:color="auto"/>
            </w:tcBorders>
            <w:shd w:val="clear" w:color="auto" w:fill="auto"/>
            <w:vAlign w:val="center"/>
          </w:tcPr>
          <w:p w14:paraId="762058A6"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526 0310 0610160080 244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1F5D429"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7 950,00</w:t>
            </w:r>
          </w:p>
        </w:tc>
      </w:tr>
    </w:tbl>
    <w:p w14:paraId="47C06728" w14:textId="77777777" w:rsidR="00C13FFD" w:rsidRPr="00C13FFD" w:rsidRDefault="00C13FFD" w:rsidP="00C13FFD">
      <w:pPr>
        <w:suppressAutoHyphens/>
        <w:spacing w:after="0" w:line="240" w:lineRule="auto"/>
        <w:ind w:firstLine="567"/>
        <w:jc w:val="both"/>
        <w:rPr>
          <w:rFonts w:ascii="Times New Roman" w:hAnsi="Times New Roman" w:cs="Times New Roman"/>
          <w:sz w:val="24"/>
          <w:szCs w:val="24"/>
          <w:lang w:eastAsia="ru-RU"/>
        </w:rPr>
      </w:pPr>
    </w:p>
    <w:p w14:paraId="3B424445" w14:textId="77777777" w:rsidR="00C13FFD" w:rsidRPr="00C13FFD" w:rsidRDefault="00C13FFD" w:rsidP="00C13FFD">
      <w:pPr>
        <w:suppressAutoHyphens/>
        <w:spacing w:after="0" w:line="240" w:lineRule="auto"/>
        <w:ind w:firstLine="708"/>
        <w:jc w:val="both"/>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6. </w:t>
      </w:r>
      <w:r w:rsidRPr="00C13FFD">
        <w:rPr>
          <w:rFonts w:ascii="Times New Roman" w:hAnsi="Times New Roman" w:cs="Times New Roman"/>
          <w:sz w:val="24"/>
          <w:szCs w:val="24"/>
          <w:lang w:eastAsia="ar-SA"/>
        </w:rPr>
        <w:t>Перераспределить бюджетные ассигнования резервного фонда Администрации муниципального образования «Муниципальный округ Красногорский район Удмуртской Республики», сформированного за счет средств из дотации для стимулирования развития муниципального образования по Распоряжению Правительства УР от 31.07.2024 г. № 746-р между главными распорядителями бюджетных средств</w:t>
      </w:r>
      <w:r w:rsidRPr="00C13FFD">
        <w:rPr>
          <w:rFonts w:ascii="Times New Roman" w:hAnsi="Times New Roman" w:cs="Times New Roman"/>
          <w:b/>
          <w:sz w:val="24"/>
          <w:szCs w:val="24"/>
          <w:lang w:eastAsia="ar-SA"/>
        </w:rPr>
        <w:t xml:space="preserve"> </w:t>
      </w:r>
      <w:r w:rsidRPr="00C13FFD">
        <w:rPr>
          <w:rFonts w:ascii="Times New Roman" w:hAnsi="Times New Roman" w:cs="Times New Roman"/>
          <w:sz w:val="24"/>
          <w:szCs w:val="24"/>
          <w:lang w:eastAsia="ar-SA"/>
        </w:rPr>
        <w:t>на 2024 год</w:t>
      </w:r>
      <w:r w:rsidRPr="00C13FFD">
        <w:rPr>
          <w:rFonts w:ascii="Times New Roman" w:hAnsi="Times New Roman" w:cs="Times New Roman"/>
          <w:b/>
          <w:sz w:val="24"/>
          <w:szCs w:val="24"/>
          <w:lang w:eastAsia="ar-SA"/>
        </w:rPr>
        <w:t>:</w:t>
      </w:r>
    </w:p>
    <w:p w14:paraId="7841E3A1" w14:textId="77777777" w:rsidR="00C13FFD" w:rsidRPr="00C13FFD" w:rsidRDefault="00C13FFD" w:rsidP="00C13FFD">
      <w:pPr>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ru-RU"/>
        </w:rPr>
        <w:t>а) перераспределить</w:t>
      </w:r>
      <w:r w:rsidRPr="00C13FFD">
        <w:rPr>
          <w:rFonts w:ascii="Times New Roman" w:hAnsi="Times New Roman" w:cs="Times New Roman"/>
          <w:sz w:val="24"/>
          <w:szCs w:val="24"/>
          <w:lang w:eastAsia="ar-SA"/>
        </w:rPr>
        <w:t xml:space="preserve"> бюджетные ассигнования резервного фонда между главными распорядителями бюджетных средств</w:t>
      </w:r>
      <w:r w:rsidRPr="00C13FFD">
        <w:rPr>
          <w:rFonts w:ascii="Times New Roman" w:hAnsi="Times New Roman" w:cs="Times New Roman"/>
          <w:b/>
          <w:sz w:val="24"/>
          <w:szCs w:val="24"/>
          <w:lang w:eastAsia="ar-SA"/>
        </w:rPr>
        <w:t xml:space="preserve"> </w:t>
      </w:r>
      <w:r w:rsidRPr="00C13FFD">
        <w:rPr>
          <w:rFonts w:ascii="Times New Roman" w:hAnsi="Times New Roman" w:cs="Times New Roman"/>
          <w:sz w:val="24"/>
          <w:szCs w:val="24"/>
          <w:lang w:eastAsia="ar-SA"/>
        </w:rPr>
        <w:t>на 2024 год</w:t>
      </w:r>
      <w:r w:rsidRPr="00C13FFD">
        <w:rPr>
          <w:rFonts w:ascii="Times New Roman" w:hAnsi="Times New Roman" w:cs="Times New Roman"/>
          <w:b/>
          <w:sz w:val="24"/>
          <w:szCs w:val="24"/>
          <w:lang w:eastAsia="ar-SA"/>
        </w:rPr>
        <w:t>:</w:t>
      </w:r>
    </w:p>
    <w:tbl>
      <w:tblPr>
        <w:tblW w:w="9660" w:type="dxa"/>
        <w:tblInd w:w="108" w:type="dxa"/>
        <w:tblLayout w:type="fixed"/>
        <w:tblLook w:val="0000" w:firstRow="0" w:lastRow="0" w:firstColumn="0" w:lastColumn="0" w:noHBand="0" w:noVBand="0"/>
      </w:tblPr>
      <w:tblGrid>
        <w:gridCol w:w="4678"/>
        <w:gridCol w:w="3382"/>
        <w:gridCol w:w="20"/>
        <w:gridCol w:w="1580"/>
      </w:tblGrid>
      <w:tr w:rsidR="00C13FFD" w:rsidRPr="00C13FFD" w14:paraId="48A91EA7" w14:textId="77777777" w:rsidTr="00E96419">
        <w:trPr>
          <w:trHeight w:val="90"/>
        </w:trPr>
        <w:tc>
          <w:tcPr>
            <w:tcW w:w="4678" w:type="dxa"/>
            <w:tcBorders>
              <w:top w:val="single" w:sz="4" w:space="0" w:color="000000"/>
              <w:left w:val="single" w:sz="4" w:space="0" w:color="000000"/>
              <w:bottom w:val="single" w:sz="4" w:space="0" w:color="000000"/>
            </w:tcBorders>
            <w:shd w:val="clear" w:color="auto" w:fill="auto"/>
          </w:tcPr>
          <w:p w14:paraId="12C68C28"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Наименование</w:t>
            </w:r>
          </w:p>
        </w:tc>
        <w:tc>
          <w:tcPr>
            <w:tcW w:w="3382" w:type="dxa"/>
            <w:tcBorders>
              <w:top w:val="single" w:sz="4" w:space="0" w:color="000000"/>
              <w:left w:val="single" w:sz="4" w:space="0" w:color="000000"/>
              <w:bottom w:val="single" w:sz="4" w:space="0" w:color="000000"/>
            </w:tcBorders>
            <w:shd w:val="clear" w:color="auto" w:fill="auto"/>
          </w:tcPr>
          <w:p w14:paraId="65FB86F6"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14:paraId="7D75808D"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Сумма, </w:t>
            </w:r>
          </w:p>
          <w:p w14:paraId="1FD1A4B9"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рублей</w:t>
            </w:r>
          </w:p>
        </w:tc>
      </w:tr>
      <w:tr w:rsidR="00C13FFD" w:rsidRPr="00C13FFD" w14:paraId="357D4820"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1B09D785"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639DBD8A"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w:t>
            </w:r>
          </w:p>
        </w:tc>
      </w:tr>
      <w:tr w:rsidR="00C13FFD" w:rsidRPr="00C13FFD" w14:paraId="3439871F" w14:textId="77777777" w:rsidTr="00E96419">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2244CA2B" w14:textId="77777777" w:rsidR="00C13FFD" w:rsidRPr="00C13FFD" w:rsidRDefault="00C13FFD" w:rsidP="00C13FFD">
            <w:pPr>
              <w:suppressAutoHyphens/>
              <w:spacing w:after="0" w:line="240" w:lineRule="auto"/>
              <w:rPr>
                <w:rFonts w:ascii="Times New Roman" w:hAnsi="Times New Roman" w:cs="Times New Roman"/>
                <w:b/>
                <w:bCs/>
                <w:i/>
                <w:sz w:val="24"/>
                <w:szCs w:val="24"/>
                <w:lang w:eastAsia="ar-SA"/>
              </w:rPr>
            </w:pPr>
            <w:r w:rsidRPr="00C13FF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14:paraId="440CA598" w14:textId="77777777" w:rsidR="00C13FFD" w:rsidRPr="00C13FFD" w:rsidRDefault="00C13FFD" w:rsidP="00C13FFD">
            <w:pPr>
              <w:suppressAutoHyphens/>
              <w:spacing w:after="0" w:line="240" w:lineRule="auto"/>
              <w:jc w:val="center"/>
              <w:rPr>
                <w:rFonts w:ascii="Times New Roman" w:hAnsi="Times New Roman"/>
                <w:b/>
                <w:i/>
                <w:sz w:val="24"/>
                <w:szCs w:val="24"/>
                <w:lang w:eastAsia="ar-SA"/>
              </w:rPr>
            </w:pPr>
            <w:r w:rsidRPr="00C13FFD">
              <w:rPr>
                <w:rFonts w:ascii="Times New Roman" w:hAnsi="Times New Roman"/>
                <w:b/>
                <w:i/>
                <w:sz w:val="24"/>
                <w:szCs w:val="24"/>
                <w:lang w:eastAsia="ar-SA"/>
              </w:rPr>
              <w:t>-2 958 420,44</w:t>
            </w:r>
          </w:p>
        </w:tc>
      </w:tr>
      <w:tr w:rsidR="00C13FFD" w:rsidRPr="00C13FFD" w14:paraId="0A40104B" w14:textId="77777777" w:rsidTr="00E96419">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1E016E01" w14:textId="77777777" w:rsidR="00C13FFD" w:rsidRPr="00C13FFD" w:rsidRDefault="00C13FFD" w:rsidP="00C13FFD">
            <w:pPr>
              <w:suppressAutoHyphens/>
              <w:spacing w:after="0" w:line="240" w:lineRule="auto"/>
              <w:rPr>
                <w:rFonts w:ascii="Times New Roman" w:hAnsi="Times New Roman"/>
                <w:bCs/>
                <w:sz w:val="24"/>
                <w:szCs w:val="24"/>
                <w:lang w:eastAsia="ar-SA"/>
              </w:rPr>
            </w:pPr>
            <w:r w:rsidRPr="00C13FFD">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14:paraId="37E5E99D" w14:textId="77777777" w:rsidR="00C13FFD" w:rsidRPr="00C13FFD" w:rsidRDefault="00C13FFD" w:rsidP="00C13FFD">
            <w:pPr>
              <w:suppressAutoHyphens/>
              <w:spacing w:after="0" w:line="240" w:lineRule="auto"/>
              <w:jc w:val="center"/>
              <w:rPr>
                <w:rFonts w:ascii="Times New Roman" w:hAnsi="Times New Roman"/>
                <w:b/>
                <w:bCs/>
                <w:sz w:val="24"/>
                <w:szCs w:val="24"/>
                <w:lang w:eastAsia="ar-SA"/>
              </w:rPr>
            </w:pPr>
          </w:p>
        </w:tc>
      </w:tr>
      <w:tr w:rsidR="00C13FFD" w:rsidRPr="00C13FFD" w14:paraId="3013E529" w14:textId="77777777" w:rsidTr="00E96419">
        <w:tblPrEx>
          <w:tblLook w:val="04A0" w:firstRow="1" w:lastRow="0" w:firstColumn="1" w:lastColumn="0" w:noHBand="0" w:noVBand="1"/>
        </w:tblPrEx>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14:paraId="56BDC212" w14:textId="77777777" w:rsidR="00C13FFD" w:rsidRPr="00C13FFD" w:rsidRDefault="00C13FFD" w:rsidP="00C13FFD">
            <w:pPr>
              <w:suppressAutoHyphens/>
              <w:spacing w:after="0" w:line="240" w:lineRule="auto"/>
              <w:rPr>
                <w:rFonts w:ascii="Times New Roman" w:hAnsi="Times New Roman"/>
                <w:bCs/>
                <w:sz w:val="24"/>
                <w:szCs w:val="24"/>
                <w:lang w:eastAsia="ar-SA"/>
              </w:rPr>
            </w:pPr>
            <w:r w:rsidRPr="00C13FFD">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14:paraId="48CB088D" w14:textId="77777777" w:rsidR="00C13FFD" w:rsidRPr="00C13FFD" w:rsidRDefault="00C13FFD" w:rsidP="00C13FFD">
            <w:pPr>
              <w:suppressAutoHyphens/>
              <w:spacing w:after="0" w:line="240" w:lineRule="auto"/>
              <w:jc w:val="center"/>
              <w:rPr>
                <w:rFonts w:ascii="Times New Roman" w:hAnsi="Times New Roman"/>
                <w:b/>
                <w:bCs/>
                <w:sz w:val="24"/>
                <w:szCs w:val="24"/>
                <w:lang w:eastAsia="ar-SA"/>
              </w:rPr>
            </w:pPr>
          </w:p>
        </w:tc>
      </w:tr>
      <w:tr w:rsidR="00C13FFD" w:rsidRPr="00C13FFD" w14:paraId="0483AD19" w14:textId="77777777" w:rsidTr="00E96419">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14:paraId="064B2ADE" w14:textId="77777777" w:rsidR="00C13FFD" w:rsidRPr="00C13FFD" w:rsidRDefault="00C13FFD" w:rsidP="00C13FFD">
            <w:pPr>
              <w:suppressAutoHyphens/>
              <w:spacing w:after="0" w:line="240" w:lineRule="auto"/>
              <w:outlineLvl w:val="1"/>
              <w:rPr>
                <w:rFonts w:ascii="Times New Roman" w:hAnsi="Times New Roman"/>
                <w:bCs/>
                <w:sz w:val="24"/>
                <w:szCs w:val="24"/>
                <w:lang w:eastAsia="ar-SA"/>
              </w:rPr>
            </w:pPr>
            <w:r w:rsidRPr="00C13FFD">
              <w:rPr>
                <w:rFonts w:ascii="Times New Roman" w:hAnsi="Times New Roman" w:cs="Times New Roman"/>
                <w:bCs/>
                <w:sz w:val="24"/>
                <w:szCs w:val="24"/>
                <w:lang w:eastAsia="ar-SA"/>
              </w:rPr>
              <w:t>Резервные фонды</w:t>
            </w:r>
          </w:p>
        </w:tc>
        <w:tc>
          <w:tcPr>
            <w:tcW w:w="3402" w:type="dxa"/>
            <w:gridSpan w:val="2"/>
            <w:tcBorders>
              <w:top w:val="single" w:sz="4" w:space="0" w:color="000000"/>
              <w:left w:val="single" w:sz="4" w:space="0" w:color="000000"/>
              <w:bottom w:val="single" w:sz="4" w:space="0" w:color="000000"/>
              <w:right w:val="single" w:sz="4" w:space="0" w:color="auto"/>
            </w:tcBorders>
          </w:tcPr>
          <w:p w14:paraId="0CB83961" w14:textId="77777777" w:rsidR="00C13FFD" w:rsidRPr="00C13FFD" w:rsidRDefault="00C13FFD" w:rsidP="00C13FFD">
            <w:pPr>
              <w:spacing w:after="0" w:line="240" w:lineRule="auto"/>
              <w:jc w:val="center"/>
              <w:rPr>
                <w:rFonts w:ascii="Times New Roman" w:hAnsi="Times New Roman"/>
                <w:bCs/>
                <w:sz w:val="24"/>
                <w:szCs w:val="24"/>
                <w:lang w:eastAsia="ar-SA"/>
              </w:rPr>
            </w:pPr>
            <w:r w:rsidRPr="00C13FFD">
              <w:rPr>
                <w:rFonts w:ascii="Times New Roman" w:hAnsi="Times New Roman" w:cs="Times New Roman"/>
                <w:bCs/>
                <w:sz w:val="24"/>
                <w:szCs w:val="24"/>
                <w:lang w:eastAsia="ar-SA"/>
              </w:rPr>
              <w:t>526 0111 0920163610 870</w:t>
            </w:r>
          </w:p>
        </w:tc>
        <w:tc>
          <w:tcPr>
            <w:tcW w:w="1580" w:type="dxa"/>
            <w:tcBorders>
              <w:top w:val="single" w:sz="4" w:space="0" w:color="000000"/>
              <w:left w:val="single" w:sz="4" w:space="0" w:color="auto"/>
              <w:bottom w:val="single" w:sz="4" w:space="0" w:color="000000"/>
              <w:right w:val="single" w:sz="4" w:space="0" w:color="000000"/>
            </w:tcBorders>
            <w:hideMark/>
          </w:tcPr>
          <w:p w14:paraId="127DF098" w14:textId="77777777" w:rsidR="00C13FFD" w:rsidRPr="00C13FFD" w:rsidRDefault="00C13FFD" w:rsidP="00C13FFD">
            <w:pPr>
              <w:suppressAutoHyphens/>
              <w:spacing w:after="0" w:line="240" w:lineRule="auto"/>
              <w:jc w:val="center"/>
              <w:rPr>
                <w:rFonts w:ascii="Times New Roman" w:hAnsi="Times New Roman"/>
                <w:bCs/>
                <w:sz w:val="24"/>
                <w:szCs w:val="24"/>
                <w:lang w:eastAsia="ar-SA"/>
              </w:rPr>
            </w:pPr>
            <w:r w:rsidRPr="00C13FFD">
              <w:rPr>
                <w:rFonts w:ascii="Times New Roman" w:hAnsi="Times New Roman"/>
                <w:bCs/>
                <w:sz w:val="24"/>
                <w:szCs w:val="24"/>
                <w:lang w:eastAsia="ar-SA"/>
              </w:rPr>
              <w:t>-2 958 420,44</w:t>
            </w:r>
          </w:p>
        </w:tc>
      </w:tr>
      <w:tr w:rsidR="00C13FFD" w:rsidRPr="00C13FFD" w14:paraId="3C5AA791"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4A943C32"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33D63922"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tc>
      </w:tr>
      <w:tr w:rsidR="00C13FFD" w:rsidRPr="00C13FFD" w14:paraId="007158BA"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7CDB33D3" w14:textId="77777777" w:rsidR="00C13FFD" w:rsidRPr="00C13FFD" w:rsidRDefault="00C13FFD" w:rsidP="00C13FFD">
            <w:pPr>
              <w:suppressAutoHyphens/>
              <w:spacing w:after="0" w:line="240" w:lineRule="auto"/>
              <w:rPr>
                <w:rFonts w:ascii="Times New Roman" w:hAnsi="Times New Roman" w:cs="Times New Roman"/>
                <w:b/>
                <w:bCs/>
                <w:i/>
                <w:sz w:val="24"/>
                <w:szCs w:val="24"/>
                <w:lang w:eastAsia="ar-SA"/>
              </w:rPr>
            </w:pPr>
            <w:r w:rsidRPr="00C13FF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06010CE"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2 850 420,44</w:t>
            </w:r>
          </w:p>
        </w:tc>
      </w:tr>
      <w:tr w:rsidR="00C13FFD" w:rsidRPr="00C13FFD" w14:paraId="1121F5E7"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1765794B" w14:textId="77777777" w:rsidR="00C13FFD" w:rsidRPr="00C13FFD" w:rsidRDefault="00C13FFD" w:rsidP="00C13FFD">
            <w:pPr>
              <w:suppressAutoHyphens/>
              <w:spacing w:after="0" w:line="240" w:lineRule="auto"/>
              <w:rPr>
                <w:rFonts w:ascii="Times New Roman" w:hAnsi="Times New Roman" w:cs="Times New Roman"/>
                <w:b/>
                <w:i/>
                <w:sz w:val="24"/>
                <w:szCs w:val="24"/>
                <w:lang w:eastAsia="ar-SA"/>
              </w:rPr>
            </w:pPr>
            <w:r w:rsidRPr="00C13FFD">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2AEAEA0E"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59673EDD"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5EE35816" w14:textId="77777777" w:rsidR="00C13FFD" w:rsidRPr="00C13FFD" w:rsidRDefault="00C13FFD" w:rsidP="00C13FFD">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Подпрограмма «Содержание и развитие жилищного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14:paraId="52B73489"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60C4DA82" w14:textId="77777777" w:rsidTr="00E96419">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68E38EFB"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bCs/>
                <w:sz w:val="24"/>
                <w:szCs w:val="24"/>
                <w:lang w:eastAsia="ar-SA"/>
              </w:rPr>
              <w:t xml:space="preserve"> </w:t>
            </w:r>
            <w:r w:rsidRPr="00C13FFD">
              <w:rPr>
                <w:rFonts w:ascii="Times New Roman" w:hAnsi="Times New Roman" w:cs="Times New Roman"/>
                <w:sz w:val="24"/>
                <w:szCs w:val="24"/>
                <w:lang w:eastAsia="ar-SA"/>
              </w:rPr>
              <w:t>Расходы за счет дотации на стимулирование развития муниципальных образований</w:t>
            </w:r>
          </w:p>
        </w:tc>
        <w:tc>
          <w:tcPr>
            <w:tcW w:w="3382" w:type="dxa"/>
            <w:tcBorders>
              <w:top w:val="single" w:sz="4" w:space="0" w:color="000000"/>
              <w:left w:val="single" w:sz="4" w:space="0" w:color="000000"/>
              <w:bottom w:val="single" w:sz="4" w:space="0" w:color="000000"/>
              <w:right w:val="single" w:sz="4" w:space="0" w:color="auto"/>
            </w:tcBorders>
            <w:shd w:val="clear" w:color="auto" w:fill="auto"/>
            <w:vAlign w:val="center"/>
          </w:tcPr>
          <w:p w14:paraId="7CF12632"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526 0501 0720263610 244</w:t>
            </w:r>
          </w:p>
          <w:p w14:paraId="4A534566"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526 0505 0720263610 813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79A2FFF"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324 631,31</w:t>
            </w:r>
          </w:p>
          <w:p w14:paraId="71303096"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267 500,00</w:t>
            </w:r>
          </w:p>
        </w:tc>
      </w:tr>
      <w:tr w:rsidR="00C13FFD" w:rsidRPr="00C13FFD" w14:paraId="7FF99F51"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7AFF9C58"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Подпрограмма «Содержание и развитие коммунальной инфраструктуры»</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B1DC41F"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475316A7" w14:textId="77777777" w:rsidTr="00E96419">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2661E043"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bCs/>
                <w:sz w:val="24"/>
                <w:szCs w:val="24"/>
                <w:lang w:eastAsia="ar-SA"/>
              </w:rPr>
              <w:t>Расходы за счет дотации на стимулирование развития муниципальных образований (ком. хоз-во)</w:t>
            </w:r>
          </w:p>
        </w:tc>
        <w:tc>
          <w:tcPr>
            <w:tcW w:w="3382" w:type="dxa"/>
            <w:tcBorders>
              <w:top w:val="single" w:sz="4" w:space="0" w:color="000000"/>
              <w:left w:val="single" w:sz="4" w:space="0" w:color="000000"/>
              <w:bottom w:val="single" w:sz="4" w:space="0" w:color="000000"/>
              <w:right w:val="single" w:sz="4" w:space="0" w:color="auto"/>
            </w:tcBorders>
            <w:shd w:val="clear" w:color="auto" w:fill="auto"/>
            <w:vAlign w:val="center"/>
          </w:tcPr>
          <w:p w14:paraId="13E52B4E"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526 0502 0730163610 243</w:t>
            </w:r>
          </w:p>
          <w:p w14:paraId="59BB1551"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526 0502 0730163610 244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92DB74A"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p w14:paraId="69DD7D2E"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192 141,79</w:t>
            </w:r>
          </w:p>
          <w:p w14:paraId="71182BBE"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78 280,67</w:t>
            </w:r>
          </w:p>
        </w:tc>
      </w:tr>
      <w:tr w:rsidR="00C13FFD" w:rsidRPr="00C13FFD" w14:paraId="6CD24441"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5998DD9B"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bCs/>
                <w:sz w:val="24"/>
                <w:szCs w:val="24"/>
                <w:lang w:eastAsia="ar-SA"/>
              </w:rPr>
              <w:t>Муниципальная программа «Муниципальное управление»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87A7473"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6CDA487A"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599161B4"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Подпрограмма </w:t>
            </w:r>
            <w:proofErr w:type="gramStart"/>
            <w:r w:rsidRPr="00C13FFD">
              <w:rPr>
                <w:rFonts w:ascii="Times New Roman" w:hAnsi="Times New Roman" w:cs="Times New Roman"/>
                <w:sz w:val="24"/>
                <w:szCs w:val="24"/>
                <w:lang w:eastAsia="ar-SA"/>
              </w:rPr>
              <w:t>« Организация</w:t>
            </w:r>
            <w:proofErr w:type="gramEnd"/>
            <w:r w:rsidRPr="00C13FFD">
              <w:rPr>
                <w:rFonts w:ascii="Times New Roman" w:hAnsi="Times New Roman" w:cs="Times New Roman"/>
                <w:sz w:val="24"/>
                <w:szCs w:val="24"/>
                <w:lang w:eastAsia="ar-SA"/>
              </w:rPr>
              <w:t xml:space="preserve"> муниципального управления»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95E2C67"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54EEFE56" w14:textId="77777777" w:rsidTr="00E96419">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0D1B6117"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sz w:val="24"/>
                <w:szCs w:val="24"/>
                <w:lang w:eastAsia="ar-SA"/>
              </w:rPr>
              <w:t>Расходы за счет дотации на стимулирование развития муниципальных образований</w:t>
            </w:r>
          </w:p>
        </w:tc>
        <w:tc>
          <w:tcPr>
            <w:tcW w:w="3382" w:type="dxa"/>
            <w:tcBorders>
              <w:top w:val="single" w:sz="4" w:space="0" w:color="000000"/>
              <w:left w:val="single" w:sz="4" w:space="0" w:color="000000"/>
              <w:bottom w:val="single" w:sz="4" w:space="0" w:color="000000"/>
              <w:right w:val="single" w:sz="4" w:space="0" w:color="auto"/>
            </w:tcBorders>
            <w:shd w:val="clear" w:color="auto" w:fill="auto"/>
            <w:vAlign w:val="center"/>
          </w:tcPr>
          <w:p w14:paraId="6E687111"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526 0104 0910263610 244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7C67E7B"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1 987 866,67</w:t>
            </w:r>
          </w:p>
        </w:tc>
      </w:tr>
      <w:tr w:rsidR="00C13FFD" w:rsidRPr="00C13FFD" w14:paraId="3A3F887F"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6FA01849"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6BD089B3"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108 000,00</w:t>
            </w:r>
          </w:p>
        </w:tc>
      </w:tr>
      <w:tr w:rsidR="00C13FFD" w:rsidRPr="00C13FFD" w14:paraId="1EA6EC11"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32643C57" w14:textId="77777777" w:rsidR="00C13FFD" w:rsidRPr="00C13FFD" w:rsidRDefault="00C13FFD" w:rsidP="00C13FFD">
            <w:pPr>
              <w:spacing w:after="0" w:line="240" w:lineRule="auto"/>
              <w:rPr>
                <w:rFonts w:ascii="Times New Roman" w:hAnsi="Times New Roman"/>
                <w:bCs/>
                <w:sz w:val="24"/>
                <w:szCs w:val="24"/>
                <w:lang w:eastAsia="ar-SA"/>
              </w:rPr>
            </w:pPr>
            <w:r w:rsidRPr="00C13FFD">
              <w:rPr>
                <w:rFonts w:ascii="Times New Roman" w:hAnsi="Times New Roman"/>
                <w:bCs/>
                <w:sz w:val="24"/>
                <w:szCs w:val="24"/>
                <w:lang w:eastAsia="ar-SA"/>
              </w:rPr>
              <w:t>Муниципальная программа «Развитие образования»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A6BA507"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73C0787A" w14:textId="77777777" w:rsidTr="00E96419">
        <w:trPr>
          <w:trHeight w:val="90"/>
        </w:trPr>
        <w:tc>
          <w:tcPr>
            <w:tcW w:w="8060" w:type="dxa"/>
            <w:gridSpan w:val="2"/>
            <w:tcBorders>
              <w:top w:val="single" w:sz="4" w:space="0" w:color="000000"/>
              <w:left w:val="single" w:sz="4" w:space="0" w:color="000000"/>
              <w:bottom w:val="single" w:sz="4" w:space="0" w:color="000000"/>
              <w:right w:val="single" w:sz="4" w:space="0" w:color="auto"/>
            </w:tcBorders>
            <w:shd w:val="clear" w:color="auto" w:fill="auto"/>
          </w:tcPr>
          <w:p w14:paraId="04BAF895" w14:textId="77777777" w:rsidR="00C13FFD" w:rsidRPr="00C13FFD" w:rsidRDefault="00C13FFD" w:rsidP="00C13FFD">
            <w:pPr>
              <w:spacing w:after="0" w:line="240" w:lineRule="auto"/>
              <w:rPr>
                <w:rFonts w:ascii="Times New Roman" w:hAnsi="Times New Roman"/>
                <w:bCs/>
                <w:sz w:val="24"/>
                <w:szCs w:val="24"/>
                <w:lang w:eastAsia="ar-SA"/>
              </w:rPr>
            </w:pPr>
            <w:r w:rsidRPr="00C13FFD">
              <w:rPr>
                <w:rFonts w:ascii="Times New Roman" w:hAnsi="Times New Roman" w:cs="Times New Roman"/>
                <w:sz w:val="24"/>
                <w:szCs w:val="24"/>
                <w:lang w:eastAsia="ar-SA"/>
              </w:rPr>
              <w:lastRenderedPageBreak/>
              <w:t>Подпрограмма "Развитие дополнительного образования детей"</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13DF2CA5"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1843EF1D" w14:textId="77777777" w:rsidTr="00E96419">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39DAC58D"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sz w:val="24"/>
                <w:szCs w:val="24"/>
                <w:lang w:eastAsia="ar-SA"/>
              </w:rPr>
              <w:t>Расходы за счет дотации на стимулирование развития муниципальных образований</w:t>
            </w:r>
          </w:p>
        </w:tc>
        <w:tc>
          <w:tcPr>
            <w:tcW w:w="3382" w:type="dxa"/>
            <w:tcBorders>
              <w:top w:val="single" w:sz="4" w:space="0" w:color="000000"/>
              <w:left w:val="single" w:sz="4" w:space="0" w:color="000000"/>
              <w:bottom w:val="single" w:sz="4" w:space="0" w:color="000000"/>
              <w:right w:val="single" w:sz="4" w:space="0" w:color="auto"/>
            </w:tcBorders>
            <w:shd w:val="clear" w:color="auto" w:fill="auto"/>
            <w:vAlign w:val="center"/>
          </w:tcPr>
          <w:p w14:paraId="18D974FD"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541 0703 0130163610 621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6969BB51"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108 000,00</w:t>
            </w:r>
          </w:p>
        </w:tc>
      </w:tr>
    </w:tbl>
    <w:p w14:paraId="0138F977"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p>
    <w:p w14:paraId="01C6FA1D" w14:textId="77777777" w:rsidR="00C13FFD" w:rsidRPr="00C13FFD" w:rsidRDefault="00C13FFD" w:rsidP="00C13FFD">
      <w:pPr>
        <w:suppressAutoHyphens/>
        <w:spacing w:after="0" w:line="240" w:lineRule="auto"/>
        <w:ind w:firstLine="708"/>
        <w:jc w:val="both"/>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7. </w:t>
      </w:r>
      <w:r w:rsidRPr="00C13FFD">
        <w:rPr>
          <w:rFonts w:ascii="Times New Roman" w:hAnsi="Times New Roman" w:cs="Times New Roman"/>
          <w:sz w:val="24"/>
          <w:szCs w:val="24"/>
          <w:lang w:eastAsia="ar-SA"/>
        </w:rPr>
        <w:t>Перераспределить бюджетные ассигнования между главными распорядителями бюджетных средств</w:t>
      </w:r>
      <w:r w:rsidRPr="00C13FFD">
        <w:rPr>
          <w:rFonts w:ascii="Times New Roman" w:hAnsi="Times New Roman" w:cs="Times New Roman"/>
          <w:b/>
          <w:sz w:val="24"/>
          <w:szCs w:val="24"/>
          <w:lang w:eastAsia="ar-SA"/>
        </w:rPr>
        <w:t xml:space="preserve"> </w:t>
      </w:r>
      <w:r w:rsidRPr="00C13FFD">
        <w:rPr>
          <w:rFonts w:ascii="Times New Roman" w:hAnsi="Times New Roman" w:cs="Times New Roman"/>
          <w:sz w:val="24"/>
          <w:szCs w:val="24"/>
          <w:lang w:eastAsia="ar-SA"/>
        </w:rPr>
        <w:t>на 2024 год</w:t>
      </w:r>
      <w:r w:rsidRPr="00C13FFD">
        <w:rPr>
          <w:rFonts w:ascii="Times New Roman" w:hAnsi="Times New Roman" w:cs="Times New Roman"/>
          <w:b/>
          <w:sz w:val="24"/>
          <w:szCs w:val="24"/>
          <w:lang w:eastAsia="ar-SA"/>
        </w:rPr>
        <w:t>:</w:t>
      </w:r>
    </w:p>
    <w:tbl>
      <w:tblPr>
        <w:tblW w:w="9660" w:type="dxa"/>
        <w:tblInd w:w="108" w:type="dxa"/>
        <w:tblLayout w:type="fixed"/>
        <w:tblLook w:val="0000" w:firstRow="0" w:lastRow="0" w:firstColumn="0" w:lastColumn="0" w:noHBand="0" w:noVBand="0"/>
      </w:tblPr>
      <w:tblGrid>
        <w:gridCol w:w="4678"/>
        <w:gridCol w:w="3402"/>
        <w:gridCol w:w="1580"/>
      </w:tblGrid>
      <w:tr w:rsidR="00C13FFD" w:rsidRPr="00C13FFD" w14:paraId="2AB385B3" w14:textId="77777777" w:rsidTr="00E96419">
        <w:trPr>
          <w:trHeight w:val="90"/>
        </w:trPr>
        <w:tc>
          <w:tcPr>
            <w:tcW w:w="4678" w:type="dxa"/>
            <w:tcBorders>
              <w:top w:val="single" w:sz="4" w:space="0" w:color="000000"/>
              <w:left w:val="single" w:sz="4" w:space="0" w:color="000000"/>
              <w:bottom w:val="single" w:sz="4" w:space="0" w:color="000000"/>
            </w:tcBorders>
            <w:shd w:val="clear" w:color="auto" w:fill="auto"/>
          </w:tcPr>
          <w:p w14:paraId="4975E0A2"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tcBorders>
            <w:shd w:val="clear" w:color="auto" w:fill="auto"/>
          </w:tcPr>
          <w:p w14:paraId="4A3791BC"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14:paraId="50DEB396"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 xml:space="preserve">Сумма, </w:t>
            </w:r>
          </w:p>
          <w:p w14:paraId="0A9C569D"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рублей</w:t>
            </w:r>
          </w:p>
        </w:tc>
      </w:tr>
      <w:tr w:rsidR="00C13FFD" w:rsidRPr="00C13FFD" w14:paraId="1E4511D9"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441CF480"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Уменьшить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25DCAF7D"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w:t>
            </w:r>
          </w:p>
        </w:tc>
      </w:tr>
      <w:tr w:rsidR="00C13FFD" w:rsidRPr="00C13FFD" w14:paraId="47975839"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5ACA7797" w14:textId="77777777" w:rsidR="00C13FFD" w:rsidRPr="00C13FFD" w:rsidRDefault="00C13FFD" w:rsidP="00C13FFD">
            <w:pPr>
              <w:suppressAutoHyphens/>
              <w:spacing w:after="0" w:line="240" w:lineRule="auto"/>
              <w:rPr>
                <w:rFonts w:ascii="Times New Roman" w:hAnsi="Times New Roman" w:cs="Times New Roman"/>
                <w:b/>
                <w:bCs/>
                <w:i/>
                <w:sz w:val="24"/>
                <w:szCs w:val="24"/>
                <w:lang w:eastAsia="ar-SA"/>
              </w:rPr>
            </w:pPr>
            <w:r w:rsidRPr="00C13FF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245AB9D1"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-2 800,00</w:t>
            </w:r>
          </w:p>
        </w:tc>
      </w:tr>
      <w:tr w:rsidR="00C13FFD" w:rsidRPr="00C13FFD" w14:paraId="794B884F"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14205F9F"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bCs/>
                <w:sz w:val="24"/>
                <w:szCs w:val="24"/>
                <w:lang w:eastAsia="ar-SA"/>
              </w:rPr>
              <w:t>Непрограммные расходы</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3901133B"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37830224" w14:textId="77777777" w:rsidTr="00E96419">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61B942A5" w14:textId="77777777" w:rsidR="00C13FFD" w:rsidRPr="00C13FFD" w:rsidRDefault="00C13FFD" w:rsidP="00C13FFD">
            <w:pPr>
              <w:suppressAutoHyphens/>
              <w:spacing w:after="0" w:line="240" w:lineRule="auto"/>
              <w:outlineLvl w:val="0"/>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Уплата налога на имущество организаций</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14:paraId="1B3EAF33"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526 0104 9900060620 851</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4ED409A6"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-2800,00</w:t>
            </w:r>
          </w:p>
        </w:tc>
      </w:tr>
      <w:tr w:rsidR="00C13FFD" w:rsidRPr="00C13FFD" w14:paraId="4E7CA76F"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37F5FAF1"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72A8BD8C"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-34 625,25</w:t>
            </w:r>
          </w:p>
        </w:tc>
      </w:tr>
      <w:tr w:rsidR="00C13FFD" w:rsidRPr="00C13FFD" w14:paraId="4C630909"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1F3025AB" w14:textId="77777777" w:rsidR="00C13FFD" w:rsidRPr="00C13FFD" w:rsidRDefault="00C13FFD" w:rsidP="00C13FFD">
            <w:pPr>
              <w:spacing w:after="0" w:line="240" w:lineRule="auto"/>
              <w:rPr>
                <w:rFonts w:ascii="Times New Roman" w:hAnsi="Times New Roman" w:cs="Times New Roman"/>
                <w:b/>
                <w:i/>
                <w:sz w:val="24"/>
                <w:szCs w:val="24"/>
                <w:lang w:eastAsia="ar-SA"/>
              </w:rPr>
            </w:pPr>
            <w:r w:rsidRPr="00C13FFD">
              <w:rPr>
                <w:rFonts w:ascii="Times New Roman" w:hAnsi="Times New Roman" w:cs="Times New Roman"/>
                <w:bCs/>
                <w:sz w:val="24"/>
                <w:szCs w:val="24"/>
                <w:lang w:eastAsia="ar-SA"/>
              </w:rPr>
              <w:t>Муниципальная программа "Реализация молодежной политики"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1521CA85"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0A8BF843" w14:textId="77777777" w:rsidTr="00E96419">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0E5E8B5E"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bCs/>
                <w:sz w:val="24"/>
                <w:szCs w:val="24"/>
                <w:lang w:eastAsia="ar-SA"/>
              </w:rPr>
              <w:t>Трудоустройство подростков в рамках МП "Реализация молодежной политики"</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14:paraId="5C155A9B"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540 0707 1700161450 611</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A41D4C2"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-28300,00</w:t>
            </w:r>
          </w:p>
        </w:tc>
      </w:tr>
      <w:tr w:rsidR="00C13FFD" w:rsidRPr="00C13FFD" w14:paraId="1B046AAE" w14:textId="77777777" w:rsidTr="00E96419">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36BFD764"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bCs/>
                <w:sz w:val="24"/>
                <w:szCs w:val="24"/>
                <w:lang w:eastAsia="ar-SA"/>
              </w:rPr>
              <w:t>Непрограммные расходы</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78B6E1E1"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232A1D4F" w14:textId="77777777" w:rsidTr="00E96419">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137D4518"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sz w:val="24"/>
                <w:szCs w:val="24"/>
                <w:lang w:eastAsia="ar-SA"/>
              </w:rPr>
              <w:t>Уплата налога на имущество организаций</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14:paraId="47D05FD1"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540 0801 9900060620 612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1FF8B450"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-6 325,25</w:t>
            </w:r>
          </w:p>
        </w:tc>
      </w:tr>
      <w:tr w:rsidR="00C13FFD" w:rsidRPr="00C13FFD" w14:paraId="4DAA1A05" w14:textId="77777777" w:rsidTr="00E96419">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21B314AD" w14:textId="77777777" w:rsidR="00C13FFD" w:rsidRPr="00C13FFD" w:rsidRDefault="00C13FFD" w:rsidP="00C13FFD">
            <w:pPr>
              <w:spacing w:after="0" w:line="240" w:lineRule="auto"/>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Управление финансов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6E2CF46E"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-45 317,72</w:t>
            </w:r>
          </w:p>
        </w:tc>
      </w:tr>
      <w:tr w:rsidR="00C13FFD" w:rsidRPr="00C13FFD" w14:paraId="1E1365B0" w14:textId="77777777" w:rsidTr="00E96419">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11B5079D"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68F1C4AF"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05250298" w14:textId="77777777" w:rsidTr="00E96419">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6930CAEE"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0FE5FCEE"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685163C6" w14:textId="77777777" w:rsidTr="00E96419">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77E1234F"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Расходы на содержание центрального аппарата</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14:paraId="13148058"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545 0106 0920360030 244</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148C6027"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-45 317,72</w:t>
            </w:r>
          </w:p>
        </w:tc>
      </w:tr>
      <w:tr w:rsidR="00C13FFD" w:rsidRPr="00C13FFD" w14:paraId="168F5889"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156D9832"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Увеличить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287473E8"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tc>
      </w:tr>
      <w:tr w:rsidR="00C13FFD" w:rsidRPr="00C13FFD" w14:paraId="7072CB23"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14443DAA" w14:textId="77777777" w:rsidR="00C13FFD" w:rsidRPr="00C13FFD" w:rsidRDefault="00C13FFD" w:rsidP="00C13FFD">
            <w:pPr>
              <w:suppressAutoHyphens/>
              <w:spacing w:after="0" w:line="240" w:lineRule="auto"/>
              <w:rPr>
                <w:rFonts w:ascii="Times New Roman" w:hAnsi="Times New Roman" w:cs="Times New Roman"/>
                <w:b/>
                <w:bCs/>
                <w:i/>
                <w:sz w:val="24"/>
                <w:szCs w:val="24"/>
                <w:lang w:eastAsia="ar-SA"/>
              </w:rPr>
            </w:pPr>
            <w:r w:rsidRPr="00C13FFD">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18FE5796"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73 617,72</w:t>
            </w:r>
          </w:p>
        </w:tc>
      </w:tr>
      <w:tr w:rsidR="00C13FFD" w:rsidRPr="00C13FFD" w14:paraId="597CDE45"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7EE80003"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Муниципальная программа «Развитие культуры»</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25556E80"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tc>
      </w:tr>
      <w:tr w:rsidR="00C13FFD" w:rsidRPr="00C13FFD" w14:paraId="6E711483"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2667D8A1"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Подпрограмма </w:t>
            </w:r>
            <w:proofErr w:type="gramStart"/>
            <w:r w:rsidRPr="00C13FFD">
              <w:rPr>
                <w:rFonts w:ascii="Times New Roman" w:hAnsi="Times New Roman" w:cs="Times New Roman"/>
                <w:sz w:val="24"/>
                <w:szCs w:val="24"/>
                <w:lang w:eastAsia="ar-SA"/>
              </w:rPr>
              <w:t>« Реализация</w:t>
            </w:r>
            <w:proofErr w:type="gramEnd"/>
            <w:r w:rsidRPr="00C13FFD">
              <w:rPr>
                <w:rFonts w:ascii="Times New Roman" w:hAnsi="Times New Roman" w:cs="Times New Roman"/>
                <w:sz w:val="24"/>
                <w:szCs w:val="24"/>
                <w:lang w:eastAsia="ar-SA"/>
              </w:rPr>
              <w:t xml:space="preserve"> национальной политики, развитие местного народного творчества»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78EE70FA"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tc>
      </w:tr>
      <w:tr w:rsidR="00C13FFD" w:rsidRPr="00C13FFD" w14:paraId="6CF09809" w14:textId="77777777" w:rsidTr="00E96419">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032CE2CD"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Финансирование капитальных вложений в объекты муниципальной собственности за счет средств местного бюджета</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6C0573AA"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526 0801 0330266770 243</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28332C82"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p w14:paraId="4E3F496C"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28 300,00</w:t>
            </w:r>
          </w:p>
        </w:tc>
      </w:tr>
      <w:tr w:rsidR="00C13FFD" w:rsidRPr="00C13FFD" w14:paraId="1A3064D0"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65058F5F"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Муниципальная программа </w:t>
            </w:r>
            <w:proofErr w:type="gramStart"/>
            <w:r w:rsidRPr="00C13FFD">
              <w:rPr>
                <w:rFonts w:ascii="Times New Roman" w:hAnsi="Times New Roman" w:cs="Times New Roman"/>
                <w:sz w:val="24"/>
                <w:szCs w:val="24"/>
                <w:lang w:eastAsia="ar-SA"/>
              </w:rPr>
              <w:t>« Содержание</w:t>
            </w:r>
            <w:proofErr w:type="gramEnd"/>
            <w:r w:rsidRPr="00C13FFD">
              <w:rPr>
                <w:rFonts w:ascii="Times New Roman" w:hAnsi="Times New Roman" w:cs="Times New Roman"/>
                <w:sz w:val="24"/>
                <w:szCs w:val="24"/>
                <w:lang w:eastAsia="ar-SA"/>
              </w:rPr>
              <w:t xml:space="preserve">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215A2454"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tc>
      </w:tr>
      <w:tr w:rsidR="00C13FFD" w:rsidRPr="00C13FFD" w14:paraId="2F080404"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4D983F2D"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Подпрограмма «Содержание и развитие коммунальной инфраструктуры»</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14:paraId="64BC835A" w14:textId="77777777" w:rsidR="00C13FFD" w:rsidRPr="00C13FFD" w:rsidRDefault="00C13FFD" w:rsidP="00C13FFD">
            <w:pPr>
              <w:suppressAutoHyphens/>
              <w:spacing w:after="0" w:line="240" w:lineRule="auto"/>
              <w:jc w:val="center"/>
              <w:rPr>
                <w:rFonts w:ascii="Times New Roman" w:hAnsi="Times New Roman" w:cs="Times New Roman"/>
                <w:b/>
                <w:sz w:val="24"/>
                <w:szCs w:val="24"/>
                <w:lang w:eastAsia="ar-SA"/>
              </w:rPr>
            </w:pPr>
          </w:p>
        </w:tc>
      </w:tr>
      <w:tr w:rsidR="00C13FFD" w:rsidRPr="00C13FFD" w14:paraId="487BBD3E" w14:textId="77777777" w:rsidTr="00E96419">
        <w:trPr>
          <w:trHeight w:val="595"/>
        </w:trPr>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618ECBA4"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r w:rsidRPr="00C13FFD">
              <w:rPr>
                <w:rFonts w:ascii="Times New Roman" w:hAnsi="Times New Roman" w:cs="Times New Roman"/>
                <w:sz w:val="24"/>
                <w:szCs w:val="24"/>
                <w:lang w:eastAsia="ar-SA"/>
              </w:rPr>
              <w:t>Расходы по содержанию и ремонту сетей газоснабжения</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14:paraId="3E2749A4"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526 0502 0730162200 244</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0440E41C"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45 317,72</w:t>
            </w:r>
          </w:p>
        </w:tc>
      </w:tr>
      <w:tr w:rsidR="00C13FFD" w:rsidRPr="00C13FFD" w14:paraId="53C29593" w14:textId="77777777" w:rsidTr="00E96419">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14:paraId="4E17E0C5" w14:textId="77777777" w:rsidR="00C13FFD" w:rsidRPr="00C13FFD" w:rsidRDefault="00C13FFD" w:rsidP="00C13FFD">
            <w:pPr>
              <w:suppressAutoHyphens/>
              <w:spacing w:after="0" w:line="240" w:lineRule="auto"/>
              <w:rPr>
                <w:rFonts w:ascii="Times New Roman" w:hAnsi="Times New Roman" w:cs="Times New Roman"/>
                <w:b/>
                <w:bCs/>
                <w:i/>
                <w:sz w:val="24"/>
                <w:szCs w:val="24"/>
                <w:lang w:eastAsia="ar-SA"/>
              </w:rPr>
            </w:pPr>
            <w:r w:rsidRPr="00C13FFD">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0516B8F7" w14:textId="77777777" w:rsidR="00C13FFD" w:rsidRPr="00C13FFD" w:rsidRDefault="00C13FFD" w:rsidP="00C13FFD">
            <w:pPr>
              <w:suppressAutoHyphens/>
              <w:spacing w:after="0" w:line="240" w:lineRule="auto"/>
              <w:jc w:val="center"/>
              <w:rPr>
                <w:rFonts w:ascii="Times New Roman" w:hAnsi="Times New Roman" w:cs="Times New Roman"/>
                <w:b/>
                <w:i/>
                <w:sz w:val="24"/>
                <w:szCs w:val="24"/>
                <w:lang w:eastAsia="ar-SA"/>
              </w:rPr>
            </w:pPr>
            <w:r w:rsidRPr="00C13FFD">
              <w:rPr>
                <w:rFonts w:ascii="Times New Roman" w:hAnsi="Times New Roman" w:cs="Times New Roman"/>
                <w:b/>
                <w:i/>
                <w:sz w:val="24"/>
                <w:szCs w:val="24"/>
                <w:lang w:eastAsia="ar-SA"/>
              </w:rPr>
              <w:t>9 125,25</w:t>
            </w:r>
          </w:p>
        </w:tc>
      </w:tr>
      <w:tr w:rsidR="00C13FFD" w:rsidRPr="00C13FFD" w14:paraId="15E11106" w14:textId="77777777" w:rsidTr="00E96419">
        <w:trPr>
          <w:trHeight w:val="90"/>
        </w:trPr>
        <w:tc>
          <w:tcPr>
            <w:tcW w:w="8080" w:type="dxa"/>
            <w:gridSpan w:val="2"/>
            <w:tcBorders>
              <w:top w:val="single" w:sz="4" w:space="0" w:color="000000"/>
              <w:left w:val="single" w:sz="4" w:space="0" w:color="000000"/>
              <w:bottom w:val="single" w:sz="4" w:space="0" w:color="auto"/>
              <w:right w:val="single" w:sz="4" w:space="0" w:color="auto"/>
            </w:tcBorders>
            <w:shd w:val="clear" w:color="auto" w:fill="auto"/>
          </w:tcPr>
          <w:p w14:paraId="6AF10AEE" w14:textId="77777777" w:rsidR="00C13FFD" w:rsidRPr="00C13FFD" w:rsidRDefault="00C13FFD" w:rsidP="00C13FFD">
            <w:pPr>
              <w:spacing w:after="0" w:line="240" w:lineRule="auto"/>
              <w:rPr>
                <w:rFonts w:ascii="Times New Roman" w:hAnsi="Times New Roman" w:cs="Times New Roman"/>
                <w:sz w:val="24"/>
                <w:szCs w:val="24"/>
                <w:lang w:eastAsia="ar-SA"/>
              </w:rPr>
            </w:pPr>
            <w:r w:rsidRPr="00C13FFD">
              <w:rPr>
                <w:rFonts w:ascii="Times New Roman" w:hAnsi="Times New Roman" w:cs="Times New Roman"/>
                <w:bCs/>
                <w:sz w:val="24"/>
                <w:szCs w:val="24"/>
                <w:lang w:eastAsia="ar-SA"/>
              </w:rPr>
              <w:t>Непрограммные расходы</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3C3D4732"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p>
        </w:tc>
      </w:tr>
      <w:tr w:rsidR="00C13FFD" w:rsidRPr="00C13FFD" w14:paraId="541040E6" w14:textId="77777777" w:rsidTr="00E96419">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tcPr>
          <w:p w14:paraId="7656CE12" w14:textId="77777777" w:rsidR="00C13FFD" w:rsidRPr="00C13FFD" w:rsidRDefault="00C13FFD" w:rsidP="00C13FFD">
            <w:pPr>
              <w:suppressAutoHyphens/>
              <w:spacing w:after="0" w:line="240" w:lineRule="auto"/>
              <w:rPr>
                <w:rFonts w:ascii="Times New Roman" w:hAnsi="Times New Roman" w:cs="Times New Roman"/>
                <w:bCs/>
                <w:sz w:val="24"/>
                <w:szCs w:val="24"/>
                <w:lang w:eastAsia="ar-SA"/>
              </w:rPr>
            </w:pPr>
            <w:r w:rsidRPr="00C13FFD">
              <w:rPr>
                <w:rFonts w:ascii="Times New Roman" w:hAnsi="Times New Roman" w:cs="Times New Roman"/>
                <w:sz w:val="24"/>
                <w:szCs w:val="24"/>
                <w:lang w:eastAsia="ar-SA"/>
              </w:rPr>
              <w:t>Уплата налога на имущество организаций</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14:paraId="7B2C7FE6" w14:textId="77777777" w:rsidR="00C13FFD" w:rsidRPr="00C13FFD" w:rsidRDefault="00C13FFD" w:rsidP="00C13FFD">
            <w:pPr>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541 0701 9900060620 612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14:paraId="75338207" w14:textId="77777777" w:rsidR="00C13FFD" w:rsidRPr="00C13FFD" w:rsidRDefault="00C13FFD" w:rsidP="00C13FFD">
            <w:pPr>
              <w:suppressAutoHyphens/>
              <w:spacing w:after="0" w:line="240" w:lineRule="auto"/>
              <w:jc w:val="center"/>
              <w:rPr>
                <w:rFonts w:ascii="Times New Roman" w:hAnsi="Times New Roman" w:cs="Times New Roman"/>
                <w:sz w:val="24"/>
                <w:szCs w:val="24"/>
                <w:lang w:eastAsia="ar-SA"/>
              </w:rPr>
            </w:pPr>
            <w:r w:rsidRPr="00C13FFD">
              <w:rPr>
                <w:rFonts w:ascii="Times New Roman" w:hAnsi="Times New Roman" w:cs="Times New Roman"/>
                <w:sz w:val="24"/>
                <w:szCs w:val="24"/>
                <w:lang w:eastAsia="ar-SA"/>
              </w:rPr>
              <w:t>9 125,25</w:t>
            </w:r>
          </w:p>
        </w:tc>
      </w:tr>
    </w:tbl>
    <w:p w14:paraId="0E96A939" w14:textId="77777777" w:rsidR="00C13FFD" w:rsidRPr="00C13FFD" w:rsidRDefault="00C13FFD" w:rsidP="00C13FFD">
      <w:pPr>
        <w:suppressAutoHyphens/>
        <w:spacing w:after="0" w:line="240" w:lineRule="auto"/>
        <w:ind w:firstLine="708"/>
        <w:jc w:val="both"/>
        <w:rPr>
          <w:rFonts w:ascii="Times New Roman" w:hAnsi="Times New Roman" w:cs="Times New Roman"/>
          <w:b/>
          <w:sz w:val="24"/>
          <w:szCs w:val="24"/>
          <w:lang w:eastAsia="ar-SA"/>
        </w:rPr>
      </w:pPr>
    </w:p>
    <w:p w14:paraId="44E6B83D"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 xml:space="preserve">7. </w:t>
      </w:r>
      <w:r w:rsidRPr="00C13FFD">
        <w:rPr>
          <w:rFonts w:ascii="Times New Roman" w:hAnsi="Times New Roman" w:cs="Times New Roman"/>
          <w:sz w:val="24"/>
          <w:szCs w:val="24"/>
          <w:lang w:eastAsia="ar-SA"/>
        </w:rPr>
        <w:t>В связи с прогнозируемым предоставлением бюджетного кредита на частичное покрытие дефицита бюджета муниципального образования, возникшего при исполнении бюджета муниципального образования «Муниципальный округ Красногорский район Удмуртской Республики» на 2024 год:</w:t>
      </w:r>
    </w:p>
    <w:p w14:paraId="6236CF67" w14:textId="77777777" w:rsidR="00C13FFD" w:rsidRPr="00C13FFD" w:rsidRDefault="00C13FFD" w:rsidP="00C13FFD">
      <w:pPr>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а) внести изменения в </w:t>
      </w:r>
      <w:r w:rsidRPr="00C13FFD">
        <w:rPr>
          <w:rFonts w:ascii="Times New Roman" w:hAnsi="Times New Roman" w:cs="Times New Roman"/>
          <w:sz w:val="24"/>
          <w:szCs w:val="24"/>
          <w:lang w:eastAsia="ru-RU"/>
        </w:rPr>
        <w:t>плановое назначение по источникам финансирования дефицита бюджета на сумму 29 500 000,00 рубля: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83"/>
        <w:gridCol w:w="3260"/>
        <w:gridCol w:w="142"/>
        <w:gridCol w:w="1559"/>
      </w:tblGrid>
      <w:tr w:rsidR="00C13FFD" w:rsidRPr="00C13FFD" w14:paraId="0E677D22" w14:textId="77777777" w:rsidTr="00E96419">
        <w:trPr>
          <w:trHeight w:val="475"/>
        </w:trPr>
        <w:tc>
          <w:tcPr>
            <w:tcW w:w="4395" w:type="dxa"/>
            <w:tcBorders>
              <w:top w:val="single" w:sz="4" w:space="0" w:color="auto"/>
              <w:left w:val="single" w:sz="4" w:space="0" w:color="auto"/>
              <w:bottom w:val="single" w:sz="4" w:space="0" w:color="auto"/>
              <w:right w:val="single" w:sz="4" w:space="0" w:color="auto"/>
            </w:tcBorders>
            <w:vAlign w:val="center"/>
            <w:hideMark/>
          </w:tcPr>
          <w:p w14:paraId="6BBF9B0D"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lastRenderedPageBreak/>
              <w:t>Наименование</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14:paraId="30AC2C7F"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Код бюджетной классификации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3D7D5"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Сумма</w:t>
            </w:r>
          </w:p>
          <w:p w14:paraId="57EBDC19"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ar-SA"/>
              </w:rPr>
              <w:t>рублей</w:t>
            </w:r>
          </w:p>
        </w:tc>
      </w:tr>
      <w:tr w:rsidR="00C13FFD" w:rsidRPr="00C13FFD" w14:paraId="0DB7218C" w14:textId="77777777" w:rsidTr="00E96419">
        <w:trPr>
          <w:trHeight w:val="475"/>
        </w:trPr>
        <w:tc>
          <w:tcPr>
            <w:tcW w:w="9639" w:type="dxa"/>
            <w:gridSpan w:val="5"/>
            <w:tcBorders>
              <w:top w:val="single" w:sz="4" w:space="0" w:color="auto"/>
              <w:left w:val="single" w:sz="4" w:space="0" w:color="auto"/>
              <w:bottom w:val="single" w:sz="4" w:space="0" w:color="auto"/>
              <w:right w:val="single" w:sz="4" w:space="0" w:color="auto"/>
            </w:tcBorders>
            <w:hideMark/>
          </w:tcPr>
          <w:p w14:paraId="333830DB" w14:textId="77777777" w:rsidR="00C13FFD" w:rsidRPr="00C13FFD" w:rsidRDefault="00C13FFD" w:rsidP="00C13FFD">
            <w:pPr>
              <w:suppressAutoHyphens/>
              <w:spacing w:after="0"/>
              <w:jc w:val="center"/>
              <w:rPr>
                <w:rFonts w:ascii="Times New Roman" w:hAnsi="Times New Roman" w:cs="Times New Roman"/>
                <w:b/>
                <w:sz w:val="24"/>
                <w:szCs w:val="24"/>
                <w:lang w:eastAsia="ar-SA"/>
              </w:rPr>
            </w:pPr>
            <w:r w:rsidRPr="00C13FFD">
              <w:rPr>
                <w:rFonts w:ascii="Times New Roman" w:hAnsi="Times New Roman" w:cs="Times New Roman"/>
                <w:b/>
                <w:sz w:val="24"/>
                <w:szCs w:val="24"/>
                <w:lang w:eastAsia="ru-RU"/>
              </w:rPr>
              <w:t>Источники финансирования дефицита бюджета</w:t>
            </w:r>
          </w:p>
        </w:tc>
      </w:tr>
      <w:tr w:rsidR="00C13FFD" w:rsidRPr="00C13FFD" w14:paraId="4E1CB33A" w14:textId="77777777" w:rsidTr="00E96419">
        <w:trPr>
          <w:trHeight w:val="475"/>
        </w:trPr>
        <w:tc>
          <w:tcPr>
            <w:tcW w:w="4678" w:type="dxa"/>
            <w:gridSpan w:val="2"/>
            <w:tcBorders>
              <w:top w:val="single" w:sz="4" w:space="0" w:color="auto"/>
              <w:left w:val="single" w:sz="4" w:space="0" w:color="auto"/>
              <w:bottom w:val="single" w:sz="4" w:space="0" w:color="auto"/>
              <w:right w:val="single" w:sz="4" w:space="0" w:color="auto"/>
            </w:tcBorders>
            <w:hideMark/>
          </w:tcPr>
          <w:p w14:paraId="458E9F1F" w14:textId="77777777" w:rsidR="00C13FFD" w:rsidRPr="00C13FFD" w:rsidRDefault="00C13FFD" w:rsidP="00C13FFD">
            <w:pPr>
              <w:suppressAutoHyphens/>
              <w:spacing w:after="0" w:line="240" w:lineRule="auto"/>
              <w:rPr>
                <w:rFonts w:ascii="Times New Roman" w:hAnsi="Times New Roman" w:cs="Times New Roman"/>
                <w:sz w:val="24"/>
                <w:szCs w:val="24"/>
                <w:lang w:eastAsia="ru-RU"/>
              </w:rPr>
            </w:pPr>
            <w:r w:rsidRPr="00C13FFD">
              <w:rPr>
                <w:rFonts w:ascii="Times New Roman" w:hAnsi="Times New Roman" w:cs="Times New Roman"/>
                <w:sz w:val="24"/>
                <w:szCs w:val="24"/>
                <w:lang w:eastAsia="ru-RU"/>
              </w:rPr>
              <w:t>Привлечение муниципальными округами кредитов от кредитных организаций</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7B48FF" w14:textId="77777777" w:rsidR="00C13FFD" w:rsidRPr="00C13FFD" w:rsidRDefault="00C13FFD" w:rsidP="00C13FFD">
            <w:pPr>
              <w:suppressAutoHyphens/>
              <w:spacing w:after="120" w:line="240" w:lineRule="auto"/>
              <w:jc w:val="center"/>
              <w:rPr>
                <w:rFonts w:ascii="Times New Roman" w:hAnsi="Times New Roman" w:cs="Times New Roman"/>
                <w:sz w:val="24"/>
                <w:szCs w:val="24"/>
                <w:lang w:eastAsia="ru-RU"/>
              </w:rPr>
            </w:pPr>
            <w:r w:rsidRPr="00C13FFD">
              <w:rPr>
                <w:rFonts w:ascii="Times New Roman" w:hAnsi="Times New Roman" w:cs="Times New Roman"/>
                <w:sz w:val="24"/>
                <w:szCs w:val="24"/>
                <w:lang w:eastAsia="ru-RU"/>
              </w:rPr>
              <w:t>000 01 02 01 00 14 0000 710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3AC2539" w14:textId="77777777" w:rsidR="00C13FFD" w:rsidRPr="00C13FFD" w:rsidRDefault="00C13FFD" w:rsidP="00C13FFD">
            <w:pPr>
              <w:suppressAutoHyphens/>
              <w:spacing w:after="0"/>
              <w:jc w:val="center"/>
              <w:rPr>
                <w:rFonts w:ascii="Times New Roman" w:hAnsi="Times New Roman" w:cs="Times New Roman"/>
                <w:sz w:val="24"/>
                <w:szCs w:val="24"/>
                <w:lang w:eastAsia="ru-RU"/>
              </w:rPr>
            </w:pPr>
            <w:r w:rsidRPr="00C13FFD">
              <w:rPr>
                <w:rFonts w:ascii="Times New Roman" w:hAnsi="Times New Roman" w:cs="Times New Roman"/>
                <w:sz w:val="24"/>
                <w:szCs w:val="24"/>
                <w:lang w:eastAsia="ru-RU"/>
              </w:rPr>
              <w:t>-29 500 000,00</w:t>
            </w:r>
          </w:p>
        </w:tc>
      </w:tr>
      <w:tr w:rsidR="00C13FFD" w:rsidRPr="00C13FFD" w14:paraId="3B88AAFF" w14:textId="77777777" w:rsidTr="00E96419">
        <w:trPr>
          <w:trHeight w:val="475"/>
        </w:trPr>
        <w:tc>
          <w:tcPr>
            <w:tcW w:w="4678" w:type="dxa"/>
            <w:gridSpan w:val="2"/>
            <w:tcBorders>
              <w:top w:val="single" w:sz="4" w:space="0" w:color="auto"/>
              <w:left w:val="single" w:sz="4" w:space="0" w:color="auto"/>
              <w:bottom w:val="single" w:sz="4" w:space="0" w:color="auto"/>
              <w:right w:val="single" w:sz="4" w:space="0" w:color="auto"/>
            </w:tcBorders>
            <w:hideMark/>
          </w:tcPr>
          <w:p w14:paraId="3E14A8C3" w14:textId="77777777" w:rsidR="00C13FFD" w:rsidRPr="00C13FFD" w:rsidRDefault="00C13FFD" w:rsidP="00C13FFD">
            <w:pPr>
              <w:suppressAutoHyphens/>
              <w:spacing w:after="0" w:line="240" w:lineRule="auto"/>
              <w:rPr>
                <w:rFonts w:ascii="Times New Roman" w:hAnsi="Times New Roman" w:cs="Times New Roman"/>
                <w:sz w:val="24"/>
                <w:szCs w:val="24"/>
                <w:lang w:eastAsia="ru-RU"/>
              </w:rPr>
            </w:pPr>
            <w:r w:rsidRPr="00C13FFD">
              <w:rPr>
                <w:rFonts w:ascii="Times New Roman" w:hAnsi="Times New Roman" w:cs="Times New Roman"/>
                <w:sz w:val="24"/>
                <w:szCs w:val="24"/>
                <w:lang w:eastAsia="ru-RU"/>
              </w:rPr>
              <w:t>Привлечение кредитов из других бюджетов бюджетной системы РФ бюджетам муниципальных округов</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9B21DF" w14:textId="77777777" w:rsidR="00C13FFD" w:rsidRPr="00C13FFD" w:rsidRDefault="00C13FFD" w:rsidP="00C13FFD">
            <w:pPr>
              <w:suppressAutoHyphens/>
              <w:spacing w:after="120" w:line="240" w:lineRule="auto"/>
              <w:jc w:val="center"/>
              <w:rPr>
                <w:rFonts w:ascii="Times New Roman" w:hAnsi="Times New Roman" w:cs="Times New Roman"/>
                <w:sz w:val="24"/>
                <w:szCs w:val="24"/>
                <w:lang w:eastAsia="ru-RU"/>
              </w:rPr>
            </w:pPr>
            <w:r w:rsidRPr="00C13FFD">
              <w:rPr>
                <w:rFonts w:ascii="Times New Roman" w:hAnsi="Times New Roman" w:cs="Times New Roman"/>
                <w:sz w:val="24"/>
                <w:szCs w:val="24"/>
                <w:lang w:eastAsia="ru-RU"/>
              </w:rPr>
              <w:t>000 01 03 01 00 14 0000 710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6F4A79" w14:textId="77777777" w:rsidR="00C13FFD" w:rsidRPr="00C13FFD" w:rsidRDefault="00C13FFD" w:rsidP="00C13FFD">
            <w:pPr>
              <w:suppressAutoHyphens/>
              <w:spacing w:after="0"/>
              <w:jc w:val="center"/>
              <w:rPr>
                <w:rFonts w:ascii="Times New Roman" w:hAnsi="Times New Roman" w:cs="Times New Roman"/>
                <w:sz w:val="24"/>
                <w:szCs w:val="24"/>
                <w:lang w:eastAsia="ru-RU"/>
              </w:rPr>
            </w:pPr>
            <w:r w:rsidRPr="00C13FFD">
              <w:rPr>
                <w:rFonts w:ascii="Times New Roman" w:hAnsi="Times New Roman" w:cs="Times New Roman"/>
                <w:sz w:val="24"/>
                <w:szCs w:val="24"/>
                <w:lang w:eastAsia="ru-RU"/>
              </w:rPr>
              <w:t>29 500 000,00</w:t>
            </w:r>
          </w:p>
        </w:tc>
      </w:tr>
    </w:tbl>
    <w:p w14:paraId="0514C478"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 xml:space="preserve">8. </w:t>
      </w:r>
      <w:r w:rsidRPr="00C13FFD">
        <w:rPr>
          <w:rFonts w:ascii="Times New Roman" w:hAnsi="Times New Roman" w:cs="Times New Roman"/>
          <w:sz w:val="24"/>
          <w:szCs w:val="24"/>
          <w:lang w:eastAsia="ar-SA"/>
        </w:rPr>
        <w:t xml:space="preserve">Увеличить </w:t>
      </w:r>
      <w:r w:rsidRPr="00C13FFD">
        <w:rPr>
          <w:rFonts w:ascii="Times New Roman" w:hAnsi="Times New Roman" w:cs="Times New Roman"/>
          <w:b/>
          <w:sz w:val="24"/>
          <w:szCs w:val="24"/>
          <w:lang w:eastAsia="ar-SA"/>
        </w:rPr>
        <w:t>дотацию на поддержку мер по обеспечению сбалансированности бюджета и своевременного решения вопросов местного значения</w:t>
      </w:r>
      <w:r w:rsidRPr="00C13FFD">
        <w:rPr>
          <w:rFonts w:ascii="Times New Roman" w:hAnsi="Times New Roman" w:cs="Times New Roman"/>
          <w:sz w:val="24"/>
          <w:szCs w:val="24"/>
          <w:lang w:eastAsia="ar-SA"/>
        </w:rPr>
        <w:t xml:space="preserve"> на 2024 год в сумме </w:t>
      </w:r>
      <w:r w:rsidRPr="00C13FFD">
        <w:rPr>
          <w:rFonts w:ascii="Times New Roman" w:hAnsi="Times New Roman" w:cs="Times New Roman"/>
          <w:b/>
          <w:sz w:val="24"/>
          <w:szCs w:val="24"/>
          <w:lang w:eastAsia="ar-SA"/>
        </w:rPr>
        <w:t>39 280 305,60</w:t>
      </w:r>
      <w:r w:rsidRPr="00C13FFD">
        <w:rPr>
          <w:rFonts w:ascii="Times New Roman" w:hAnsi="Times New Roman" w:cs="Times New Roman"/>
          <w:sz w:val="24"/>
          <w:szCs w:val="24"/>
          <w:lang w:eastAsia="ar-SA"/>
        </w:rPr>
        <w:t xml:space="preserve"> рубля в соответствии с Распоряжениями Правительства УР:</w:t>
      </w:r>
    </w:p>
    <w:p w14:paraId="08C1DC2E" w14:textId="77777777" w:rsidR="00C13FFD" w:rsidRPr="00C13FFD" w:rsidRDefault="00C13FFD" w:rsidP="00C13FFD">
      <w:pPr>
        <w:suppressAutoHyphens/>
        <w:spacing w:after="0" w:line="240" w:lineRule="auto"/>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- 4 821 505,60 рубля – на оплату работ по строительству объекта "Спортивные сооружения в с. Красногорское Удмуртской Республики" (3 821 505,60 рубля), подготовка проекта документации на капитальный ремонт «Красногорской СОШ» (1 000 000,00 рубля) согласно Распоряжения Правительства УР от 19.08.2024 г. № 826-р;</w:t>
      </w:r>
    </w:p>
    <w:p w14:paraId="1028871D" w14:textId="77777777" w:rsidR="00C13FFD" w:rsidRPr="00C13FFD" w:rsidRDefault="00C13FFD" w:rsidP="00C13FFD">
      <w:pPr>
        <w:suppressAutoHyphens/>
        <w:spacing w:after="0" w:line="240" w:lineRule="auto"/>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- 4 000 000,00 рубля – по Распоряжению Правительства УР от 22.08.2024 г. № 842-р;</w:t>
      </w:r>
    </w:p>
    <w:p w14:paraId="7DD41210" w14:textId="77777777" w:rsidR="00C13FFD" w:rsidRPr="00C13FFD" w:rsidRDefault="00C13FFD" w:rsidP="00C13FFD">
      <w:pPr>
        <w:suppressAutoHyphens/>
        <w:spacing w:after="0" w:line="240" w:lineRule="auto"/>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- 12 209 900,00 рубля – по Распоряжению Правительства УР от 11.10.2024 г. № 1087-р (фонд оплаты труда, коммунальные услуги, доплаты к пенсиям муниципальных служащих, возмещение расходов по оплате коммунальных услуг, налог на имущество и на прочие направления расходов);</w:t>
      </w:r>
    </w:p>
    <w:p w14:paraId="4BC5E84C" w14:textId="77777777" w:rsidR="00C13FFD" w:rsidRPr="00C13FFD" w:rsidRDefault="00C13FFD" w:rsidP="00C13FFD">
      <w:pPr>
        <w:suppressAutoHyphens/>
        <w:spacing w:after="0" w:line="240" w:lineRule="auto"/>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- 17 303 900,00 рубля – по Распоряжению Правительства УР от 05.11.2024 г. № 1208-р (фонд оплаты труда, коммунальные услуги, возмещение расходов по оплате коммунальных услуг, налог на имущество и на прочие направления расходов, разработка проектной документации на церковь Покрова Божьей матери в с. Красногорское, предоставление субсидии МУП ЖКХ и др.);</w:t>
      </w:r>
    </w:p>
    <w:p w14:paraId="026D8873" w14:textId="77777777" w:rsidR="00C13FFD" w:rsidRPr="00C13FFD" w:rsidRDefault="00C13FFD" w:rsidP="00C13FFD">
      <w:pPr>
        <w:suppressAutoHyphens/>
        <w:spacing w:after="0" w:line="240" w:lineRule="auto"/>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- 945 000,00 – по распоряжению правительства УР от 27.09.2024 г. № 1036-р (на мероприятия по территориальному развитию – градостроительство и землеустройство).</w:t>
      </w:r>
    </w:p>
    <w:p w14:paraId="3F185947"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9.</w:t>
      </w:r>
      <w:r w:rsidRPr="00C13FFD">
        <w:rPr>
          <w:rFonts w:ascii="Times New Roman" w:hAnsi="Times New Roman" w:cs="Times New Roman"/>
          <w:sz w:val="24"/>
          <w:szCs w:val="24"/>
          <w:lang w:eastAsia="ar-SA"/>
        </w:rPr>
        <w:t xml:space="preserve"> Увеличить </w:t>
      </w:r>
      <w:r w:rsidRPr="00C13FFD">
        <w:rPr>
          <w:rFonts w:ascii="Times New Roman" w:hAnsi="Times New Roman" w:cs="Times New Roman"/>
          <w:b/>
          <w:sz w:val="24"/>
          <w:szCs w:val="24"/>
          <w:lang w:eastAsia="ar-SA"/>
        </w:rPr>
        <w:t xml:space="preserve">субвенцию </w:t>
      </w:r>
      <w:r w:rsidRPr="00C13FFD">
        <w:rPr>
          <w:rFonts w:ascii="Times New Roman" w:hAnsi="Times New Roman" w:cs="Times New Roman"/>
          <w:sz w:val="24"/>
          <w:szCs w:val="24"/>
          <w:lang w:eastAsia="ar-SA"/>
        </w:rPr>
        <w:t xml:space="preserve">на 2024 год в сумме </w:t>
      </w:r>
      <w:r w:rsidRPr="00C13FFD">
        <w:rPr>
          <w:rFonts w:ascii="Times New Roman" w:hAnsi="Times New Roman" w:cs="Times New Roman"/>
          <w:b/>
          <w:sz w:val="24"/>
          <w:szCs w:val="24"/>
          <w:lang w:eastAsia="ar-SA"/>
        </w:rPr>
        <w:t>22 947 175,31</w:t>
      </w:r>
      <w:r w:rsidRPr="00C13FFD">
        <w:rPr>
          <w:rFonts w:ascii="Times New Roman" w:hAnsi="Times New Roman" w:cs="Times New Roman"/>
          <w:sz w:val="24"/>
          <w:szCs w:val="24"/>
          <w:lang w:eastAsia="ar-SA"/>
        </w:rPr>
        <w:t xml:space="preserve"> рубля в соответствии с доведенными уведомлениями по расчетам между бюджетами и Законом Удмуртской Республики УР от 23.09.2024 г. №45-РЗ, направить:</w:t>
      </w:r>
    </w:p>
    <w:p w14:paraId="2425C6CC"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- 15 714 193,20 – на обеспечение государственных гарантий реализации прав на получение общедоступного и бесплатного дошкольного, начального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14:paraId="58484DF5"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- 6 145 115,85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14:paraId="68E3A5A4"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- 108 016,91 – на осуществление отдельных государственных полномочий в сфере архивного дела;</w:t>
      </w:r>
    </w:p>
    <w:p w14:paraId="0056652A"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- 41 332,13 – на осуществление отдельных государственных полномочий Удмуртской Республики по региональному государственному жилищному контролю (надзору);</w:t>
      </w:r>
    </w:p>
    <w:p w14:paraId="0D73B4E8"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- 221 100,00 – на создание и организацию деятельности комиссий по делам несовершеннолетних и защите их прав; </w:t>
      </w:r>
    </w:p>
    <w:p w14:paraId="2AEFE80C"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- 78 700,00 – на расходы на осуществление деятельности специалистов, осуществляющих отдельные государственные полномочия, предаваемые в соответствии с Законом УР от 14.03.2013 № 8-РЗ "Об обеспечении жилыми помещениями детей-сирот и детей, оставшихся без попечения родителей";</w:t>
      </w:r>
    </w:p>
    <w:p w14:paraId="50A5EC4E"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- 57 925,00 -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по письму </w:t>
      </w:r>
      <w:proofErr w:type="spellStart"/>
      <w:r w:rsidRPr="00C13FFD">
        <w:rPr>
          <w:rFonts w:ascii="Times New Roman" w:hAnsi="Times New Roman" w:cs="Times New Roman"/>
          <w:sz w:val="24"/>
          <w:szCs w:val="24"/>
          <w:lang w:eastAsia="ar-SA"/>
        </w:rPr>
        <w:t>МОиН</w:t>
      </w:r>
      <w:proofErr w:type="spellEnd"/>
      <w:r w:rsidRPr="00C13FFD">
        <w:rPr>
          <w:rFonts w:ascii="Times New Roman" w:hAnsi="Times New Roman" w:cs="Times New Roman"/>
          <w:sz w:val="24"/>
          <w:szCs w:val="24"/>
          <w:lang w:eastAsia="ar-SA"/>
        </w:rPr>
        <w:t xml:space="preserve"> УР от 31.10.2024 г. № 01/01-33эд/7923;</w:t>
      </w:r>
    </w:p>
    <w:p w14:paraId="0867577D"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- 471 737,50 - на обеспечение государственных гарантий реализации прав на получение общедоступного и бесплатного дошкольного, начального общего, среднего общего образования в муниципальных общеобразовательных организациях, обеспечение дополнительного </w:t>
      </w:r>
      <w:r w:rsidRPr="00C13FFD">
        <w:rPr>
          <w:rFonts w:ascii="Times New Roman" w:hAnsi="Times New Roman" w:cs="Times New Roman"/>
          <w:sz w:val="24"/>
          <w:szCs w:val="24"/>
          <w:lang w:eastAsia="ar-SA"/>
        </w:rPr>
        <w:lastRenderedPageBreak/>
        <w:t xml:space="preserve">образования детей в муниципальных общеобразовательных организациях по письму </w:t>
      </w:r>
      <w:proofErr w:type="spellStart"/>
      <w:r w:rsidRPr="00C13FFD">
        <w:rPr>
          <w:rFonts w:ascii="Times New Roman" w:hAnsi="Times New Roman" w:cs="Times New Roman"/>
          <w:sz w:val="24"/>
          <w:szCs w:val="24"/>
          <w:lang w:eastAsia="ar-SA"/>
        </w:rPr>
        <w:t>МОиН</w:t>
      </w:r>
      <w:proofErr w:type="spellEnd"/>
      <w:r w:rsidRPr="00C13FFD">
        <w:rPr>
          <w:rFonts w:ascii="Times New Roman" w:hAnsi="Times New Roman" w:cs="Times New Roman"/>
          <w:sz w:val="24"/>
          <w:szCs w:val="24"/>
          <w:lang w:eastAsia="ar-SA"/>
        </w:rPr>
        <w:t xml:space="preserve"> УР от 31.10.2024 г. № 01/01-33эд/7923;</w:t>
      </w:r>
    </w:p>
    <w:p w14:paraId="7F940024"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- 109 054,72 – на расходы по отлову и содержанию безнадзорных животных по Распоряжению правительства УР от 22.10.2024 № 1125-р.</w:t>
      </w:r>
    </w:p>
    <w:p w14:paraId="6BD66BF2"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10</w:t>
      </w:r>
      <w:r w:rsidRPr="00C13FFD">
        <w:rPr>
          <w:rFonts w:ascii="Times New Roman" w:hAnsi="Times New Roman" w:cs="Times New Roman"/>
          <w:sz w:val="24"/>
          <w:szCs w:val="24"/>
          <w:lang w:eastAsia="ar-SA"/>
        </w:rPr>
        <w:t xml:space="preserve">. Уменьшить </w:t>
      </w:r>
      <w:r w:rsidRPr="00C13FFD">
        <w:rPr>
          <w:rFonts w:ascii="Times New Roman" w:hAnsi="Times New Roman" w:cs="Times New Roman"/>
          <w:b/>
          <w:sz w:val="24"/>
          <w:szCs w:val="24"/>
          <w:lang w:eastAsia="ar-SA"/>
        </w:rPr>
        <w:t>субвенцию</w:t>
      </w:r>
      <w:r w:rsidRPr="00C13FFD">
        <w:rPr>
          <w:rFonts w:ascii="Times New Roman" w:hAnsi="Times New Roman" w:cs="Times New Roman"/>
          <w:sz w:val="24"/>
          <w:szCs w:val="24"/>
          <w:lang w:eastAsia="ar-SA"/>
        </w:rPr>
        <w:t xml:space="preserve"> на 2024 год в сумме </w:t>
      </w:r>
      <w:r w:rsidRPr="00C13FFD">
        <w:rPr>
          <w:rFonts w:ascii="Times New Roman" w:hAnsi="Times New Roman" w:cs="Times New Roman"/>
          <w:b/>
          <w:sz w:val="24"/>
          <w:szCs w:val="24"/>
          <w:lang w:eastAsia="ar-SA"/>
        </w:rPr>
        <w:t>442 078,</w:t>
      </w:r>
      <w:proofErr w:type="gramStart"/>
      <w:r w:rsidRPr="00C13FFD">
        <w:rPr>
          <w:rFonts w:ascii="Times New Roman" w:hAnsi="Times New Roman" w:cs="Times New Roman"/>
          <w:b/>
          <w:sz w:val="24"/>
          <w:szCs w:val="24"/>
          <w:lang w:eastAsia="ar-SA"/>
        </w:rPr>
        <w:t xml:space="preserve">00 </w:t>
      </w:r>
      <w:r w:rsidRPr="00C13FFD">
        <w:rPr>
          <w:rFonts w:ascii="Times New Roman" w:hAnsi="Times New Roman" w:cs="Times New Roman"/>
          <w:sz w:val="24"/>
          <w:szCs w:val="24"/>
          <w:lang w:eastAsia="ar-SA"/>
        </w:rPr>
        <w:t xml:space="preserve"> рубля</w:t>
      </w:r>
      <w:proofErr w:type="gramEnd"/>
      <w:r w:rsidRPr="00C13FFD">
        <w:rPr>
          <w:rFonts w:ascii="Times New Roman" w:hAnsi="Times New Roman" w:cs="Times New Roman"/>
          <w:sz w:val="24"/>
          <w:szCs w:val="24"/>
          <w:lang w:eastAsia="ar-SA"/>
        </w:rPr>
        <w:t xml:space="preserve"> в соответствии с доведенными уведомлениями по расчетам между бюджетами и Законом Удмуртской Республики УР от 23.09.2024 г. №45-РЗ:</w:t>
      </w:r>
    </w:p>
    <w:p w14:paraId="1BF82152"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- 150 225,00 – на предоставление мер социальной поддержки многодетным семьям (бесплатное питание для обучающихся общеобразовательных организаций);</w:t>
      </w:r>
    </w:p>
    <w:p w14:paraId="19230AC0"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- 291 853,00 - компенсация части платы, взимаемой с родителей (законных представителей) за присмотр и уход за детьми в образовательных организациях, находящихся на территории Удмуртской республики, реализующих образовательную программу дошкольного образования.</w:t>
      </w:r>
    </w:p>
    <w:p w14:paraId="706037EC"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11.</w:t>
      </w:r>
      <w:r w:rsidRPr="00C13FFD">
        <w:rPr>
          <w:rFonts w:ascii="Times New Roman" w:hAnsi="Times New Roman" w:cs="Times New Roman"/>
          <w:sz w:val="24"/>
          <w:szCs w:val="24"/>
          <w:lang w:eastAsia="ar-SA"/>
        </w:rPr>
        <w:t xml:space="preserve"> Увеличить </w:t>
      </w:r>
      <w:r w:rsidRPr="00C13FFD">
        <w:rPr>
          <w:rFonts w:ascii="Times New Roman" w:hAnsi="Times New Roman" w:cs="Times New Roman"/>
          <w:b/>
          <w:sz w:val="24"/>
          <w:szCs w:val="24"/>
          <w:lang w:eastAsia="ar-SA"/>
        </w:rPr>
        <w:t>субсидию</w:t>
      </w:r>
      <w:r w:rsidRPr="00C13FFD">
        <w:rPr>
          <w:rFonts w:ascii="Times New Roman" w:hAnsi="Times New Roman" w:cs="Times New Roman"/>
          <w:sz w:val="24"/>
          <w:szCs w:val="24"/>
          <w:lang w:eastAsia="ar-SA"/>
        </w:rPr>
        <w:t xml:space="preserve"> на 2024 год в сумме </w:t>
      </w:r>
      <w:r w:rsidRPr="00C13FFD">
        <w:rPr>
          <w:rFonts w:ascii="Times New Roman" w:hAnsi="Times New Roman" w:cs="Times New Roman"/>
          <w:b/>
          <w:sz w:val="24"/>
          <w:szCs w:val="24"/>
          <w:lang w:eastAsia="ar-SA"/>
        </w:rPr>
        <w:t>20 840 944,00</w:t>
      </w:r>
      <w:r w:rsidRPr="00C13FFD">
        <w:rPr>
          <w:rFonts w:ascii="Times New Roman" w:hAnsi="Times New Roman" w:cs="Times New Roman"/>
          <w:sz w:val="24"/>
          <w:szCs w:val="24"/>
          <w:lang w:eastAsia="ar-SA"/>
        </w:rPr>
        <w:t xml:space="preserve"> рубля в соответствии с доведенным уведомлением по расчетам между бюджетами и Законом Удмуртской Республики УР от 23.09.2024 г. №45-РЗ на расходы по оплате труда отдельных категорий работников муниципальных дошкольных образов. организаций и муниципальных общеобразовательных  организаций, находящихся на территории УР.</w:t>
      </w:r>
    </w:p>
    <w:p w14:paraId="364E4036" w14:textId="77777777" w:rsidR="00C13FFD" w:rsidRPr="00C13FFD" w:rsidRDefault="00C13FFD" w:rsidP="00C13FFD">
      <w:pPr>
        <w:suppressAutoHyphens/>
        <w:spacing w:after="0" w:line="240" w:lineRule="auto"/>
        <w:ind w:firstLine="708"/>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Увеличить </w:t>
      </w:r>
      <w:r w:rsidRPr="00C13FFD">
        <w:rPr>
          <w:rFonts w:ascii="Times New Roman" w:hAnsi="Times New Roman" w:cs="Times New Roman"/>
          <w:b/>
          <w:sz w:val="24"/>
          <w:szCs w:val="24"/>
          <w:lang w:eastAsia="ar-SA"/>
        </w:rPr>
        <w:t xml:space="preserve">субсидию </w:t>
      </w:r>
      <w:r w:rsidRPr="00C13FFD">
        <w:rPr>
          <w:rFonts w:ascii="Times New Roman" w:hAnsi="Times New Roman" w:cs="Times New Roman"/>
          <w:sz w:val="24"/>
          <w:szCs w:val="24"/>
          <w:lang w:eastAsia="ar-SA"/>
        </w:rPr>
        <w:t xml:space="preserve">на 2025 год в сумме </w:t>
      </w:r>
      <w:r w:rsidRPr="00C13FFD">
        <w:rPr>
          <w:rFonts w:ascii="Times New Roman" w:hAnsi="Times New Roman" w:cs="Times New Roman"/>
          <w:b/>
          <w:sz w:val="24"/>
          <w:szCs w:val="24"/>
          <w:lang w:eastAsia="ar-SA"/>
        </w:rPr>
        <w:t>14 000 000,00</w:t>
      </w:r>
      <w:r w:rsidRPr="00C13FFD">
        <w:rPr>
          <w:rFonts w:ascii="Times New Roman" w:hAnsi="Times New Roman" w:cs="Times New Roman"/>
          <w:sz w:val="24"/>
          <w:szCs w:val="24"/>
          <w:lang w:eastAsia="ar-SA"/>
        </w:rPr>
        <w:t xml:space="preserve"> рубля согласно Распоряжения Правительства УР от 30.08.2024 г. № 909-р по расходам на переселение граждан из аварийного жилищного фонда, осуществляемые за счет средств бюджетов субъектов РФ, за счет субсидий из бюджетов РФ местным бюджетам.</w:t>
      </w:r>
    </w:p>
    <w:p w14:paraId="73022B9C" w14:textId="77777777" w:rsidR="00C13FFD" w:rsidRPr="00C13FFD" w:rsidRDefault="00C13FFD" w:rsidP="00C13FFD">
      <w:pPr>
        <w:suppressAutoHyphens/>
        <w:spacing w:after="0" w:line="240" w:lineRule="auto"/>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ab/>
      </w:r>
      <w:r w:rsidRPr="00C13FFD">
        <w:rPr>
          <w:rFonts w:ascii="Times New Roman" w:hAnsi="Times New Roman" w:cs="Times New Roman"/>
          <w:b/>
          <w:sz w:val="24"/>
          <w:szCs w:val="24"/>
          <w:lang w:eastAsia="ar-SA"/>
        </w:rPr>
        <w:t>12.</w:t>
      </w:r>
      <w:r w:rsidRPr="00C13FFD">
        <w:rPr>
          <w:rFonts w:ascii="Times New Roman" w:hAnsi="Times New Roman" w:cs="Times New Roman"/>
          <w:sz w:val="24"/>
          <w:szCs w:val="24"/>
          <w:lang w:eastAsia="ar-SA"/>
        </w:rPr>
        <w:t xml:space="preserve"> Уменьшить </w:t>
      </w:r>
      <w:r w:rsidRPr="00C13FFD">
        <w:rPr>
          <w:rFonts w:ascii="Times New Roman" w:hAnsi="Times New Roman" w:cs="Times New Roman"/>
          <w:b/>
          <w:sz w:val="24"/>
          <w:szCs w:val="24"/>
          <w:lang w:eastAsia="ar-SA"/>
        </w:rPr>
        <w:t>субсидию</w:t>
      </w:r>
      <w:r w:rsidRPr="00C13FFD">
        <w:rPr>
          <w:rFonts w:ascii="Times New Roman" w:hAnsi="Times New Roman" w:cs="Times New Roman"/>
          <w:sz w:val="24"/>
          <w:szCs w:val="24"/>
          <w:lang w:eastAsia="ar-SA"/>
        </w:rPr>
        <w:t xml:space="preserve"> на 2024 год в сумме </w:t>
      </w:r>
      <w:r w:rsidRPr="00C13FFD">
        <w:rPr>
          <w:rFonts w:ascii="Times New Roman" w:hAnsi="Times New Roman" w:cs="Times New Roman"/>
          <w:b/>
          <w:sz w:val="24"/>
          <w:szCs w:val="24"/>
          <w:lang w:eastAsia="ar-SA"/>
        </w:rPr>
        <w:t>19 749 829,80</w:t>
      </w:r>
      <w:r w:rsidRPr="00C13FFD">
        <w:rPr>
          <w:rFonts w:ascii="Times New Roman" w:hAnsi="Times New Roman" w:cs="Times New Roman"/>
          <w:sz w:val="24"/>
          <w:szCs w:val="24"/>
          <w:lang w:eastAsia="ar-SA"/>
        </w:rPr>
        <w:t xml:space="preserve"> рубля в соответствии с доведенным уведомлением по расчетам между бюджетами</w:t>
      </w:r>
      <w:r w:rsidRPr="00C13FFD">
        <w:rPr>
          <w:rFonts w:ascii="Times New Roman" w:hAnsi="Times New Roman" w:cs="Times New Roman"/>
          <w:b/>
          <w:sz w:val="24"/>
          <w:szCs w:val="24"/>
          <w:lang w:eastAsia="ar-SA"/>
        </w:rPr>
        <w:t xml:space="preserve"> </w:t>
      </w:r>
      <w:r w:rsidRPr="00C13FFD">
        <w:rPr>
          <w:rFonts w:ascii="Times New Roman" w:hAnsi="Times New Roman" w:cs="Times New Roman"/>
          <w:sz w:val="24"/>
          <w:szCs w:val="24"/>
          <w:lang w:eastAsia="ar-SA"/>
        </w:rPr>
        <w:t>и нормативно-правовыми актами Удмуртской Республики:</w:t>
      </w:r>
    </w:p>
    <w:p w14:paraId="354FF144"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- 829 209,01 – на основании Распоряжения Правительства УР от 29.08.2024 г. № 897-р на развитие сети автомобильных дорог;</w:t>
      </w:r>
    </w:p>
    <w:p w14:paraId="56E77F44"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- 744 822,56 - на основании Распоряжения Правительства УР от 24.09.2024 г. № 1012-р на обеспечение комплексного развития сельских территорий (мероприятие по благоустройству сельских территорий);</w:t>
      </w:r>
    </w:p>
    <w:p w14:paraId="0A0A2B13"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- 531 313,08 – на основании Распоряжения Правительства УР от 08.10.2024 г. № 1064-р по расходам на переселение граждан из аварийного жилищного фонда, осуществляемые за счет средств бюджетов субъектов РФ, за счет субсидий из бюджетов РФ местным бюджетам;</w:t>
      </w:r>
    </w:p>
    <w:p w14:paraId="43232370"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- 17 644 485,15 - на основании Распоряжения Правительства УР от 08.10.2024 г. № 1064-р имущественный взнос РФ на обеспечение устойчивого сокращения непригодного для проживания жилого фонда.</w:t>
      </w:r>
    </w:p>
    <w:p w14:paraId="3613479F"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Уменьшить </w:t>
      </w:r>
      <w:r w:rsidRPr="00C13FFD">
        <w:rPr>
          <w:rFonts w:ascii="Times New Roman" w:hAnsi="Times New Roman" w:cs="Times New Roman"/>
          <w:b/>
          <w:sz w:val="24"/>
          <w:szCs w:val="24"/>
          <w:lang w:eastAsia="ar-SA"/>
        </w:rPr>
        <w:t xml:space="preserve">субсидию </w:t>
      </w:r>
      <w:r w:rsidRPr="00C13FFD">
        <w:rPr>
          <w:rFonts w:ascii="Times New Roman" w:hAnsi="Times New Roman" w:cs="Times New Roman"/>
          <w:sz w:val="24"/>
          <w:szCs w:val="24"/>
          <w:lang w:eastAsia="ar-SA"/>
        </w:rPr>
        <w:t>в соответствии с доведенными уведомлениями по расчетам между бюджетами и Распоряжением Правительства УР от 22.10.2024 г. № 1125-р на развитие сети автомобильных дорог Удмуртской Республики:</w:t>
      </w:r>
    </w:p>
    <w:p w14:paraId="1CAF60A0"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на 2025 год в сумме </w:t>
      </w:r>
      <w:r w:rsidRPr="00C13FFD">
        <w:rPr>
          <w:rFonts w:ascii="Times New Roman" w:hAnsi="Times New Roman" w:cs="Times New Roman"/>
          <w:b/>
          <w:sz w:val="24"/>
          <w:szCs w:val="24"/>
          <w:lang w:eastAsia="ar-SA"/>
        </w:rPr>
        <w:t>18 486 998,52</w:t>
      </w:r>
      <w:r w:rsidRPr="00C13FFD">
        <w:rPr>
          <w:rFonts w:ascii="Times New Roman" w:hAnsi="Times New Roman" w:cs="Times New Roman"/>
          <w:sz w:val="24"/>
          <w:szCs w:val="24"/>
          <w:lang w:eastAsia="ar-SA"/>
        </w:rPr>
        <w:t xml:space="preserve"> рубля;</w:t>
      </w:r>
    </w:p>
    <w:p w14:paraId="0F1AA701" w14:textId="77777777" w:rsidR="00C13FFD" w:rsidRPr="00C13FFD" w:rsidRDefault="00C13FFD" w:rsidP="00C13FFD">
      <w:pPr>
        <w:suppressAutoHyphens/>
        <w:spacing w:after="0" w:line="240" w:lineRule="auto"/>
        <w:ind w:firstLine="709"/>
        <w:jc w:val="both"/>
        <w:rPr>
          <w:rFonts w:ascii="Times New Roman" w:hAnsi="Times New Roman" w:cs="Times New Roman"/>
          <w:b/>
          <w:sz w:val="24"/>
          <w:szCs w:val="24"/>
          <w:lang w:eastAsia="ar-SA"/>
        </w:rPr>
      </w:pPr>
      <w:r w:rsidRPr="00C13FFD">
        <w:rPr>
          <w:rFonts w:ascii="Times New Roman" w:hAnsi="Times New Roman" w:cs="Times New Roman"/>
          <w:sz w:val="24"/>
          <w:szCs w:val="24"/>
          <w:lang w:eastAsia="ar-SA"/>
        </w:rPr>
        <w:t xml:space="preserve">- на 2026 год в сумме </w:t>
      </w:r>
      <w:r w:rsidRPr="00C13FFD">
        <w:rPr>
          <w:rFonts w:ascii="Times New Roman" w:hAnsi="Times New Roman" w:cs="Times New Roman"/>
          <w:b/>
          <w:sz w:val="24"/>
          <w:szCs w:val="24"/>
          <w:lang w:eastAsia="ar-SA"/>
        </w:rPr>
        <w:t>18 575 010,19</w:t>
      </w:r>
      <w:r w:rsidRPr="00C13FFD">
        <w:rPr>
          <w:rFonts w:ascii="Times New Roman" w:hAnsi="Times New Roman" w:cs="Times New Roman"/>
          <w:sz w:val="24"/>
          <w:szCs w:val="24"/>
          <w:lang w:eastAsia="ar-SA"/>
        </w:rPr>
        <w:t xml:space="preserve"> рубля.</w:t>
      </w:r>
    </w:p>
    <w:p w14:paraId="0C8592C7"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13.</w:t>
      </w:r>
      <w:r w:rsidRPr="00C13FFD">
        <w:rPr>
          <w:rFonts w:ascii="Times New Roman" w:hAnsi="Times New Roman" w:cs="Times New Roman"/>
          <w:sz w:val="24"/>
          <w:szCs w:val="24"/>
          <w:lang w:eastAsia="ar-SA"/>
        </w:rPr>
        <w:t xml:space="preserve"> Увеличить </w:t>
      </w:r>
      <w:r w:rsidRPr="00C13FFD">
        <w:rPr>
          <w:rFonts w:ascii="Times New Roman" w:hAnsi="Times New Roman" w:cs="Times New Roman"/>
          <w:b/>
          <w:sz w:val="24"/>
          <w:szCs w:val="24"/>
          <w:lang w:eastAsia="ar-SA"/>
        </w:rPr>
        <w:t>иные межбюджетные трансферты</w:t>
      </w:r>
      <w:r w:rsidRPr="00C13FFD">
        <w:rPr>
          <w:rFonts w:ascii="Times New Roman" w:hAnsi="Times New Roman" w:cs="Times New Roman"/>
          <w:sz w:val="24"/>
          <w:szCs w:val="24"/>
          <w:lang w:eastAsia="ar-SA"/>
        </w:rPr>
        <w:t xml:space="preserve"> на 2024 год в сумме </w:t>
      </w:r>
      <w:r w:rsidRPr="00C13FFD">
        <w:rPr>
          <w:rFonts w:ascii="Times New Roman" w:hAnsi="Times New Roman" w:cs="Times New Roman"/>
          <w:b/>
          <w:sz w:val="24"/>
          <w:szCs w:val="24"/>
          <w:lang w:eastAsia="ar-SA"/>
        </w:rPr>
        <w:t xml:space="preserve">6 473 574,78 </w:t>
      </w:r>
      <w:r w:rsidRPr="00C13FFD">
        <w:rPr>
          <w:rFonts w:ascii="Times New Roman" w:hAnsi="Times New Roman" w:cs="Times New Roman"/>
          <w:sz w:val="24"/>
          <w:szCs w:val="24"/>
          <w:lang w:eastAsia="ar-SA"/>
        </w:rPr>
        <w:t>рубля в соответствии с доведенными уведомлениями по расчетам между бюджетами и Распоряжениями Правительства УР:</w:t>
      </w:r>
    </w:p>
    <w:p w14:paraId="7B5CA5B8"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1 000 000,00 рубля – для оплаты проектно-изыскательских работ по объекту "Капитальный ремонт здания МБОУ "Красногорская СОШ" согласно Распоряжения Правительства УР от 14.08.2024 г. № 809-р;</w:t>
      </w:r>
    </w:p>
    <w:p w14:paraId="2C4E8459"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- 194 927,78 рубля – на расходы на функционирование центров образования цифрового и гуманитарного профилей "Точка роста" и центров образования естественно-научной и технологической направленностей "Точка роста" в рамках реализации регионального проекта "Современная школа" национального проекта "Образование" </w:t>
      </w:r>
      <w:proofErr w:type="gramStart"/>
      <w:r w:rsidRPr="00C13FFD">
        <w:rPr>
          <w:rFonts w:ascii="Times New Roman" w:hAnsi="Times New Roman" w:cs="Times New Roman"/>
          <w:sz w:val="24"/>
          <w:szCs w:val="24"/>
          <w:lang w:eastAsia="ar-SA"/>
        </w:rPr>
        <w:t>согласно закона</w:t>
      </w:r>
      <w:proofErr w:type="gramEnd"/>
      <w:r w:rsidRPr="00C13FFD">
        <w:rPr>
          <w:rFonts w:ascii="Times New Roman" w:hAnsi="Times New Roman" w:cs="Times New Roman"/>
          <w:sz w:val="24"/>
          <w:szCs w:val="24"/>
          <w:lang w:eastAsia="ar-SA"/>
        </w:rPr>
        <w:t xml:space="preserve"> Удмуртской Республики УР от 23.09.2024 г. №45-РЗ;</w:t>
      </w:r>
    </w:p>
    <w:p w14:paraId="5B381196"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lastRenderedPageBreak/>
        <w:t>- 3 931 219,00 - согласно закона Удмуртской Республики УР от 23.09.2024 г. №45-</w:t>
      </w:r>
      <w:proofErr w:type="gramStart"/>
      <w:r w:rsidRPr="00C13FFD">
        <w:rPr>
          <w:rFonts w:ascii="Times New Roman" w:hAnsi="Times New Roman" w:cs="Times New Roman"/>
          <w:sz w:val="24"/>
          <w:szCs w:val="24"/>
          <w:lang w:eastAsia="ar-SA"/>
        </w:rPr>
        <w:t>РЗ  на</w:t>
      </w:r>
      <w:proofErr w:type="gramEnd"/>
      <w:r w:rsidRPr="00C13FFD">
        <w:rPr>
          <w:rFonts w:ascii="Times New Roman" w:hAnsi="Times New Roman" w:cs="Times New Roman"/>
          <w:sz w:val="24"/>
          <w:szCs w:val="24"/>
          <w:lang w:eastAsia="ar-SA"/>
        </w:rPr>
        <w:t xml:space="preserve">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14:paraId="11079DBB"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- 89 838,00 - </w:t>
      </w:r>
      <w:proofErr w:type="gramStart"/>
      <w:r w:rsidRPr="00C13FFD">
        <w:rPr>
          <w:rFonts w:ascii="Times New Roman" w:hAnsi="Times New Roman" w:cs="Times New Roman"/>
          <w:sz w:val="24"/>
          <w:szCs w:val="24"/>
          <w:lang w:eastAsia="ar-SA"/>
        </w:rPr>
        <w:t>согласно закона</w:t>
      </w:r>
      <w:proofErr w:type="gramEnd"/>
      <w:r w:rsidRPr="00C13FFD">
        <w:rPr>
          <w:rFonts w:ascii="Times New Roman" w:hAnsi="Times New Roman" w:cs="Times New Roman"/>
          <w:sz w:val="24"/>
          <w:szCs w:val="24"/>
          <w:lang w:eastAsia="ar-SA"/>
        </w:rPr>
        <w:t xml:space="preserve"> Удмуртской Республики УР от 23.09.2024 г. №45-РЗ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p w14:paraId="6C3ADA89"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- 1 050 000,00 – по Распоряжению Правительства УР от 24.09.2024 г. № 1010-р на ремонт уличного освещения по ул. Удмуртская и на проведение технического обследования и работ по укреплению скульптурной группы "Рабочий и колхозница";</w:t>
      </w:r>
    </w:p>
    <w:p w14:paraId="28DE9E2D"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- 207 590,00 - по Распоряжению Правительства УР от 07.11.2024 г. № 1217-</w:t>
      </w:r>
      <w:proofErr w:type="gramStart"/>
      <w:r w:rsidRPr="00C13FFD">
        <w:rPr>
          <w:rFonts w:ascii="Times New Roman" w:hAnsi="Times New Roman" w:cs="Times New Roman"/>
          <w:sz w:val="24"/>
          <w:szCs w:val="24"/>
          <w:lang w:eastAsia="ar-SA"/>
        </w:rPr>
        <w:t>р  на</w:t>
      </w:r>
      <w:proofErr w:type="gramEnd"/>
      <w:r w:rsidRPr="00C13FFD">
        <w:rPr>
          <w:rFonts w:ascii="Times New Roman" w:hAnsi="Times New Roman" w:cs="Times New Roman"/>
          <w:sz w:val="24"/>
          <w:szCs w:val="24"/>
          <w:lang w:eastAsia="ar-SA"/>
        </w:rPr>
        <w:t xml:space="preserve"> оплату труда и начисления на выплаты по оплате труда сотрудников ОМСУ, осуществляющих государственную регистрацию актов гражданского состояния.</w:t>
      </w:r>
    </w:p>
    <w:p w14:paraId="7F66E71B"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b/>
          <w:sz w:val="24"/>
          <w:szCs w:val="24"/>
          <w:lang w:eastAsia="ar-SA"/>
        </w:rPr>
        <w:t>14.</w:t>
      </w:r>
      <w:r w:rsidRPr="00C13FFD">
        <w:rPr>
          <w:rFonts w:ascii="Times New Roman" w:hAnsi="Times New Roman" w:cs="Times New Roman"/>
          <w:sz w:val="24"/>
          <w:szCs w:val="24"/>
          <w:lang w:eastAsia="ar-SA"/>
        </w:rPr>
        <w:t xml:space="preserve"> Уменьшить </w:t>
      </w:r>
      <w:r w:rsidRPr="00C13FFD">
        <w:rPr>
          <w:rFonts w:ascii="Times New Roman" w:hAnsi="Times New Roman" w:cs="Times New Roman"/>
          <w:b/>
          <w:sz w:val="24"/>
          <w:szCs w:val="24"/>
          <w:lang w:eastAsia="ar-SA"/>
        </w:rPr>
        <w:t>иные межбюджетные трансферты</w:t>
      </w:r>
      <w:r w:rsidRPr="00C13FFD">
        <w:rPr>
          <w:rFonts w:ascii="Times New Roman" w:hAnsi="Times New Roman" w:cs="Times New Roman"/>
          <w:sz w:val="24"/>
          <w:szCs w:val="24"/>
          <w:lang w:eastAsia="ar-SA"/>
        </w:rPr>
        <w:t xml:space="preserve"> в соответствии с доведенными уведомлениями по расчетам между бюджетами и Постановлением Правительства УР от 11.07.2024 г. № 363 по расходам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14:paraId="29BCF0F2"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на 2024 год в сумме </w:t>
      </w:r>
      <w:r w:rsidRPr="00C13FFD">
        <w:rPr>
          <w:rFonts w:ascii="Times New Roman" w:hAnsi="Times New Roman" w:cs="Times New Roman"/>
          <w:b/>
          <w:sz w:val="24"/>
          <w:szCs w:val="24"/>
          <w:lang w:eastAsia="ar-SA"/>
        </w:rPr>
        <w:t xml:space="preserve">6 789 449,00 </w:t>
      </w:r>
      <w:r w:rsidRPr="00C13FFD">
        <w:rPr>
          <w:rFonts w:ascii="Times New Roman" w:hAnsi="Times New Roman" w:cs="Times New Roman"/>
          <w:sz w:val="24"/>
          <w:szCs w:val="24"/>
          <w:lang w:eastAsia="ar-SA"/>
        </w:rPr>
        <w:t>рубля;</w:t>
      </w:r>
    </w:p>
    <w:p w14:paraId="50742A63"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на 2025 год в сумме </w:t>
      </w:r>
      <w:r w:rsidRPr="00C13FFD">
        <w:rPr>
          <w:rFonts w:ascii="Times New Roman" w:hAnsi="Times New Roman" w:cs="Times New Roman"/>
          <w:b/>
          <w:sz w:val="24"/>
          <w:szCs w:val="24"/>
          <w:lang w:eastAsia="ar-SA"/>
        </w:rPr>
        <w:t xml:space="preserve">6 760 724,00 </w:t>
      </w:r>
      <w:r w:rsidRPr="00C13FFD">
        <w:rPr>
          <w:rFonts w:ascii="Times New Roman" w:hAnsi="Times New Roman" w:cs="Times New Roman"/>
          <w:sz w:val="24"/>
          <w:szCs w:val="24"/>
          <w:lang w:eastAsia="ar-SA"/>
        </w:rPr>
        <w:t>рубля;</w:t>
      </w:r>
    </w:p>
    <w:p w14:paraId="138AF3D4" w14:textId="77777777" w:rsidR="00C13FFD" w:rsidRPr="00C13FFD" w:rsidRDefault="00C13FFD" w:rsidP="00C13FFD">
      <w:pPr>
        <w:suppressAutoHyphens/>
        <w:spacing w:after="0" w:line="240" w:lineRule="auto"/>
        <w:ind w:firstLine="709"/>
        <w:jc w:val="both"/>
        <w:rPr>
          <w:rFonts w:ascii="Times New Roman" w:hAnsi="Times New Roman" w:cs="Times New Roman"/>
          <w:sz w:val="24"/>
          <w:szCs w:val="24"/>
          <w:lang w:eastAsia="ar-SA"/>
        </w:rPr>
      </w:pPr>
      <w:r w:rsidRPr="00C13FFD">
        <w:rPr>
          <w:rFonts w:ascii="Times New Roman" w:hAnsi="Times New Roman" w:cs="Times New Roman"/>
          <w:sz w:val="24"/>
          <w:szCs w:val="24"/>
          <w:lang w:eastAsia="ar-SA"/>
        </w:rPr>
        <w:t xml:space="preserve">- на 2026 год в сумме </w:t>
      </w:r>
      <w:r w:rsidRPr="00C13FFD">
        <w:rPr>
          <w:rFonts w:ascii="Times New Roman" w:hAnsi="Times New Roman" w:cs="Times New Roman"/>
          <w:b/>
          <w:sz w:val="24"/>
          <w:szCs w:val="24"/>
          <w:lang w:eastAsia="ar-SA"/>
        </w:rPr>
        <w:t xml:space="preserve">6 502 868,00 </w:t>
      </w:r>
      <w:r w:rsidRPr="00C13FFD">
        <w:rPr>
          <w:rFonts w:ascii="Times New Roman" w:hAnsi="Times New Roman" w:cs="Times New Roman"/>
          <w:sz w:val="24"/>
          <w:szCs w:val="24"/>
          <w:lang w:eastAsia="ar-SA"/>
        </w:rPr>
        <w:t>рубля.</w:t>
      </w:r>
      <w:r w:rsidRPr="00C13FFD">
        <w:rPr>
          <w:rFonts w:ascii="Times New Roman" w:hAnsi="Times New Roman" w:cs="Times New Roman"/>
          <w:b/>
          <w:sz w:val="24"/>
          <w:szCs w:val="24"/>
          <w:lang w:eastAsia="ar-SA"/>
        </w:rPr>
        <w:tab/>
      </w:r>
    </w:p>
    <w:p w14:paraId="54B8DA04"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5290A8AA" w14:textId="77777777" w:rsidR="00C13FFD" w:rsidRPr="00C13FFD" w:rsidRDefault="00C13FFD" w:rsidP="00C13FFD">
      <w:pPr>
        <w:suppressAutoHyphens/>
        <w:spacing w:after="0" w:line="240" w:lineRule="auto"/>
        <w:rPr>
          <w:rFonts w:ascii="Times New Roman" w:hAnsi="Times New Roman" w:cs="Times New Roman"/>
          <w:sz w:val="24"/>
          <w:szCs w:val="24"/>
          <w:lang w:eastAsia="ar-SA"/>
        </w:rPr>
      </w:pPr>
    </w:p>
    <w:p w14:paraId="5E77287E" w14:textId="5E1D69AC" w:rsidR="00C13FFD" w:rsidRDefault="00C13FFD">
      <w:pPr>
        <w:rPr>
          <w:rFonts w:ascii="Times New Roman" w:hAnsi="Times New Roman" w:cs="Times New Roman"/>
          <w:sz w:val="26"/>
          <w:szCs w:val="26"/>
        </w:rPr>
      </w:pPr>
      <w:r>
        <w:rPr>
          <w:rFonts w:ascii="Times New Roman" w:hAnsi="Times New Roman" w:cs="Times New Roman"/>
          <w:sz w:val="26"/>
          <w:szCs w:val="26"/>
        </w:rPr>
        <w:br w:type="page"/>
      </w:r>
    </w:p>
    <w:p w14:paraId="2BB6AD20" w14:textId="77777777" w:rsidR="00C13FFD" w:rsidRPr="00C13FFD" w:rsidRDefault="00C13FFD" w:rsidP="00C13FFD">
      <w:pPr>
        <w:spacing w:after="0" w:line="240" w:lineRule="auto"/>
        <w:jc w:val="right"/>
        <w:rPr>
          <w:rFonts w:ascii="Times New Roman" w:hAnsi="Times New Roman" w:cs="Times New Roman"/>
          <w:b/>
          <w:sz w:val="26"/>
          <w:szCs w:val="26"/>
          <w:lang w:eastAsia="ru-RU"/>
        </w:rPr>
      </w:pPr>
      <w:r w:rsidRPr="00C13FFD">
        <w:rPr>
          <w:rFonts w:ascii="Times New Roman" w:hAnsi="Times New Roman" w:cs="Times New Roman"/>
          <w:b/>
          <w:sz w:val="26"/>
          <w:szCs w:val="26"/>
          <w:lang w:eastAsia="ru-RU"/>
        </w:rPr>
        <w:lastRenderedPageBreak/>
        <w:t>проект</w:t>
      </w:r>
    </w:p>
    <w:p w14:paraId="1A1C600C" w14:textId="6314BDEE" w:rsidR="00C13FFD" w:rsidRPr="00C13FFD" w:rsidRDefault="00C13FFD" w:rsidP="00C13FFD">
      <w:pPr>
        <w:keepNext/>
        <w:spacing w:after="0" w:line="240" w:lineRule="auto"/>
        <w:jc w:val="center"/>
        <w:outlineLvl w:val="0"/>
        <w:rPr>
          <w:rFonts w:ascii="Times New Roman" w:hAnsi="Times New Roman" w:cs="Times New Roman"/>
          <w:sz w:val="24"/>
          <w:szCs w:val="20"/>
          <w:lang w:val="x-none" w:eastAsia="x-none"/>
        </w:rPr>
      </w:pPr>
      <w:r w:rsidRPr="00C13FFD">
        <w:rPr>
          <w:rFonts w:ascii="Times New Roman" w:hAnsi="Times New Roman" w:cs="Times New Roman"/>
          <w:noProof/>
          <w:sz w:val="24"/>
          <w:szCs w:val="24"/>
          <w:lang w:eastAsia="ru-RU"/>
        </w:rPr>
        <w:drawing>
          <wp:inline distT="0" distB="0" distL="0" distR="0" wp14:anchorId="7D43C3AD" wp14:editId="2C6613DD">
            <wp:extent cx="828675" cy="828675"/>
            <wp:effectExtent l="0" t="0" r="9525" b="9525"/>
            <wp:docPr id="1289042748"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4D9D6168" w14:textId="77777777" w:rsidR="00C13FFD" w:rsidRPr="00C13FFD" w:rsidRDefault="00C13FFD" w:rsidP="00C13FFD">
      <w:pPr>
        <w:spacing w:after="0" w:line="240" w:lineRule="auto"/>
        <w:jc w:val="center"/>
        <w:rPr>
          <w:rFonts w:ascii="Times New Roman" w:hAnsi="Times New Roman" w:cs="Times New Roman"/>
          <w:b/>
          <w:sz w:val="28"/>
          <w:szCs w:val="28"/>
          <w:lang w:eastAsia="ru-RU"/>
        </w:rPr>
      </w:pPr>
      <w:r w:rsidRPr="00C13FFD">
        <w:rPr>
          <w:rFonts w:ascii="Times New Roman" w:hAnsi="Times New Roman" w:cs="Times New Roman"/>
          <w:b/>
          <w:sz w:val="28"/>
          <w:szCs w:val="28"/>
          <w:lang w:eastAsia="ru-RU"/>
        </w:rPr>
        <w:t>РЕШЕНИЕ</w:t>
      </w:r>
    </w:p>
    <w:p w14:paraId="29AEC3B3" w14:textId="77777777" w:rsidR="00C13FFD" w:rsidRPr="00C13FFD" w:rsidRDefault="00C13FFD" w:rsidP="00C13FFD">
      <w:pPr>
        <w:spacing w:after="0" w:line="240" w:lineRule="auto"/>
        <w:jc w:val="center"/>
        <w:rPr>
          <w:rFonts w:ascii="Times New Roman" w:hAnsi="Times New Roman" w:cs="Times New Roman"/>
          <w:b/>
          <w:sz w:val="28"/>
          <w:szCs w:val="28"/>
          <w:lang w:eastAsia="ru-RU"/>
        </w:rPr>
      </w:pPr>
      <w:r w:rsidRPr="00C13FFD">
        <w:rPr>
          <w:rFonts w:ascii="Times New Roman" w:hAnsi="Times New Roman" w:cs="Times New Roman"/>
          <w:b/>
          <w:sz w:val="28"/>
          <w:szCs w:val="28"/>
          <w:lang w:eastAsia="ru-RU"/>
        </w:rPr>
        <w:t xml:space="preserve"> Совета депутатов муниципального образования </w:t>
      </w:r>
    </w:p>
    <w:p w14:paraId="3096799A" w14:textId="77777777" w:rsidR="00C13FFD" w:rsidRPr="00C13FFD" w:rsidRDefault="00C13FFD" w:rsidP="00C13FFD">
      <w:pPr>
        <w:spacing w:after="0" w:line="240" w:lineRule="auto"/>
        <w:jc w:val="center"/>
        <w:rPr>
          <w:rFonts w:ascii="Times New Roman" w:hAnsi="Times New Roman" w:cs="Times New Roman"/>
          <w:b/>
          <w:sz w:val="28"/>
          <w:szCs w:val="28"/>
          <w:lang w:eastAsia="ru-RU"/>
        </w:rPr>
      </w:pPr>
      <w:r w:rsidRPr="00C13FFD">
        <w:rPr>
          <w:rFonts w:ascii="Times New Roman" w:hAnsi="Times New Roman" w:cs="Times New Roman"/>
          <w:b/>
          <w:sz w:val="28"/>
          <w:szCs w:val="28"/>
          <w:lang w:eastAsia="ru-RU"/>
        </w:rPr>
        <w:t xml:space="preserve"> «Муниципальный округ Красногорский район Удмуртской Республики»</w:t>
      </w:r>
    </w:p>
    <w:p w14:paraId="50505128" w14:textId="77777777" w:rsidR="00C13FFD" w:rsidRPr="00C13FFD" w:rsidRDefault="00C13FFD" w:rsidP="00C13FFD">
      <w:pPr>
        <w:autoSpaceDE w:val="0"/>
        <w:autoSpaceDN w:val="0"/>
        <w:adjustRightInd w:val="0"/>
        <w:spacing w:after="0" w:line="240" w:lineRule="auto"/>
        <w:jc w:val="center"/>
        <w:rPr>
          <w:rFonts w:ascii="Times New Roman" w:hAnsi="Times New Roman" w:cs="Times New Roman"/>
          <w:b/>
          <w:bCs/>
          <w:sz w:val="26"/>
          <w:szCs w:val="26"/>
          <w:lang w:eastAsia="ru-RU"/>
        </w:rPr>
      </w:pPr>
    </w:p>
    <w:p w14:paraId="34465328" w14:textId="77777777" w:rsidR="00C13FFD" w:rsidRPr="00C13FFD" w:rsidRDefault="00C13FFD" w:rsidP="00C13FFD">
      <w:pPr>
        <w:autoSpaceDE w:val="0"/>
        <w:autoSpaceDN w:val="0"/>
        <w:adjustRightInd w:val="0"/>
        <w:spacing w:after="0" w:line="240" w:lineRule="auto"/>
        <w:jc w:val="center"/>
        <w:rPr>
          <w:rFonts w:ascii="Times New Roman" w:hAnsi="Times New Roman" w:cs="Times New Roman"/>
          <w:b/>
          <w:bCs/>
          <w:sz w:val="26"/>
          <w:szCs w:val="26"/>
          <w:lang w:eastAsia="ru-RU"/>
        </w:rPr>
      </w:pPr>
      <w:r w:rsidRPr="00C13FFD">
        <w:rPr>
          <w:rFonts w:ascii="Times New Roman" w:hAnsi="Times New Roman" w:cs="Times New Roman"/>
          <w:b/>
          <w:bCs/>
          <w:sz w:val="28"/>
          <w:szCs w:val="28"/>
          <w:lang w:eastAsia="ru-RU"/>
        </w:rPr>
        <w:t xml:space="preserve">О порядке предоставления служебного транспорта </w:t>
      </w:r>
      <w:r w:rsidRPr="00C13FFD">
        <w:rPr>
          <w:rFonts w:ascii="Times New Roman" w:eastAsia="Calibri" w:hAnsi="Times New Roman" w:cs="Times New Roman"/>
          <w:b/>
          <w:bCs/>
          <w:sz w:val="28"/>
          <w:szCs w:val="28"/>
        </w:rPr>
        <w:t xml:space="preserve">лицу, замещающему муниципальную должность, в связи с исполнением им должностных обязанностей на постоянной основе в муниципальном образовании «Муниципальный округ Красногорский район Удмуртской Республики». </w:t>
      </w:r>
    </w:p>
    <w:p w14:paraId="08F10764" w14:textId="77777777" w:rsidR="00C13FFD" w:rsidRPr="00C13FFD" w:rsidRDefault="00C13FFD" w:rsidP="00C13FFD">
      <w:pPr>
        <w:autoSpaceDE w:val="0"/>
        <w:autoSpaceDN w:val="0"/>
        <w:adjustRightInd w:val="0"/>
        <w:spacing w:after="0" w:line="240" w:lineRule="auto"/>
        <w:ind w:firstLine="720"/>
        <w:jc w:val="both"/>
        <w:rPr>
          <w:rFonts w:ascii="Times New Roman" w:hAnsi="Times New Roman" w:cs="Times New Roman"/>
          <w:sz w:val="26"/>
          <w:szCs w:val="26"/>
          <w:lang w:eastAsia="ru-RU"/>
        </w:rPr>
      </w:pPr>
    </w:p>
    <w:p w14:paraId="21B54359" w14:textId="77777777" w:rsidR="00C13FFD" w:rsidRPr="00C13FFD" w:rsidRDefault="00C13FFD" w:rsidP="00C13FFD">
      <w:pPr>
        <w:autoSpaceDE w:val="0"/>
        <w:autoSpaceDN w:val="0"/>
        <w:adjustRightInd w:val="0"/>
        <w:spacing w:after="0" w:line="240" w:lineRule="auto"/>
        <w:jc w:val="both"/>
        <w:rPr>
          <w:rFonts w:ascii="Times New Roman" w:hAnsi="Times New Roman" w:cs="Times New Roman"/>
          <w:sz w:val="26"/>
          <w:szCs w:val="26"/>
          <w:lang w:eastAsia="ru-RU"/>
        </w:rPr>
      </w:pPr>
    </w:p>
    <w:p w14:paraId="41E573C4" w14:textId="77777777"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Принято Советом депутатов </w:t>
      </w:r>
    </w:p>
    <w:p w14:paraId="1A96F627" w14:textId="77777777"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муниципального образования </w:t>
      </w:r>
    </w:p>
    <w:p w14:paraId="2C6E08BE" w14:textId="77777777"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«Муниципальный округ Красногорский район</w:t>
      </w:r>
    </w:p>
    <w:p w14:paraId="14521AF2" w14:textId="11FAAE05" w:rsidR="00C13FFD" w:rsidRPr="00C13FFD" w:rsidRDefault="00C13FFD" w:rsidP="00C13FFD">
      <w:pPr>
        <w:spacing w:after="0" w:line="240" w:lineRule="auto"/>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Удмуртской </w:t>
      </w:r>
      <w:proofErr w:type="gramStart"/>
      <w:r>
        <w:rPr>
          <w:rFonts w:ascii="Times New Roman" w:hAnsi="Times New Roman" w:cs="Times New Roman"/>
          <w:sz w:val="26"/>
          <w:szCs w:val="26"/>
          <w:lang w:eastAsia="ru-RU"/>
        </w:rPr>
        <w:t>Р</w:t>
      </w:r>
      <w:r w:rsidRPr="00C13FFD">
        <w:rPr>
          <w:rFonts w:ascii="Times New Roman" w:hAnsi="Times New Roman" w:cs="Times New Roman"/>
          <w:sz w:val="26"/>
          <w:szCs w:val="26"/>
          <w:lang w:eastAsia="ru-RU"/>
        </w:rPr>
        <w:t xml:space="preserve">еспублики»   </w:t>
      </w:r>
      <w:proofErr w:type="gramEnd"/>
      <w:r w:rsidRPr="00C13FFD">
        <w:rPr>
          <w:rFonts w:ascii="Times New Roman" w:hAnsi="Times New Roman" w:cs="Times New Roman"/>
          <w:sz w:val="26"/>
          <w:szCs w:val="26"/>
          <w:lang w:eastAsia="ru-RU"/>
        </w:rPr>
        <w:t xml:space="preserve">                                                                       ________  2024 года </w:t>
      </w:r>
    </w:p>
    <w:p w14:paraId="2CE0790D" w14:textId="77777777" w:rsidR="00C13FFD" w:rsidRPr="00C13FFD" w:rsidRDefault="00C13FFD" w:rsidP="00C13FFD">
      <w:pPr>
        <w:autoSpaceDE w:val="0"/>
        <w:autoSpaceDN w:val="0"/>
        <w:adjustRightInd w:val="0"/>
        <w:spacing w:after="160" w:line="252" w:lineRule="auto"/>
        <w:ind w:firstLine="709"/>
        <w:jc w:val="both"/>
        <w:rPr>
          <w:rFonts w:ascii="Times New Roman" w:eastAsia="Calibri" w:hAnsi="Times New Roman" w:cs="Times New Roman"/>
          <w:sz w:val="26"/>
          <w:szCs w:val="26"/>
        </w:rPr>
      </w:pPr>
    </w:p>
    <w:p w14:paraId="3A90B7F9" w14:textId="77777777" w:rsidR="00C13FFD" w:rsidRPr="00C13FFD" w:rsidRDefault="00C13FFD" w:rsidP="00C13FFD">
      <w:pPr>
        <w:shd w:val="clear" w:color="auto" w:fill="FFFFFF"/>
        <w:spacing w:before="100" w:beforeAutospacing="1" w:after="100" w:afterAutospacing="1" w:line="240" w:lineRule="auto"/>
        <w:ind w:firstLine="709"/>
        <w:jc w:val="both"/>
        <w:rPr>
          <w:rFonts w:ascii="Times New Roman" w:hAnsi="Times New Roman" w:cs="Times New Roman"/>
          <w:color w:val="000000"/>
          <w:sz w:val="26"/>
          <w:szCs w:val="26"/>
          <w:lang w:eastAsia="ru-RU"/>
        </w:rPr>
      </w:pPr>
      <w:r w:rsidRPr="00C13FFD">
        <w:rPr>
          <w:rFonts w:ascii="Times New Roman" w:eastAsia="Calibri" w:hAnsi="Times New Roman" w:cs="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Pr="00C13FFD">
        <w:rPr>
          <w:rFonts w:ascii="Times New Roman" w:hAnsi="Times New Roman" w:cs="Times New Roman"/>
          <w:sz w:val="26"/>
          <w:szCs w:val="26"/>
          <w:lang w:eastAsia="ru-RU"/>
        </w:rPr>
        <w:t>«Муниципальный округ Красногорский район Удмуртской Республики»,</w:t>
      </w:r>
    </w:p>
    <w:p w14:paraId="5CEE9389" w14:textId="77777777" w:rsidR="00C13FFD" w:rsidRPr="00C13FFD" w:rsidRDefault="00C13FFD" w:rsidP="00C13FFD">
      <w:pPr>
        <w:shd w:val="clear" w:color="auto" w:fill="FFFFFF"/>
        <w:spacing w:before="100" w:beforeAutospacing="1" w:after="100" w:afterAutospacing="1" w:line="240" w:lineRule="auto"/>
        <w:ind w:firstLine="709"/>
        <w:jc w:val="center"/>
        <w:rPr>
          <w:rFonts w:ascii="Times New Roman" w:eastAsia="Calibri" w:hAnsi="Times New Roman" w:cs="Times New Roman"/>
          <w:sz w:val="26"/>
          <w:szCs w:val="26"/>
        </w:rPr>
      </w:pPr>
      <w:r w:rsidRPr="00C13FFD">
        <w:rPr>
          <w:rFonts w:ascii="Times New Roman" w:eastAsia="Calibri" w:hAnsi="Times New Roman" w:cs="Times New Roman"/>
          <w:sz w:val="26"/>
          <w:szCs w:val="26"/>
        </w:rPr>
        <w:t xml:space="preserve">Совет депутатов муниципального образования </w:t>
      </w:r>
      <w:r w:rsidRPr="00C13FFD">
        <w:rPr>
          <w:rFonts w:ascii="Times New Roman" w:hAnsi="Times New Roman" w:cs="Times New Roman"/>
          <w:sz w:val="26"/>
          <w:szCs w:val="26"/>
          <w:lang w:eastAsia="ru-RU"/>
        </w:rPr>
        <w:t>«Муниципальный округ Красногорский район Удмуртской Республики»</w:t>
      </w:r>
      <w:r w:rsidRPr="00C13FFD">
        <w:rPr>
          <w:rFonts w:ascii="Times New Roman" w:eastAsia="Calibri" w:hAnsi="Times New Roman" w:cs="Times New Roman"/>
          <w:sz w:val="26"/>
          <w:szCs w:val="26"/>
        </w:rPr>
        <w:t xml:space="preserve"> </w:t>
      </w:r>
      <w:r w:rsidRPr="00C13FFD">
        <w:rPr>
          <w:rFonts w:ascii="Times New Roman" w:eastAsia="Calibri" w:hAnsi="Times New Roman" w:cs="Times New Roman"/>
          <w:b/>
          <w:sz w:val="26"/>
          <w:szCs w:val="26"/>
        </w:rPr>
        <w:t>решает</w:t>
      </w:r>
      <w:r w:rsidRPr="00C13FFD">
        <w:rPr>
          <w:rFonts w:ascii="Times New Roman" w:eastAsia="Calibri" w:hAnsi="Times New Roman" w:cs="Times New Roman"/>
          <w:sz w:val="26"/>
          <w:szCs w:val="26"/>
        </w:rPr>
        <w:t>:</w:t>
      </w:r>
    </w:p>
    <w:p w14:paraId="479EE4EE" w14:textId="77777777" w:rsidR="00C13FFD" w:rsidRPr="00C13FFD" w:rsidRDefault="00C13FFD">
      <w:pPr>
        <w:numPr>
          <w:ilvl w:val="0"/>
          <w:numId w:val="19"/>
        </w:numPr>
        <w:tabs>
          <w:tab w:val="left" w:pos="993"/>
        </w:tabs>
        <w:spacing w:after="0" w:line="240" w:lineRule="auto"/>
        <w:ind w:left="0" w:firstLine="709"/>
        <w:contextualSpacing/>
        <w:jc w:val="both"/>
        <w:rPr>
          <w:rFonts w:ascii="Times New Roman" w:hAnsi="Times New Roman" w:cs="Times New Roman"/>
          <w:sz w:val="26"/>
          <w:szCs w:val="26"/>
          <w:lang w:eastAsia="ru-RU"/>
        </w:rPr>
      </w:pPr>
      <w:r w:rsidRPr="00C13FFD">
        <w:rPr>
          <w:rFonts w:ascii="Times New Roman" w:eastAsia="Calibri" w:hAnsi="Times New Roman" w:cs="Times New Roman"/>
          <w:sz w:val="26"/>
          <w:szCs w:val="26"/>
        </w:rPr>
        <w:t>Утвердить Порядок предоставления служебного транспорта лицу, замещающему муниципальную должность, в связи с исполнением им должностных обязанностей на постоянной основе в муниципальном образовании «Муниципальный округ Красногорский район Удмуртской Республики».</w:t>
      </w:r>
      <w:r w:rsidRPr="00C13FFD">
        <w:rPr>
          <w:rFonts w:ascii="Times New Roman" w:eastAsia="Calibri" w:hAnsi="Times New Roman" w:cs="Times New Roman"/>
          <w:sz w:val="28"/>
          <w:szCs w:val="28"/>
        </w:rPr>
        <w:t xml:space="preserve"> </w:t>
      </w:r>
    </w:p>
    <w:p w14:paraId="35C16976" w14:textId="77777777" w:rsidR="00C13FFD" w:rsidRPr="00C13FFD" w:rsidRDefault="00C13FFD">
      <w:pPr>
        <w:numPr>
          <w:ilvl w:val="0"/>
          <w:numId w:val="19"/>
        </w:numPr>
        <w:tabs>
          <w:tab w:val="left" w:pos="993"/>
        </w:tabs>
        <w:spacing w:after="0" w:line="240" w:lineRule="auto"/>
        <w:ind w:left="0" w:firstLine="708"/>
        <w:contextualSpacing/>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 Настоящее решение вступает в силу со дня официального опубликования.</w:t>
      </w:r>
    </w:p>
    <w:p w14:paraId="57F79607" w14:textId="77777777" w:rsidR="00C13FFD" w:rsidRPr="00C13FFD" w:rsidRDefault="00C13FFD" w:rsidP="00C13FFD">
      <w:pPr>
        <w:spacing w:after="0" w:line="240" w:lineRule="auto"/>
        <w:jc w:val="both"/>
        <w:rPr>
          <w:rFonts w:ascii="Times New Roman" w:hAnsi="Times New Roman" w:cs="Times New Roman"/>
          <w:sz w:val="26"/>
          <w:szCs w:val="26"/>
          <w:lang w:eastAsia="ru-RU"/>
        </w:rPr>
      </w:pPr>
    </w:p>
    <w:p w14:paraId="5043734B" w14:textId="77777777" w:rsidR="00C13FFD" w:rsidRPr="00C13FFD" w:rsidRDefault="00C13FFD" w:rsidP="00C13FFD">
      <w:pPr>
        <w:autoSpaceDE w:val="0"/>
        <w:autoSpaceDN w:val="0"/>
        <w:adjustRightInd w:val="0"/>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Председатель Совета депутатов</w:t>
      </w:r>
    </w:p>
    <w:p w14:paraId="46AADB8A" w14:textId="77777777" w:rsidR="00C13FFD" w:rsidRPr="00C13FFD" w:rsidRDefault="00C13FFD" w:rsidP="00C13FFD">
      <w:pPr>
        <w:autoSpaceDE w:val="0"/>
        <w:autoSpaceDN w:val="0"/>
        <w:adjustRightInd w:val="0"/>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муниципального образования</w:t>
      </w:r>
    </w:p>
    <w:p w14:paraId="23B50810" w14:textId="77777777" w:rsidR="00C13FFD" w:rsidRPr="00C13FFD" w:rsidRDefault="00C13FFD" w:rsidP="00C13FFD">
      <w:pPr>
        <w:suppressAutoHyphens/>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«Муниципальный округ Красногорский район</w:t>
      </w:r>
    </w:p>
    <w:p w14:paraId="730319DD" w14:textId="77777777" w:rsidR="00C13FFD" w:rsidRPr="00C13FFD" w:rsidRDefault="00C13FFD" w:rsidP="00C13FFD">
      <w:pPr>
        <w:suppressAutoHyphens/>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Удмуртской </w:t>
      </w:r>
      <w:proofErr w:type="gramStart"/>
      <w:r w:rsidRPr="00C13FFD">
        <w:rPr>
          <w:rFonts w:ascii="Times New Roman" w:hAnsi="Times New Roman" w:cs="Times New Roman"/>
          <w:sz w:val="26"/>
          <w:szCs w:val="26"/>
          <w:lang w:eastAsia="ru-RU"/>
        </w:rPr>
        <w:t xml:space="preserve">Республики»   </w:t>
      </w:r>
      <w:proofErr w:type="gramEnd"/>
      <w:r w:rsidRPr="00C13FFD">
        <w:rPr>
          <w:rFonts w:ascii="Times New Roman" w:hAnsi="Times New Roman" w:cs="Times New Roman"/>
          <w:sz w:val="26"/>
          <w:szCs w:val="26"/>
          <w:lang w:eastAsia="ru-RU"/>
        </w:rPr>
        <w:t xml:space="preserve">                                                                               И.Б. Прокашев</w:t>
      </w:r>
    </w:p>
    <w:p w14:paraId="59041B22" w14:textId="77777777" w:rsidR="00C13FFD" w:rsidRPr="00C13FFD" w:rsidRDefault="00C13FFD" w:rsidP="00C13FFD">
      <w:pPr>
        <w:autoSpaceDE w:val="0"/>
        <w:autoSpaceDN w:val="0"/>
        <w:adjustRightInd w:val="0"/>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 </w:t>
      </w:r>
    </w:p>
    <w:p w14:paraId="0D91DE44" w14:textId="77777777" w:rsidR="00C13FFD" w:rsidRPr="00C13FFD" w:rsidRDefault="00C13FFD" w:rsidP="00C13FFD">
      <w:pPr>
        <w:autoSpaceDE w:val="0"/>
        <w:autoSpaceDN w:val="0"/>
        <w:adjustRightInd w:val="0"/>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Глава муниципального образования</w:t>
      </w:r>
    </w:p>
    <w:p w14:paraId="3008944C" w14:textId="77777777" w:rsidR="00C13FFD" w:rsidRPr="00C13FFD" w:rsidRDefault="00C13FFD" w:rsidP="00C13FFD">
      <w:pPr>
        <w:autoSpaceDE w:val="0"/>
        <w:autoSpaceDN w:val="0"/>
        <w:adjustRightInd w:val="0"/>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«Муниципальный округ Красногорский район</w:t>
      </w:r>
    </w:p>
    <w:p w14:paraId="542DE6EC" w14:textId="77777777" w:rsidR="00C13FFD" w:rsidRPr="00C13FFD" w:rsidRDefault="00C13FFD" w:rsidP="00C13FFD">
      <w:pPr>
        <w:autoSpaceDE w:val="0"/>
        <w:autoSpaceDN w:val="0"/>
        <w:adjustRightInd w:val="0"/>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Удмуртской </w:t>
      </w:r>
      <w:proofErr w:type="gramStart"/>
      <w:r w:rsidRPr="00C13FFD">
        <w:rPr>
          <w:rFonts w:ascii="Times New Roman" w:hAnsi="Times New Roman" w:cs="Times New Roman"/>
          <w:sz w:val="26"/>
          <w:szCs w:val="26"/>
          <w:lang w:eastAsia="ru-RU"/>
        </w:rPr>
        <w:t xml:space="preserve">Республики»   </w:t>
      </w:r>
      <w:proofErr w:type="gramEnd"/>
      <w:r w:rsidRPr="00C13FFD">
        <w:rPr>
          <w:rFonts w:ascii="Times New Roman" w:hAnsi="Times New Roman" w:cs="Times New Roman"/>
          <w:sz w:val="26"/>
          <w:szCs w:val="26"/>
          <w:lang w:eastAsia="ru-RU"/>
        </w:rPr>
        <w:t xml:space="preserve">                                                                               Л.И. Сергеева</w:t>
      </w:r>
    </w:p>
    <w:p w14:paraId="0000D83C" w14:textId="77777777" w:rsidR="00C13FFD" w:rsidRPr="00C13FFD" w:rsidRDefault="00C13FFD" w:rsidP="00C13FFD">
      <w:pPr>
        <w:autoSpaceDE w:val="0"/>
        <w:autoSpaceDN w:val="0"/>
        <w:adjustRightInd w:val="0"/>
        <w:spacing w:after="0" w:line="240" w:lineRule="auto"/>
        <w:ind w:firstLine="709"/>
        <w:jc w:val="both"/>
        <w:rPr>
          <w:rFonts w:ascii="Times New Roman" w:hAnsi="Times New Roman" w:cs="Times New Roman"/>
          <w:sz w:val="26"/>
          <w:szCs w:val="26"/>
          <w:lang w:eastAsia="ru-RU"/>
        </w:rPr>
      </w:pPr>
    </w:p>
    <w:p w14:paraId="3B7429DF"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с. Красногорское</w:t>
      </w:r>
    </w:p>
    <w:p w14:paraId="72773311" w14:textId="77777777" w:rsidR="00C13FFD" w:rsidRP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xml:space="preserve">_________2024 года </w:t>
      </w:r>
    </w:p>
    <w:p w14:paraId="61EEFFBF" w14:textId="77777777" w:rsidR="00C13FFD" w:rsidRDefault="00C13FFD" w:rsidP="00C13FFD">
      <w:pPr>
        <w:spacing w:after="0" w:line="240" w:lineRule="auto"/>
        <w:jc w:val="both"/>
        <w:rPr>
          <w:rFonts w:ascii="Times New Roman" w:hAnsi="Times New Roman" w:cs="Times New Roman"/>
          <w:sz w:val="26"/>
          <w:szCs w:val="26"/>
          <w:lang w:eastAsia="ru-RU"/>
        </w:rPr>
      </w:pPr>
      <w:r w:rsidRPr="00C13FFD">
        <w:rPr>
          <w:rFonts w:ascii="Times New Roman" w:hAnsi="Times New Roman" w:cs="Times New Roman"/>
          <w:sz w:val="26"/>
          <w:szCs w:val="26"/>
          <w:lang w:eastAsia="ru-RU"/>
        </w:rPr>
        <w:t>№ ____</w:t>
      </w:r>
    </w:p>
    <w:p w14:paraId="77BA53C2" w14:textId="422C2C45" w:rsidR="004337AC" w:rsidRDefault="004337AC">
      <w:pPr>
        <w:rPr>
          <w:rFonts w:ascii="Times New Roman" w:hAnsi="Times New Roman" w:cs="Times New Roman"/>
          <w:sz w:val="26"/>
          <w:szCs w:val="26"/>
          <w:lang w:eastAsia="ru-RU"/>
        </w:rPr>
      </w:pPr>
      <w:r>
        <w:rPr>
          <w:rFonts w:ascii="Times New Roman" w:hAnsi="Times New Roman" w:cs="Times New Roman"/>
          <w:sz w:val="26"/>
          <w:szCs w:val="26"/>
          <w:lang w:eastAsia="ru-RU"/>
        </w:rPr>
        <w:br w:type="page"/>
      </w:r>
    </w:p>
    <w:p w14:paraId="4E4A47C4" w14:textId="561C0567" w:rsidR="004337AC" w:rsidRPr="004337AC" w:rsidRDefault="004337AC" w:rsidP="004337AC">
      <w:pPr>
        <w:widowControl w:val="0"/>
        <w:autoSpaceDE w:val="0"/>
        <w:autoSpaceDN w:val="0"/>
        <w:adjustRightInd w:val="0"/>
        <w:spacing w:after="0" w:line="240" w:lineRule="auto"/>
        <w:ind w:left="5529" w:right="-1"/>
        <w:jc w:val="both"/>
        <w:outlineLvl w:val="0"/>
        <w:rPr>
          <w:rFonts w:ascii="Times New Roman" w:eastAsia="Calibri" w:hAnsi="Times New Roman" w:cs="Courier New"/>
          <w:color w:val="000000"/>
          <w:sz w:val="24"/>
          <w:szCs w:val="24"/>
          <w:lang w:eastAsia="ru-RU"/>
        </w:rPr>
      </w:pPr>
      <w:r w:rsidRPr="004337AC">
        <w:rPr>
          <w:rFonts w:ascii="Times New Roman" w:eastAsia="Calibri" w:hAnsi="Times New Roman" w:cs="Courier New"/>
          <w:color w:val="000000"/>
          <w:sz w:val="24"/>
          <w:szCs w:val="24"/>
          <w:lang w:eastAsia="ru-RU"/>
        </w:rPr>
        <w:lastRenderedPageBreak/>
        <w:t>Утвержден</w:t>
      </w:r>
    </w:p>
    <w:p w14:paraId="12B003F8" w14:textId="77777777" w:rsidR="004337AC" w:rsidRPr="004337AC" w:rsidRDefault="004337AC" w:rsidP="004337AC">
      <w:pPr>
        <w:widowControl w:val="0"/>
        <w:autoSpaceDE w:val="0"/>
        <w:autoSpaceDN w:val="0"/>
        <w:adjustRightInd w:val="0"/>
        <w:spacing w:after="0" w:line="240" w:lineRule="auto"/>
        <w:ind w:left="5529" w:right="-1"/>
        <w:jc w:val="both"/>
        <w:outlineLvl w:val="0"/>
        <w:rPr>
          <w:rFonts w:ascii="Times New Roman" w:eastAsia="Calibri" w:hAnsi="Times New Roman" w:cs="Courier New"/>
          <w:color w:val="000000"/>
          <w:sz w:val="24"/>
          <w:szCs w:val="24"/>
          <w:lang w:eastAsia="ru-RU"/>
        </w:rPr>
      </w:pPr>
      <w:r w:rsidRPr="004337AC">
        <w:rPr>
          <w:rFonts w:ascii="Times New Roman" w:eastAsia="Calibri" w:hAnsi="Times New Roman" w:cs="Courier New"/>
          <w:color w:val="000000"/>
          <w:sz w:val="24"/>
          <w:szCs w:val="24"/>
          <w:lang w:eastAsia="ru-RU"/>
        </w:rPr>
        <w:t>решением Совета депутатов</w:t>
      </w:r>
    </w:p>
    <w:p w14:paraId="05950BCD" w14:textId="77777777" w:rsidR="004337AC" w:rsidRPr="004337AC" w:rsidRDefault="004337AC" w:rsidP="004337AC">
      <w:pPr>
        <w:widowControl w:val="0"/>
        <w:autoSpaceDE w:val="0"/>
        <w:autoSpaceDN w:val="0"/>
        <w:adjustRightInd w:val="0"/>
        <w:spacing w:after="0" w:line="240" w:lineRule="auto"/>
        <w:ind w:left="5529" w:right="-1"/>
        <w:jc w:val="both"/>
        <w:outlineLvl w:val="0"/>
        <w:rPr>
          <w:rFonts w:ascii="Times New Roman" w:eastAsia="Calibri" w:hAnsi="Times New Roman" w:cs="Courier New"/>
          <w:color w:val="000000"/>
          <w:sz w:val="24"/>
          <w:szCs w:val="24"/>
          <w:lang w:eastAsia="ru-RU"/>
        </w:rPr>
      </w:pPr>
      <w:r w:rsidRPr="004337AC">
        <w:rPr>
          <w:rFonts w:ascii="Times New Roman" w:eastAsia="Calibri" w:hAnsi="Times New Roman" w:cs="Courier New"/>
          <w:color w:val="000000"/>
          <w:sz w:val="24"/>
          <w:szCs w:val="24"/>
          <w:lang w:eastAsia="ru-RU"/>
        </w:rPr>
        <w:t>муниципального образования</w:t>
      </w:r>
    </w:p>
    <w:p w14:paraId="41F26E9F" w14:textId="77777777" w:rsidR="004337AC" w:rsidRPr="004337AC" w:rsidRDefault="004337AC" w:rsidP="004337AC">
      <w:pPr>
        <w:widowControl w:val="0"/>
        <w:autoSpaceDE w:val="0"/>
        <w:autoSpaceDN w:val="0"/>
        <w:adjustRightInd w:val="0"/>
        <w:spacing w:after="0" w:line="240" w:lineRule="auto"/>
        <w:ind w:left="5529" w:right="-1"/>
        <w:jc w:val="both"/>
        <w:outlineLvl w:val="0"/>
        <w:rPr>
          <w:rFonts w:ascii="Times New Roman" w:eastAsia="Calibri" w:hAnsi="Times New Roman" w:cs="Courier New"/>
          <w:color w:val="000000"/>
          <w:sz w:val="24"/>
          <w:szCs w:val="24"/>
          <w:lang w:eastAsia="ru-RU"/>
        </w:rPr>
      </w:pPr>
      <w:r w:rsidRPr="004337AC">
        <w:rPr>
          <w:rFonts w:ascii="Times New Roman" w:eastAsia="Calibri" w:hAnsi="Times New Roman" w:cs="Courier New"/>
          <w:color w:val="000000"/>
          <w:sz w:val="24"/>
          <w:szCs w:val="24"/>
          <w:lang w:eastAsia="ru-RU"/>
        </w:rPr>
        <w:t>«Муниципальный округ Красногорский район Удмуртской Республики»</w:t>
      </w:r>
    </w:p>
    <w:p w14:paraId="0C8A979E" w14:textId="77777777" w:rsidR="004337AC" w:rsidRPr="004337AC" w:rsidRDefault="004337AC" w:rsidP="004337AC">
      <w:pPr>
        <w:widowControl w:val="0"/>
        <w:autoSpaceDE w:val="0"/>
        <w:autoSpaceDN w:val="0"/>
        <w:adjustRightInd w:val="0"/>
        <w:spacing w:after="0" w:line="240" w:lineRule="auto"/>
        <w:ind w:left="5529" w:right="-1"/>
        <w:jc w:val="both"/>
        <w:outlineLvl w:val="0"/>
        <w:rPr>
          <w:rFonts w:ascii="Times New Roman" w:eastAsia="Calibri" w:hAnsi="Times New Roman" w:cs="Courier New"/>
          <w:color w:val="000000"/>
          <w:sz w:val="24"/>
          <w:szCs w:val="24"/>
          <w:lang w:eastAsia="ru-RU"/>
        </w:rPr>
      </w:pPr>
      <w:r w:rsidRPr="004337AC">
        <w:rPr>
          <w:rFonts w:ascii="Times New Roman" w:eastAsia="Calibri" w:hAnsi="Times New Roman" w:cs="Courier New"/>
          <w:color w:val="000000"/>
          <w:sz w:val="24"/>
          <w:szCs w:val="24"/>
          <w:lang w:eastAsia="ru-RU"/>
        </w:rPr>
        <w:t>от _______________ года № _____</w:t>
      </w:r>
    </w:p>
    <w:p w14:paraId="3BE7314F" w14:textId="77777777" w:rsidR="004337AC" w:rsidRPr="004337AC" w:rsidRDefault="004337AC" w:rsidP="004337AC">
      <w:pPr>
        <w:widowControl w:val="0"/>
        <w:spacing w:after="0" w:line="230" w:lineRule="exact"/>
        <w:jc w:val="center"/>
        <w:rPr>
          <w:rFonts w:ascii="Times New Roman" w:hAnsi="Times New Roman" w:cs="Times New Roman"/>
          <w:sz w:val="23"/>
          <w:szCs w:val="23"/>
          <w:lang w:eastAsia="ru-RU"/>
        </w:rPr>
      </w:pPr>
    </w:p>
    <w:p w14:paraId="2F5B8448" w14:textId="77777777" w:rsidR="004337AC" w:rsidRPr="004337AC" w:rsidRDefault="004337AC" w:rsidP="004337AC">
      <w:pPr>
        <w:widowControl w:val="0"/>
        <w:spacing w:after="0" w:line="230" w:lineRule="exact"/>
        <w:jc w:val="center"/>
        <w:rPr>
          <w:rFonts w:ascii="Times New Roman" w:hAnsi="Times New Roman" w:cs="Times New Roman"/>
          <w:sz w:val="23"/>
          <w:szCs w:val="23"/>
          <w:lang w:eastAsia="ru-RU"/>
        </w:rPr>
      </w:pPr>
      <w:r w:rsidRPr="004337AC">
        <w:rPr>
          <w:rFonts w:ascii="Times New Roman" w:hAnsi="Times New Roman" w:cs="Times New Roman"/>
          <w:sz w:val="23"/>
          <w:szCs w:val="23"/>
          <w:lang w:eastAsia="ru-RU"/>
        </w:rPr>
        <w:t>ПОРЯДОК</w:t>
      </w:r>
    </w:p>
    <w:p w14:paraId="64EE9D2A" w14:textId="77777777" w:rsidR="004337AC" w:rsidRPr="004337AC" w:rsidRDefault="004337AC" w:rsidP="004337AC">
      <w:pPr>
        <w:widowControl w:val="0"/>
        <w:spacing w:after="229" w:line="274" w:lineRule="exact"/>
        <w:jc w:val="center"/>
        <w:rPr>
          <w:rFonts w:ascii="Times New Roman" w:hAnsi="Times New Roman" w:cs="Times New Roman"/>
          <w:sz w:val="23"/>
          <w:szCs w:val="23"/>
          <w:lang w:eastAsia="ru-RU"/>
        </w:rPr>
      </w:pPr>
      <w:r w:rsidRPr="004337AC">
        <w:rPr>
          <w:rFonts w:ascii="Times New Roman" w:hAnsi="Times New Roman" w:cs="Times New Roman"/>
          <w:sz w:val="23"/>
          <w:szCs w:val="23"/>
          <w:lang w:eastAsia="ru-RU"/>
        </w:rPr>
        <w:t xml:space="preserve">ПРЕДОСТАВЛЕНИЯ СЛУЖЕБНОГО ТРАНСПОРТА ЛИЦАМ, ЗАМЕЩАЮЩИМ МУНИЦИПАЛЬНЫЕ </w:t>
      </w:r>
      <w:proofErr w:type="gramStart"/>
      <w:r w:rsidRPr="004337AC">
        <w:rPr>
          <w:rFonts w:ascii="Times New Roman" w:hAnsi="Times New Roman" w:cs="Times New Roman"/>
          <w:sz w:val="23"/>
          <w:szCs w:val="23"/>
          <w:lang w:eastAsia="ru-RU"/>
        </w:rPr>
        <w:t>ДОЛЖНОСТИ  НА</w:t>
      </w:r>
      <w:proofErr w:type="gramEnd"/>
      <w:r w:rsidRPr="004337AC">
        <w:rPr>
          <w:rFonts w:ascii="Times New Roman" w:hAnsi="Times New Roman" w:cs="Times New Roman"/>
          <w:sz w:val="23"/>
          <w:szCs w:val="23"/>
          <w:lang w:eastAsia="ru-RU"/>
        </w:rPr>
        <w:t xml:space="preserve"> ПОСТОЯННОЙ ОСНОВЕ В МУНИЦИПАЛЬНОМ ОБРАЗОВАНИИ «МУНИЦИПАЛЬНЫЙ ОКРУГ КРАСНОГОРСКИЙ РАЙОН УДМУРТСКОЙ РЕСПУБЛИКИ»</w:t>
      </w:r>
    </w:p>
    <w:p w14:paraId="31103A63" w14:textId="77777777" w:rsidR="004337AC" w:rsidRPr="004337AC" w:rsidRDefault="004337AC">
      <w:pPr>
        <w:widowControl w:val="0"/>
        <w:numPr>
          <w:ilvl w:val="0"/>
          <w:numId w:val="20"/>
        </w:numPr>
        <w:tabs>
          <w:tab w:val="left" w:pos="1018"/>
        </w:tabs>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Настоящий Порядок устанавливает условия и порядок предоставления лицам, замещающим муниципальные должности на постоянной основе (далее - лица, замещающие муниципальные должности) в муниципальном образовании «Муниципальный округ Красногорский район Удмуртской Республики» гарантии осуществления полномочий в виде предоставления служебного транспорта.</w:t>
      </w:r>
    </w:p>
    <w:p w14:paraId="569CB18B" w14:textId="77777777" w:rsidR="004337AC" w:rsidRPr="004337AC" w:rsidRDefault="004337AC">
      <w:pPr>
        <w:widowControl w:val="0"/>
        <w:numPr>
          <w:ilvl w:val="0"/>
          <w:numId w:val="20"/>
        </w:numPr>
        <w:tabs>
          <w:tab w:val="left" w:pos="1138"/>
        </w:tabs>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Предоставление служебного транспорта обеспечивается подведомственной организацией - муниципальным бюджетным учреждением «Центром по комплексному обслуживанию муниципальных учреждений муниципального образования «Муниципальный округ Красногорский район Удмуртской Республики» (далее по тексту муниципальное учреждение</w:t>
      </w:r>
      <w:proofErr w:type="gramStart"/>
      <w:r w:rsidRPr="004337AC">
        <w:rPr>
          <w:rFonts w:ascii="Times New Roman" w:hAnsi="Times New Roman" w:cs="Times New Roman"/>
          <w:sz w:val="24"/>
          <w:szCs w:val="24"/>
          <w:lang w:eastAsia="ru-RU"/>
        </w:rPr>
        <w:t>) ,</w:t>
      </w:r>
      <w:proofErr w:type="gramEnd"/>
      <w:r w:rsidRPr="004337AC">
        <w:rPr>
          <w:rFonts w:ascii="Times New Roman" w:hAnsi="Times New Roman" w:cs="Times New Roman"/>
          <w:sz w:val="24"/>
          <w:szCs w:val="24"/>
          <w:lang w:eastAsia="ru-RU"/>
        </w:rPr>
        <w:t xml:space="preserve"> на основании заключенного соглашения на оказание услуг. </w:t>
      </w:r>
    </w:p>
    <w:p w14:paraId="54540992" w14:textId="77777777" w:rsidR="004337AC" w:rsidRPr="004337AC" w:rsidRDefault="004337AC">
      <w:pPr>
        <w:widowControl w:val="0"/>
        <w:numPr>
          <w:ilvl w:val="0"/>
          <w:numId w:val="20"/>
        </w:numPr>
        <w:tabs>
          <w:tab w:val="left" w:pos="1028"/>
        </w:tabs>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Предоставление служебного транспорта лицам, замещающим муниципальные должности, для исполнения ими должностных обязанностей и доставки от места жительства к месту работы и обратно, в случае отсутствия служебного жилья (далее - исполнения должностных обязанностей), осуществляется в форме предоставления служебного транспорта с персональным закреплением, или предоставления дежурного служебного транспорта.</w:t>
      </w:r>
    </w:p>
    <w:p w14:paraId="37000B58" w14:textId="77777777" w:rsidR="004337AC" w:rsidRPr="004337AC" w:rsidRDefault="004337AC">
      <w:pPr>
        <w:widowControl w:val="0"/>
        <w:numPr>
          <w:ilvl w:val="0"/>
          <w:numId w:val="20"/>
        </w:numPr>
        <w:tabs>
          <w:tab w:val="left" w:pos="994"/>
        </w:tabs>
        <w:spacing w:after="0" w:line="283" w:lineRule="exact"/>
        <w:ind w:lef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Служебный транспорт предоставляется:</w:t>
      </w:r>
    </w:p>
    <w:p w14:paraId="17BFF8A0" w14:textId="77777777" w:rsidR="004337AC" w:rsidRPr="004337AC" w:rsidRDefault="004337AC">
      <w:pPr>
        <w:widowControl w:val="0"/>
        <w:numPr>
          <w:ilvl w:val="0"/>
          <w:numId w:val="21"/>
        </w:numPr>
        <w:tabs>
          <w:tab w:val="left" w:pos="1018"/>
        </w:tabs>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в рабочие дни - в соответствии с режимом рабочего времени лиц, замещающих муниципальные должности;</w:t>
      </w:r>
    </w:p>
    <w:p w14:paraId="3AB1DACE" w14:textId="77777777" w:rsidR="004337AC" w:rsidRPr="004337AC" w:rsidRDefault="004337AC">
      <w:pPr>
        <w:widowControl w:val="0"/>
        <w:numPr>
          <w:ilvl w:val="0"/>
          <w:numId w:val="21"/>
        </w:numPr>
        <w:tabs>
          <w:tab w:val="left" w:pos="999"/>
        </w:tabs>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в выходные и нерабочие праздничные дни - в случае служебной необходимости при осуществлении полномочий лиц, замещающих муниципальные должности.</w:t>
      </w:r>
    </w:p>
    <w:p w14:paraId="5423F204" w14:textId="77777777" w:rsidR="004337AC" w:rsidRPr="004337AC" w:rsidRDefault="004337AC">
      <w:pPr>
        <w:widowControl w:val="0"/>
        <w:numPr>
          <w:ilvl w:val="0"/>
          <w:numId w:val="20"/>
        </w:numPr>
        <w:tabs>
          <w:tab w:val="left" w:pos="1124"/>
        </w:tabs>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Заявка на пользование служебным транспортом предоставляется лицом, замещающим муниципальную должность в устной форме руководителю (либо лицу, его замещающему) муниципального учреждения.</w:t>
      </w:r>
    </w:p>
    <w:p w14:paraId="020873DA" w14:textId="77777777" w:rsidR="004337AC" w:rsidRPr="004337AC" w:rsidRDefault="004337AC">
      <w:pPr>
        <w:widowControl w:val="0"/>
        <w:numPr>
          <w:ilvl w:val="0"/>
          <w:numId w:val="20"/>
        </w:numPr>
        <w:tabs>
          <w:tab w:val="left" w:pos="999"/>
        </w:tabs>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В случае невозможности предоставления служебного транспорта, в том числе в целях исполнения должностных обязанностей за пределами территории района, лицом, замещающим муниципальную должность, может использоваться личный транспорт.</w:t>
      </w:r>
    </w:p>
    <w:p w14:paraId="195110FE" w14:textId="77777777" w:rsidR="004337AC" w:rsidRPr="004337AC" w:rsidRDefault="004337AC" w:rsidP="004337AC">
      <w:pPr>
        <w:widowControl w:val="0"/>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Под личным транспортом (личным транспортным средством) в настоящем Порядке понимается легковой автомобиль, принадлежащий лицу, замещающему муниципальную должность, на праве собственности, либо находящийся в его владении и пользовании на основании правоустанавливающего документа (доверенности, договора аренды транспортного средства и т.п.).</w:t>
      </w:r>
    </w:p>
    <w:p w14:paraId="5605ACDA" w14:textId="77777777" w:rsidR="004337AC" w:rsidRPr="004337AC" w:rsidRDefault="004337AC" w:rsidP="004337AC">
      <w:pPr>
        <w:widowControl w:val="0"/>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Лицу, замещающему муниципальную должность, использующему личный легковой автомобиль для служебных поездок по доверенности собственника легкового автомобиля, денежная компенсация выплачивается согласно настоящего Порядка.</w:t>
      </w:r>
    </w:p>
    <w:p w14:paraId="32C50A1A" w14:textId="77777777" w:rsidR="004337AC" w:rsidRPr="004337AC" w:rsidRDefault="004337AC">
      <w:pPr>
        <w:widowControl w:val="0"/>
        <w:numPr>
          <w:ilvl w:val="0"/>
          <w:numId w:val="20"/>
        </w:numPr>
        <w:tabs>
          <w:tab w:val="left" w:pos="985"/>
        </w:tabs>
        <w:spacing w:after="0" w:line="283"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 xml:space="preserve">Заявление лица, замещающего муниципальную должность, о выплате денежной компенсации за использование личного транспорта в служебных целях по форме Приложения №1 предоставляется в Президиум совета депутатов муниципального образования «Муниципальный округ Красногорский район Удмуртской Республики». В заявлении указывается основание поездки: мероприятие, на выполнение которых необходимо использование личного транспорта, а также проезд от места жительства к месту работы и обратно.  К заявлению прикладываются следующие документы:   </w:t>
      </w:r>
    </w:p>
    <w:p w14:paraId="4C21584B" w14:textId="77777777" w:rsidR="004337AC" w:rsidRPr="004337AC" w:rsidRDefault="004337AC">
      <w:pPr>
        <w:widowControl w:val="0"/>
        <w:numPr>
          <w:ilvl w:val="0"/>
          <w:numId w:val="22"/>
        </w:numPr>
        <w:tabs>
          <w:tab w:val="left" w:pos="990"/>
        </w:tabs>
        <w:spacing w:after="0" w:line="288" w:lineRule="exact"/>
        <w:ind w:lef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lastRenderedPageBreak/>
        <w:t>копии технического паспорта личного транспортного средства;</w:t>
      </w:r>
    </w:p>
    <w:p w14:paraId="36450EB6" w14:textId="77777777" w:rsidR="004337AC" w:rsidRPr="004337AC" w:rsidRDefault="004337AC">
      <w:pPr>
        <w:widowControl w:val="0"/>
        <w:numPr>
          <w:ilvl w:val="0"/>
          <w:numId w:val="22"/>
        </w:numPr>
        <w:tabs>
          <w:tab w:val="left" w:pos="1014"/>
        </w:tabs>
        <w:spacing w:after="0" w:line="288" w:lineRule="exact"/>
        <w:ind w:lef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копии свидетельства о регистрации транспортного средства;</w:t>
      </w:r>
    </w:p>
    <w:p w14:paraId="12523150" w14:textId="77777777" w:rsidR="004337AC" w:rsidRPr="004337AC" w:rsidRDefault="004337AC">
      <w:pPr>
        <w:widowControl w:val="0"/>
        <w:numPr>
          <w:ilvl w:val="0"/>
          <w:numId w:val="22"/>
        </w:numPr>
        <w:tabs>
          <w:tab w:val="left" w:pos="1009"/>
        </w:tabs>
        <w:spacing w:after="0" w:line="288" w:lineRule="exact"/>
        <w:ind w:lef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копии личного водительского удостоверения;</w:t>
      </w:r>
    </w:p>
    <w:p w14:paraId="763A91B1" w14:textId="77777777" w:rsidR="004337AC" w:rsidRPr="004337AC" w:rsidRDefault="004337AC">
      <w:pPr>
        <w:widowControl w:val="0"/>
        <w:numPr>
          <w:ilvl w:val="0"/>
          <w:numId w:val="22"/>
        </w:numPr>
        <w:tabs>
          <w:tab w:val="left" w:pos="1009"/>
        </w:tabs>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копий документов, подтверждающих принадлежащее лицу, замещающему муниципальную должность на постоянной основе, право владения и пользования транспортным средством (доверенности, договора аренды транспортного средства и т.п.);</w:t>
      </w:r>
    </w:p>
    <w:p w14:paraId="3FF42604" w14:textId="77777777" w:rsidR="004337AC" w:rsidRPr="004337AC" w:rsidRDefault="004337AC">
      <w:pPr>
        <w:widowControl w:val="0"/>
        <w:numPr>
          <w:ilvl w:val="0"/>
          <w:numId w:val="22"/>
        </w:numPr>
        <w:tabs>
          <w:tab w:val="left" w:pos="999"/>
        </w:tabs>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информации о величине пробега, совершенного личным транспортным средством при использовании его в служебных целях (в километрах), содержащей сведения о служебных поездках лица, замещающего муниципальную должность на постоянной основе;</w:t>
      </w:r>
    </w:p>
    <w:p w14:paraId="146344E4" w14:textId="77777777" w:rsidR="004337AC" w:rsidRPr="004337AC" w:rsidRDefault="004337AC">
      <w:pPr>
        <w:widowControl w:val="0"/>
        <w:numPr>
          <w:ilvl w:val="0"/>
          <w:numId w:val="22"/>
        </w:numPr>
        <w:tabs>
          <w:tab w:val="left" w:pos="1066"/>
        </w:tabs>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документов, подтверждающих расходы, связанные с использованием личного транспорта (чеков автозаправочных станций или иных документов об оплате затрат на горюче-смазочные материалы, техническое обслуживание, текущий ремонт личного транспорта);</w:t>
      </w:r>
    </w:p>
    <w:p w14:paraId="3F56A5B6" w14:textId="77777777" w:rsidR="004337AC" w:rsidRPr="004337AC" w:rsidRDefault="004337AC">
      <w:pPr>
        <w:widowControl w:val="0"/>
        <w:numPr>
          <w:ilvl w:val="0"/>
          <w:numId w:val="22"/>
        </w:numPr>
        <w:tabs>
          <w:tab w:val="left" w:pos="1119"/>
        </w:tabs>
        <w:spacing w:after="0" w:line="288" w:lineRule="exact"/>
        <w:ind w:left="20" w:right="20" w:firstLine="720"/>
        <w:jc w:val="both"/>
        <w:rPr>
          <w:rFonts w:ascii="Times New Roman" w:hAnsi="Times New Roman" w:cs="Times New Roman"/>
          <w:b/>
          <w:bCs/>
          <w:sz w:val="24"/>
          <w:szCs w:val="24"/>
          <w:lang w:eastAsia="ru-RU"/>
        </w:rPr>
      </w:pPr>
      <w:r w:rsidRPr="004337AC">
        <w:rPr>
          <w:rFonts w:ascii="Times New Roman" w:hAnsi="Times New Roman" w:cs="Times New Roman"/>
          <w:sz w:val="24"/>
          <w:szCs w:val="24"/>
          <w:lang w:eastAsia="ru-RU"/>
        </w:rPr>
        <w:t xml:space="preserve">приглашения на мероприятия, выполнение которых необходимо использование лицом, замещающим муниципальную должность на постоянной основе, личного транспорта. </w:t>
      </w:r>
      <w:r w:rsidRPr="004337AC">
        <w:rPr>
          <w:rFonts w:ascii="Times New Roman" w:hAnsi="Times New Roman" w:cs="Times New Roman"/>
          <w:b/>
          <w:bCs/>
          <w:sz w:val="24"/>
          <w:szCs w:val="24"/>
          <w:lang w:eastAsia="ru-RU"/>
        </w:rPr>
        <w:t xml:space="preserve">(При наличии основания). </w:t>
      </w:r>
    </w:p>
    <w:p w14:paraId="7A200A82" w14:textId="77777777" w:rsidR="004337AC" w:rsidRPr="004337AC" w:rsidRDefault="004337AC" w:rsidP="004337AC">
      <w:pPr>
        <w:widowControl w:val="0"/>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 xml:space="preserve">Копии документов, указанных в пунктах 1 - 4 настоящей части, представляются вместе с подлинниками, либо заверенными нотариально. При представлении копий документов с подлинниками копии заверяются одним из депутатов Президиума Совета депутатов муниципального образования «Муниципальный округ Красногорский район Удмуртской Республики» муниципального образования «Муниципальный округ Красногорский район Удмуртской Республики». </w:t>
      </w:r>
    </w:p>
    <w:p w14:paraId="3A4023CC" w14:textId="77777777" w:rsidR="004337AC" w:rsidRPr="004337AC" w:rsidRDefault="004337AC" w:rsidP="004337AC">
      <w:pPr>
        <w:widowControl w:val="0"/>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Для получения денежной компенсации лицо, замещающее муниципальную должность на постоянной основе, представляет документы, указанные в части 7 настоящего Порядка, в Президиум Совета депутатов муниципального образования «Муниципальный округ Красногорский район Удмуртской Республики». Персональная ответственность за достоверность сведений, представляемых лицом, замещаемым муниципальную должность, для получения денежной компенсации, лежит на этом лице.</w:t>
      </w:r>
    </w:p>
    <w:p w14:paraId="49AA2BA4" w14:textId="77777777" w:rsidR="004337AC" w:rsidRPr="004337AC" w:rsidRDefault="004337AC">
      <w:pPr>
        <w:widowControl w:val="0"/>
        <w:numPr>
          <w:ilvl w:val="0"/>
          <w:numId w:val="20"/>
        </w:numPr>
        <w:tabs>
          <w:tab w:val="left" w:pos="985"/>
        </w:tabs>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 xml:space="preserve">Основанием для выплаты денежной компенсации является решение Президиума совета депутатов.  </w:t>
      </w:r>
      <w:r w:rsidRPr="004337AC">
        <w:rPr>
          <w:rFonts w:ascii="Times New Roman" w:hAnsi="Times New Roman" w:cs="Times New Roman"/>
          <w:b/>
          <w:bCs/>
          <w:sz w:val="24"/>
          <w:szCs w:val="24"/>
          <w:lang w:eastAsia="ru-RU"/>
        </w:rPr>
        <w:t xml:space="preserve"> </w:t>
      </w:r>
      <w:r w:rsidRPr="004337AC">
        <w:rPr>
          <w:rFonts w:ascii="Times New Roman" w:hAnsi="Times New Roman" w:cs="Times New Roman"/>
          <w:sz w:val="24"/>
          <w:szCs w:val="24"/>
          <w:lang w:eastAsia="ru-RU"/>
        </w:rPr>
        <w:t xml:space="preserve"> </w:t>
      </w:r>
    </w:p>
    <w:p w14:paraId="205906F3" w14:textId="77777777" w:rsidR="004337AC" w:rsidRPr="004337AC" w:rsidRDefault="004337AC">
      <w:pPr>
        <w:widowControl w:val="0"/>
        <w:numPr>
          <w:ilvl w:val="0"/>
          <w:numId w:val="20"/>
        </w:numPr>
        <w:tabs>
          <w:tab w:val="left" w:pos="1100"/>
        </w:tabs>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Выплата денежной компенсации осуществляется в течении 15 рабочих дней после предоставления пакета документов.</w:t>
      </w:r>
    </w:p>
    <w:p w14:paraId="126C5FFD" w14:textId="77777777" w:rsidR="004337AC" w:rsidRPr="004337AC" w:rsidRDefault="004337AC">
      <w:pPr>
        <w:widowControl w:val="0"/>
        <w:numPr>
          <w:ilvl w:val="0"/>
          <w:numId w:val="20"/>
        </w:numPr>
        <w:tabs>
          <w:tab w:val="left" w:pos="1114"/>
        </w:tabs>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Размер денежной компенсации определяется по фактически произведенным затратам, подтвержденным документами, указанными в части 7 настоящего Порядка, но не превышающем нормативных затрат.</w:t>
      </w:r>
    </w:p>
    <w:p w14:paraId="62AB19DE" w14:textId="77777777" w:rsidR="004337AC" w:rsidRPr="004337AC" w:rsidRDefault="004337AC">
      <w:pPr>
        <w:widowControl w:val="0"/>
        <w:numPr>
          <w:ilvl w:val="0"/>
          <w:numId w:val="20"/>
        </w:numPr>
        <w:tabs>
          <w:tab w:val="left" w:pos="1105"/>
        </w:tabs>
        <w:spacing w:after="0" w:line="288" w:lineRule="exact"/>
        <w:ind w:left="20" w:right="20" w:firstLine="7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Расчет размера денежной компенсации и ее выплата производится в пределах лимитов, утверждаемых Решением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очередной год и плановый период».</w:t>
      </w:r>
    </w:p>
    <w:p w14:paraId="590C32E3"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4409151E"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2B7BF3E5"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4D48636B"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6D1AE7CB"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3C3B547A"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4B249E5E"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56DC5204"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5D43436F"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787EED4F" w14:textId="77777777" w:rsid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2F0F1A33" w14:textId="77777777" w:rsid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7A3FE3F9" w14:textId="77777777" w:rsid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788BEA73" w14:textId="77777777" w:rsidR="004337AC" w:rsidRPr="004337AC" w:rsidRDefault="004337AC" w:rsidP="004337AC">
      <w:pPr>
        <w:widowControl w:val="0"/>
        <w:tabs>
          <w:tab w:val="left" w:pos="1105"/>
        </w:tabs>
        <w:spacing w:after="0" w:line="288" w:lineRule="exact"/>
        <w:ind w:right="20"/>
        <w:jc w:val="both"/>
        <w:rPr>
          <w:rFonts w:ascii="Times New Roman" w:hAnsi="Times New Roman" w:cs="Times New Roman"/>
          <w:sz w:val="24"/>
          <w:szCs w:val="24"/>
          <w:lang w:eastAsia="ru-RU"/>
        </w:rPr>
      </w:pPr>
    </w:p>
    <w:p w14:paraId="3862F6CC" w14:textId="77777777" w:rsidR="004337AC" w:rsidRPr="004337AC" w:rsidRDefault="004337AC" w:rsidP="004337AC">
      <w:pPr>
        <w:widowControl w:val="0"/>
        <w:autoSpaceDE w:val="0"/>
        <w:autoSpaceDN w:val="0"/>
        <w:adjustRightInd w:val="0"/>
        <w:spacing w:after="0" w:line="240" w:lineRule="auto"/>
        <w:jc w:val="right"/>
        <w:outlineLvl w:val="1"/>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lastRenderedPageBreak/>
        <w:t>Приложение № 1</w:t>
      </w:r>
    </w:p>
    <w:p w14:paraId="47A2B6C4" w14:textId="77777777" w:rsidR="004337AC" w:rsidRPr="004337AC" w:rsidRDefault="004337AC" w:rsidP="004337AC">
      <w:pPr>
        <w:widowControl w:val="0"/>
        <w:autoSpaceDE w:val="0"/>
        <w:autoSpaceDN w:val="0"/>
        <w:adjustRightInd w:val="0"/>
        <w:spacing w:after="0" w:line="240" w:lineRule="auto"/>
        <w:ind w:left="5954"/>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к Порядку предоставления служебного транспорта лицам, замещающим муниципальные должности на постоянной основе в муниципальном образовании «Муниципальный округ Красногорский район Удмуртской Республики»  </w:t>
      </w:r>
    </w:p>
    <w:p w14:paraId="484A620E"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                           </w:t>
      </w:r>
    </w:p>
    <w:p w14:paraId="68A09FA8" w14:textId="77777777" w:rsidR="004337AC" w:rsidRPr="004337AC" w:rsidRDefault="004337AC" w:rsidP="004337AC">
      <w:pPr>
        <w:widowControl w:val="0"/>
        <w:autoSpaceDE w:val="0"/>
        <w:autoSpaceDN w:val="0"/>
        <w:adjustRightInd w:val="0"/>
        <w:spacing w:after="0" w:line="240" w:lineRule="auto"/>
        <w:ind w:left="2880" w:firstLine="72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                                      Президиум Совета   депутатов </w:t>
      </w:r>
    </w:p>
    <w:p w14:paraId="7519D16F" w14:textId="77777777" w:rsidR="004337AC" w:rsidRPr="004337AC" w:rsidRDefault="004337AC" w:rsidP="004337AC">
      <w:pPr>
        <w:widowControl w:val="0"/>
        <w:autoSpaceDE w:val="0"/>
        <w:autoSpaceDN w:val="0"/>
        <w:adjustRightInd w:val="0"/>
        <w:spacing w:after="0" w:line="240" w:lineRule="auto"/>
        <w:ind w:left="2880" w:firstLine="72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                                      муниципального образования</w:t>
      </w:r>
    </w:p>
    <w:p w14:paraId="7A84949E" w14:textId="77777777" w:rsidR="004337AC" w:rsidRPr="004337AC" w:rsidRDefault="004337AC" w:rsidP="004337AC">
      <w:pPr>
        <w:widowControl w:val="0"/>
        <w:autoSpaceDE w:val="0"/>
        <w:autoSpaceDN w:val="0"/>
        <w:adjustRightInd w:val="0"/>
        <w:spacing w:after="0" w:line="240" w:lineRule="auto"/>
        <w:ind w:left="3686"/>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                                     «Муниципальный округ   </w:t>
      </w:r>
    </w:p>
    <w:p w14:paraId="4B4676FF" w14:textId="77777777" w:rsidR="004337AC" w:rsidRPr="004337AC" w:rsidRDefault="004337AC" w:rsidP="004337AC">
      <w:pPr>
        <w:widowControl w:val="0"/>
        <w:autoSpaceDE w:val="0"/>
        <w:autoSpaceDN w:val="0"/>
        <w:adjustRightInd w:val="0"/>
        <w:spacing w:after="0" w:line="240" w:lineRule="auto"/>
        <w:ind w:left="3686"/>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                                    Красногорский район      </w:t>
      </w:r>
    </w:p>
    <w:p w14:paraId="694FE961" w14:textId="77777777" w:rsidR="004337AC" w:rsidRPr="004337AC" w:rsidRDefault="004337AC" w:rsidP="004337AC">
      <w:pPr>
        <w:widowControl w:val="0"/>
        <w:autoSpaceDE w:val="0"/>
        <w:autoSpaceDN w:val="0"/>
        <w:adjustRightInd w:val="0"/>
        <w:spacing w:after="0" w:line="240" w:lineRule="auto"/>
        <w:ind w:left="3686"/>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                                    Удмуртской Республики»</w:t>
      </w:r>
    </w:p>
    <w:p w14:paraId="39B918C9"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                                                             </w:t>
      </w:r>
    </w:p>
    <w:p w14:paraId="0CF8BC1A"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                                                                                                 </w:t>
      </w:r>
      <w:proofErr w:type="gramStart"/>
      <w:r w:rsidRPr="004337AC">
        <w:rPr>
          <w:rFonts w:ascii="Times New Roman" w:eastAsia="Courier New" w:hAnsi="Times New Roman" w:cs="Times New Roman"/>
          <w:color w:val="000000"/>
          <w:sz w:val="24"/>
          <w:szCs w:val="24"/>
          <w:lang w:eastAsia="ru-RU"/>
        </w:rPr>
        <w:t>от  _</w:t>
      </w:r>
      <w:proofErr w:type="gramEnd"/>
      <w:r w:rsidRPr="004337AC">
        <w:rPr>
          <w:rFonts w:ascii="Times New Roman" w:eastAsia="Courier New" w:hAnsi="Times New Roman" w:cs="Times New Roman"/>
          <w:color w:val="000000"/>
          <w:sz w:val="24"/>
          <w:szCs w:val="24"/>
          <w:lang w:eastAsia="ru-RU"/>
        </w:rPr>
        <w:t xml:space="preserve">__________________________                                                   </w:t>
      </w:r>
      <w:r w:rsidRPr="004337AC">
        <w:rPr>
          <w:rFonts w:ascii="Times New Roman" w:eastAsia="Courier New" w:hAnsi="Times New Roman" w:cs="Times New Roman"/>
          <w:color w:val="000000"/>
          <w:sz w:val="24"/>
          <w:szCs w:val="24"/>
          <w:lang w:eastAsia="ru-RU"/>
        </w:rPr>
        <w:tab/>
      </w:r>
      <w:r w:rsidRPr="004337AC">
        <w:rPr>
          <w:rFonts w:ascii="Times New Roman" w:eastAsia="Courier New" w:hAnsi="Times New Roman" w:cs="Times New Roman"/>
          <w:color w:val="000000"/>
          <w:sz w:val="24"/>
          <w:szCs w:val="24"/>
          <w:lang w:eastAsia="ru-RU"/>
        </w:rPr>
        <w:tab/>
        <w:t xml:space="preserve">                                                                         ______________________________  </w:t>
      </w:r>
    </w:p>
    <w:p w14:paraId="3D54E632"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bookmarkStart w:id="4" w:name="Par75"/>
      <w:bookmarkEnd w:id="4"/>
    </w:p>
    <w:p w14:paraId="7D0FE134"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ЗАЯВЛЕНИЕ</w:t>
      </w:r>
    </w:p>
    <w:p w14:paraId="653F8E4F"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О ВЫПЛАТЕ ДЕНЕЖНОЙ КОМПЕНСАЦИИ ЗА ИСПОЛЬЗОВАНИЕ ЛИЧНОГО ТРАНСПОРТА В СЛУЖЕБНЫХ ЦЕЛЯХ  </w:t>
      </w:r>
    </w:p>
    <w:p w14:paraId="524367CE"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p>
    <w:p w14:paraId="7EF23461" w14:textId="77777777" w:rsidR="004337AC" w:rsidRPr="004337AC" w:rsidRDefault="004337AC" w:rsidP="004337AC">
      <w:pPr>
        <w:widowControl w:val="0"/>
        <w:autoSpaceDE w:val="0"/>
        <w:autoSpaceDN w:val="0"/>
        <w:adjustRightInd w:val="0"/>
        <w:spacing w:after="0" w:line="240" w:lineRule="auto"/>
        <w:ind w:firstLine="540"/>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Прошу выплатить денежную компенсацию за использование личного транспорта в служебных </w:t>
      </w:r>
      <w:proofErr w:type="gramStart"/>
      <w:r w:rsidRPr="004337AC">
        <w:rPr>
          <w:rFonts w:ascii="Times New Roman" w:eastAsia="Courier New" w:hAnsi="Times New Roman" w:cs="Times New Roman"/>
          <w:color w:val="000000"/>
          <w:sz w:val="24"/>
          <w:szCs w:val="24"/>
          <w:lang w:eastAsia="ru-RU"/>
        </w:rPr>
        <w:t>целях,  за</w:t>
      </w:r>
      <w:proofErr w:type="gramEnd"/>
      <w:r w:rsidRPr="004337AC">
        <w:rPr>
          <w:rFonts w:ascii="Times New Roman" w:eastAsia="Courier New" w:hAnsi="Times New Roman" w:cs="Times New Roman"/>
          <w:color w:val="000000"/>
          <w:sz w:val="24"/>
          <w:szCs w:val="24"/>
          <w:lang w:eastAsia="ru-RU"/>
        </w:rPr>
        <w:t xml:space="preserve"> проезд _______________  (указывается основание поездки) на сумму ______ руб. _____ коп.</w:t>
      </w:r>
    </w:p>
    <w:p w14:paraId="2CD078AE"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p>
    <w:p w14:paraId="54B28666"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Приложение: </w:t>
      </w:r>
    </w:p>
    <w:p w14:paraId="5FDAD311" w14:textId="77777777" w:rsidR="004337AC" w:rsidRPr="004337AC" w:rsidRDefault="004337AC">
      <w:pPr>
        <w:widowControl w:val="0"/>
        <w:numPr>
          <w:ilvl w:val="0"/>
          <w:numId w:val="23"/>
        </w:numPr>
        <w:tabs>
          <w:tab w:val="left" w:pos="990"/>
        </w:tabs>
        <w:spacing w:after="0" w:line="288" w:lineRule="exact"/>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копии технического паспорта личного транспортного средства;</w:t>
      </w:r>
    </w:p>
    <w:p w14:paraId="68E00F1C" w14:textId="77777777" w:rsidR="004337AC" w:rsidRPr="004337AC" w:rsidRDefault="004337AC">
      <w:pPr>
        <w:widowControl w:val="0"/>
        <w:numPr>
          <w:ilvl w:val="0"/>
          <w:numId w:val="23"/>
        </w:numPr>
        <w:tabs>
          <w:tab w:val="left" w:pos="1014"/>
        </w:tabs>
        <w:spacing w:after="0" w:line="288" w:lineRule="exact"/>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копии свидетельства о регистрации транспортного средства;</w:t>
      </w:r>
    </w:p>
    <w:p w14:paraId="76B0A080" w14:textId="77777777" w:rsidR="004337AC" w:rsidRPr="004337AC" w:rsidRDefault="004337AC">
      <w:pPr>
        <w:widowControl w:val="0"/>
        <w:numPr>
          <w:ilvl w:val="0"/>
          <w:numId w:val="23"/>
        </w:numPr>
        <w:tabs>
          <w:tab w:val="left" w:pos="1009"/>
        </w:tabs>
        <w:spacing w:after="0" w:line="288" w:lineRule="exact"/>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копии личного водительского удостоверения;</w:t>
      </w:r>
    </w:p>
    <w:p w14:paraId="710A4DF3" w14:textId="77777777" w:rsidR="004337AC" w:rsidRPr="004337AC" w:rsidRDefault="004337AC">
      <w:pPr>
        <w:widowControl w:val="0"/>
        <w:numPr>
          <w:ilvl w:val="0"/>
          <w:numId w:val="23"/>
        </w:numPr>
        <w:tabs>
          <w:tab w:val="left" w:pos="1009"/>
        </w:tabs>
        <w:spacing w:after="0" w:line="288" w:lineRule="exact"/>
        <w:ind w:right="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копий документов, подтверждающих принадлежащее лицу, замещающему муниципальную должность на постоянной основе, право владения и пользования транспортным средством (доверенности, договора аренды транспортного средства и т.п.);</w:t>
      </w:r>
    </w:p>
    <w:p w14:paraId="335D626F" w14:textId="77777777" w:rsidR="004337AC" w:rsidRPr="004337AC" w:rsidRDefault="004337AC">
      <w:pPr>
        <w:widowControl w:val="0"/>
        <w:numPr>
          <w:ilvl w:val="0"/>
          <w:numId w:val="23"/>
        </w:numPr>
        <w:tabs>
          <w:tab w:val="left" w:pos="999"/>
        </w:tabs>
        <w:spacing w:after="0" w:line="288" w:lineRule="exact"/>
        <w:ind w:right="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информации о величине пробега, совершенного личным транспортным средством при использовании его в служебных целях (в километрах), содержащей сведения о служебных поездках лица, замещающего муниципальную должность на постоянной основе;</w:t>
      </w:r>
    </w:p>
    <w:p w14:paraId="2095F93E" w14:textId="77777777" w:rsidR="004337AC" w:rsidRPr="004337AC" w:rsidRDefault="004337AC">
      <w:pPr>
        <w:widowControl w:val="0"/>
        <w:numPr>
          <w:ilvl w:val="0"/>
          <w:numId w:val="23"/>
        </w:numPr>
        <w:tabs>
          <w:tab w:val="left" w:pos="1066"/>
        </w:tabs>
        <w:spacing w:after="0" w:line="288" w:lineRule="exact"/>
        <w:ind w:right="20"/>
        <w:jc w:val="both"/>
        <w:rPr>
          <w:rFonts w:ascii="Times New Roman" w:hAnsi="Times New Roman" w:cs="Times New Roman"/>
          <w:sz w:val="24"/>
          <w:szCs w:val="24"/>
          <w:lang w:eastAsia="ru-RU"/>
        </w:rPr>
      </w:pPr>
      <w:r w:rsidRPr="004337AC">
        <w:rPr>
          <w:rFonts w:ascii="Times New Roman" w:hAnsi="Times New Roman" w:cs="Times New Roman"/>
          <w:sz w:val="24"/>
          <w:szCs w:val="24"/>
          <w:lang w:eastAsia="ru-RU"/>
        </w:rPr>
        <w:t>документов, подтверждающих расходы, связанные с использованием личного транспорта (чеков автозаправочных станций или иных документов об оплате затрат на горюче-смазочные материалы, техническое обслуживание, текущий ремонт личного транспорта);</w:t>
      </w:r>
    </w:p>
    <w:p w14:paraId="34878CDA" w14:textId="77777777" w:rsidR="004337AC" w:rsidRPr="004337AC" w:rsidRDefault="004337AC">
      <w:pPr>
        <w:widowControl w:val="0"/>
        <w:numPr>
          <w:ilvl w:val="0"/>
          <w:numId w:val="23"/>
        </w:numPr>
        <w:tabs>
          <w:tab w:val="left" w:pos="1119"/>
        </w:tabs>
        <w:spacing w:after="0" w:line="288" w:lineRule="exact"/>
        <w:ind w:right="20"/>
        <w:jc w:val="both"/>
        <w:rPr>
          <w:rFonts w:ascii="Times New Roman" w:hAnsi="Times New Roman" w:cs="Times New Roman"/>
          <w:b/>
          <w:bCs/>
          <w:sz w:val="24"/>
          <w:szCs w:val="24"/>
          <w:lang w:eastAsia="ru-RU"/>
        </w:rPr>
      </w:pPr>
      <w:r w:rsidRPr="004337AC">
        <w:rPr>
          <w:rFonts w:ascii="Times New Roman" w:hAnsi="Times New Roman" w:cs="Times New Roman"/>
          <w:sz w:val="24"/>
          <w:szCs w:val="24"/>
          <w:lang w:eastAsia="ru-RU"/>
        </w:rPr>
        <w:t xml:space="preserve">приглашения на мероприятия, а также проезд от места жительства к месту работы и обратно, выполнение которых необходимо использование лицом, замещающим муниципальную должность на постоянной основе, личного транспорта. </w:t>
      </w:r>
      <w:r w:rsidRPr="004337AC">
        <w:rPr>
          <w:rFonts w:ascii="Times New Roman" w:hAnsi="Times New Roman" w:cs="Times New Roman"/>
          <w:b/>
          <w:bCs/>
          <w:sz w:val="24"/>
          <w:szCs w:val="24"/>
          <w:lang w:eastAsia="ru-RU"/>
        </w:rPr>
        <w:t xml:space="preserve">(При наличии основания). </w:t>
      </w:r>
    </w:p>
    <w:p w14:paraId="4F334C0E" w14:textId="77777777" w:rsidR="004337AC" w:rsidRPr="004337AC" w:rsidRDefault="004337AC" w:rsidP="004337AC">
      <w:pPr>
        <w:widowControl w:val="0"/>
        <w:autoSpaceDE w:val="0"/>
        <w:autoSpaceDN w:val="0"/>
        <w:adjustRightInd w:val="0"/>
        <w:spacing w:after="0" w:line="240" w:lineRule="auto"/>
        <w:ind w:firstLine="540"/>
        <w:jc w:val="both"/>
        <w:rPr>
          <w:rFonts w:ascii="Times New Roman" w:eastAsia="Courier New" w:hAnsi="Times New Roman" w:cs="Times New Roman"/>
          <w:color w:val="000000"/>
          <w:sz w:val="24"/>
          <w:szCs w:val="24"/>
          <w:lang w:eastAsia="ru-RU"/>
        </w:rPr>
      </w:pPr>
    </w:p>
    <w:p w14:paraId="7DF98C26"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p w14:paraId="6982908D"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Должность лица, замещающего муниципальную </w:t>
      </w:r>
    </w:p>
    <w:p w14:paraId="50F07013"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Должность                                                                        подпись                                    Ф.И.О.  </w:t>
      </w:r>
    </w:p>
    <w:p w14:paraId="33087699"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p w14:paraId="66BAA26C"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p w14:paraId="20F5F715"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Дата</w:t>
      </w:r>
    </w:p>
    <w:p w14:paraId="33AB281C" w14:textId="77777777" w:rsidR="004337AC" w:rsidRPr="00C13FFD" w:rsidRDefault="004337AC" w:rsidP="00C13FFD">
      <w:pPr>
        <w:spacing w:after="0" w:line="240" w:lineRule="auto"/>
        <w:jc w:val="both"/>
        <w:rPr>
          <w:rFonts w:ascii="Times New Roman" w:hAnsi="Times New Roman" w:cs="Times New Roman"/>
          <w:sz w:val="28"/>
          <w:szCs w:val="28"/>
          <w:lang w:eastAsia="ru-RU"/>
        </w:rPr>
      </w:pPr>
    </w:p>
    <w:p w14:paraId="296BDDC0" w14:textId="77777777" w:rsidR="00CF49F0" w:rsidRDefault="00CF49F0" w:rsidP="001139BA">
      <w:pPr>
        <w:spacing w:after="0" w:line="240" w:lineRule="auto"/>
        <w:rPr>
          <w:rFonts w:ascii="Times New Roman" w:hAnsi="Times New Roman" w:cs="Times New Roman"/>
          <w:sz w:val="26"/>
          <w:szCs w:val="26"/>
        </w:rPr>
      </w:pPr>
    </w:p>
    <w:p w14:paraId="76596A7F" w14:textId="5F578B50" w:rsidR="004337AC" w:rsidRDefault="004337AC">
      <w:pPr>
        <w:rPr>
          <w:rFonts w:ascii="Times New Roman" w:hAnsi="Times New Roman" w:cs="Times New Roman"/>
          <w:sz w:val="26"/>
          <w:szCs w:val="26"/>
        </w:rPr>
      </w:pPr>
      <w:r>
        <w:rPr>
          <w:rFonts w:ascii="Times New Roman" w:hAnsi="Times New Roman" w:cs="Times New Roman"/>
          <w:sz w:val="26"/>
          <w:szCs w:val="26"/>
        </w:rPr>
        <w:br w:type="page"/>
      </w:r>
    </w:p>
    <w:p w14:paraId="53510234" w14:textId="0B03C16F" w:rsidR="004337AC" w:rsidRDefault="004337AC" w:rsidP="004337AC">
      <w:pPr>
        <w:spacing w:after="0" w:line="240" w:lineRule="auto"/>
        <w:ind w:left="2124" w:hanging="2124"/>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проект</w:t>
      </w:r>
    </w:p>
    <w:p w14:paraId="55936AB9" w14:textId="346CF71E" w:rsidR="004337AC" w:rsidRPr="004337AC" w:rsidRDefault="004337AC" w:rsidP="004337AC">
      <w:pPr>
        <w:spacing w:after="0" w:line="240" w:lineRule="auto"/>
        <w:ind w:left="2124" w:hanging="2124"/>
        <w:jc w:val="center"/>
        <w:rPr>
          <w:rFonts w:ascii="Times New Roman" w:eastAsia="Calibri" w:hAnsi="Times New Roman" w:cs="Times New Roman"/>
          <w:b/>
          <w:bCs/>
          <w:sz w:val="24"/>
          <w:szCs w:val="24"/>
        </w:rPr>
      </w:pPr>
      <w:r w:rsidRPr="004337AC">
        <w:rPr>
          <w:rFonts w:ascii="Times New Roman" w:eastAsia="Calibri" w:hAnsi="Times New Roman" w:cs="Times New Roman"/>
          <w:noProof/>
          <w:sz w:val="24"/>
          <w:szCs w:val="24"/>
          <w:lang w:eastAsia="ru-RU"/>
        </w:rPr>
        <w:drawing>
          <wp:inline distT="0" distB="0" distL="0" distR="0" wp14:anchorId="6C355890" wp14:editId="27A1B846">
            <wp:extent cx="419100" cy="419100"/>
            <wp:effectExtent l="0" t="0" r="0" b="0"/>
            <wp:docPr id="1149464145"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13720FF4" w14:textId="77777777" w:rsidR="004337AC" w:rsidRPr="004337AC" w:rsidRDefault="004337AC" w:rsidP="004337AC">
      <w:pPr>
        <w:spacing w:after="0" w:line="240" w:lineRule="auto"/>
        <w:jc w:val="center"/>
        <w:rPr>
          <w:rFonts w:ascii="Times New Roman" w:eastAsia="Calibri" w:hAnsi="Times New Roman" w:cs="Times New Roman"/>
          <w:b/>
          <w:bCs/>
          <w:sz w:val="28"/>
          <w:szCs w:val="28"/>
        </w:rPr>
      </w:pPr>
      <w:r w:rsidRPr="004337AC">
        <w:rPr>
          <w:rFonts w:ascii="Times New Roman" w:eastAsia="Calibri" w:hAnsi="Times New Roman" w:cs="Times New Roman"/>
          <w:b/>
          <w:bCs/>
          <w:sz w:val="28"/>
          <w:szCs w:val="28"/>
        </w:rPr>
        <w:t>РЕШЕНИЕ</w:t>
      </w:r>
    </w:p>
    <w:p w14:paraId="19DAC7D4" w14:textId="77777777" w:rsidR="004337AC" w:rsidRPr="004337AC" w:rsidRDefault="004337AC" w:rsidP="004337AC">
      <w:pPr>
        <w:spacing w:after="0" w:line="240" w:lineRule="auto"/>
        <w:jc w:val="center"/>
        <w:rPr>
          <w:rFonts w:ascii="Times New Roman" w:eastAsia="Calibri" w:hAnsi="Times New Roman" w:cs="Times New Roman"/>
          <w:b/>
          <w:bCs/>
          <w:sz w:val="28"/>
          <w:szCs w:val="28"/>
        </w:rPr>
      </w:pPr>
      <w:r w:rsidRPr="004337AC">
        <w:rPr>
          <w:rFonts w:ascii="Times New Roman" w:eastAsia="Calibri" w:hAnsi="Times New Roman" w:cs="Times New Roman"/>
          <w:b/>
          <w:bCs/>
          <w:sz w:val="28"/>
          <w:szCs w:val="28"/>
        </w:rPr>
        <w:t xml:space="preserve">Совета депутатов муниципального образования «Муниципальный округ </w:t>
      </w:r>
    </w:p>
    <w:p w14:paraId="7930CEBA" w14:textId="77777777" w:rsidR="004337AC" w:rsidRPr="004337AC" w:rsidRDefault="004337AC" w:rsidP="004337AC">
      <w:pPr>
        <w:spacing w:after="0" w:line="240" w:lineRule="auto"/>
        <w:jc w:val="center"/>
        <w:rPr>
          <w:rFonts w:ascii="Times New Roman" w:eastAsia="Calibri" w:hAnsi="Times New Roman" w:cs="Times New Roman"/>
          <w:b/>
          <w:bCs/>
          <w:sz w:val="28"/>
          <w:szCs w:val="28"/>
        </w:rPr>
      </w:pPr>
      <w:r w:rsidRPr="004337AC">
        <w:rPr>
          <w:rFonts w:ascii="Times New Roman" w:eastAsia="Calibri" w:hAnsi="Times New Roman" w:cs="Times New Roman"/>
          <w:b/>
          <w:bCs/>
          <w:sz w:val="28"/>
          <w:szCs w:val="28"/>
        </w:rPr>
        <w:t>Красногорский район Удмуртской Республики»</w:t>
      </w:r>
    </w:p>
    <w:p w14:paraId="6077B70B" w14:textId="77777777" w:rsidR="004337AC" w:rsidRPr="004337AC" w:rsidRDefault="004337AC" w:rsidP="004337AC">
      <w:pPr>
        <w:spacing w:after="0" w:line="240" w:lineRule="auto"/>
        <w:rPr>
          <w:rFonts w:ascii="Times New Roman" w:eastAsia="Calibri" w:hAnsi="Times New Roman" w:cs="Times New Roman"/>
          <w:sz w:val="28"/>
          <w:szCs w:val="28"/>
        </w:rPr>
      </w:pPr>
    </w:p>
    <w:p w14:paraId="6BB61C67" w14:textId="77777777" w:rsidR="004337AC" w:rsidRPr="004337AC" w:rsidRDefault="004337AC" w:rsidP="004337AC">
      <w:pPr>
        <w:tabs>
          <w:tab w:val="left" w:pos="1590"/>
        </w:tabs>
        <w:spacing w:after="0" w:line="240" w:lineRule="auto"/>
        <w:ind w:left="360"/>
        <w:jc w:val="center"/>
        <w:rPr>
          <w:rFonts w:ascii="Times New Roman" w:eastAsia="Calibri" w:hAnsi="Times New Roman" w:cs="Times New Roman"/>
          <w:b/>
          <w:bCs/>
          <w:sz w:val="26"/>
          <w:szCs w:val="26"/>
        </w:rPr>
      </w:pPr>
      <w:r w:rsidRPr="004337AC">
        <w:rPr>
          <w:rFonts w:ascii="Times New Roman" w:eastAsia="Calibri" w:hAnsi="Times New Roman" w:cs="Times New Roman"/>
          <w:b/>
          <w:bCs/>
          <w:sz w:val="26"/>
          <w:szCs w:val="26"/>
        </w:rPr>
        <w:t xml:space="preserve">О внесении изменений в состав Административной комиссии муниципального образования «Муниципальный округ Красногорский район Удмуртской Республики» </w:t>
      </w:r>
    </w:p>
    <w:p w14:paraId="446C7B7A" w14:textId="77777777" w:rsidR="004337AC" w:rsidRPr="004337AC" w:rsidRDefault="004337AC" w:rsidP="004337AC">
      <w:pPr>
        <w:spacing w:after="0" w:line="240" w:lineRule="auto"/>
        <w:rPr>
          <w:rFonts w:ascii="Times New Roman" w:eastAsia="Calibri" w:hAnsi="Times New Roman" w:cs="Times New Roman"/>
          <w:sz w:val="26"/>
          <w:szCs w:val="26"/>
        </w:rPr>
      </w:pPr>
    </w:p>
    <w:p w14:paraId="10C9CC11" w14:textId="77777777" w:rsidR="004337AC" w:rsidRPr="004337AC" w:rsidRDefault="004337AC" w:rsidP="004337AC">
      <w:pPr>
        <w:spacing w:after="0" w:line="240" w:lineRule="auto"/>
        <w:rPr>
          <w:rFonts w:ascii="Times New Roman" w:eastAsia="Calibri" w:hAnsi="Times New Roman" w:cs="Times New Roman"/>
          <w:sz w:val="26"/>
          <w:szCs w:val="26"/>
        </w:rPr>
      </w:pPr>
      <w:r w:rsidRPr="004337AC">
        <w:rPr>
          <w:rFonts w:ascii="Times New Roman" w:eastAsia="Calibri" w:hAnsi="Times New Roman" w:cs="Times New Roman"/>
          <w:sz w:val="26"/>
          <w:szCs w:val="26"/>
        </w:rPr>
        <w:t>Принято Советом депутатов</w:t>
      </w:r>
    </w:p>
    <w:p w14:paraId="28A66C5D" w14:textId="77777777" w:rsidR="004337AC" w:rsidRPr="004337AC" w:rsidRDefault="004337AC" w:rsidP="004337AC">
      <w:pPr>
        <w:spacing w:after="0" w:line="240" w:lineRule="auto"/>
        <w:rPr>
          <w:rFonts w:ascii="Times New Roman" w:eastAsia="Calibri" w:hAnsi="Times New Roman" w:cs="Times New Roman"/>
          <w:sz w:val="26"/>
          <w:szCs w:val="26"/>
        </w:rPr>
      </w:pPr>
      <w:r w:rsidRPr="004337AC">
        <w:rPr>
          <w:rFonts w:ascii="Times New Roman" w:eastAsia="Calibri" w:hAnsi="Times New Roman" w:cs="Times New Roman"/>
          <w:sz w:val="26"/>
          <w:szCs w:val="26"/>
        </w:rPr>
        <w:t xml:space="preserve">муниципального образования </w:t>
      </w:r>
    </w:p>
    <w:p w14:paraId="1397EA81" w14:textId="77777777" w:rsidR="004337AC" w:rsidRPr="004337AC" w:rsidRDefault="004337AC" w:rsidP="004337AC">
      <w:pPr>
        <w:spacing w:after="0" w:line="240" w:lineRule="auto"/>
        <w:rPr>
          <w:rFonts w:ascii="Times New Roman" w:eastAsia="Calibri" w:hAnsi="Times New Roman" w:cs="Times New Roman"/>
          <w:sz w:val="26"/>
          <w:szCs w:val="26"/>
        </w:rPr>
      </w:pPr>
      <w:r w:rsidRPr="004337AC">
        <w:rPr>
          <w:rFonts w:ascii="Times New Roman" w:eastAsia="Calibri" w:hAnsi="Times New Roman" w:cs="Times New Roman"/>
          <w:sz w:val="26"/>
          <w:szCs w:val="26"/>
        </w:rPr>
        <w:t>«Муниципальный округ Красногорский район</w:t>
      </w:r>
    </w:p>
    <w:p w14:paraId="460C0B9D" w14:textId="0575E73B" w:rsidR="004337AC" w:rsidRPr="004337AC" w:rsidRDefault="004337AC" w:rsidP="004337AC">
      <w:pPr>
        <w:spacing w:after="0" w:line="240" w:lineRule="auto"/>
        <w:rPr>
          <w:rFonts w:ascii="Times New Roman" w:eastAsia="Calibri" w:hAnsi="Times New Roman" w:cs="Times New Roman"/>
          <w:sz w:val="26"/>
          <w:szCs w:val="26"/>
        </w:rPr>
      </w:pPr>
      <w:r w:rsidRPr="004337AC">
        <w:rPr>
          <w:rFonts w:ascii="Times New Roman" w:eastAsia="Calibri" w:hAnsi="Times New Roman" w:cs="Times New Roman"/>
          <w:sz w:val="26"/>
          <w:szCs w:val="26"/>
        </w:rPr>
        <w:t>Удмуртской Республики»</w:t>
      </w:r>
      <w:r w:rsidRPr="004337AC">
        <w:rPr>
          <w:rFonts w:ascii="Times New Roman" w:eastAsia="Calibri" w:hAnsi="Times New Roman" w:cs="Times New Roman"/>
          <w:sz w:val="26"/>
          <w:szCs w:val="26"/>
        </w:rPr>
        <w:tab/>
      </w:r>
      <w:r w:rsidRPr="004337AC">
        <w:rPr>
          <w:rFonts w:ascii="Times New Roman" w:eastAsia="Calibri" w:hAnsi="Times New Roman" w:cs="Times New Roman"/>
          <w:sz w:val="26"/>
          <w:szCs w:val="26"/>
        </w:rPr>
        <w:tab/>
      </w:r>
      <w:r w:rsidRPr="004337AC">
        <w:rPr>
          <w:rFonts w:ascii="Times New Roman" w:eastAsia="Calibri" w:hAnsi="Times New Roman" w:cs="Times New Roman"/>
          <w:sz w:val="26"/>
          <w:szCs w:val="26"/>
        </w:rPr>
        <w:tab/>
      </w:r>
      <w:r w:rsidRPr="004337AC">
        <w:rPr>
          <w:rFonts w:ascii="Times New Roman" w:eastAsia="Calibri" w:hAnsi="Times New Roman" w:cs="Times New Roman"/>
          <w:sz w:val="26"/>
          <w:szCs w:val="26"/>
        </w:rPr>
        <w:tab/>
      </w:r>
      <w:r w:rsidRPr="004337AC">
        <w:rPr>
          <w:rFonts w:ascii="Times New Roman" w:eastAsia="Calibri" w:hAnsi="Times New Roman" w:cs="Times New Roman"/>
          <w:sz w:val="26"/>
          <w:szCs w:val="26"/>
        </w:rPr>
        <w:tab/>
      </w:r>
      <w:r w:rsidRPr="004337AC">
        <w:rPr>
          <w:rFonts w:ascii="Times New Roman" w:eastAsia="Calibri" w:hAnsi="Times New Roman" w:cs="Times New Roman"/>
          <w:sz w:val="26"/>
          <w:szCs w:val="26"/>
        </w:rPr>
        <w:tab/>
        <w:t xml:space="preserve">      декабря 2024 года</w:t>
      </w:r>
    </w:p>
    <w:p w14:paraId="57265B14" w14:textId="77777777" w:rsidR="004337AC" w:rsidRPr="004337AC" w:rsidRDefault="004337AC" w:rsidP="004337AC">
      <w:pPr>
        <w:spacing w:after="0" w:line="240" w:lineRule="auto"/>
        <w:rPr>
          <w:rFonts w:ascii="Times New Roman" w:eastAsia="Calibri" w:hAnsi="Times New Roman" w:cs="Times New Roman"/>
          <w:sz w:val="26"/>
          <w:szCs w:val="26"/>
        </w:rPr>
      </w:pPr>
    </w:p>
    <w:p w14:paraId="7580EE52" w14:textId="77777777" w:rsidR="004337AC" w:rsidRDefault="004337AC" w:rsidP="004337AC">
      <w:pPr>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ab/>
        <w:t xml:space="preserve"> В </w:t>
      </w:r>
      <w:proofErr w:type="gramStart"/>
      <w:r w:rsidRPr="004337AC">
        <w:rPr>
          <w:rFonts w:ascii="Times New Roman" w:hAnsi="Times New Roman" w:cs="Times New Roman"/>
          <w:sz w:val="26"/>
          <w:szCs w:val="26"/>
          <w:lang w:eastAsia="ru-RU"/>
        </w:rPr>
        <w:t>соответствии  с</w:t>
      </w:r>
      <w:proofErr w:type="gramEnd"/>
      <w:r w:rsidRPr="004337AC">
        <w:rPr>
          <w:rFonts w:ascii="Times New Roman" w:hAnsi="Times New Roman" w:cs="Times New Roman"/>
          <w:sz w:val="26"/>
          <w:szCs w:val="26"/>
          <w:lang w:eastAsia="ru-RU"/>
        </w:rPr>
        <w:t xml:space="preserve"> Законом Удмуртской Республики от 17.09.2007 г. № 53-РЗ «Об административных комиссиях в Удмуртской Республике», Порядком формирования  Административной комиссии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07.07.2022 г. № 148, </w:t>
      </w:r>
    </w:p>
    <w:p w14:paraId="54B2E543" w14:textId="77777777" w:rsidR="004337AC" w:rsidRPr="004337AC" w:rsidRDefault="004337AC" w:rsidP="004337AC">
      <w:pPr>
        <w:spacing w:after="0" w:line="240" w:lineRule="auto"/>
        <w:jc w:val="both"/>
        <w:rPr>
          <w:rFonts w:ascii="Times New Roman" w:hAnsi="Times New Roman" w:cs="Times New Roman"/>
          <w:sz w:val="26"/>
          <w:szCs w:val="26"/>
          <w:lang w:eastAsia="ru-RU"/>
        </w:rPr>
      </w:pPr>
    </w:p>
    <w:p w14:paraId="6E43BABE" w14:textId="77777777" w:rsidR="004337AC" w:rsidRPr="004337AC" w:rsidRDefault="004337AC" w:rsidP="004337AC">
      <w:pPr>
        <w:spacing w:after="0" w:line="240" w:lineRule="auto"/>
        <w:ind w:firstLine="567"/>
        <w:jc w:val="center"/>
        <w:rPr>
          <w:rFonts w:ascii="Times New Roman" w:eastAsia="Calibri" w:hAnsi="Times New Roman" w:cs="Times New Roman"/>
          <w:bCs/>
          <w:sz w:val="26"/>
          <w:szCs w:val="26"/>
          <w:lang w:eastAsia="ru-RU"/>
        </w:rPr>
      </w:pPr>
      <w:r w:rsidRPr="004337AC">
        <w:rPr>
          <w:rFonts w:ascii="Times New Roman" w:eastAsia="Calibri" w:hAnsi="Times New Roman" w:cs="Times New Roman"/>
          <w:bCs/>
          <w:sz w:val="26"/>
          <w:szCs w:val="26"/>
          <w:lang w:eastAsia="ru-RU"/>
        </w:rPr>
        <w:t xml:space="preserve">Совет депутатов муниципального образования «Муниципальный округ </w:t>
      </w:r>
    </w:p>
    <w:p w14:paraId="37600E13" w14:textId="77777777" w:rsidR="004337AC" w:rsidRPr="004337AC" w:rsidRDefault="004337AC" w:rsidP="004337AC">
      <w:pPr>
        <w:spacing w:after="0" w:line="240" w:lineRule="auto"/>
        <w:ind w:firstLine="567"/>
        <w:jc w:val="center"/>
        <w:rPr>
          <w:rFonts w:ascii="Times New Roman" w:eastAsia="Calibri" w:hAnsi="Times New Roman" w:cs="Times New Roman"/>
          <w:bCs/>
          <w:sz w:val="26"/>
          <w:szCs w:val="26"/>
          <w:lang w:eastAsia="ru-RU"/>
        </w:rPr>
      </w:pPr>
      <w:r w:rsidRPr="004337AC">
        <w:rPr>
          <w:rFonts w:ascii="Times New Roman" w:eastAsia="Calibri" w:hAnsi="Times New Roman" w:cs="Times New Roman"/>
          <w:bCs/>
          <w:sz w:val="26"/>
          <w:szCs w:val="26"/>
          <w:lang w:eastAsia="ru-RU"/>
        </w:rPr>
        <w:t>Красногорский район Удмуртской Республики» РЕШАЕТ:</w:t>
      </w:r>
    </w:p>
    <w:p w14:paraId="7B08BCE6" w14:textId="77777777" w:rsidR="004337AC" w:rsidRPr="004337AC" w:rsidRDefault="004337AC" w:rsidP="004337AC">
      <w:pPr>
        <w:spacing w:after="0" w:line="240" w:lineRule="auto"/>
        <w:ind w:firstLine="567"/>
        <w:jc w:val="center"/>
        <w:rPr>
          <w:rFonts w:ascii="Times New Roman" w:eastAsia="Calibri" w:hAnsi="Times New Roman" w:cs="Times New Roman"/>
          <w:bCs/>
          <w:sz w:val="26"/>
          <w:szCs w:val="26"/>
          <w:lang w:eastAsia="ru-RU"/>
        </w:rPr>
      </w:pPr>
    </w:p>
    <w:p w14:paraId="1943C722" w14:textId="77777777" w:rsidR="004337AC" w:rsidRPr="004337AC" w:rsidRDefault="004337AC">
      <w:pPr>
        <w:numPr>
          <w:ilvl w:val="0"/>
          <w:numId w:val="24"/>
        </w:numPr>
        <w:spacing w:after="0" w:line="240" w:lineRule="auto"/>
        <w:ind w:left="0" w:firstLine="567"/>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Внести в состав Административной комиссии муниципального образования «Муниципальный округ Красногорский район Удмуртской Республики», утвержденный решением Совета депутатов муниципального образования «Муниципальный округ Красногорский район Удмуртской Республики» от 29.06.2023 г № 221, следующие изменения:</w:t>
      </w:r>
    </w:p>
    <w:p w14:paraId="583B1554" w14:textId="77777777" w:rsidR="004337AC" w:rsidRPr="004337AC" w:rsidRDefault="004337AC">
      <w:pPr>
        <w:numPr>
          <w:ilvl w:val="1"/>
          <w:numId w:val="24"/>
        </w:numPr>
        <w:spacing w:after="0" w:line="240" w:lineRule="auto"/>
        <w:ind w:left="0" w:firstLine="709"/>
        <w:jc w:val="both"/>
        <w:rPr>
          <w:rFonts w:ascii="Times New Roman" w:hAnsi="Times New Roman" w:cs="Times New Roman"/>
          <w:sz w:val="26"/>
          <w:szCs w:val="26"/>
          <w:lang w:eastAsia="ru-RU"/>
        </w:rPr>
      </w:pPr>
      <w:proofErr w:type="gramStart"/>
      <w:r w:rsidRPr="004337AC">
        <w:rPr>
          <w:rFonts w:ascii="Times New Roman" w:hAnsi="Times New Roman" w:cs="Times New Roman"/>
          <w:sz w:val="26"/>
          <w:szCs w:val="26"/>
          <w:lang w:eastAsia="ru-RU"/>
        </w:rPr>
        <w:t>Снять  полномочия</w:t>
      </w:r>
      <w:bookmarkStart w:id="5" w:name="_Hlk160182061"/>
      <w:proofErr w:type="gramEnd"/>
      <w:r w:rsidRPr="004337AC">
        <w:rPr>
          <w:rFonts w:ascii="Times New Roman" w:hAnsi="Times New Roman" w:cs="Times New Roman"/>
          <w:sz w:val="26"/>
          <w:szCs w:val="26"/>
          <w:lang w:eastAsia="ru-RU"/>
        </w:rPr>
        <w:t xml:space="preserve"> секретаря с Ульяновой Натальи Васильевны – заместитель начальника отдела правовой, организационной и кадровой работы Администрации муниципального образования «Муниципальный округ Красногорский район Удмуртской Республики», на основании личного заявления.</w:t>
      </w:r>
    </w:p>
    <w:bookmarkEnd w:id="5"/>
    <w:p w14:paraId="6DAE1746" w14:textId="77777777" w:rsidR="004337AC" w:rsidRPr="004337AC" w:rsidRDefault="004337AC">
      <w:pPr>
        <w:numPr>
          <w:ilvl w:val="1"/>
          <w:numId w:val="24"/>
        </w:numPr>
        <w:spacing w:after="0" w:line="240" w:lineRule="auto"/>
        <w:ind w:left="0" w:firstLine="709"/>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 xml:space="preserve">Ввести в состав комиссии и возложить полномочия секретаря комиссии на </w:t>
      </w:r>
      <w:proofErr w:type="spellStart"/>
      <w:r w:rsidRPr="004337AC">
        <w:rPr>
          <w:rFonts w:ascii="Times New Roman" w:hAnsi="Times New Roman" w:cs="Times New Roman"/>
          <w:sz w:val="26"/>
          <w:szCs w:val="26"/>
          <w:lang w:eastAsia="ru-RU"/>
        </w:rPr>
        <w:t>Гуменникова</w:t>
      </w:r>
      <w:proofErr w:type="spellEnd"/>
      <w:r w:rsidRPr="004337AC">
        <w:rPr>
          <w:rFonts w:ascii="Times New Roman" w:hAnsi="Times New Roman" w:cs="Times New Roman"/>
          <w:sz w:val="26"/>
          <w:szCs w:val="26"/>
          <w:lang w:eastAsia="ru-RU"/>
        </w:rPr>
        <w:t xml:space="preserve"> Максима Николаевича, начальника Центрального территориального отдела Администрации муниципального образования «Муниципальный округ Красногорский район Удмуртской Республики».</w:t>
      </w:r>
    </w:p>
    <w:p w14:paraId="4ABFB783" w14:textId="77777777" w:rsidR="004337AC" w:rsidRPr="004337AC" w:rsidRDefault="004337AC" w:rsidP="004337AC">
      <w:pPr>
        <w:spacing w:after="0" w:line="240" w:lineRule="auto"/>
        <w:ind w:left="709"/>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 xml:space="preserve">   </w:t>
      </w:r>
    </w:p>
    <w:p w14:paraId="37F009C3" w14:textId="77777777" w:rsidR="004337AC" w:rsidRDefault="004337AC" w:rsidP="004337AC">
      <w:pPr>
        <w:spacing w:after="0" w:line="240" w:lineRule="auto"/>
        <w:jc w:val="both"/>
        <w:rPr>
          <w:rFonts w:ascii="Times New Roman" w:eastAsia="Calibri" w:hAnsi="Times New Roman" w:cs="Times New Roman"/>
          <w:sz w:val="26"/>
          <w:szCs w:val="26"/>
        </w:rPr>
      </w:pPr>
      <w:r w:rsidRPr="004337AC">
        <w:rPr>
          <w:rFonts w:ascii="Times New Roman" w:eastAsia="Calibri" w:hAnsi="Times New Roman" w:cs="Times New Roman"/>
          <w:sz w:val="26"/>
          <w:szCs w:val="26"/>
        </w:rPr>
        <w:t>Председатель Совета депутатов</w:t>
      </w:r>
    </w:p>
    <w:p w14:paraId="46CED6DE" w14:textId="32864FAE" w:rsidR="004337AC" w:rsidRPr="004337AC" w:rsidRDefault="004337AC" w:rsidP="004337AC">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Муниципального образования</w:t>
      </w:r>
    </w:p>
    <w:p w14:paraId="0EB34A45" w14:textId="77777777" w:rsidR="004337AC" w:rsidRPr="004337AC" w:rsidRDefault="004337AC" w:rsidP="004337AC">
      <w:pPr>
        <w:spacing w:after="0" w:line="240" w:lineRule="auto"/>
        <w:jc w:val="both"/>
        <w:rPr>
          <w:rFonts w:ascii="Times New Roman" w:eastAsia="Calibri" w:hAnsi="Times New Roman" w:cs="Times New Roman"/>
          <w:bCs/>
          <w:sz w:val="26"/>
          <w:szCs w:val="26"/>
        </w:rPr>
      </w:pPr>
      <w:r w:rsidRPr="004337AC">
        <w:rPr>
          <w:rFonts w:ascii="Times New Roman" w:eastAsia="Calibri" w:hAnsi="Times New Roman" w:cs="Times New Roman"/>
          <w:bCs/>
          <w:sz w:val="26"/>
          <w:szCs w:val="26"/>
        </w:rPr>
        <w:t>«Муниципальный округ Красногорский район</w:t>
      </w:r>
    </w:p>
    <w:p w14:paraId="0F34F709" w14:textId="77777777" w:rsidR="004337AC" w:rsidRPr="004337AC" w:rsidRDefault="004337AC" w:rsidP="004337AC">
      <w:pPr>
        <w:spacing w:after="0" w:line="240" w:lineRule="auto"/>
        <w:jc w:val="both"/>
        <w:rPr>
          <w:rFonts w:ascii="Times New Roman" w:eastAsia="Calibri" w:hAnsi="Times New Roman" w:cs="Times New Roman"/>
          <w:sz w:val="26"/>
          <w:szCs w:val="26"/>
        </w:rPr>
      </w:pPr>
      <w:r w:rsidRPr="004337AC">
        <w:rPr>
          <w:rFonts w:ascii="Times New Roman" w:eastAsia="Calibri" w:hAnsi="Times New Roman" w:cs="Times New Roman"/>
          <w:bCs/>
          <w:sz w:val="26"/>
          <w:szCs w:val="26"/>
        </w:rPr>
        <w:t xml:space="preserve"> Удмуртской </w:t>
      </w:r>
      <w:proofErr w:type="gramStart"/>
      <w:r w:rsidRPr="004337AC">
        <w:rPr>
          <w:rFonts w:ascii="Times New Roman" w:eastAsia="Calibri" w:hAnsi="Times New Roman" w:cs="Times New Roman"/>
          <w:bCs/>
          <w:sz w:val="26"/>
          <w:szCs w:val="26"/>
        </w:rPr>
        <w:t>Республики»</w:t>
      </w:r>
      <w:r w:rsidRPr="004337AC">
        <w:rPr>
          <w:rFonts w:ascii="Times New Roman" w:eastAsia="Calibri" w:hAnsi="Times New Roman" w:cs="Times New Roman"/>
          <w:sz w:val="26"/>
          <w:szCs w:val="26"/>
        </w:rPr>
        <w:t xml:space="preserve">   </w:t>
      </w:r>
      <w:proofErr w:type="gramEnd"/>
      <w:r w:rsidRPr="004337AC">
        <w:rPr>
          <w:rFonts w:ascii="Times New Roman" w:eastAsia="Calibri" w:hAnsi="Times New Roman" w:cs="Times New Roman"/>
          <w:sz w:val="26"/>
          <w:szCs w:val="26"/>
        </w:rPr>
        <w:t xml:space="preserve">                                                                            И.Б. Прокашев</w:t>
      </w:r>
    </w:p>
    <w:p w14:paraId="7DF5D00F" w14:textId="77777777" w:rsidR="004337AC" w:rsidRPr="004337AC" w:rsidRDefault="004337AC" w:rsidP="004337AC">
      <w:pPr>
        <w:spacing w:after="0" w:line="240" w:lineRule="auto"/>
        <w:rPr>
          <w:rFonts w:ascii="Times New Roman" w:eastAsia="Calibri" w:hAnsi="Times New Roman" w:cs="Times New Roman"/>
          <w:sz w:val="26"/>
          <w:szCs w:val="26"/>
        </w:rPr>
      </w:pPr>
    </w:p>
    <w:p w14:paraId="5A3BCDB4" w14:textId="77777777" w:rsidR="004337AC" w:rsidRPr="004337AC" w:rsidRDefault="004337AC" w:rsidP="004337AC">
      <w:pPr>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 xml:space="preserve">Глава муниципального образования </w:t>
      </w:r>
    </w:p>
    <w:p w14:paraId="434F4EC7" w14:textId="77777777" w:rsidR="004337AC" w:rsidRPr="004337AC" w:rsidRDefault="004337AC" w:rsidP="004337AC">
      <w:pPr>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 xml:space="preserve">«Муниципальный округ Красногорский район </w:t>
      </w:r>
    </w:p>
    <w:p w14:paraId="548E00B5" w14:textId="77777777" w:rsidR="004337AC" w:rsidRPr="004337AC" w:rsidRDefault="004337AC" w:rsidP="004337AC">
      <w:pPr>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 xml:space="preserve">Удмуртской </w:t>
      </w:r>
      <w:proofErr w:type="gramStart"/>
      <w:r w:rsidRPr="004337AC">
        <w:rPr>
          <w:rFonts w:ascii="Times New Roman" w:hAnsi="Times New Roman" w:cs="Times New Roman"/>
          <w:sz w:val="26"/>
          <w:szCs w:val="26"/>
          <w:lang w:eastAsia="ru-RU"/>
        </w:rPr>
        <w:t xml:space="preserve">Республики»   </w:t>
      </w:r>
      <w:proofErr w:type="gramEnd"/>
      <w:r w:rsidRPr="004337AC">
        <w:rPr>
          <w:rFonts w:ascii="Times New Roman" w:hAnsi="Times New Roman" w:cs="Times New Roman"/>
          <w:sz w:val="26"/>
          <w:szCs w:val="26"/>
          <w:lang w:eastAsia="ru-RU"/>
        </w:rPr>
        <w:t xml:space="preserve">                                                                             Л.И. Сергеева</w:t>
      </w:r>
    </w:p>
    <w:p w14:paraId="66BE067B" w14:textId="77777777" w:rsidR="004337AC" w:rsidRPr="004337AC" w:rsidRDefault="004337AC" w:rsidP="004337AC">
      <w:pPr>
        <w:spacing w:after="0" w:line="240" w:lineRule="auto"/>
        <w:rPr>
          <w:rFonts w:ascii="Times New Roman" w:hAnsi="Times New Roman" w:cs="Times New Roman"/>
          <w:sz w:val="26"/>
          <w:szCs w:val="26"/>
          <w:lang w:eastAsia="ru-RU"/>
        </w:rPr>
      </w:pPr>
    </w:p>
    <w:p w14:paraId="09F9E26A" w14:textId="0FF84B3D" w:rsidR="004337AC" w:rsidRDefault="004337AC" w:rsidP="004337AC">
      <w:pPr>
        <w:spacing w:after="0" w:line="240" w:lineRule="auto"/>
        <w:rPr>
          <w:rFonts w:ascii="Times New Roman" w:hAnsi="Times New Roman" w:cs="Times New Roman"/>
          <w:sz w:val="26"/>
          <w:szCs w:val="26"/>
          <w:lang w:eastAsia="ru-RU"/>
        </w:rPr>
      </w:pPr>
      <w:r w:rsidRPr="004337AC">
        <w:rPr>
          <w:rFonts w:ascii="Times New Roman" w:hAnsi="Times New Roman" w:cs="Times New Roman"/>
          <w:sz w:val="26"/>
          <w:szCs w:val="26"/>
          <w:lang w:eastAsia="ru-RU"/>
        </w:rPr>
        <w:t xml:space="preserve">село </w:t>
      </w:r>
      <w:proofErr w:type="gramStart"/>
      <w:r w:rsidRPr="004337AC">
        <w:rPr>
          <w:rFonts w:ascii="Times New Roman" w:hAnsi="Times New Roman" w:cs="Times New Roman"/>
          <w:sz w:val="26"/>
          <w:szCs w:val="26"/>
          <w:lang w:eastAsia="ru-RU"/>
        </w:rPr>
        <w:t>Красногорское</w:t>
      </w:r>
      <w:r>
        <w:rPr>
          <w:rFonts w:ascii="Times New Roman" w:hAnsi="Times New Roman" w:cs="Times New Roman"/>
          <w:sz w:val="26"/>
          <w:szCs w:val="26"/>
          <w:lang w:eastAsia="ru-RU"/>
        </w:rPr>
        <w:t xml:space="preserve"> </w:t>
      </w:r>
      <w:r w:rsidRPr="004337AC">
        <w:rPr>
          <w:rFonts w:ascii="Times New Roman" w:hAnsi="Times New Roman" w:cs="Times New Roman"/>
          <w:sz w:val="26"/>
          <w:szCs w:val="26"/>
          <w:lang w:eastAsia="ru-RU"/>
        </w:rPr>
        <w:t xml:space="preserve"> декабря</w:t>
      </w:r>
      <w:proofErr w:type="gramEnd"/>
      <w:r w:rsidRPr="004337AC">
        <w:rPr>
          <w:rFonts w:ascii="Times New Roman" w:hAnsi="Times New Roman" w:cs="Times New Roman"/>
          <w:sz w:val="26"/>
          <w:szCs w:val="26"/>
          <w:lang w:eastAsia="ru-RU"/>
        </w:rPr>
        <w:t xml:space="preserve"> 2024 года</w:t>
      </w:r>
      <w:r>
        <w:rPr>
          <w:rFonts w:ascii="Times New Roman" w:hAnsi="Times New Roman" w:cs="Times New Roman"/>
          <w:sz w:val="26"/>
          <w:szCs w:val="26"/>
          <w:lang w:eastAsia="ru-RU"/>
        </w:rPr>
        <w:t xml:space="preserve">  </w:t>
      </w:r>
      <w:r w:rsidRPr="004337AC">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__</w:t>
      </w:r>
    </w:p>
    <w:p w14:paraId="63453DEB" w14:textId="77777777" w:rsidR="004337AC" w:rsidRPr="004337AC" w:rsidRDefault="004337AC" w:rsidP="004337AC">
      <w:pPr>
        <w:widowControl w:val="0"/>
        <w:spacing w:after="0" w:line="240" w:lineRule="auto"/>
        <w:jc w:val="right"/>
        <w:rPr>
          <w:rFonts w:ascii="Times New Roman" w:eastAsia="Courier New" w:hAnsi="Times New Roman" w:cs="Times New Roman"/>
          <w:b/>
          <w:color w:val="000000"/>
          <w:sz w:val="24"/>
          <w:szCs w:val="24"/>
          <w:lang w:val="en-US" w:eastAsia="ru-RU"/>
        </w:rPr>
      </w:pPr>
      <w:r w:rsidRPr="004337AC">
        <w:rPr>
          <w:rFonts w:ascii="Times New Roman" w:eastAsia="Courier New" w:hAnsi="Times New Roman" w:cs="Times New Roman"/>
          <w:b/>
          <w:color w:val="000000"/>
          <w:sz w:val="24"/>
          <w:szCs w:val="24"/>
          <w:lang w:eastAsia="ru-RU"/>
        </w:rPr>
        <w:lastRenderedPageBreak/>
        <w:t>ПРОЕКТ</w:t>
      </w:r>
    </w:p>
    <w:p w14:paraId="72655136" w14:textId="77777777" w:rsidR="004337AC" w:rsidRPr="004337AC" w:rsidRDefault="004337AC" w:rsidP="004337AC">
      <w:pPr>
        <w:widowControl w:val="0"/>
        <w:spacing w:after="0" w:line="240" w:lineRule="auto"/>
        <w:jc w:val="center"/>
        <w:rPr>
          <w:rFonts w:ascii="Times New Roman" w:eastAsia="Courier New" w:hAnsi="Times New Roman" w:cs="Times New Roman"/>
          <w:b/>
          <w:color w:val="000000"/>
          <w:sz w:val="26"/>
          <w:szCs w:val="26"/>
          <w:lang w:eastAsia="ru-RU"/>
        </w:rPr>
      </w:pPr>
      <w:r w:rsidRPr="004337AC">
        <w:rPr>
          <w:rFonts w:ascii="Times New Roman" w:eastAsia="Courier New" w:hAnsi="Times New Roman" w:cs="Times New Roman"/>
          <w:noProof/>
          <w:color w:val="000000"/>
          <w:sz w:val="26"/>
          <w:szCs w:val="26"/>
          <w:lang w:eastAsia="ru-RU"/>
        </w:rPr>
        <w:drawing>
          <wp:inline distT="0" distB="0" distL="0" distR="0" wp14:anchorId="2D0E4678" wp14:editId="10D73794">
            <wp:extent cx="523875" cy="523875"/>
            <wp:effectExtent l="0" t="0" r="9525" b="9525"/>
            <wp:docPr id="1618589153" name="Рисунок 161858915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3875" cy="523875"/>
                    </a:xfrm>
                    <a:prstGeom prst="rect">
                      <a:avLst/>
                    </a:prstGeom>
                    <a:noFill/>
                    <a:ln>
                      <a:noFill/>
                    </a:ln>
                  </pic:spPr>
                </pic:pic>
              </a:graphicData>
            </a:graphic>
          </wp:inline>
        </w:drawing>
      </w:r>
    </w:p>
    <w:p w14:paraId="33E97396" w14:textId="77777777" w:rsidR="004337AC" w:rsidRPr="004337AC" w:rsidRDefault="004337AC" w:rsidP="004337AC">
      <w:pPr>
        <w:widowControl w:val="0"/>
        <w:spacing w:after="0" w:line="240" w:lineRule="auto"/>
        <w:jc w:val="center"/>
        <w:rPr>
          <w:rFonts w:ascii="Times New Roman" w:eastAsia="Courier New" w:hAnsi="Times New Roman" w:cs="Times New Roman"/>
          <w:b/>
          <w:bCs/>
          <w:color w:val="000000"/>
          <w:sz w:val="26"/>
          <w:szCs w:val="26"/>
          <w:lang w:eastAsia="ru-RU"/>
        </w:rPr>
      </w:pPr>
      <w:r w:rsidRPr="004337AC">
        <w:rPr>
          <w:rFonts w:ascii="Times New Roman" w:eastAsia="Courier New" w:hAnsi="Times New Roman" w:cs="Times New Roman"/>
          <w:b/>
          <w:bCs/>
          <w:color w:val="000000"/>
          <w:sz w:val="26"/>
          <w:szCs w:val="26"/>
          <w:lang w:eastAsia="ru-RU"/>
        </w:rPr>
        <w:t>РЕШЕНИЕ</w:t>
      </w:r>
    </w:p>
    <w:p w14:paraId="1E041BC8" w14:textId="77777777" w:rsidR="004337AC" w:rsidRPr="004337AC" w:rsidRDefault="004337AC" w:rsidP="004337AC">
      <w:pPr>
        <w:widowControl w:val="0"/>
        <w:spacing w:after="0" w:line="240" w:lineRule="auto"/>
        <w:jc w:val="center"/>
        <w:rPr>
          <w:rFonts w:ascii="Times New Roman" w:eastAsia="Courier New" w:hAnsi="Times New Roman" w:cs="Times New Roman"/>
          <w:b/>
          <w:bCs/>
          <w:color w:val="000000"/>
          <w:sz w:val="26"/>
          <w:szCs w:val="26"/>
          <w:lang w:eastAsia="ru-RU"/>
        </w:rPr>
      </w:pPr>
      <w:r w:rsidRPr="004337AC">
        <w:rPr>
          <w:rFonts w:ascii="Times New Roman" w:eastAsia="Courier New" w:hAnsi="Times New Roman" w:cs="Times New Roman"/>
          <w:b/>
          <w:bCs/>
          <w:color w:val="000000"/>
          <w:sz w:val="26"/>
          <w:szCs w:val="26"/>
          <w:lang w:eastAsia="ru-RU"/>
        </w:rPr>
        <w:t>Совета депутатов муниципального образования</w:t>
      </w:r>
    </w:p>
    <w:p w14:paraId="1EAA9CC7" w14:textId="77777777" w:rsidR="004337AC" w:rsidRPr="004337AC" w:rsidRDefault="004337AC" w:rsidP="004337AC">
      <w:pPr>
        <w:widowControl w:val="0"/>
        <w:spacing w:after="0" w:line="240" w:lineRule="auto"/>
        <w:jc w:val="center"/>
        <w:rPr>
          <w:rFonts w:ascii="Times New Roman" w:eastAsia="Courier New" w:hAnsi="Times New Roman" w:cs="Times New Roman"/>
          <w:b/>
          <w:bCs/>
          <w:color w:val="000000"/>
          <w:sz w:val="26"/>
          <w:szCs w:val="26"/>
          <w:lang w:eastAsia="ru-RU"/>
        </w:rPr>
      </w:pPr>
      <w:r w:rsidRPr="004337AC">
        <w:rPr>
          <w:rFonts w:ascii="Times New Roman" w:eastAsia="Courier New" w:hAnsi="Times New Roman" w:cs="Times New Roman"/>
          <w:b/>
          <w:bCs/>
          <w:color w:val="000000"/>
          <w:sz w:val="26"/>
          <w:szCs w:val="26"/>
          <w:lang w:eastAsia="ru-RU"/>
        </w:rPr>
        <w:t>«Муниципальный округ Красногорский район Удмуртской Республики»</w:t>
      </w:r>
    </w:p>
    <w:p w14:paraId="124D3EF6" w14:textId="77777777" w:rsidR="004337AC" w:rsidRPr="004337AC" w:rsidRDefault="004337AC" w:rsidP="004337AC">
      <w:pPr>
        <w:widowControl w:val="0"/>
        <w:spacing w:after="0" w:line="240" w:lineRule="auto"/>
        <w:jc w:val="center"/>
        <w:rPr>
          <w:rFonts w:ascii="Times New Roman" w:eastAsia="Courier New" w:hAnsi="Times New Roman" w:cs="Times New Roman"/>
          <w:b/>
          <w:color w:val="000000"/>
          <w:sz w:val="26"/>
          <w:szCs w:val="26"/>
          <w:lang w:eastAsia="ru-RU"/>
        </w:rPr>
      </w:pPr>
    </w:p>
    <w:p w14:paraId="2FA4B365" w14:textId="5C83063A" w:rsidR="004337AC" w:rsidRPr="004337AC" w:rsidRDefault="004337AC" w:rsidP="004337AC">
      <w:pPr>
        <w:widowControl w:val="0"/>
        <w:spacing w:after="0" w:line="240" w:lineRule="auto"/>
        <w:jc w:val="center"/>
        <w:rPr>
          <w:rFonts w:ascii="Times New Roman" w:eastAsia="Courier New" w:hAnsi="Times New Roman" w:cs="Times New Roman"/>
          <w:b/>
          <w:color w:val="000000"/>
          <w:sz w:val="26"/>
          <w:szCs w:val="26"/>
          <w:lang w:eastAsia="ru-RU"/>
        </w:rPr>
      </w:pPr>
      <w:r w:rsidRPr="004337AC">
        <w:rPr>
          <w:rFonts w:ascii="Times New Roman" w:eastAsia="Courier New" w:hAnsi="Times New Roman" w:cs="Times New Roman"/>
          <w:b/>
          <w:color w:val="000000"/>
          <w:sz w:val="26"/>
          <w:szCs w:val="26"/>
          <w:lang w:eastAsia="ru-RU"/>
        </w:rPr>
        <w:t>Об утверждении местных нормативов градостроительного проектирования муниципального образования «Муниципальный округ Красногорский район</w:t>
      </w:r>
    </w:p>
    <w:p w14:paraId="38750D7A" w14:textId="76B24241" w:rsidR="004337AC" w:rsidRPr="004337AC" w:rsidRDefault="004337AC" w:rsidP="004337AC">
      <w:pPr>
        <w:widowControl w:val="0"/>
        <w:spacing w:after="0" w:line="240" w:lineRule="auto"/>
        <w:jc w:val="center"/>
        <w:rPr>
          <w:rFonts w:ascii="Times New Roman" w:eastAsia="Courier New" w:hAnsi="Times New Roman" w:cs="Times New Roman"/>
          <w:b/>
          <w:color w:val="000000"/>
          <w:sz w:val="26"/>
          <w:szCs w:val="26"/>
          <w:lang w:eastAsia="ru-RU"/>
        </w:rPr>
      </w:pPr>
      <w:r w:rsidRPr="004337AC">
        <w:rPr>
          <w:rFonts w:ascii="Times New Roman" w:eastAsia="Courier New" w:hAnsi="Times New Roman" w:cs="Times New Roman"/>
          <w:b/>
          <w:color w:val="000000"/>
          <w:sz w:val="26"/>
          <w:szCs w:val="26"/>
          <w:lang w:eastAsia="ru-RU"/>
        </w:rPr>
        <w:t>Удмуртской Республики»</w:t>
      </w:r>
    </w:p>
    <w:p w14:paraId="7D92DE4E" w14:textId="77777777" w:rsidR="004337AC" w:rsidRPr="004337AC" w:rsidRDefault="004337AC" w:rsidP="004337AC">
      <w:pPr>
        <w:widowControl w:val="0"/>
        <w:spacing w:after="0" w:line="240" w:lineRule="auto"/>
        <w:jc w:val="center"/>
        <w:rPr>
          <w:rFonts w:ascii="Times New Roman" w:eastAsia="Courier New" w:hAnsi="Times New Roman" w:cs="Times New Roman"/>
          <w:b/>
          <w:color w:val="000000"/>
          <w:sz w:val="26"/>
          <w:szCs w:val="26"/>
          <w:lang w:eastAsia="ru-RU"/>
        </w:rPr>
      </w:pPr>
    </w:p>
    <w:p w14:paraId="06674023" w14:textId="77777777" w:rsidR="004337AC" w:rsidRPr="004337AC" w:rsidRDefault="004337AC" w:rsidP="004337AC">
      <w:pPr>
        <w:widowControl w:val="0"/>
        <w:spacing w:after="0" w:line="240" w:lineRule="auto"/>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Принято Советом депутатов</w:t>
      </w:r>
    </w:p>
    <w:p w14:paraId="42144479" w14:textId="77777777" w:rsidR="004337AC" w:rsidRPr="004337AC" w:rsidRDefault="004337AC" w:rsidP="004337AC">
      <w:pPr>
        <w:widowControl w:val="0"/>
        <w:spacing w:after="0" w:line="240" w:lineRule="auto"/>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муниципального образования</w:t>
      </w:r>
    </w:p>
    <w:p w14:paraId="1E93B3EB" w14:textId="77777777" w:rsidR="004337AC" w:rsidRPr="004337AC" w:rsidRDefault="004337AC" w:rsidP="004337AC">
      <w:pPr>
        <w:widowControl w:val="0"/>
        <w:spacing w:after="0" w:line="240" w:lineRule="auto"/>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«Муниципальный округ Красногорский район</w:t>
      </w:r>
    </w:p>
    <w:p w14:paraId="236A0FAC" w14:textId="5B21D8B3" w:rsidR="004337AC" w:rsidRPr="004337AC" w:rsidRDefault="004337AC" w:rsidP="004337AC">
      <w:pPr>
        <w:widowControl w:val="0"/>
        <w:spacing w:after="0" w:line="240" w:lineRule="auto"/>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 xml:space="preserve">Удмуртской </w:t>
      </w:r>
      <w:proofErr w:type="gramStart"/>
      <w:r w:rsidRPr="004337AC">
        <w:rPr>
          <w:rFonts w:ascii="Times New Roman" w:eastAsia="Courier New" w:hAnsi="Times New Roman" w:cs="Times New Roman"/>
          <w:color w:val="000000"/>
          <w:sz w:val="26"/>
          <w:szCs w:val="26"/>
          <w:lang w:eastAsia="ru-RU"/>
        </w:rPr>
        <w:t xml:space="preserve">Республики»   </w:t>
      </w:r>
      <w:proofErr w:type="gramEnd"/>
      <w:r w:rsidRPr="004337AC">
        <w:rPr>
          <w:rFonts w:ascii="Times New Roman" w:eastAsia="Courier New" w:hAnsi="Times New Roman" w:cs="Times New Roman"/>
          <w:color w:val="000000"/>
          <w:sz w:val="26"/>
          <w:szCs w:val="26"/>
          <w:lang w:eastAsia="ru-RU"/>
        </w:rPr>
        <w:t xml:space="preserve">                                                         «___» ______ 2024 года</w:t>
      </w:r>
    </w:p>
    <w:p w14:paraId="36E7F008" w14:textId="77777777" w:rsidR="004337AC" w:rsidRPr="004337AC" w:rsidRDefault="004337AC" w:rsidP="004337AC">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
    <w:p w14:paraId="7AF045BC" w14:textId="77777777" w:rsidR="004337AC" w:rsidRPr="004337AC" w:rsidRDefault="004337AC" w:rsidP="004337AC">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r w:rsidRPr="004337AC">
        <w:rPr>
          <w:rFonts w:ascii="Times New Roman" w:eastAsia="Arial" w:hAnsi="Times New Roman" w:cs="Times New Roman"/>
          <w:sz w:val="26"/>
          <w:szCs w:val="26"/>
          <w:lang w:eastAsia="ar-SA"/>
        </w:rPr>
        <w:t xml:space="preserve">В соответствии с со статьями 8, 29.4 Градостроительным кодексом Российской Федерации, статьей 16 Федерального закона от 06.10.2003 № 131-ФЗ «Об общих принципах организации местного самоуправления в Российской Федерации», руководствуясь Уставом муниципального образования «Муниципальный округ Красногорский район Удмуртской Республики», </w:t>
      </w:r>
    </w:p>
    <w:p w14:paraId="6EB02D89" w14:textId="77777777" w:rsidR="004337AC" w:rsidRPr="004337AC" w:rsidRDefault="004337AC" w:rsidP="004337AC">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
    <w:p w14:paraId="7E3B67A2" w14:textId="19D66D45" w:rsidR="004337AC" w:rsidRPr="004337AC" w:rsidRDefault="004337AC" w:rsidP="004337AC">
      <w:pPr>
        <w:widowControl w:val="0"/>
        <w:suppressAutoHyphens/>
        <w:autoSpaceDE w:val="0"/>
        <w:spacing w:after="0" w:line="240" w:lineRule="auto"/>
        <w:ind w:right="-1"/>
        <w:jc w:val="center"/>
        <w:rPr>
          <w:rFonts w:ascii="Times New Roman" w:eastAsia="Arial" w:hAnsi="Times New Roman" w:cs="Times New Roman"/>
          <w:sz w:val="26"/>
          <w:szCs w:val="26"/>
          <w:lang w:eastAsia="ar-SA"/>
        </w:rPr>
      </w:pPr>
      <w:r w:rsidRPr="004337AC">
        <w:rPr>
          <w:rFonts w:ascii="Times New Roman" w:eastAsia="Arial"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14:paraId="4803BCD8" w14:textId="77777777" w:rsidR="004337AC" w:rsidRPr="004337AC" w:rsidRDefault="004337AC" w:rsidP="004337AC">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p>
    <w:p w14:paraId="52708235" w14:textId="522AA3FE" w:rsidR="004337AC" w:rsidRPr="004337AC" w:rsidRDefault="004337AC">
      <w:pPr>
        <w:widowControl w:val="0"/>
        <w:numPr>
          <w:ilvl w:val="1"/>
          <w:numId w:val="26"/>
        </w:numPr>
        <w:tabs>
          <w:tab w:val="left" w:pos="426"/>
        </w:tabs>
        <w:spacing w:after="0" w:line="240" w:lineRule="auto"/>
        <w:ind w:left="1" w:firstLine="425"/>
        <w:contextualSpacing/>
        <w:jc w:val="both"/>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Утвердить местные нормативы градостроительного проектирования муниципального образования «Муниципальный округ Красногорский район Удмуртской Республики» (приложение № 1).</w:t>
      </w:r>
    </w:p>
    <w:p w14:paraId="41401FFE" w14:textId="77777777" w:rsidR="004337AC" w:rsidRDefault="004337AC">
      <w:pPr>
        <w:widowControl w:val="0"/>
        <w:numPr>
          <w:ilvl w:val="1"/>
          <w:numId w:val="26"/>
        </w:numPr>
        <w:tabs>
          <w:tab w:val="left" w:pos="426"/>
        </w:tabs>
        <w:spacing w:after="0" w:line="240" w:lineRule="auto"/>
        <w:ind w:left="1" w:firstLine="425"/>
        <w:contextualSpacing/>
        <w:jc w:val="both"/>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Настоящее решение опубликовать на официальном сайте муниципального образования «Муниципальный округ Красногорский район Удмуртской Республики».</w:t>
      </w:r>
    </w:p>
    <w:p w14:paraId="54182CF6" w14:textId="50E79404" w:rsidR="004337AC" w:rsidRPr="004337AC" w:rsidRDefault="004337AC">
      <w:pPr>
        <w:widowControl w:val="0"/>
        <w:numPr>
          <w:ilvl w:val="1"/>
          <w:numId w:val="26"/>
        </w:numPr>
        <w:tabs>
          <w:tab w:val="left" w:pos="426"/>
        </w:tabs>
        <w:spacing w:after="0" w:line="240" w:lineRule="auto"/>
        <w:ind w:left="1" w:firstLine="425"/>
        <w:contextualSpacing/>
        <w:jc w:val="both"/>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Настоящее решение вступает в силу со дня его официального опубликования.</w:t>
      </w:r>
    </w:p>
    <w:p w14:paraId="3E81C377" w14:textId="77777777" w:rsidR="004337AC" w:rsidRPr="004337AC" w:rsidRDefault="004337AC">
      <w:pPr>
        <w:widowControl w:val="0"/>
        <w:numPr>
          <w:ilvl w:val="1"/>
          <w:numId w:val="26"/>
        </w:numPr>
        <w:tabs>
          <w:tab w:val="left" w:pos="426"/>
        </w:tabs>
        <w:spacing w:after="0" w:line="240" w:lineRule="auto"/>
        <w:ind w:left="0" w:firstLine="425"/>
        <w:contextualSpacing/>
        <w:jc w:val="both"/>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 xml:space="preserve">Признать утратившим силу Решение Совета депутатов муниципального образования «Красногорский район» № 104 от 14.12.2017 «Местные нормативы градостроительного проектирования муниципального образования «Красногорский район».  </w:t>
      </w:r>
    </w:p>
    <w:p w14:paraId="13348DDD" w14:textId="77777777" w:rsidR="004337AC" w:rsidRPr="004337AC" w:rsidRDefault="004337AC" w:rsidP="004337AC">
      <w:pPr>
        <w:widowControl w:val="0"/>
        <w:spacing w:after="0" w:line="240" w:lineRule="auto"/>
        <w:ind w:firstLine="709"/>
        <w:jc w:val="both"/>
        <w:rPr>
          <w:rFonts w:ascii="Times New Roman" w:eastAsia="Courier New" w:hAnsi="Times New Roman" w:cs="Times New Roman"/>
          <w:color w:val="000000"/>
          <w:sz w:val="26"/>
          <w:szCs w:val="26"/>
          <w:lang w:eastAsia="ru-RU"/>
        </w:rPr>
      </w:pPr>
    </w:p>
    <w:p w14:paraId="623324C2" w14:textId="77777777" w:rsidR="004337AC" w:rsidRPr="004337AC" w:rsidRDefault="004337AC" w:rsidP="004337AC">
      <w:pPr>
        <w:widowControl w:val="0"/>
        <w:spacing w:after="0" w:line="240" w:lineRule="auto"/>
        <w:ind w:firstLine="709"/>
        <w:jc w:val="both"/>
        <w:rPr>
          <w:rFonts w:ascii="Times New Roman" w:eastAsia="Courier New" w:hAnsi="Times New Roman" w:cs="Times New Roman"/>
          <w:color w:val="000000"/>
          <w:sz w:val="26"/>
          <w:szCs w:val="26"/>
          <w:lang w:eastAsia="ru-RU"/>
        </w:rPr>
      </w:pPr>
    </w:p>
    <w:p w14:paraId="5F161FA2" w14:textId="77777777" w:rsidR="004337AC" w:rsidRPr="004337AC" w:rsidRDefault="004337AC" w:rsidP="004337AC">
      <w:pPr>
        <w:widowControl w:val="0"/>
        <w:spacing w:after="0" w:line="240" w:lineRule="auto"/>
        <w:jc w:val="both"/>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Председатель Совета депутатов муниципального</w:t>
      </w:r>
    </w:p>
    <w:p w14:paraId="6EC87F09" w14:textId="77777777" w:rsidR="004337AC" w:rsidRPr="004337AC" w:rsidRDefault="004337AC" w:rsidP="004337AC">
      <w:pPr>
        <w:widowControl w:val="0"/>
        <w:tabs>
          <w:tab w:val="left" w:pos="6840"/>
        </w:tabs>
        <w:spacing w:after="0" w:line="240" w:lineRule="auto"/>
        <w:jc w:val="both"/>
        <w:rPr>
          <w:rFonts w:ascii="Times New Roman" w:eastAsia="Courier New" w:hAnsi="Times New Roman" w:cs="Times New Roman"/>
          <w:color w:val="000000"/>
          <w:sz w:val="26"/>
          <w:szCs w:val="26"/>
          <w:lang w:eastAsia="ru-RU"/>
        </w:rPr>
      </w:pPr>
      <w:r w:rsidRPr="004337AC">
        <w:rPr>
          <w:rFonts w:ascii="Times New Roman" w:eastAsia="Courier New" w:hAnsi="Times New Roman" w:cs="Times New Roman"/>
          <w:color w:val="000000"/>
          <w:sz w:val="26"/>
          <w:szCs w:val="26"/>
          <w:lang w:eastAsia="ru-RU"/>
        </w:rPr>
        <w:t>образования «Муниципальный округ</w:t>
      </w:r>
    </w:p>
    <w:p w14:paraId="1CBE7FC5" w14:textId="43C57FF8" w:rsidR="004337AC" w:rsidRPr="004337AC" w:rsidRDefault="004337AC" w:rsidP="004337AC">
      <w:pPr>
        <w:widowControl w:val="0"/>
        <w:tabs>
          <w:tab w:val="left" w:pos="6840"/>
        </w:tabs>
        <w:spacing w:after="0" w:line="240" w:lineRule="auto"/>
        <w:jc w:val="both"/>
        <w:rPr>
          <w:rFonts w:ascii="Times New Roman" w:hAnsi="Times New Roman" w:cs="Times New Roman"/>
          <w:sz w:val="26"/>
          <w:szCs w:val="26"/>
          <w:lang w:eastAsia="ru-RU"/>
        </w:rPr>
      </w:pPr>
      <w:r w:rsidRPr="004337AC">
        <w:rPr>
          <w:rFonts w:ascii="Times New Roman" w:eastAsia="Courier New" w:hAnsi="Times New Roman" w:cs="Times New Roman"/>
          <w:color w:val="000000"/>
          <w:sz w:val="26"/>
          <w:szCs w:val="26"/>
          <w:lang w:eastAsia="ru-RU"/>
        </w:rPr>
        <w:t>Красногорский район Удмуртской Республики»</w:t>
      </w:r>
      <w:r w:rsidRPr="004337AC">
        <w:rPr>
          <w:rFonts w:ascii="Times New Roman" w:eastAsia="Courier New" w:hAnsi="Times New Roman" w:cs="Times New Roman"/>
          <w:color w:val="000000"/>
          <w:sz w:val="26"/>
          <w:szCs w:val="26"/>
          <w:lang w:eastAsia="ru-RU"/>
        </w:rPr>
        <w:tab/>
      </w:r>
      <w:r w:rsidRPr="004337AC">
        <w:rPr>
          <w:rFonts w:ascii="Times New Roman" w:eastAsia="Courier New" w:hAnsi="Times New Roman" w:cs="Times New Roman"/>
          <w:color w:val="000000"/>
          <w:sz w:val="26"/>
          <w:szCs w:val="26"/>
          <w:lang w:eastAsia="ru-RU"/>
        </w:rPr>
        <w:tab/>
      </w:r>
      <w:r w:rsidRPr="004337AC">
        <w:rPr>
          <w:rFonts w:ascii="Times New Roman" w:eastAsia="Courier New" w:hAnsi="Times New Roman" w:cs="Times New Roman"/>
          <w:color w:val="000000"/>
          <w:sz w:val="26"/>
          <w:szCs w:val="26"/>
          <w:lang w:eastAsia="ru-RU"/>
        </w:rPr>
        <w:tab/>
        <w:t>И.Б. Прокашев</w:t>
      </w:r>
    </w:p>
    <w:p w14:paraId="53387A03" w14:textId="77777777" w:rsidR="004337AC" w:rsidRPr="004337AC" w:rsidRDefault="004337AC" w:rsidP="004337AC">
      <w:pPr>
        <w:spacing w:after="0" w:line="240" w:lineRule="auto"/>
        <w:jc w:val="both"/>
        <w:rPr>
          <w:rFonts w:ascii="Times New Roman" w:hAnsi="Times New Roman" w:cs="Times New Roman"/>
          <w:sz w:val="26"/>
          <w:szCs w:val="26"/>
          <w:lang w:eastAsia="ru-RU"/>
        </w:rPr>
      </w:pPr>
    </w:p>
    <w:p w14:paraId="7A4364C6" w14:textId="77777777" w:rsidR="004337AC" w:rsidRPr="004337AC" w:rsidRDefault="004337AC" w:rsidP="004337AC">
      <w:pPr>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Глава муниципального образования</w:t>
      </w:r>
    </w:p>
    <w:p w14:paraId="067DF0ED" w14:textId="77777777" w:rsidR="004337AC" w:rsidRPr="004337AC" w:rsidRDefault="004337AC" w:rsidP="004337AC">
      <w:pPr>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 xml:space="preserve">«Муниципальный округ Красногорский район </w:t>
      </w:r>
    </w:p>
    <w:p w14:paraId="28906447" w14:textId="2FD502A9" w:rsidR="004337AC" w:rsidRPr="004337AC" w:rsidRDefault="004337AC" w:rsidP="004337AC">
      <w:pPr>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Удмуртской Республики»</w:t>
      </w:r>
      <w:r w:rsidRPr="004337AC">
        <w:rPr>
          <w:rFonts w:ascii="Times New Roman" w:hAnsi="Times New Roman" w:cs="Times New Roman"/>
          <w:sz w:val="26"/>
          <w:szCs w:val="26"/>
          <w:lang w:eastAsia="ru-RU"/>
        </w:rPr>
        <w:tab/>
      </w:r>
      <w:r w:rsidRPr="004337AC">
        <w:rPr>
          <w:rFonts w:ascii="Times New Roman" w:hAnsi="Times New Roman" w:cs="Times New Roman"/>
          <w:sz w:val="26"/>
          <w:szCs w:val="26"/>
          <w:lang w:eastAsia="ru-RU"/>
        </w:rPr>
        <w:tab/>
      </w:r>
      <w:r w:rsidRPr="004337AC">
        <w:rPr>
          <w:rFonts w:ascii="Times New Roman" w:hAnsi="Times New Roman" w:cs="Times New Roman"/>
          <w:sz w:val="26"/>
          <w:szCs w:val="26"/>
          <w:lang w:eastAsia="ru-RU"/>
        </w:rPr>
        <w:tab/>
      </w:r>
      <w:r w:rsidRPr="004337AC">
        <w:rPr>
          <w:rFonts w:ascii="Times New Roman" w:hAnsi="Times New Roman" w:cs="Times New Roman"/>
          <w:sz w:val="26"/>
          <w:szCs w:val="26"/>
          <w:lang w:eastAsia="ru-RU"/>
        </w:rPr>
        <w:tab/>
      </w:r>
      <w:r w:rsidRPr="004337AC">
        <w:rPr>
          <w:rFonts w:ascii="Times New Roman" w:hAnsi="Times New Roman" w:cs="Times New Roman"/>
          <w:sz w:val="26"/>
          <w:szCs w:val="26"/>
          <w:lang w:eastAsia="ru-RU"/>
        </w:rPr>
        <w:tab/>
      </w:r>
      <w:r w:rsidRPr="004337AC">
        <w:rPr>
          <w:rFonts w:ascii="Times New Roman" w:hAnsi="Times New Roman" w:cs="Times New Roman"/>
          <w:sz w:val="26"/>
          <w:szCs w:val="26"/>
          <w:lang w:eastAsia="ru-RU"/>
        </w:rPr>
        <w:tab/>
      </w:r>
      <w:r w:rsidRPr="004337AC">
        <w:rPr>
          <w:rFonts w:ascii="Times New Roman" w:hAnsi="Times New Roman" w:cs="Times New Roman"/>
          <w:sz w:val="26"/>
          <w:szCs w:val="26"/>
          <w:lang w:eastAsia="ru-RU"/>
        </w:rPr>
        <w:tab/>
        <w:t>Л.И. Сергеева</w:t>
      </w:r>
    </w:p>
    <w:p w14:paraId="4663C9C4" w14:textId="77777777" w:rsidR="004337AC" w:rsidRPr="004337AC" w:rsidRDefault="004337AC" w:rsidP="004337AC">
      <w:pPr>
        <w:autoSpaceDE w:val="0"/>
        <w:autoSpaceDN w:val="0"/>
        <w:spacing w:after="0" w:line="240" w:lineRule="auto"/>
        <w:jc w:val="both"/>
        <w:rPr>
          <w:rFonts w:ascii="Times New Roman" w:hAnsi="Times New Roman" w:cs="Times New Roman"/>
          <w:sz w:val="26"/>
          <w:szCs w:val="26"/>
          <w:lang w:eastAsia="ru-RU"/>
        </w:rPr>
      </w:pPr>
    </w:p>
    <w:p w14:paraId="7D403319" w14:textId="77777777" w:rsidR="004337AC" w:rsidRPr="004337AC" w:rsidRDefault="004337AC" w:rsidP="004337AC">
      <w:pPr>
        <w:autoSpaceDE w:val="0"/>
        <w:autoSpaceDN w:val="0"/>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село Красногорское</w:t>
      </w:r>
    </w:p>
    <w:p w14:paraId="22F5508D" w14:textId="77777777" w:rsidR="004337AC" w:rsidRPr="004337AC" w:rsidRDefault="004337AC" w:rsidP="004337AC">
      <w:pPr>
        <w:autoSpaceDE w:val="0"/>
        <w:autoSpaceDN w:val="0"/>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«___» _________ 2024 года</w:t>
      </w:r>
    </w:p>
    <w:p w14:paraId="381FFE79" w14:textId="77777777" w:rsidR="004337AC" w:rsidRPr="004337AC" w:rsidRDefault="004337AC" w:rsidP="004337AC">
      <w:pPr>
        <w:autoSpaceDE w:val="0"/>
        <w:autoSpaceDN w:val="0"/>
        <w:spacing w:after="0" w:line="240" w:lineRule="auto"/>
        <w:jc w:val="both"/>
        <w:rPr>
          <w:rFonts w:ascii="Times New Roman" w:hAnsi="Times New Roman" w:cs="Times New Roman"/>
          <w:sz w:val="26"/>
          <w:szCs w:val="26"/>
          <w:lang w:eastAsia="ru-RU"/>
        </w:rPr>
      </w:pPr>
      <w:r w:rsidRPr="004337AC">
        <w:rPr>
          <w:rFonts w:ascii="Times New Roman" w:hAnsi="Times New Roman" w:cs="Times New Roman"/>
          <w:sz w:val="26"/>
          <w:szCs w:val="26"/>
          <w:lang w:eastAsia="ru-RU"/>
        </w:rPr>
        <w:t>№ _____</w:t>
      </w:r>
    </w:p>
    <w:p w14:paraId="3E724C36" w14:textId="77777777" w:rsidR="004337AC" w:rsidRPr="004337AC" w:rsidRDefault="004337AC" w:rsidP="004337AC">
      <w:pPr>
        <w:autoSpaceDE w:val="0"/>
        <w:autoSpaceDN w:val="0"/>
        <w:spacing w:after="0" w:line="240" w:lineRule="auto"/>
        <w:jc w:val="both"/>
        <w:rPr>
          <w:rFonts w:ascii="Times New Roman" w:hAnsi="Times New Roman" w:cs="Times New Roman"/>
          <w:sz w:val="24"/>
          <w:szCs w:val="24"/>
          <w:lang w:eastAsia="ru-RU"/>
        </w:rPr>
      </w:pPr>
    </w:p>
    <w:p w14:paraId="2B8D50D9" w14:textId="77777777" w:rsidR="004337AC" w:rsidRPr="004337AC" w:rsidRDefault="004337AC" w:rsidP="004337AC">
      <w:pPr>
        <w:spacing w:after="0" w:line="240" w:lineRule="auto"/>
        <w:rPr>
          <w:rFonts w:ascii="Times New Roman" w:hAnsi="Times New Roman" w:cs="Times New Roman"/>
          <w:color w:val="000000"/>
          <w:lang w:eastAsia="ru-RU"/>
        </w:rPr>
      </w:pPr>
      <w:r w:rsidRPr="004337AC">
        <w:rPr>
          <w:rFonts w:ascii="Times New Roman" w:eastAsia="Courier New" w:hAnsi="Times New Roman" w:cs="Times New Roman"/>
          <w:color w:val="000000"/>
          <w:sz w:val="24"/>
          <w:szCs w:val="24"/>
          <w:lang w:eastAsia="ru-RU"/>
        </w:rPr>
        <w:br w:type="page"/>
      </w:r>
      <w:r w:rsidRPr="004337AC">
        <w:rPr>
          <w:rFonts w:ascii="Times New Roman" w:eastAsia="Courier New" w:hAnsi="Times New Roman" w:cs="Times New Roman"/>
          <w:color w:val="000000"/>
          <w:sz w:val="24"/>
          <w:szCs w:val="24"/>
          <w:lang w:eastAsia="ru-RU"/>
        </w:rPr>
        <w:lastRenderedPageBreak/>
        <w:t xml:space="preserve">                                                                                 </w:t>
      </w:r>
      <w:r w:rsidRPr="004337AC">
        <w:rPr>
          <w:rFonts w:ascii="Times New Roman" w:eastAsia="Courier New" w:hAnsi="Times New Roman" w:cs="Times New Roman"/>
          <w:color w:val="000000"/>
          <w:lang w:eastAsia="ru-RU"/>
        </w:rPr>
        <w:t>П</w:t>
      </w:r>
      <w:r w:rsidRPr="004337AC">
        <w:rPr>
          <w:rFonts w:ascii="Times New Roman" w:hAnsi="Times New Roman" w:cs="Times New Roman"/>
          <w:color w:val="000000"/>
          <w:lang w:eastAsia="ru-RU"/>
        </w:rPr>
        <w:t>риложение № 1</w:t>
      </w:r>
    </w:p>
    <w:p w14:paraId="676370C4" w14:textId="77777777" w:rsidR="004337AC" w:rsidRPr="004337AC" w:rsidRDefault="004337AC" w:rsidP="004337AC">
      <w:pPr>
        <w:widowControl w:val="0"/>
        <w:spacing w:after="0" w:line="240" w:lineRule="auto"/>
        <w:ind w:left="4840"/>
        <w:jc w:val="both"/>
        <w:rPr>
          <w:rFonts w:ascii="Times New Roman" w:hAnsi="Times New Roman" w:cs="Times New Roman"/>
          <w:color w:val="000000"/>
          <w:lang w:eastAsia="ru-RU"/>
        </w:rPr>
      </w:pPr>
      <w:r w:rsidRPr="004337AC">
        <w:rPr>
          <w:rFonts w:ascii="Times New Roman" w:hAnsi="Times New Roman" w:cs="Times New Roman"/>
          <w:color w:val="000000"/>
          <w:lang w:eastAsia="ru-RU"/>
        </w:rPr>
        <w:t>к решению Совета депутатов муниципального образования «Муниципальный округ Красногорский район Удмуртской Республики»</w:t>
      </w:r>
    </w:p>
    <w:p w14:paraId="6CEA0A88" w14:textId="77777777" w:rsidR="004337AC" w:rsidRPr="004337AC" w:rsidRDefault="004337AC" w:rsidP="004337AC">
      <w:pPr>
        <w:widowControl w:val="0"/>
        <w:spacing w:after="0" w:line="240" w:lineRule="auto"/>
        <w:ind w:left="4840"/>
        <w:jc w:val="both"/>
        <w:rPr>
          <w:rFonts w:ascii="Times New Roman" w:hAnsi="Times New Roman" w:cs="Times New Roman"/>
          <w:color w:val="000000"/>
          <w:lang w:eastAsia="ru-RU"/>
        </w:rPr>
      </w:pPr>
      <w:r w:rsidRPr="004337AC">
        <w:rPr>
          <w:rFonts w:ascii="Times New Roman" w:hAnsi="Times New Roman" w:cs="Times New Roman"/>
          <w:color w:val="000000"/>
          <w:lang w:eastAsia="ru-RU"/>
        </w:rPr>
        <w:t>от «___» __________ 2024 г. № ______</w:t>
      </w:r>
    </w:p>
    <w:p w14:paraId="69A302DB" w14:textId="77777777" w:rsidR="004337AC" w:rsidRPr="004337AC" w:rsidRDefault="004337AC" w:rsidP="004337AC">
      <w:pPr>
        <w:widowControl w:val="0"/>
        <w:spacing w:after="0" w:line="240" w:lineRule="auto"/>
        <w:jc w:val="both"/>
        <w:rPr>
          <w:rFonts w:ascii="Times New Roman" w:hAnsi="Times New Roman" w:cs="Times New Roman"/>
          <w:b/>
          <w:bCs/>
          <w:color w:val="000000"/>
          <w:sz w:val="24"/>
          <w:szCs w:val="24"/>
          <w:lang w:eastAsia="ru-RU"/>
        </w:rPr>
      </w:pPr>
    </w:p>
    <w:p w14:paraId="2DB18AB7" w14:textId="77777777" w:rsidR="004337AC" w:rsidRPr="004337AC" w:rsidRDefault="004337AC" w:rsidP="004337AC">
      <w:pPr>
        <w:widowControl w:val="0"/>
        <w:wordWrap w:val="0"/>
        <w:autoSpaceDE w:val="0"/>
        <w:autoSpaceDN w:val="0"/>
        <w:spacing w:after="0" w:line="240" w:lineRule="auto"/>
        <w:jc w:val="right"/>
        <w:rPr>
          <w:rFonts w:ascii="PT Astra Serif" w:eastAsiaTheme="minorEastAsia" w:hAnsi="PT Astra Serif" w:cs="PT Astra Serif"/>
          <w:b/>
          <w:lang w:eastAsia="ru-RU"/>
        </w:rPr>
      </w:pPr>
      <w:bookmarkStart w:id="6" w:name="P55"/>
      <w:bookmarkEnd w:id="6"/>
    </w:p>
    <w:p w14:paraId="0F234B53" w14:textId="77777777" w:rsidR="004337AC" w:rsidRPr="004337AC" w:rsidRDefault="004337AC" w:rsidP="004337AC">
      <w:pPr>
        <w:widowControl w:val="0"/>
        <w:autoSpaceDE w:val="0"/>
        <w:autoSpaceDN w:val="0"/>
        <w:spacing w:after="0" w:line="240" w:lineRule="auto"/>
        <w:jc w:val="right"/>
        <w:rPr>
          <w:rFonts w:ascii="PT Astra Serif" w:eastAsiaTheme="minorEastAsia" w:hAnsi="PT Astra Serif" w:cs="PT Astra Serif"/>
          <w:bCs/>
          <w:lang w:eastAsia="ru-RU"/>
        </w:rPr>
      </w:pPr>
    </w:p>
    <w:p w14:paraId="28E49C21" w14:textId="1B0E5B74"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НОРМАТИВЫ</w:t>
      </w:r>
      <w:r>
        <w:rPr>
          <w:rFonts w:ascii="Times New Roman" w:eastAsiaTheme="minorEastAsia" w:hAnsi="Times New Roman" w:cs="Times New Roman"/>
          <w:b/>
          <w:sz w:val="24"/>
          <w:szCs w:val="24"/>
          <w:lang w:eastAsia="ru-RU"/>
        </w:rPr>
        <w:t xml:space="preserve"> </w:t>
      </w:r>
      <w:r w:rsidRPr="004337AC">
        <w:rPr>
          <w:rFonts w:ascii="Times New Roman" w:eastAsiaTheme="minorEastAsia" w:hAnsi="Times New Roman" w:cs="Times New Roman"/>
          <w:b/>
          <w:sz w:val="24"/>
          <w:szCs w:val="24"/>
          <w:lang w:eastAsia="ru-RU"/>
        </w:rPr>
        <w:t>ГРАДОСТРОИТЕЛЬНОГО ПРОЕКТИРОВАНИЯ МУНИЦИПАЛЬНОГО ОБРАЗОВАНИЯ</w:t>
      </w:r>
      <w:r>
        <w:rPr>
          <w:rFonts w:ascii="Times New Roman" w:eastAsiaTheme="minorEastAsia" w:hAnsi="Times New Roman" w:cs="Times New Roman"/>
          <w:b/>
          <w:sz w:val="24"/>
          <w:szCs w:val="24"/>
          <w:lang w:eastAsia="ru-RU"/>
        </w:rPr>
        <w:t xml:space="preserve"> </w:t>
      </w:r>
      <w:r w:rsidRPr="004337AC">
        <w:rPr>
          <w:rFonts w:ascii="Times New Roman" w:eastAsiaTheme="minorEastAsia" w:hAnsi="Times New Roman" w:cs="Times New Roman"/>
          <w:b/>
          <w:sz w:val="24"/>
          <w:szCs w:val="24"/>
          <w:lang w:eastAsia="ru-RU"/>
        </w:rPr>
        <w:t>"МУНИЦИПАЛЬНЫЙ ОКРУГ КРАСНОГОРСКИЙ РАЙОН УДМУРТСКОЙ РЕСПУБЛИКИ"</w:t>
      </w:r>
    </w:p>
    <w:p w14:paraId="65465C7A"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5756A0E4" w14:textId="77777777" w:rsidR="004337AC" w:rsidRPr="004337AC" w:rsidRDefault="004337AC" w:rsidP="004337AC">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Раздел I. ОСНОВНАЯ ЧАСТЬ. РАСЧЕТНЫЕ ПОКАЗАТЕЛИ МИНИМАЛЬНО</w:t>
      </w:r>
    </w:p>
    <w:p w14:paraId="31672C3C"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ДОПУСТИМОГО УРОВНЯ ОБЕСПЕЧЕННОСТИ ОБЪЕКТАМИ МЕСТНОГО</w:t>
      </w:r>
    </w:p>
    <w:p w14:paraId="5E18D8BB"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ЗНАЧЕНИЯ МУНИЦИПАЛЬНОГО РАЙОНА И РАСЧЕТНЫЕ ПОКАЗАТЕЛИ</w:t>
      </w:r>
    </w:p>
    <w:p w14:paraId="7A3F5D17"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МАКСИМАЛЬНО ДОПУСТИМОГО УРОВНЯ ТЕРРИТОРИАЛЬНОЙ ДОСТУПНОСТИ</w:t>
      </w:r>
    </w:p>
    <w:p w14:paraId="6BE32F6B"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ТАКИХ ОБЪЕКТОВ ДЛЯ НАСЕЛЕНИЯ МУНИЦИПАЛЬНОГО РАЙОНА</w:t>
      </w:r>
    </w:p>
    <w:p w14:paraId="059F03A7"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405BC0CF"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1. Общие положения</w:t>
      </w:r>
    </w:p>
    <w:p w14:paraId="1B00A64F"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02F8E7C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Подготовка нормативов градостроительного проектирования муниципального образования "Муниципальный округ Красногорский район Удмуртской Республики" (далее - нормативы) осуществлена на основании Градостроительного </w:t>
      </w:r>
      <w:hyperlink r:id="rId17">
        <w:r w:rsidRPr="004337AC">
          <w:rPr>
            <w:rFonts w:ascii="Times New Roman" w:eastAsia="Arial" w:hAnsi="Times New Roman" w:cs="Times New Roman"/>
            <w:color w:val="0000FF"/>
            <w:sz w:val="24"/>
            <w:szCs w:val="24"/>
            <w:lang w:eastAsia="ar-SA"/>
          </w:rPr>
          <w:t>кодекса</w:t>
        </w:r>
      </w:hyperlink>
      <w:r w:rsidRPr="004337AC">
        <w:rPr>
          <w:rFonts w:ascii="Times New Roman" w:eastAsia="Arial" w:hAnsi="Times New Roman" w:cs="Times New Roman"/>
          <w:sz w:val="24"/>
          <w:szCs w:val="24"/>
          <w:lang w:eastAsia="ar-SA"/>
        </w:rPr>
        <w:t xml:space="preserve"> Российской Федерации, </w:t>
      </w:r>
      <w:hyperlink r:id="rId18">
        <w:r w:rsidRPr="004337AC">
          <w:rPr>
            <w:rFonts w:ascii="Times New Roman" w:eastAsia="Arial" w:hAnsi="Times New Roman" w:cs="Times New Roman"/>
            <w:color w:val="0000FF"/>
            <w:sz w:val="24"/>
            <w:szCs w:val="24"/>
            <w:lang w:eastAsia="ar-SA"/>
          </w:rPr>
          <w:t>Закона</w:t>
        </w:r>
      </w:hyperlink>
      <w:r w:rsidRPr="004337AC">
        <w:rPr>
          <w:rFonts w:ascii="Times New Roman" w:eastAsia="Arial" w:hAnsi="Times New Roman" w:cs="Times New Roman"/>
          <w:sz w:val="24"/>
          <w:szCs w:val="24"/>
          <w:lang w:eastAsia="ar-SA"/>
        </w:rPr>
        <w:t xml:space="preserve"> Удмуртской Республики от 06.03.2014 N 3-РЗ "О градостроительной деятельности в Удмуртской Республике" и </w:t>
      </w:r>
      <w:hyperlink r:id="rId19">
        <w:r w:rsidRPr="004337AC">
          <w:rPr>
            <w:rFonts w:ascii="Times New Roman" w:eastAsia="Arial" w:hAnsi="Times New Roman" w:cs="Times New Roman"/>
            <w:color w:val="0000FF"/>
            <w:sz w:val="24"/>
            <w:szCs w:val="24"/>
            <w:lang w:eastAsia="ar-SA"/>
          </w:rPr>
          <w:t>приказа</w:t>
        </w:r>
      </w:hyperlink>
      <w:r w:rsidRPr="004337AC">
        <w:rPr>
          <w:rFonts w:ascii="Times New Roman" w:eastAsia="Arial" w:hAnsi="Times New Roman" w:cs="Times New Roman"/>
          <w:sz w:val="24"/>
          <w:szCs w:val="24"/>
          <w:lang w:eastAsia="ar-SA"/>
        </w:rPr>
        <w:t xml:space="preserve"> Минэкономразвития России от 15.02.2021 N 71.</w:t>
      </w:r>
    </w:p>
    <w:p w14:paraId="21DFED1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Нормативы разработаны в соответствии со </w:t>
      </w:r>
      <w:hyperlink r:id="rId20">
        <w:r w:rsidRPr="004337AC">
          <w:rPr>
            <w:rFonts w:ascii="Times New Roman" w:eastAsia="Arial" w:hAnsi="Times New Roman" w:cs="Times New Roman"/>
            <w:color w:val="0000FF"/>
            <w:sz w:val="24"/>
            <w:szCs w:val="24"/>
            <w:lang w:eastAsia="ar-SA"/>
          </w:rPr>
          <w:t>статьей 8</w:t>
        </w:r>
      </w:hyperlink>
      <w:r w:rsidRPr="004337AC">
        <w:rPr>
          <w:rFonts w:ascii="Times New Roman" w:eastAsia="Arial" w:hAnsi="Times New Roman" w:cs="Times New Roman"/>
          <w:sz w:val="24"/>
          <w:szCs w:val="24"/>
          <w:lang w:eastAsia="ar-SA"/>
        </w:rPr>
        <w:t xml:space="preserve"> Градостроительного кодекса Российской Федерации в целях реализации полномочий Администрации муниципального образования "Муниципальный округ Красногорский район Удмуртской Республики" и включения нормативов в систему нормативных документов, регламентирующих градостроительную деятельность на территории муниципального образования "Муниципальный округ Красногорский район Удмуртской Республики" (далее - Красногорский район, муниципальный район).</w:t>
      </w:r>
    </w:p>
    <w:p w14:paraId="26988A7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Нормативы устанавливают совокупность расчетных показателей минимально допустимого уровня обеспеченности объектами местного значения Красногорского района и расчетных показателей максимально допустимого уровня территориальной доступности таких объектов для населения Красногорского района в целях обеспечения благоприятных условий жизнедеятельности населения (далее - совокупность расчетных показателей, расчетные показатели).</w:t>
      </w:r>
    </w:p>
    <w:p w14:paraId="4504DDA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Расчетные показатели минимально допустимого уровня обеспеченности объектами местного значения населения Красногорского района, устанавливаемые настоящими нормативами, приняты не ниже предельных значений расчетных показателей минимально допустимого уровня обеспеченности, установленных в </w:t>
      </w:r>
      <w:hyperlink r:id="rId21">
        <w:r w:rsidRPr="004337AC">
          <w:rPr>
            <w:rFonts w:ascii="Times New Roman" w:eastAsia="Arial" w:hAnsi="Times New Roman" w:cs="Times New Roman"/>
            <w:color w:val="0000FF"/>
            <w:sz w:val="24"/>
            <w:szCs w:val="24"/>
            <w:lang w:eastAsia="ar-SA"/>
          </w:rPr>
          <w:t>Нормативах</w:t>
        </w:r>
      </w:hyperlink>
      <w:r w:rsidRPr="004337AC">
        <w:rPr>
          <w:rFonts w:ascii="Times New Roman" w:eastAsia="Arial" w:hAnsi="Times New Roman" w:cs="Times New Roman"/>
          <w:sz w:val="24"/>
          <w:szCs w:val="24"/>
          <w:lang w:eastAsia="ar-SA"/>
        </w:rPr>
        <w:t xml:space="preserve"> градостроительного проектирования Удмуртской Республики, утвержденных постановлением Правительства Удмуртской Республики от 04.06.2019 N 228 (далее - Нормативы градостроительного проектирования Республики).</w:t>
      </w:r>
    </w:p>
    <w:p w14:paraId="66B85B7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максимально допустимого уровня территориальной доступности объектов местного значения для населения Красногорского района, устанавливаемые настоящими нормативами, приняты не выше предельных значений расчетных показателей максимально допустимого уровня территориальной доступности, установленных в Нормативах градостроительного проектирования Удмуртской Республики.</w:t>
      </w:r>
    </w:p>
    <w:p w14:paraId="499A7BA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Нормативы разработаны в соответствии с требованиями законодательства о градостроительной деятельности Российской Федерации и Удмуртской Республики, технических регламентов, нормативных документов, регулирующих градостроительство.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w:t>
      </w:r>
      <w:r w:rsidRPr="004337AC">
        <w:rPr>
          <w:rFonts w:ascii="Times New Roman" w:eastAsia="Arial" w:hAnsi="Times New Roman" w:cs="Times New Roman"/>
          <w:sz w:val="24"/>
          <w:szCs w:val="24"/>
          <w:lang w:eastAsia="ar-SA"/>
        </w:rPr>
        <w:lastRenderedPageBreak/>
        <w:t>отмененных.</w:t>
      </w:r>
    </w:p>
    <w:p w14:paraId="4686030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Применение настоящих нормативов не заменяет и не исключает применения требований технических регламентов, национальных стандартов, сводов правил, правил и требований, установленных органами государственного контроля (надзора).</w:t>
      </w:r>
    </w:p>
    <w:p w14:paraId="1E2E926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Настоящие нормативы устанавливают требования, обязательные для всех субъектов градостроительных отношений, осуществляющих свою деятельность на территории Красногорского района Удмуртской Республики, независимо от их организационно-правовой формы.</w:t>
      </w:r>
    </w:p>
    <w:p w14:paraId="7BB2A2F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 расчетным показателям, содержащим указание на рекомендательное применение, допускается отклонение от установленных значений при условии дополнительного обоснования причин и размеров отклонений, в том числе в материалах по обоснованию документов территориального планирования и (или) документации по планировке территории.</w:t>
      </w:r>
    </w:p>
    <w:p w14:paraId="0F222CF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отсутствии расчетных показателей для отдельных объектов следует руководствоваться Нормативами градостроительного проектирования Удмуртской Республики, нормативными правовыми и нормативно-техническими документами Российской Федерации.</w:t>
      </w:r>
    </w:p>
    <w:p w14:paraId="2D235D0A"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40B51EA7"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2. Перечень объектов местного значения</w:t>
      </w:r>
    </w:p>
    <w:p w14:paraId="7BBFDA7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Объекты местного значения муниципального района, отображаемые в генеральном плане сельского поселения, определяются в соответствии с требованиями Градостроительного </w:t>
      </w:r>
      <w:hyperlink r:id="rId22">
        <w:r w:rsidRPr="004337AC">
          <w:rPr>
            <w:rFonts w:ascii="Times New Roman" w:eastAsia="Arial" w:hAnsi="Times New Roman" w:cs="Times New Roman"/>
            <w:color w:val="0000FF"/>
            <w:sz w:val="24"/>
            <w:szCs w:val="24"/>
            <w:lang w:eastAsia="ar-SA"/>
          </w:rPr>
          <w:t>кодекса</w:t>
        </w:r>
      </w:hyperlink>
      <w:r w:rsidRPr="004337AC">
        <w:rPr>
          <w:rFonts w:ascii="Times New Roman" w:eastAsia="Arial" w:hAnsi="Times New Roman" w:cs="Times New Roman"/>
          <w:sz w:val="24"/>
          <w:szCs w:val="24"/>
          <w:lang w:eastAsia="ar-SA"/>
        </w:rPr>
        <w:t xml:space="preserve"> Российской Федерации, Федерального </w:t>
      </w:r>
      <w:hyperlink r:id="rId23">
        <w:r w:rsidRPr="004337AC">
          <w:rPr>
            <w:rFonts w:ascii="Times New Roman" w:eastAsia="Arial" w:hAnsi="Times New Roman" w:cs="Times New Roman"/>
            <w:color w:val="0000FF"/>
            <w:sz w:val="24"/>
            <w:szCs w:val="24"/>
            <w:lang w:eastAsia="ar-SA"/>
          </w:rPr>
          <w:t>закона</w:t>
        </w:r>
      </w:hyperlink>
      <w:r w:rsidRPr="004337AC">
        <w:rPr>
          <w:rFonts w:ascii="Times New Roman" w:eastAsia="Arial" w:hAnsi="Times New Roman" w:cs="Times New Roman"/>
          <w:sz w:val="24"/>
          <w:szCs w:val="24"/>
          <w:lang w:eastAsia="ar-SA"/>
        </w:rPr>
        <w:t xml:space="preserve"> от 06.10.2003 N 131-ФЗ "Об общих принципах организации местного самоуправления в Российской Федерации" и </w:t>
      </w:r>
      <w:hyperlink r:id="rId24">
        <w:r w:rsidRPr="004337AC">
          <w:rPr>
            <w:rFonts w:ascii="Times New Roman" w:eastAsia="Arial" w:hAnsi="Times New Roman" w:cs="Times New Roman"/>
            <w:color w:val="0000FF"/>
            <w:sz w:val="24"/>
            <w:szCs w:val="24"/>
            <w:lang w:eastAsia="ar-SA"/>
          </w:rPr>
          <w:t>Закона</w:t>
        </w:r>
      </w:hyperlink>
      <w:r w:rsidRPr="004337AC">
        <w:rPr>
          <w:rFonts w:ascii="Times New Roman" w:eastAsia="Arial" w:hAnsi="Times New Roman" w:cs="Times New Roman"/>
          <w:sz w:val="24"/>
          <w:szCs w:val="24"/>
          <w:lang w:eastAsia="ar-SA"/>
        </w:rPr>
        <w:t xml:space="preserve"> Удмуртской Республики от 06.03.2014 N 3-РЗ "О градостроительной деятельности в Удмуртской Республике".</w:t>
      </w:r>
    </w:p>
    <w:p w14:paraId="0A2C75C7"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подлежащих отображению в схеме территориального планирования муниципального района, приведены в соответствующих разделах настоящих нормативов.</w:t>
      </w:r>
    </w:p>
    <w:p w14:paraId="66AEFA7A"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61CC1A72"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3. Функциональное зонирование территории</w:t>
      </w:r>
    </w:p>
    <w:p w14:paraId="6E1F787A"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Муниципального района</w:t>
      </w:r>
    </w:p>
    <w:p w14:paraId="5508200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территориальном планировании отображаются границы муниципального района и входящих в его состав поселений. При подготовке схемы территориального планирования муниципального район функциональное зонирование осуществляется в границах межселенных территорий.</w:t>
      </w:r>
    </w:p>
    <w:p w14:paraId="33C108B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подготовке схемы территориального планирования Красногорского района функциональное зонирование его территорий не осуществляется в связи с отсутствием в границах муниципального образования межселенных территорий.</w:t>
      </w:r>
    </w:p>
    <w:p w14:paraId="0F78A82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Зонирование территории муниципального района осуществляет с учетом системы формируемых центров обслуживания и зон их влияния.</w:t>
      </w:r>
    </w:p>
    <w:p w14:paraId="22D7BF2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целях создания экономически целесообразной ступенчатой системы культурно-бытового обслуживания населения муниципального района за основу при определении состава объектов обслуживания, размещаемых на территории муниципального района, принимается периодичность посещения различных объектов. Всего выделяется три уровня периодичности посещения с учетом обеспеченности объектами обслуживания, которые приведены в таблице 3.1.</w:t>
      </w:r>
    </w:p>
    <w:p w14:paraId="49CE077A"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00019CE7"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7544"/>
      </w:tblGrid>
      <w:tr w:rsidR="004337AC" w:rsidRPr="004337AC" w14:paraId="43BB652C" w14:textId="77777777" w:rsidTr="005F7CFA">
        <w:trPr>
          <w:trHeight w:val="339"/>
        </w:trPr>
        <w:tc>
          <w:tcPr>
            <w:tcW w:w="2211" w:type="dxa"/>
          </w:tcPr>
          <w:p w14:paraId="18E404CC" w14:textId="77777777" w:rsidR="004337AC" w:rsidRPr="004337AC" w:rsidRDefault="004337AC" w:rsidP="005F7CFA">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уровня</w:t>
            </w:r>
          </w:p>
        </w:tc>
        <w:tc>
          <w:tcPr>
            <w:tcW w:w="7544" w:type="dxa"/>
          </w:tcPr>
          <w:p w14:paraId="7E98B74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Нормативные параметры</w:t>
            </w:r>
          </w:p>
        </w:tc>
      </w:tr>
      <w:tr w:rsidR="004337AC" w:rsidRPr="004337AC" w14:paraId="1C3B819D" w14:textId="77777777" w:rsidTr="005F7CFA">
        <w:trPr>
          <w:trHeight w:val="130"/>
        </w:trPr>
        <w:tc>
          <w:tcPr>
            <w:tcW w:w="2211" w:type="dxa"/>
          </w:tcPr>
          <w:p w14:paraId="07252F1E"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Повседневное обслуживание</w:t>
            </w:r>
          </w:p>
        </w:tc>
        <w:tc>
          <w:tcPr>
            <w:tcW w:w="7544" w:type="dxa"/>
          </w:tcPr>
          <w:p w14:paraId="388D351E"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Объекты,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 Данные объекты должны обслуживать население, проживающее в радиусе пешеходной (транспортной) доступности 10 - 20 минут от них, а также за счет выездных форм</w:t>
            </w:r>
          </w:p>
        </w:tc>
      </w:tr>
      <w:tr w:rsidR="004337AC" w:rsidRPr="004337AC" w14:paraId="603D0300" w14:textId="77777777" w:rsidTr="00E96419">
        <w:tc>
          <w:tcPr>
            <w:tcW w:w="2211" w:type="dxa"/>
          </w:tcPr>
          <w:p w14:paraId="31E822FA"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Периодическое обслуживание</w:t>
            </w:r>
          </w:p>
        </w:tc>
        <w:tc>
          <w:tcPr>
            <w:tcW w:w="7544" w:type="dxa"/>
          </w:tcPr>
          <w:p w14:paraId="31929A7A"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Объекты, посещаемые населением не реже одного раза в месяц. На перспективу данные объекты должны размещаться в районном центре, центрах и подцентрах системы расселения и обслуживать население, проживающее в пределах транспортной доступности 30 мин. - 2 ч.</w:t>
            </w:r>
          </w:p>
        </w:tc>
      </w:tr>
      <w:tr w:rsidR="004337AC" w:rsidRPr="004337AC" w14:paraId="05A5E9F9" w14:textId="77777777" w:rsidTr="00E96419">
        <w:tc>
          <w:tcPr>
            <w:tcW w:w="2211" w:type="dxa"/>
          </w:tcPr>
          <w:p w14:paraId="1FA8F82F"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Эпизодическое обслуживание</w:t>
            </w:r>
          </w:p>
        </w:tc>
        <w:tc>
          <w:tcPr>
            <w:tcW w:w="7544" w:type="dxa"/>
          </w:tcPr>
          <w:p w14:paraId="3045ED1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Объекты, посещаемые населением муниципального района реже одного раза в месяц. Размещаются в республиканском центре, межрайонных центрах обслуживания. Радиус территориальной доступности - не более 2 ч.</w:t>
            </w:r>
          </w:p>
        </w:tc>
      </w:tr>
    </w:tbl>
    <w:p w14:paraId="2A19E16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 учетом установленных уровней обслуживания населения в Красногорском районе следует формировать многофункциональную систему обслуживания в соответствии с таблицей 3.2.</w:t>
      </w:r>
    </w:p>
    <w:p w14:paraId="3DE86CE1"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18A5CC62"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7529"/>
      </w:tblGrid>
      <w:tr w:rsidR="004337AC" w:rsidRPr="004337AC" w14:paraId="67DA3A9F" w14:textId="77777777" w:rsidTr="00E96419">
        <w:tc>
          <w:tcPr>
            <w:tcW w:w="2211" w:type="dxa"/>
          </w:tcPr>
          <w:p w14:paraId="79CE9BD3"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центра обслуживания</w:t>
            </w:r>
          </w:p>
        </w:tc>
        <w:tc>
          <w:tcPr>
            <w:tcW w:w="7529" w:type="dxa"/>
          </w:tcPr>
          <w:p w14:paraId="063CDC40"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Нормативные параметры</w:t>
            </w:r>
          </w:p>
        </w:tc>
      </w:tr>
      <w:tr w:rsidR="004337AC" w:rsidRPr="004337AC" w14:paraId="63C2CE55" w14:textId="77777777" w:rsidTr="00E96419">
        <w:tc>
          <w:tcPr>
            <w:tcW w:w="2211" w:type="dxa"/>
          </w:tcPr>
          <w:p w14:paraId="3A07C885"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Центр муниципального района (с. Красногорское)</w:t>
            </w:r>
          </w:p>
        </w:tc>
        <w:tc>
          <w:tcPr>
            <w:tcW w:w="7529" w:type="dxa"/>
          </w:tcPr>
          <w:p w14:paraId="57A4593A"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Центр должен концентрировать объекты повседневного и периодического обслуживания населения муниципального района в радиусе транспортной доступности 1,5 - 2 ч.</w:t>
            </w:r>
          </w:p>
          <w:p w14:paraId="56FFE7C7"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превышении этого радиуса следует создавать подцентры обслуживания.</w:t>
            </w:r>
          </w:p>
          <w:p w14:paraId="326B91BD"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Уровень центра - набор ряда объектов для повседневного и периодического обслуживания населения</w:t>
            </w:r>
          </w:p>
        </w:tc>
      </w:tr>
      <w:tr w:rsidR="004337AC" w:rsidRPr="004337AC" w14:paraId="5BFCCCE3" w14:textId="77777777" w:rsidTr="00E96419">
        <w:tc>
          <w:tcPr>
            <w:tcW w:w="2211" w:type="dxa"/>
          </w:tcPr>
          <w:p w14:paraId="43728871"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Центр территориального управления</w:t>
            </w:r>
          </w:p>
        </w:tc>
        <w:tc>
          <w:tcPr>
            <w:tcW w:w="7529" w:type="dxa"/>
          </w:tcPr>
          <w:p w14:paraId="1BE930A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Уровень центра - полный набор объектов повседневного обслуживания, расположенных в непосредственной близости к местам проживания и работы населения. Радиус обслуживания - в пределах 10 - 20-минутной пешеходно-транспортной доступности</w:t>
            </w:r>
          </w:p>
        </w:tc>
      </w:tr>
      <w:tr w:rsidR="004337AC" w:rsidRPr="004337AC" w14:paraId="16FE6EBC" w14:textId="77777777" w:rsidTr="00E96419">
        <w:tc>
          <w:tcPr>
            <w:tcW w:w="2211" w:type="dxa"/>
          </w:tcPr>
          <w:p w14:paraId="0C4D0639"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Центр территориального отдела</w:t>
            </w:r>
          </w:p>
        </w:tc>
        <w:tc>
          <w:tcPr>
            <w:tcW w:w="7529" w:type="dxa"/>
          </w:tcPr>
          <w:p w14:paraId="01F45F73"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Уровень центра - полный набор объектов повседневного обслуживания, расположенных в непосредственной близости к местам проживания и работы населения. Радиус обслуживания - в пределах 10 - 20-минутной пешеходно-транспортной доступности</w:t>
            </w:r>
          </w:p>
        </w:tc>
      </w:tr>
    </w:tbl>
    <w:p w14:paraId="0287E50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функциональном зонировании территории муниципального образования учитываются зоны с особыми условиями использования территорий, из перечня установленных в соответствии с законодательством Российской Федерации:</w:t>
      </w:r>
    </w:p>
    <w:p w14:paraId="326AFDA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 зоны охраны объектов культурного наследия;</w:t>
      </w:r>
    </w:p>
    <w:p w14:paraId="4D912ED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 защитная зона объекта культурного наследия;</w:t>
      </w:r>
    </w:p>
    <w:p w14:paraId="55BF73D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 охранная зона объектов электроэнергетики (объектов электросетевого хозяйства и объектов по производству электрической энергии);</w:t>
      </w:r>
    </w:p>
    <w:p w14:paraId="2CCB77E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 придорожные полосы автомобильных дорог;</w:t>
      </w:r>
    </w:p>
    <w:p w14:paraId="14C4151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5) охранная зона трубопроводов (газопроводов, нефтепроводов и нефтепродуктопроводов, аммиакопроводов);</w:t>
      </w:r>
    </w:p>
    <w:p w14:paraId="4168E47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6) охранная зона линий и сооружений связи;</w:t>
      </w:r>
    </w:p>
    <w:p w14:paraId="7011D1B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7) зона охраняемого объекта;</w:t>
      </w:r>
    </w:p>
    <w:p w14:paraId="76A8536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8)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3295113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9) водоохранная (рыбоохранная) зона;</w:t>
      </w:r>
    </w:p>
    <w:p w14:paraId="1BC1CFE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10) прибрежная защитная полоса;</w:t>
      </w:r>
    </w:p>
    <w:p w14:paraId="7552C7B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11) округ санитарной (горно-санитарной) охраны лечебно-оздоровительных местностей, курортов и природных лечебных ресурсов;</w:t>
      </w:r>
    </w:p>
    <w:p w14:paraId="03C45A5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 xml:space="preserve">12)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25">
        <w:r w:rsidRPr="004337AC">
          <w:rPr>
            <w:rFonts w:ascii="Times New Roman" w:eastAsia="Arial" w:hAnsi="Times New Roman" w:cs="Times New Roman"/>
            <w:color w:val="0000FF"/>
            <w:sz w:val="24"/>
            <w:szCs w:val="24"/>
            <w:lang w:eastAsia="ar-SA"/>
          </w:rPr>
          <w:t>кодексом</w:t>
        </w:r>
      </w:hyperlink>
      <w:r w:rsidRPr="004337AC">
        <w:rPr>
          <w:rFonts w:ascii="Times New Roman" w:eastAsia="Arial" w:hAnsi="Times New Roman" w:cs="Times New Roman"/>
          <w:sz w:val="24"/>
          <w:szCs w:val="24"/>
          <w:lang w:eastAsia="ar-SA"/>
        </w:rPr>
        <w:t xml:space="preserve"> Российской Федерации, в отношении подземных водных объектов зоны специальной охраны;</w:t>
      </w:r>
    </w:p>
    <w:p w14:paraId="1EC9E777"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13) зоны затопления и подтопления;</w:t>
      </w:r>
    </w:p>
    <w:p w14:paraId="42C1746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14) санитарно-защитная зона;</w:t>
      </w:r>
    </w:p>
    <w:p w14:paraId="129A974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охранная зона пунктов государственной геодезической сети, государственной нивелирной сети и государственной гравиметрической сети;</w:t>
      </w:r>
    </w:p>
    <w:p w14:paraId="4FA9C00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16) зона наблюдения;</w:t>
      </w:r>
    </w:p>
    <w:p w14:paraId="3E37B7F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17) зона безопасности с особым правовым режимом;</w:t>
      </w:r>
    </w:p>
    <w:p w14:paraId="7A992AC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18) рыбохозяйственная заповедная зона;</w:t>
      </w:r>
    </w:p>
    <w:p w14:paraId="610B59B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19)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14:paraId="0B7E266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20) охранная зона тепловых сетей.</w:t>
      </w:r>
    </w:p>
    <w:p w14:paraId="01937A7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Границы зон с особыми условиями использования территорий, в том числе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функциональных зон, установленных </w:t>
      </w:r>
      <w:proofErr w:type="gramStart"/>
      <w:r w:rsidRPr="004337AC">
        <w:rPr>
          <w:rFonts w:ascii="Times New Roman" w:eastAsia="Arial" w:hAnsi="Times New Roman" w:cs="Times New Roman"/>
          <w:sz w:val="24"/>
          <w:szCs w:val="24"/>
          <w:lang w:eastAsia="ar-SA"/>
        </w:rPr>
        <w:t>на территорий</w:t>
      </w:r>
      <w:proofErr w:type="gramEnd"/>
      <w:r w:rsidRPr="004337AC">
        <w:rPr>
          <w:rFonts w:ascii="Times New Roman" w:eastAsia="Arial" w:hAnsi="Times New Roman" w:cs="Times New Roman"/>
          <w:sz w:val="24"/>
          <w:szCs w:val="24"/>
          <w:lang w:eastAsia="ar-SA"/>
        </w:rPr>
        <w:t xml:space="preserve"> поселений муниципального района.</w:t>
      </w:r>
    </w:p>
    <w:p w14:paraId="11CCBF5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Перспективы развития Красногорского района Удмуртской Республики и входящих в его состав сельских поселений в документах территориального планирования (схеме территориального планирования муниципального района, генеральных планах поселений) с учетом потребности в резервных территориях.</w:t>
      </w:r>
    </w:p>
    <w:p w14:paraId="76D4CC8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составлении баланса существующего и проектного использования территорий поселений следует учитывать резервные территории.</w:t>
      </w:r>
    </w:p>
    <w:p w14:paraId="5CB7930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функциональное назначение которых не соответствует утвержденным документам территориального планирования.</w:t>
      </w:r>
    </w:p>
    <w:p w14:paraId="098F468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Включение земельных участков в состав резервных территорий не влечет прекращения или изменения прав на такие земельные участки у их правообладателей до изъятия этих земельных участков для государственных или муниципальных нужд в порядке, установленном законодательством.</w:t>
      </w:r>
    </w:p>
    <w:p w14:paraId="5891BFF3"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6A7DA05F"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4. Расчетные показатели объектов местного значения</w:t>
      </w:r>
    </w:p>
    <w:p w14:paraId="707E4735"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муниципального района</w:t>
      </w:r>
    </w:p>
    <w:p w14:paraId="377EAF45"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1216BD04"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Объекты инженерной инфраструктуры</w:t>
      </w:r>
    </w:p>
    <w:p w14:paraId="6920981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Объекты инженерной инфраструктуры подразделяются на следующие типы: объекты водоснабжения, объекты водоотведения сточных вод, поверхностных сточных вод и дренажных вод, объекты тепло-, энергоснабжения, объекты электроснабжения, объекты газоснабжения, связи, радиовещания и телевидения, пожарной и охранной сигнализации.</w:t>
      </w:r>
    </w:p>
    <w:p w14:paraId="22777C7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Объекты инженерной инфраструктуры каждого типа подразделяются на линейные объекты и сооружения.</w:t>
      </w:r>
    </w:p>
    <w:p w14:paraId="5CEF312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14:paraId="5F3DA76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Инженерные сети следует размещать преимущественно в пределах поперечных профилей улиц и дорог:</w:t>
      </w:r>
    </w:p>
    <w:p w14:paraId="5B4B9BB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под тротуарами или разделительными полосами - инженерные сети в коллекторах, каналах или тоннелях;</w:t>
      </w:r>
    </w:p>
    <w:p w14:paraId="7EA0B28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в разделительных полосах - тепловые сети, водопровод, газопровод, хозяйственную и дождевую канализацию.</w:t>
      </w:r>
    </w:p>
    <w:p w14:paraId="75ED23E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 полосе между красной линией и линией застройки следует размещать газовые</w:t>
      </w:r>
    </w:p>
    <w:p w14:paraId="2588414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сети низкого давления и кабельные сети (силовые, связи, сигнализации и диспетчеризации).</w:t>
      </w:r>
    </w:p>
    <w:p w14:paraId="773DC05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Применение открытых водоотводящих устройств - канав, кюветов, лотков допускается в </w:t>
      </w:r>
      <w:r w:rsidRPr="004337AC">
        <w:rPr>
          <w:rFonts w:ascii="Times New Roman" w:eastAsia="Arial" w:hAnsi="Times New Roman" w:cs="Times New Roman"/>
          <w:sz w:val="24"/>
          <w:szCs w:val="24"/>
          <w:lang w:eastAsia="ar-SA"/>
        </w:rPr>
        <w:lastRenderedPageBreak/>
        <w:t>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14:paraId="1709EC7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Охранные зоны наземных и надземных инженерных коммуникаций (трубопроводов) и сооружений устанавливаются по обе стороны от наружной стенки трубы или конструкции линейного объекта и ограждения сооружения на поверхность участка земли и воздушного пространства на высоту, соответствующую высоте конструкции.</w:t>
      </w:r>
    </w:p>
    <w:p w14:paraId="72C1065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Охранная зона вдоль воздушных линий электропередачи (ВЛ) устанавливается в виде воздушного пространства над землей, ограниченного параллельными вертикальными плоскостями, отстоящими по обе стороны линии на расстояние от крайних проводов по горизонтали в зависимости от проектного номинального класса напряжения.</w:t>
      </w:r>
    </w:p>
    <w:p w14:paraId="721E110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Охранная зона вдоль подземных кабельных линий электропередачи устанавливается в виде участка земли, ограниченного параллельными вертикальными плоскостями, отстоящими по обе стороны линии на расстоянии по горизонтали 1 м от крайних кабелей.</w:t>
      </w:r>
    </w:p>
    <w:p w14:paraId="067FFB1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Охранные зоны инженерных коммуникаций и сооружений, порядок и условия использования территории в их границах устанавливаются соответствующими правилами охраны.</w:t>
      </w:r>
    </w:p>
    <w:p w14:paraId="76D1123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Условия и правила использования территории зоны санитарной охраны сооружений и санитарно-защитных полос линейных объектов системы водоснабжения определяются федеральным законодательством в области охраны источников питьевого водоснабжения.</w:t>
      </w:r>
    </w:p>
    <w:p w14:paraId="4DB5FA1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Размещение подземных инженерных коммуникаций по отношению к зданиям, сооружениям, зеленым насаждениям и их взаимное расположение должны исключать возможность подмыва оснований фундаментов зданий и сооружений, повреждения близко расположенных сетей и зеленых насаждений, а также обеспечивать возможность ремонта сетей без затруднений для движения городского транспорта.</w:t>
      </w:r>
    </w:p>
    <w:p w14:paraId="594914D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Расстояния по горизонтали от крайних проводов вновь сооружаемых ВЛ при не отклоненном их положении до границ земельных участков жилых и общественных зданий, до детских игровых площадок, площадок отдыха и занятий физкультурой, хозяйственных площадок или до ближайших выступающих частей жилых и общественных зданий при отсутствии земельных участков со стороны прохождения ВЛ, а также до границ приусадебных земельных участков индивидуальных домов и коллективных садовых участков должны быть не менее расстояний для охранных зон ВЛ соответствующих напряжений.</w:t>
      </w:r>
    </w:p>
    <w:p w14:paraId="63B20C1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Прохождение ВЛ над зданиями и сооружениями, не допускается.</w:t>
      </w:r>
    </w:p>
    <w:p w14:paraId="4086DC3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Прохождение ВЛ по территориям стадионов, учебных и детских учреждений не допускается.</w:t>
      </w:r>
    </w:p>
    <w:p w14:paraId="10BA3E1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охранной зоне и зоне санитарной охраны (санитарно-защитной полосе) инженерных коммуникаций и сооружений без согласования с их правообладателем, а также органами, осуществляющими контроль и надзор за состоянием, содержанием и эксплуатацией объектов инженерной инфраструктуры, запрещается размещать объекты капитального и некапитального строительства (в том числе плоскостные - открытые стоянки автотранспорта, спортивные и детские площадки, площадки для отдыха и т.п.), осуществлять работы по благоустройству, озеленению и вертикальной планировке территории без проведения мероприятий, направленных на защиту и обеспечение условий безопасного функционирования объектов инженерной инфраструктуры.</w:t>
      </w:r>
    </w:p>
    <w:p w14:paraId="53EC964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Земельные участки, которые включены в состав охранных зон инженерных коммуникаций, санитарно-защитных полос и зон санитарной охраны, у собственников земельных участков, землепользователей, землевладельцев и арендаторов земельных участков не изымаются, но в их границах может быть введен особый режим их использования, ограничивающий или запрещающий те виды деятельности, которые несовместимы с целями установления зон.</w:t>
      </w:r>
    </w:p>
    <w:p w14:paraId="364D014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Комплексы водопроводных сооружений для подготовки и хранения питьевой воды (станции водоподготовки (СВ), водозаборные узлы поверхностной и подземной воды, водорегулирующие узлы) размещаются на специально выделенных для целей водоснабжения территориях зон инженерной инфраструктуры, вне территории промышленных предприятий или жилой застройки, за границей санитарно-защитных зон объектов производственно-коммунального назначения.</w:t>
      </w:r>
    </w:p>
    <w:p w14:paraId="4337979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 xml:space="preserve">Линейные объекты системы водоснабжения (водопроводные сети) размещаются </w:t>
      </w:r>
      <w:proofErr w:type="spellStart"/>
      <w:r w:rsidRPr="004337AC">
        <w:rPr>
          <w:rFonts w:ascii="Times New Roman" w:eastAsia="Arial" w:hAnsi="Times New Roman" w:cs="Times New Roman"/>
          <w:sz w:val="24"/>
          <w:szCs w:val="24"/>
          <w:lang w:eastAsia="ar-SA"/>
        </w:rPr>
        <w:t>подземно</w:t>
      </w:r>
      <w:proofErr w:type="spellEnd"/>
      <w:r w:rsidRPr="004337AC">
        <w:rPr>
          <w:rFonts w:ascii="Times New Roman" w:eastAsia="Arial" w:hAnsi="Times New Roman" w:cs="Times New Roman"/>
          <w:sz w:val="24"/>
          <w:szCs w:val="24"/>
          <w:lang w:eastAsia="ar-SA"/>
        </w:rPr>
        <w:t>.</w:t>
      </w:r>
    </w:p>
    <w:p w14:paraId="46BFC45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проектировании линейных объектов системы водоснабжения следует руководствоваться СП 31.13330.2012 "Свод правил. Водоснабжение. Наружные сети и сооружения. Актуализированная редакция СНиП 2.04.02-84".</w:t>
      </w:r>
    </w:p>
    <w:p w14:paraId="45DD005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Снабжение зданий с постоянным и временным пребыванием людей питьевой водой должно быть предусмотрено от централизованной сети водоснабжения. В районах без централизованных инженерных сетей для зданий до 3 этажей, а также павильонов (с требуемым наличием источника водоснабжения) допускается предусматривать индивидуальные и коллективные источники водоснабжения из подземных водоносных горизонтов или из водоемов из расчета суточного расхода хозяйственно-питьевой воды не менее 60 л на человека.</w:t>
      </w:r>
    </w:p>
    <w:p w14:paraId="4A62302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Соединение сетей хозяйственно-питьевого водопровода с сетями водопроводов, подающих воду не питьевого качества, не допускается.</w:t>
      </w:r>
    </w:p>
    <w:p w14:paraId="33DDB39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Источники водоснабжения, водопроводные сооружения (водозаборные, водоподготовки и водопроводные станции), а также водоводы должны иметь зоны санитарной охраны, санитарно-защитные полосы в соответствие с требованиями </w:t>
      </w:r>
      <w:hyperlink r:id="rId26">
        <w:r w:rsidRPr="004337AC">
          <w:rPr>
            <w:rFonts w:ascii="Times New Roman" w:eastAsia="Arial" w:hAnsi="Times New Roman" w:cs="Times New Roman"/>
            <w:color w:val="0000FF"/>
            <w:sz w:val="24"/>
            <w:szCs w:val="24"/>
            <w:lang w:eastAsia="ar-SA"/>
          </w:rPr>
          <w:t>СанПиН 2.1.4.1110-02</w:t>
        </w:r>
      </w:hyperlink>
      <w:r w:rsidRPr="004337AC">
        <w:rPr>
          <w:rFonts w:ascii="Times New Roman" w:eastAsia="Arial" w:hAnsi="Times New Roman" w:cs="Times New Roman"/>
          <w:sz w:val="24"/>
          <w:szCs w:val="24"/>
          <w:lang w:eastAsia="ar-SA"/>
        </w:rPr>
        <w:t xml:space="preserve"> "Зоны санитарной охраны источников водоснабжения и водопроводов питьевого назначения".</w:t>
      </w:r>
    </w:p>
    <w:p w14:paraId="5B3E770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Противопожарный водопровод допускается объединять с хозяйственно-питьевым или производственным водопроводом.</w:t>
      </w:r>
    </w:p>
    <w:p w14:paraId="0669079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 источникам наружного противопожарного водоснабжения относятся:</w:t>
      </w:r>
    </w:p>
    <w:p w14:paraId="0655AAC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наружные водопроводные сети с пожарными гидрантами;</w:t>
      </w:r>
    </w:p>
    <w:p w14:paraId="1F84D26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водные объекты, используемые для целей пожаротушения в соответствии с законодательством Российской Федерации.</w:t>
      </w:r>
    </w:p>
    <w:p w14:paraId="4589ACC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Противопожарный водопровод должен предусматриваться в соответствии с требованиями Федерального </w:t>
      </w:r>
      <w:hyperlink r:id="rId27">
        <w:r w:rsidRPr="004337AC">
          <w:rPr>
            <w:rFonts w:ascii="Times New Roman" w:eastAsia="Arial" w:hAnsi="Times New Roman" w:cs="Times New Roman"/>
            <w:color w:val="0000FF"/>
            <w:sz w:val="24"/>
            <w:szCs w:val="24"/>
            <w:lang w:eastAsia="ar-SA"/>
          </w:rPr>
          <w:t>закона</w:t>
        </w:r>
      </w:hyperlink>
      <w:r w:rsidRPr="004337AC">
        <w:rPr>
          <w:rFonts w:ascii="Times New Roman" w:eastAsia="Arial" w:hAnsi="Times New Roman" w:cs="Times New Roman"/>
          <w:sz w:val="24"/>
          <w:szCs w:val="24"/>
          <w:lang w:eastAsia="ar-SA"/>
        </w:rPr>
        <w:t xml:space="preserve"> от 22.07.2008 N 123-ФЗ "Технический регламент о требованиях пожарной безопасности".</w:t>
      </w:r>
    </w:p>
    <w:p w14:paraId="4DB596C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проектировании системы наружного противопожарного водоснабжения следует руководствоваться СП 8.13130.2009 "Свод правил. Системы противопожарной защиты. Источники наружного противопожарного водоснабжения. Требования пожарной безопасности".</w:t>
      </w:r>
    </w:p>
    <w:p w14:paraId="4A65ECE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Допускается предусматривать в качестве источников наружного противопожарного водоснабжения природные или искусственные водоемы.</w:t>
      </w:r>
    </w:p>
    <w:p w14:paraId="433EB5A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Расход воды на наружное пожаротушение зданий любого функционального назначения, отдельно стоящих производственных зданий, сооружений и иных объектов из водопроводной сети принимается в соответствии с Федеральным </w:t>
      </w:r>
      <w:hyperlink r:id="rId28">
        <w:r w:rsidRPr="004337AC">
          <w:rPr>
            <w:rFonts w:ascii="Times New Roman" w:eastAsia="Arial" w:hAnsi="Times New Roman" w:cs="Times New Roman"/>
            <w:color w:val="0000FF"/>
            <w:sz w:val="24"/>
            <w:szCs w:val="24"/>
            <w:lang w:eastAsia="ar-SA"/>
          </w:rPr>
          <w:t>Законом</w:t>
        </w:r>
      </w:hyperlink>
      <w:r w:rsidRPr="004337AC">
        <w:rPr>
          <w:rFonts w:ascii="Times New Roman" w:eastAsia="Arial" w:hAnsi="Times New Roman" w:cs="Times New Roman"/>
          <w:sz w:val="24"/>
          <w:szCs w:val="24"/>
          <w:lang w:eastAsia="ar-SA"/>
        </w:rPr>
        <w:t xml:space="preserve"> от 22.07.2008 N 123-ФЗ "Технический регламент о требованиях пожарной безопасности".</w:t>
      </w:r>
    </w:p>
    <w:p w14:paraId="57CCCAE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Установку пожарных гидрантов следует предусматривать вдоль автомобильных дорог на расстоянии не более 2,5 м от края проезжей части, но не менее 5 м от стен зданий, пожарные гидранты допускается располагать на проезжей части. При этом установка пожарных гидрантов на ответвлении от линии водопровода не допускается.</w:t>
      </w:r>
    </w:p>
    <w:p w14:paraId="6690A89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Удельное водопотребление включает расходы воды на хозяйственно-питьевые нужды в жилых и общественных зданиях, нужды местной промышленности, полив улиц и зеленых насаждений.</w:t>
      </w:r>
    </w:p>
    <w:p w14:paraId="56A10DF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14:paraId="7BA267E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w:t>
      </w:r>
      <w:proofErr w:type="spellStart"/>
      <w:r w:rsidRPr="004337AC">
        <w:rPr>
          <w:rFonts w:ascii="Times New Roman" w:eastAsia="Arial" w:hAnsi="Times New Roman" w:cs="Times New Roman"/>
          <w:sz w:val="24"/>
          <w:szCs w:val="24"/>
          <w:lang w:eastAsia="ar-SA"/>
        </w:rPr>
        <w:t>подрусловые</w:t>
      </w:r>
      <w:proofErr w:type="spellEnd"/>
      <w:r w:rsidRPr="004337AC">
        <w:rPr>
          <w:rFonts w:ascii="Times New Roman" w:eastAsia="Arial" w:hAnsi="Times New Roman" w:cs="Times New Roman"/>
          <w:sz w:val="24"/>
          <w:szCs w:val="24"/>
          <w:lang w:eastAsia="ar-SA"/>
        </w:rPr>
        <w:t xml:space="preserve"> и другие воды).</w:t>
      </w:r>
    </w:p>
    <w:p w14:paraId="2079876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14:paraId="714B420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Для производственного водоснабжения промышленных предприятий следует рассматривать возможность использования очищенных сточных вод.</w:t>
      </w:r>
    </w:p>
    <w:p w14:paraId="6F3092F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Выбор схем и систем водоснабжения следует осуществлять в соответствии с требованиями СП 31.13330.2012 "СНиП 2.04.02-84* Водоснабжение. Наружные сети и сооружения". Системы </w:t>
      </w:r>
      <w:r w:rsidRPr="004337AC">
        <w:rPr>
          <w:rFonts w:ascii="Times New Roman" w:eastAsia="Arial" w:hAnsi="Times New Roman" w:cs="Times New Roman"/>
          <w:sz w:val="24"/>
          <w:szCs w:val="24"/>
          <w:lang w:eastAsia="ar-SA"/>
        </w:rPr>
        <w:lastRenderedPageBreak/>
        <w:t>водоснабжения могут быть централизованными, нецентрализованными, локальными, оборотными.</w:t>
      </w:r>
    </w:p>
    <w:p w14:paraId="3583870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Водопроводные сети проектируются кольцевыми.</w:t>
      </w:r>
    </w:p>
    <w:p w14:paraId="11DF8A9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Кольцевание наружных водопроводных сетей внутренними водопроводными сетями зданий и сооружений не допускается.</w:t>
      </w:r>
    </w:p>
    <w:p w14:paraId="47D43FB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Водопроводные сооружения должны иметь ограждения.</w:t>
      </w:r>
    </w:p>
    <w:p w14:paraId="349CEAD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4-5 нитей на кронштейнах с внутренней стороны ограждения.</w:t>
      </w:r>
    </w:p>
    <w:p w14:paraId="02E9AC5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Примыкание к ограждению строений, кроме проходных и административно-бытовых зданий, не допускается.</w:t>
      </w:r>
    </w:p>
    <w:p w14:paraId="59848F7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Очистные сооружения размещаются на территории зоны объектов инженерной инфраструктуры, определенных в градостроительной документации, или производственной зоны.</w:t>
      </w:r>
    </w:p>
    <w:p w14:paraId="4D7FD11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Все объекты жилищно-гражданского, производственного назначения, как правило, должны быть обеспечены централизованным системами канализации.</w:t>
      </w:r>
    </w:p>
    <w:p w14:paraId="3B857DE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14:paraId="0B3BEE3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Очистные сооружения хозяйственно-бытовой канализации являются отдельно стоящими подземно-надземными сооружениями.</w:t>
      </w:r>
    </w:p>
    <w:p w14:paraId="152FACD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14:paraId="6107B38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КНС сооружают в тех случаях, когда рельеф местности не позволяет отводить сточные воды самотеком к очистным сооружениям.</w:t>
      </w:r>
    </w:p>
    <w:p w14:paraId="7F7E93E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Очистные сооружения производственной и дождевой канализации следует, как правило, размещать на территории промышленных предприятий.</w:t>
      </w:r>
    </w:p>
    <w:p w14:paraId="35FC498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Площадки под КНС следует резервировать, как правило, в самых пониженных точках местности на незатопляемой территории.</w:t>
      </w:r>
    </w:p>
    <w:p w14:paraId="2A9C8BD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ниже по течению водотока.</w:t>
      </w:r>
    </w:p>
    <w:p w14:paraId="52AD96D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Выбор площадок для строительства сооружений канализации, планировку, застройку и благоустройство их территорий следует выполнять в соответствии с технологическими требованиями и действующей нормативной документацией.</w:t>
      </w:r>
    </w:p>
    <w:p w14:paraId="68817B5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Линейные объекты системы водоотведения сточных вод (канализационные напорные и самотечные трубопроводы) по местоположению относительно земной поверхности могут размещаться только </w:t>
      </w:r>
      <w:proofErr w:type="spellStart"/>
      <w:r w:rsidRPr="004337AC">
        <w:rPr>
          <w:rFonts w:ascii="Times New Roman" w:eastAsia="Arial" w:hAnsi="Times New Roman" w:cs="Times New Roman"/>
          <w:sz w:val="24"/>
          <w:szCs w:val="24"/>
          <w:lang w:eastAsia="ar-SA"/>
        </w:rPr>
        <w:t>подземно</w:t>
      </w:r>
      <w:proofErr w:type="spellEnd"/>
      <w:r w:rsidRPr="004337AC">
        <w:rPr>
          <w:rFonts w:ascii="Times New Roman" w:eastAsia="Arial" w:hAnsi="Times New Roman" w:cs="Times New Roman"/>
          <w:sz w:val="24"/>
          <w:szCs w:val="24"/>
          <w:lang w:eastAsia="ar-SA"/>
        </w:rPr>
        <w:t>.</w:t>
      </w:r>
    </w:p>
    <w:p w14:paraId="4A66B23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Надземная и наземная прокладка канализационных трубопроводов не допускается.</w:t>
      </w:r>
    </w:p>
    <w:p w14:paraId="483B786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Автомобильные дороги местного значения</w:t>
      </w:r>
    </w:p>
    <w:p w14:paraId="2C8782A7"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65AC1C1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Зоны размещения автомобильных дорог местного значения вне границ населенных пунктов в границах муниципального района определяются на основании документов территориального планирования Удмуртской Республики и Красногорского района.</w:t>
      </w:r>
    </w:p>
    <w:p w14:paraId="16BE1C2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Категории автомобильных дорог местного значения вне границ населенных пунктов в границах муниципального района в зависимости от их назначения, расчетной интенсивности движения и их значения приведены в таблице 4.2.1.</w:t>
      </w:r>
    </w:p>
    <w:p w14:paraId="164C06A7"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7DA7E465"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Таблица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948"/>
        <w:gridCol w:w="4909"/>
      </w:tblGrid>
      <w:tr w:rsidR="004337AC" w:rsidRPr="004337AC" w14:paraId="0A75F9F1" w14:textId="77777777" w:rsidTr="00E96419">
        <w:tc>
          <w:tcPr>
            <w:tcW w:w="1928" w:type="dxa"/>
          </w:tcPr>
          <w:p w14:paraId="57E77464"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Категория автомобильной дороги</w:t>
            </w:r>
          </w:p>
        </w:tc>
        <w:tc>
          <w:tcPr>
            <w:tcW w:w="2948" w:type="dxa"/>
          </w:tcPr>
          <w:p w14:paraId="6569022F"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Класс</w:t>
            </w:r>
          </w:p>
        </w:tc>
        <w:tc>
          <w:tcPr>
            <w:tcW w:w="4909" w:type="dxa"/>
          </w:tcPr>
          <w:p w14:paraId="0885A775"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Расчетная интенсивность движения, приведенных единиц/сутки</w:t>
            </w:r>
          </w:p>
        </w:tc>
      </w:tr>
      <w:tr w:rsidR="004337AC" w:rsidRPr="004337AC" w14:paraId="0C5F76B7" w14:textId="77777777" w:rsidTr="00E96419">
        <w:tc>
          <w:tcPr>
            <w:tcW w:w="1928" w:type="dxa"/>
          </w:tcPr>
          <w:p w14:paraId="6B023C22"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IV</w:t>
            </w:r>
          </w:p>
        </w:tc>
        <w:tc>
          <w:tcPr>
            <w:tcW w:w="2948" w:type="dxa"/>
            <w:vMerge w:val="restart"/>
          </w:tcPr>
          <w:p w14:paraId="4FC9DD49"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обычная автомобильная дорога (</w:t>
            </w:r>
            <w:proofErr w:type="spellStart"/>
            <w:r w:rsidRPr="004337AC">
              <w:rPr>
                <w:rFonts w:ascii="Times New Roman" w:eastAsia="Arial" w:hAnsi="Times New Roman" w:cs="Times New Roman"/>
                <w:sz w:val="24"/>
                <w:szCs w:val="24"/>
                <w:lang w:eastAsia="ar-SA"/>
              </w:rPr>
              <w:t>нескоростная</w:t>
            </w:r>
            <w:proofErr w:type="spellEnd"/>
            <w:r w:rsidRPr="004337AC">
              <w:rPr>
                <w:rFonts w:ascii="Times New Roman" w:eastAsia="Arial" w:hAnsi="Times New Roman" w:cs="Times New Roman"/>
                <w:sz w:val="24"/>
                <w:szCs w:val="24"/>
                <w:lang w:eastAsia="ar-SA"/>
              </w:rPr>
              <w:t xml:space="preserve"> автомобильная дорога)</w:t>
            </w:r>
          </w:p>
        </w:tc>
        <w:tc>
          <w:tcPr>
            <w:tcW w:w="4909" w:type="dxa"/>
          </w:tcPr>
          <w:p w14:paraId="0E3B19F5"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200 до 2 000</w:t>
            </w:r>
          </w:p>
        </w:tc>
      </w:tr>
      <w:tr w:rsidR="004337AC" w:rsidRPr="004337AC" w14:paraId="53F370F1" w14:textId="77777777" w:rsidTr="00E96419">
        <w:tc>
          <w:tcPr>
            <w:tcW w:w="1928" w:type="dxa"/>
          </w:tcPr>
          <w:p w14:paraId="455A127D"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V</w:t>
            </w:r>
          </w:p>
        </w:tc>
        <w:tc>
          <w:tcPr>
            <w:tcW w:w="2948" w:type="dxa"/>
            <w:vMerge/>
          </w:tcPr>
          <w:p w14:paraId="2B840E3E"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p>
        </w:tc>
        <w:tc>
          <w:tcPr>
            <w:tcW w:w="4909" w:type="dxa"/>
          </w:tcPr>
          <w:p w14:paraId="04232948"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до 200</w:t>
            </w:r>
          </w:p>
        </w:tc>
      </w:tr>
    </w:tbl>
    <w:p w14:paraId="7725992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Пропускную способность сети дорог, улиц и транспортных пересечений следует определять исходя из расчетного уровня автомобилизации на расчетный срок, приведенного в таблице 4.2.2.</w:t>
      </w:r>
    </w:p>
    <w:p w14:paraId="78728F7D"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5DF7B282"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3"/>
        <w:gridCol w:w="4157"/>
      </w:tblGrid>
      <w:tr w:rsidR="004337AC" w:rsidRPr="004337AC" w14:paraId="34E32E45" w14:textId="77777777" w:rsidTr="00E96419">
        <w:tc>
          <w:tcPr>
            <w:tcW w:w="5613" w:type="dxa"/>
          </w:tcPr>
          <w:p w14:paraId="37A9F154"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показателей</w:t>
            </w:r>
          </w:p>
        </w:tc>
        <w:tc>
          <w:tcPr>
            <w:tcW w:w="4157" w:type="dxa"/>
          </w:tcPr>
          <w:p w14:paraId="0D9C011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Минимальные расчетные показатели, единиц/1000 чел.</w:t>
            </w:r>
          </w:p>
        </w:tc>
      </w:tr>
      <w:tr w:rsidR="004337AC" w:rsidRPr="004337AC" w14:paraId="206C01B1" w14:textId="77777777" w:rsidTr="00E96419">
        <w:tc>
          <w:tcPr>
            <w:tcW w:w="5613" w:type="dxa"/>
          </w:tcPr>
          <w:p w14:paraId="0A72CF28"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Количество легковых автомобилей,</w:t>
            </w:r>
          </w:p>
        </w:tc>
        <w:tc>
          <w:tcPr>
            <w:tcW w:w="4157" w:type="dxa"/>
          </w:tcPr>
          <w:p w14:paraId="7181ECF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550</w:t>
            </w:r>
          </w:p>
        </w:tc>
      </w:tr>
      <w:tr w:rsidR="004337AC" w:rsidRPr="004337AC" w14:paraId="1E5D4072" w14:textId="77777777" w:rsidTr="00E96419">
        <w:tc>
          <w:tcPr>
            <w:tcW w:w="5613" w:type="dxa"/>
          </w:tcPr>
          <w:p w14:paraId="6A89ADDA"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том числе в личной собственности граждан</w:t>
            </w:r>
          </w:p>
        </w:tc>
        <w:tc>
          <w:tcPr>
            <w:tcW w:w="4157" w:type="dxa"/>
          </w:tcPr>
          <w:p w14:paraId="3EDF7A2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535</w:t>
            </w:r>
          </w:p>
        </w:tc>
      </w:tr>
      <w:tr w:rsidR="004337AC" w:rsidRPr="004337AC" w14:paraId="26C12E7F" w14:textId="77777777" w:rsidTr="00E96419">
        <w:tc>
          <w:tcPr>
            <w:tcW w:w="5613" w:type="dxa"/>
          </w:tcPr>
          <w:p w14:paraId="7A7E23F0"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Количество автобусов</w:t>
            </w:r>
          </w:p>
        </w:tc>
        <w:tc>
          <w:tcPr>
            <w:tcW w:w="4157" w:type="dxa"/>
          </w:tcPr>
          <w:p w14:paraId="543595D0"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9</w:t>
            </w:r>
          </w:p>
        </w:tc>
      </w:tr>
      <w:tr w:rsidR="004337AC" w:rsidRPr="004337AC" w14:paraId="5D0A4982" w14:textId="77777777" w:rsidTr="00E96419">
        <w:tc>
          <w:tcPr>
            <w:tcW w:w="5613" w:type="dxa"/>
          </w:tcPr>
          <w:p w14:paraId="5C21811F"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Количество грузовых автомобилей</w:t>
            </w:r>
          </w:p>
        </w:tc>
        <w:tc>
          <w:tcPr>
            <w:tcW w:w="4157" w:type="dxa"/>
          </w:tcPr>
          <w:p w14:paraId="0C636AF1"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40</w:t>
            </w:r>
          </w:p>
        </w:tc>
      </w:tr>
      <w:tr w:rsidR="004337AC" w:rsidRPr="004337AC" w14:paraId="58278922" w14:textId="77777777" w:rsidTr="00E96419">
        <w:tc>
          <w:tcPr>
            <w:tcW w:w="5613" w:type="dxa"/>
          </w:tcPr>
          <w:p w14:paraId="6EB2F5A3"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Количество мотоциклов и мопедов</w:t>
            </w:r>
          </w:p>
        </w:tc>
        <w:tc>
          <w:tcPr>
            <w:tcW w:w="4157" w:type="dxa"/>
          </w:tcPr>
          <w:p w14:paraId="62866041"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6</w:t>
            </w:r>
          </w:p>
        </w:tc>
      </w:tr>
    </w:tbl>
    <w:p w14:paraId="3C77992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Примечания:</w:t>
      </w:r>
    </w:p>
    <w:p w14:paraId="533B20C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 Указанный уровень автомобилизации допускается увеличивать в зависимости от особенностей градостроительной ситуации, но не более чем на 20%.</w:t>
      </w:r>
    </w:p>
    <w:p w14:paraId="1E65EB5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 Количество автомобилей, прибывающих в населенный пункт из других населенных пунктов Удмуртской Республики, и транзитных автомобилей определяется специальным расчетом.</w:t>
      </w:r>
    </w:p>
    <w:p w14:paraId="4702D33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Коэффициенты приведения интенсивности движения различных транспортных средств к легковому автомобилю следует принимать по таблице 4.2.3.</w:t>
      </w:r>
    </w:p>
    <w:p w14:paraId="526D673A"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4A1E0724"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2555"/>
      </w:tblGrid>
      <w:tr w:rsidR="004337AC" w:rsidRPr="004337AC" w14:paraId="2EDF2FA9" w14:textId="77777777" w:rsidTr="00E96419">
        <w:tc>
          <w:tcPr>
            <w:tcW w:w="7200" w:type="dxa"/>
            <w:tcBorders>
              <w:top w:val="single" w:sz="4" w:space="0" w:color="auto"/>
              <w:bottom w:val="single" w:sz="4" w:space="0" w:color="auto"/>
            </w:tcBorders>
          </w:tcPr>
          <w:p w14:paraId="3F01C8A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Типы транспортных средств</w:t>
            </w:r>
          </w:p>
        </w:tc>
        <w:tc>
          <w:tcPr>
            <w:tcW w:w="2555" w:type="dxa"/>
            <w:tcBorders>
              <w:top w:val="single" w:sz="4" w:space="0" w:color="auto"/>
              <w:bottom w:val="single" w:sz="4" w:space="0" w:color="auto"/>
            </w:tcBorders>
          </w:tcPr>
          <w:p w14:paraId="427C1FDD"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Коэффициент приведения</w:t>
            </w:r>
          </w:p>
        </w:tc>
      </w:tr>
      <w:tr w:rsidR="004337AC" w:rsidRPr="004337AC" w14:paraId="697E7433" w14:textId="77777777" w:rsidTr="00E96419">
        <w:tblPrEx>
          <w:tblBorders>
            <w:insideH w:val="none" w:sz="0" w:space="0" w:color="auto"/>
          </w:tblBorders>
        </w:tblPrEx>
        <w:tc>
          <w:tcPr>
            <w:tcW w:w="7200" w:type="dxa"/>
            <w:tcBorders>
              <w:top w:val="single" w:sz="4" w:space="0" w:color="auto"/>
              <w:bottom w:val="nil"/>
            </w:tcBorders>
          </w:tcPr>
          <w:p w14:paraId="43344015"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Легковые автомобили, мотоциклы, микроавтобусы</w:t>
            </w:r>
          </w:p>
        </w:tc>
        <w:tc>
          <w:tcPr>
            <w:tcW w:w="2555" w:type="dxa"/>
            <w:tcBorders>
              <w:top w:val="single" w:sz="4" w:space="0" w:color="auto"/>
              <w:bottom w:val="nil"/>
            </w:tcBorders>
          </w:tcPr>
          <w:p w14:paraId="468B4FBA"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1,0</w:t>
            </w:r>
          </w:p>
        </w:tc>
      </w:tr>
      <w:tr w:rsidR="004337AC" w:rsidRPr="004337AC" w14:paraId="47E2F6BD" w14:textId="77777777" w:rsidTr="00E96419">
        <w:tblPrEx>
          <w:tblBorders>
            <w:insideH w:val="none" w:sz="0" w:space="0" w:color="auto"/>
          </w:tblBorders>
        </w:tblPrEx>
        <w:tc>
          <w:tcPr>
            <w:tcW w:w="7200" w:type="dxa"/>
            <w:tcBorders>
              <w:top w:val="nil"/>
              <w:bottom w:val="nil"/>
            </w:tcBorders>
          </w:tcPr>
          <w:p w14:paraId="333CBC5E"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Грузовые автомобили грузоподъемностью:</w:t>
            </w:r>
          </w:p>
        </w:tc>
        <w:tc>
          <w:tcPr>
            <w:tcW w:w="2555" w:type="dxa"/>
            <w:tcBorders>
              <w:top w:val="nil"/>
              <w:bottom w:val="nil"/>
            </w:tcBorders>
          </w:tcPr>
          <w:p w14:paraId="3C1334F2"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p>
        </w:tc>
      </w:tr>
      <w:tr w:rsidR="004337AC" w:rsidRPr="004337AC" w14:paraId="303BFE90" w14:textId="77777777" w:rsidTr="00E96419">
        <w:tblPrEx>
          <w:tblBorders>
            <w:insideH w:val="none" w:sz="0" w:space="0" w:color="auto"/>
          </w:tblBorders>
        </w:tblPrEx>
        <w:tc>
          <w:tcPr>
            <w:tcW w:w="7200" w:type="dxa"/>
            <w:tcBorders>
              <w:top w:val="nil"/>
              <w:bottom w:val="nil"/>
            </w:tcBorders>
          </w:tcPr>
          <w:p w14:paraId="69208DCB"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до 2 т включительно</w:t>
            </w:r>
          </w:p>
        </w:tc>
        <w:tc>
          <w:tcPr>
            <w:tcW w:w="2555" w:type="dxa"/>
            <w:tcBorders>
              <w:top w:val="nil"/>
              <w:bottom w:val="nil"/>
            </w:tcBorders>
          </w:tcPr>
          <w:p w14:paraId="20EC9C7C"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1,3</w:t>
            </w:r>
          </w:p>
        </w:tc>
      </w:tr>
      <w:tr w:rsidR="004337AC" w:rsidRPr="004337AC" w14:paraId="2AC5AD64" w14:textId="77777777" w:rsidTr="00E96419">
        <w:tblPrEx>
          <w:tblBorders>
            <w:insideH w:val="none" w:sz="0" w:space="0" w:color="auto"/>
          </w:tblBorders>
        </w:tblPrEx>
        <w:tc>
          <w:tcPr>
            <w:tcW w:w="7200" w:type="dxa"/>
            <w:tcBorders>
              <w:top w:val="nil"/>
              <w:bottom w:val="nil"/>
            </w:tcBorders>
          </w:tcPr>
          <w:p w14:paraId="08A1B907"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2 т до 6 т включительно</w:t>
            </w:r>
          </w:p>
        </w:tc>
        <w:tc>
          <w:tcPr>
            <w:tcW w:w="2555" w:type="dxa"/>
            <w:tcBorders>
              <w:top w:val="nil"/>
              <w:bottom w:val="nil"/>
            </w:tcBorders>
          </w:tcPr>
          <w:p w14:paraId="3F43E56F"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1,4</w:t>
            </w:r>
          </w:p>
        </w:tc>
      </w:tr>
      <w:tr w:rsidR="004337AC" w:rsidRPr="004337AC" w14:paraId="56D55E07" w14:textId="77777777" w:rsidTr="00E96419">
        <w:tblPrEx>
          <w:tblBorders>
            <w:insideH w:val="none" w:sz="0" w:space="0" w:color="auto"/>
          </w:tblBorders>
        </w:tblPrEx>
        <w:tc>
          <w:tcPr>
            <w:tcW w:w="7200" w:type="dxa"/>
            <w:tcBorders>
              <w:top w:val="nil"/>
              <w:bottom w:val="nil"/>
            </w:tcBorders>
          </w:tcPr>
          <w:p w14:paraId="7C99958A"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6 т до 8 т включительно</w:t>
            </w:r>
          </w:p>
        </w:tc>
        <w:tc>
          <w:tcPr>
            <w:tcW w:w="2555" w:type="dxa"/>
            <w:tcBorders>
              <w:top w:val="nil"/>
              <w:bottom w:val="nil"/>
            </w:tcBorders>
          </w:tcPr>
          <w:p w14:paraId="2B0AC286"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1,6</w:t>
            </w:r>
          </w:p>
        </w:tc>
      </w:tr>
      <w:tr w:rsidR="004337AC" w:rsidRPr="004337AC" w14:paraId="55E351CF" w14:textId="77777777" w:rsidTr="00E96419">
        <w:tblPrEx>
          <w:tblBorders>
            <w:insideH w:val="none" w:sz="0" w:space="0" w:color="auto"/>
          </w:tblBorders>
        </w:tblPrEx>
        <w:tc>
          <w:tcPr>
            <w:tcW w:w="7200" w:type="dxa"/>
            <w:tcBorders>
              <w:top w:val="nil"/>
              <w:bottom w:val="nil"/>
            </w:tcBorders>
          </w:tcPr>
          <w:p w14:paraId="52851A18"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8 т до 14 т включительно</w:t>
            </w:r>
          </w:p>
        </w:tc>
        <w:tc>
          <w:tcPr>
            <w:tcW w:w="2555" w:type="dxa"/>
            <w:tcBorders>
              <w:top w:val="nil"/>
              <w:bottom w:val="nil"/>
            </w:tcBorders>
          </w:tcPr>
          <w:p w14:paraId="5746E59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1,8</w:t>
            </w:r>
          </w:p>
        </w:tc>
      </w:tr>
      <w:tr w:rsidR="004337AC" w:rsidRPr="004337AC" w14:paraId="0556379D" w14:textId="77777777" w:rsidTr="00E96419">
        <w:tblPrEx>
          <w:tblBorders>
            <w:insideH w:val="none" w:sz="0" w:space="0" w:color="auto"/>
          </w:tblBorders>
        </w:tblPrEx>
        <w:tc>
          <w:tcPr>
            <w:tcW w:w="7200" w:type="dxa"/>
            <w:tcBorders>
              <w:top w:val="nil"/>
              <w:bottom w:val="nil"/>
            </w:tcBorders>
          </w:tcPr>
          <w:p w14:paraId="0CC65EA0"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14</w:t>
            </w:r>
          </w:p>
        </w:tc>
        <w:tc>
          <w:tcPr>
            <w:tcW w:w="2555" w:type="dxa"/>
            <w:tcBorders>
              <w:top w:val="nil"/>
              <w:bottom w:val="nil"/>
            </w:tcBorders>
          </w:tcPr>
          <w:p w14:paraId="3128CD3C"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2,0</w:t>
            </w:r>
          </w:p>
        </w:tc>
      </w:tr>
      <w:tr w:rsidR="004337AC" w:rsidRPr="004337AC" w14:paraId="2CA48310" w14:textId="77777777" w:rsidTr="00E96419">
        <w:tblPrEx>
          <w:tblBorders>
            <w:insideH w:val="none" w:sz="0" w:space="0" w:color="auto"/>
          </w:tblBorders>
        </w:tblPrEx>
        <w:tc>
          <w:tcPr>
            <w:tcW w:w="7200" w:type="dxa"/>
            <w:tcBorders>
              <w:top w:val="nil"/>
              <w:bottom w:val="nil"/>
            </w:tcBorders>
          </w:tcPr>
          <w:p w14:paraId="1428CB6D" w14:textId="77777777" w:rsidR="005F7CFA" w:rsidRDefault="005F7CFA"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p>
          <w:p w14:paraId="57A03A15" w14:textId="0C82E21B"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Автопоезда грузоподъёмностью:</w:t>
            </w:r>
          </w:p>
        </w:tc>
        <w:tc>
          <w:tcPr>
            <w:tcW w:w="2555" w:type="dxa"/>
            <w:tcBorders>
              <w:top w:val="nil"/>
              <w:bottom w:val="nil"/>
            </w:tcBorders>
          </w:tcPr>
          <w:p w14:paraId="38E10C60"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p>
        </w:tc>
      </w:tr>
      <w:tr w:rsidR="004337AC" w:rsidRPr="004337AC" w14:paraId="0661A494" w14:textId="77777777" w:rsidTr="00E96419">
        <w:tblPrEx>
          <w:tblBorders>
            <w:insideH w:val="none" w:sz="0" w:space="0" w:color="auto"/>
          </w:tblBorders>
        </w:tblPrEx>
        <w:tc>
          <w:tcPr>
            <w:tcW w:w="7200" w:type="dxa"/>
            <w:tcBorders>
              <w:top w:val="nil"/>
              <w:bottom w:val="nil"/>
            </w:tcBorders>
          </w:tcPr>
          <w:p w14:paraId="3E44BB87"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до 12 т включительно</w:t>
            </w:r>
          </w:p>
        </w:tc>
        <w:tc>
          <w:tcPr>
            <w:tcW w:w="2555" w:type="dxa"/>
            <w:tcBorders>
              <w:top w:val="nil"/>
              <w:bottom w:val="nil"/>
            </w:tcBorders>
          </w:tcPr>
          <w:p w14:paraId="6DDB0527"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1,8</w:t>
            </w:r>
          </w:p>
        </w:tc>
      </w:tr>
      <w:tr w:rsidR="004337AC" w:rsidRPr="004337AC" w14:paraId="6AE71F84" w14:textId="77777777" w:rsidTr="00E96419">
        <w:tblPrEx>
          <w:tblBorders>
            <w:insideH w:val="none" w:sz="0" w:space="0" w:color="auto"/>
          </w:tblBorders>
        </w:tblPrEx>
        <w:tc>
          <w:tcPr>
            <w:tcW w:w="7200" w:type="dxa"/>
            <w:tcBorders>
              <w:top w:val="nil"/>
              <w:bottom w:val="nil"/>
            </w:tcBorders>
          </w:tcPr>
          <w:p w14:paraId="6AF37B88"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12 т до 20 т включительно</w:t>
            </w:r>
          </w:p>
        </w:tc>
        <w:tc>
          <w:tcPr>
            <w:tcW w:w="2555" w:type="dxa"/>
            <w:tcBorders>
              <w:top w:val="nil"/>
              <w:bottom w:val="nil"/>
            </w:tcBorders>
          </w:tcPr>
          <w:p w14:paraId="19D71256"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2,2</w:t>
            </w:r>
          </w:p>
        </w:tc>
      </w:tr>
      <w:tr w:rsidR="004337AC" w:rsidRPr="004337AC" w14:paraId="61295BB0" w14:textId="77777777" w:rsidTr="00E96419">
        <w:tblPrEx>
          <w:tblBorders>
            <w:insideH w:val="none" w:sz="0" w:space="0" w:color="auto"/>
          </w:tblBorders>
        </w:tblPrEx>
        <w:tc>
          <w:tcPr>
            <w:tcW w:w="7200" w:type="dxa"/>
            <w:tcBorders>
              <w:top w:val="nil"/>
              <w:bottom w:val="nil"/>
            </w:tcBorders>
          </w:tcPr>
          <w:p w14:paraId="3FB10696"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20 т до 30 т включительно</w:t>
            </w:r>
          </w:p>
        </w:tc>
        <w:tc>
          <w:tcPr>
            <w:tcW w:w="2555" w:type="dxa"/>
            <w:tcBorders>
              <w:top w:val="nil"/>
              <w:bottom w:val="nil"/>
            </w:tcBorders>
          </w:tcPr>
          <w:p w14:paraId="0556773F"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2,7</w:t>
            </w:r>
          </w:p>
        </w:tc>
      </w:tr>
      <w:tr w:rsidR="004337AC" w:rsidRPr="004337AC" w14:paraId="6288667B" w14:textId="77777777" w:rsidTr="00E96419">
        <w:tblPrEx>
          <w:tblBorders>
            <w:insideH w:val="none" w:sz="0" w:space="0" w:color="auto"/>
          </w:tblBorders>
        </w:tblPrEx>
        <w:tc>
          <w:tcPr>
            <w:tcW w:w="7200" w:type="dxa"/>
            <w:tcBorders>
              <w:top w:val="nil"/>
              <w:bottom w:val="nil"/>
            </w:tcBorders>
          </w:tcPr>
          <w:p w14:paraId="0AAF6ACC"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30 т</w:t>
            </w:r>
          </w:p>
        </w:tc>
        <w:tc>
          <w:tcPr>
            <w:tcW w:w="2555" w:type="dxa"/>
            <w:tcBorders>
              <w:top w:val="nil"/>
              <w:bottom w:val="nil"/>
            </w:tcBorders>
          </w:tcPr>
          <w:p w14:paraId="06A0D141"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3,2</w:t>
            </w:r>
          </w:p>
        </w:tc>
      </w:tr>
      <w:tr w:rsidR="004337AC" w:rsidRPr="004337AC" w14:paraId="5EB120C2" w14:textId="77777777" w:rsidTr="00E96419">
        <w:tblPrEx>
          <w:tblBorders>
            <w:insideH w:val="none" w:sz="0" w:space="0" w:color="auto"/>
          </w:tblBorders>
        </w:tblPrEx>
        <w:tc>
          <w:tcPr>
            <w:tcW w:w="7200" w:type="dxa"/>
            <w:tcBorders>
              <w:top w:val="nil"/>
              <w:bottom w:val="nil"/>
            </w:tcBorders>
          </w:tcPr>
          <w:p w14:paraId="25D05B8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Автобусы:</w:t>
            </w:r>
          </w:p>
        </w:tc>
        <w:tc>
          <w:tcPr>
            <w:tcW w:w="2555" w:type="dxa"/>
            <w:tcBorders>
              <w:top w:val="nil"/>
              <w:bottom w:val="nil"/>
            </w:tcBorders>
          </w:tcPr>
          <w:p w14:paraId="4554BBB0"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p>
        </w:tc>
      </w:tr>
      <w:tr w:rsidR="004337AC" w:rsidRPr="004337AC" w14:paraId="269DF9CB" w14:textId="77777777" w:rsidTr="00E96419">
        <w:tblPrEx>
          <w:tblBorders>
            <w:insideH w:val="none" w:sz="0" w:space="0" w:color="auto"/>
          </w:tblBorders>
        </w:tblPrEx>
        <w:tc>
          <w:tcPr>
            <w:tcW w:w="7200" w:type="dxa"/>
            <w:tcBorders>
              <w:top w:val="nil"/>
              <w:bottom w:val="nil"/>
            </w:tcBorders>
          </w:tcPr>
          <w:p w14:paraId="4C4299CD"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малой вместимости</w:t>
            </w:r>
          </w:p>
        </w:tc>
        <w:tc>
          <w:tcPr>
            <w:tcW w:w="2555" w:type="dxa"/>
            <w:tcBorders>
              <w:top w:val="nil"/>
              <w:bottom w:val="nil"/>
            </w:tcBorders>
          </w:tcPr>
          <w:p w14:paraId="321339D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1,4</w:t>
            </w:r>
          </w:p>
        </w:tc>
      </w:tr>
      <w:tr w:rsidR="004337AC" w:rsidRPr="004337AC" w14:paraId="2DF86327" w14:textId="77777777" w:rsidTr="00E96419">
        <w:tblPrEx>
          <w:tblBorders>
            <w:insideH w:val="none" w:sz="0" w:space="0" w:color="auto"/>
          </w:tblBorders>
        </w:tblPrEx>
        <w:tc>
          <w:tcPr>
            <w:tcW w:w="7200" w:type="dxa"/>
            <w:tcBorders>
              <w:top w:val="nil"/>
              <w:bottom w:val="nil"/>
            </w:tcBorders>
          </w:tcPr>
          <w:p w14:paraId="1584A5AF"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средней вместимости</w:t>
            </w:r>
          </w:p>
        </w:tc>
        <w:tc>
          <w:tcPr>
            <w:tcW w:w="2555" w:type="dxa"/>
            <w:tcBorders>
              <w:top w:val="nil"/>
              <w:bottom w:val="nil"/>
            </w:tcBorders>
          </w:tcPr>
          <w:p w14:paraId="1CD4E240"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2,5</w:t>
            </w:r>
          </w:p>
        </w:tc>
      </w:tr>
      <w:tr w:rsidR="004337AC" w:rsidRPr="004337AC" w14:paraId="42C3EEFA" w14:textId="77777777" w:rsidTr="00E96419">
        <w:tblPrEx>
          <w:tblBorders>
            <w:insideH w:val="none" w:sz="0" w:space="0" w:color="auto"/>
          </w:tblBorders>
        </w:tblPrEx>
        <w:tc>
          <w:tcPr>
            <w:tcW w:w="7200" w:type="dxa"/>
            <w:tcBorders>
              <w:top w:val="nil"/>
              <w:bottom w:val="single" w:sz="4" w:space="0" w:color="auto"/>
            </w:tcBorders>
          </w:tcPr>
          <w:p w14:paraId="2D00A7F6"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большой вместимости</w:t>
            </w:r>
          </w:p>
        </w:tc>
        <w:tc>
          <w:tcPr>
            <w:tcW w:w="2555" w:type="dxa"/>
            <w:tcBorders>
              <w:top w:val="nil"/>
              <w:bottom w:val="single" w:sz="4" w:space="0" w:color="auto"/>
            </w:tcBorders>
          </w:tcPr>
          <w:p w14:paraId="0D384536"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w:t>
            </w:r>
          </w:p>
        </w:tc>
      </w:tr>
    </w:tbl>
    <w:p w14:paraId="1652502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Примечание: коэффициенты приведения для специальных автомобилей следует принимать как для базовых автомобилей соответствующей грузоподъемности.</w:t>
      </w:r>
    </w:p>
    <w:p w14:paraId="6EDA3B3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Полосы отвода автомобильных дорог местного значения следует проектировать в соответствии с требованиями Федерального </w:t>
      </w:r>
      <w:hyperlink r:id="rId29">
        <w:r w:rsidRPr="004337AC">
          <w:rPr>
            <w:rFonts w:ascii="Times New Roman" w:eastAsia="Arial" w:hAnsi="Times New Roman" w:cs="Times New Roman"/>
            <w:color w:val="0000FF"/>
            <w:sz w:val="24"/>
            <w:szCs w:val="24"/>
            <w:lang w:eastAsia="ar-SA"/>
          </w:rPr>
          <w:t>закона</w:t>
        </w:r>
      </w:hyperlink>
      <w:r w:rsidRPr="004337AC">
        <w:rPr>
          <w:rFonts w:ascii="Times New Roman" w:eastAsia="Arial" w:hAnsi="Times New Roman" w:cs="Times New Roman"/>
          <w:sz w:val="24"/>
          <w:szCs w:val="24"/>
          <w:lang w:eastAsia="ar-SA"/>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приведенными в таблице 4.2.4.</w:t>
      </w:r>
    </w:p>
    <w:p w14:paraId="77F87DB6"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p>
    <w:p w14:paraId="12FBB35E"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235"/>
      </w:tblGrid>
      <w:tr w:rsidR="004337AC" w:rsidRPr="004337AC" w14:paraId="0FD22CC6" w14:textId="77777777" w:rsidTr="00E96419">
        <w:tc>
          <w:tcPr>
            <w:tcW w:w="4535" w:type="dxa"/>
          </w:tcPr>
          <w:p w14:paraId="38EBF439"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Наименования параметров</w:t>
            </w:r>
          </w:p>
        </w:tc>
        <w:tc>
          <w:tcPr>
            <w:tcW w:w="5235" w:type="dxa"/>
          </w:tcPr>
          <w:p w14:paraId="4F050D0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Порядок определения</w:t>
            </w:r>
          </w:p>
        </w:tc>
      </w:tr>
      <w:tr w:rsidR="004337AC" w:rsidRPr="004337AC" w14:paraId="2F131723" w14:textId="77777777" w:rsidTr="00E96419">
        <w:tc>
          <w:tcPr>
            <w:tcW w:w="4535" w:type="dxa"/>
          </w:tcPr>
          <w:p w14:paraId="0D0C703D"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Границы полосы отвода автомобильной дороги</w:t>
            </w:r>
          </w:p>
        </w:tc>
        <w:tc>
          <w:tcPr>
            <w:tcW w:w="5235" w:type="dxa"/>
          </w:tcPr>
          <w:p w14:paraId="313A9280"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Определяются на основании документации по планировке территории</w:t>
            </w:r>
          </w:p>
        </w:tc>
      </w:tr>
      <w:tr w:rsidR="004337AC" w:rsidRPr="004337AC" w14:paraId="2CA99C47" w14:textId="77777777" w:rsidTr="00E96419">
        <w:tc>
          <w:tcPr>
            <w:tcW w:w="4535" w:type="dxa"/>
          </w:tcPr>
          <w:p w14:paraId="0A6B5D01"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Порядок установления и использования полос отвода автомобильных дорог местного значения</w:t>
            </w:r>
          </w:p>
        </w:tc>
        <w:tc>
          <w:tcPr>
            <w:tcW w:w="5235" w:type="dxa"/>
          </w:tcPr>
          <w:p w14:paraId="53DBA72F"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Органом местного самоуправления Красногорского района Удмуртской Республики</w:t>
            </w:r>
          </w:p>
        </w:tc>
      </w:tr>
      <w:tr w:rsidR="004337AC" w:rsidRPr="004337AC" w14:paraId="63F98CA1" w14:textId="77777777" w:rsidTr="00E96419">
        <w:tc>
          <w:tcPr>
            <w:tcW w:w="4535" w:type="dxa"/>
          </w:tcPr>
          <w:p w14:paraId="01DD2058"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Ширина полос и размеры участков земель, отводимых для автомобильных дорог и транспортных развязок движения</w:t>
            </w:r>
          </w:p>
        </w:tc>
        <w:tc>
          <w:tcPr>
            <w:tcW w:w="5235" w:type="dxa"/>
          </w:tcPr>
          <w:p w14:paraId="1B2E8D90"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В соответствии с требованиями </w:t>
            </w:r>
            <w:hyperlink r:id="rId30">
              <w:r w:rsidRPr="004337AC">
                <w:rPr>
                  <w:rFonts w:ascii="Times New Roman" w:eastAsia="Arial" w:hAnsi="Times New Roman" w:cs="Times New Roman"/>
                  <w:color w:val="0000FF"/>
                  <w:sz w:val="24"/>
                  <w:szCs w:val="24"/>
                  <w:lang w:eastAsia="ar-SA"/>
                </w:rPr>
                <w:t>постановления</w:t>
              </w:r>
            </w:hyperlink>
            <w:r w:rsidRPr="004337AC">
              <w:rPr>
                <w:rFonts w:ascii="Times New Roman" w:eastAsia="Arial" w:hAnsi="Times New Roman" w:cs="Times New Roman"/>
                <w:sz w:val="24"/>
                <w:szCs w:val="24"/>
                <w:lang w:eastAsia="ar-SA"/>
              </w:rPr>
              <w:t xml:space="preserve"> Правительства Российской Федерации от 02.09.2009 N 717 "О нормах отвода земель для размещения автомобильных дорог и (или) объектов дорожного сервиса"</w:t>
            </w:r>
          </w:p>
        </w:tc>
      </w:tr>
    </w:tbl>
    <w:p w14:paraId="246DA08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градостроительного проектирования мостовых сооружений (мостов, эстакад, галерей, труб, путепроводов) приведены в таблице 4.2.5.</w:t>
      </w:r>
    </w:p>
    <w:p w14:paraId="1CB30C2B"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1BE693E8"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280"/>
      </w:tblGrid>
      <w:tr w:rsidR="004337AC" w:rsidRPr="004337AC" w14:paraId="2CC7ECBA" w14:textId="77777777" w:rsidTr="00E96419">
        <w:tc>
          <w:tcPr>
            <w:tcW w:w="4535" w:type="dxa"/>
          </w:tcPr>
          <w:p w14:paraId="58D0310F"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показателей</w:t>
            </w:r>
          </w:p>
        </w:tc>
        <w:tc>
          <w:tcPr>
            <w:tcW w:w="5280" w:type="dxa"/>
          </w:tcPr>
          <w:p w14:paraId="45F6EBFC"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Нормативные параметры и расчетные показатели мостовых сооружений (мостов, эстакад, галерей, труб, путепроводов)</w:t>
            </w:r>
          </w:p>
        </w:tc>
      </w:tr>
      <w:tr w:rsidR="004337AC" w:rsidRPr="004337AC" w14:paraId="6B8E0727" w14:textId="77777777" w:rsidTr="00E96419">
        <w:tc>
          <w:tcPr>
            <w:tcW w:w="4535" w:type="dxa"/>
          </w:tcPr>
          <w:p w14:paraId="0CD16EAB"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Выбор трассы и места размещения</w:t>
            </w:r>
          </w:p>
        </w:tc>
        <w:tc>
          <w:tcPr>
            <w:tcW w:w="5280" w:type="dxa"/>
          </w:tcPr>
          <w:p w14:paraId="598F5A74"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соответствии с требованиями СП 35.13330.2011</w:t>
            </w:r>
          </w:p>
        </w:tc>
      </w:tr>
      <w:tr w:rsidR="004337AC" w:rsidRPr="004337AC" w14:paraId="0FEEFD60" w14:textId="77777777" w:rsidTr="00E96419">
        <w:tc>
          <w:tcPr>
            <w:tcW w:w="4535" w:type="dxa"/>
          </w:tcPr>
          <w:p w14:paraId="42B55C67"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Габариты приближения</w:t>
            </w:r>
          </w:p>
        </w:tc>
        <w:tc>
          <w:tcPr>
            <w:tcW w:w="5280" w:type="dxa"/>
          </w:tcPr>
          <w:p w14:paraId="42A6B15C"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соответствии с требованиями ГОСТ Р 52748-2007</w:t>
            </w:r>
          </w:p>
        </w:tc>
      </w:tr>
    </w:tbl>
    <w:p w14:paraId="5E7B1561"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32F00B59"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Объекты образования</w:t>
      </w:r>
    </w:p>
    <w:p w14:paraId="3EE4A3F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Расчетные показатели минимально допустимого уровня обеспеченности объектами и максимально допустимого уровня территориальной доступности объектов в области образования </w:t>
      </w:r>
      <w:r w:rsidRPr="004337AC">
        <w:rPr>
          <w:rFonts w:ascii="Times New Roman" w:eastAsia="Arial" w:hAnsi="Times New Roman" w:cs="Times New Roman"/>
          <w:sz w:val="24"/>
          <w:szCs w:val="24"/>
          <w:lang w:eastAsia="ar-SA"/>
        </w:rPr>
        <w:lastRenderedPageBreak/>
        <w:t>для Красногорского района приведены в таблице 4.3.1.</w:t>
      </w:r>
    </w:p>
    <w:p w14:paraId="647353A8"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375D49D2"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005"/>
        <w:gridCol w:w="3945"/>
      </w:tblGrid>
      <w:tr w:rsidR="004337AC" w:rsidRPr="004337AC" w14:paraId="55E0AC8E" w14:textId="77777777" w:rsidTr="00E96419">
        <w:tc>
          <w:tcPr>
            <w:tcW w:w="2835" w:type="dxa"/>
          </w:tcPr>
          <w:p w14:paraId="59D47D2E"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одного или нескольких видов объектов местного значения муниципального образования</w:t>
            </w:r>
          </w:p>
        </w:tc>
        <w:tc>
          <w:tcPr>
            <w:tcW w:w="3005" w:type="dxa"/>
          </w:tcPr>
          <w:p w14:paraId="47D33496"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объектами</w:t>
            </w:r>
          </w:p>
        </w:tc>
        <w:tc>
          <w:tcPr>
            <w:tcW w:w="3945" w:type="dxa"/>
          </w:tcPr>
          <w:p w14:paraId="0C954765"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максимально допустимого уровня территориальной доступности объектов</w:t>
            </w:r>
          </w:p>
        </w:tc>
      </w:tr>
      <w:tr w:rsidR="004337AC" w:rsidRPr="004337AC" w14:paraId="4FF00FE4" w14:textId="77777777" w:rsidTr="00E96419">
        <w:tc>
          <w:tcPr>
            <w:tcW w:w="2835" w:type="dxa"/>
          </w:tcPr>
          <w:p w14:paraId="2748ACA3"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Дошкольные образовательные учреждения</w:t>
            </w:r>
          </w:p>
        </w:tc>
        <w:tc>
          <w:tcPr>
            <w:tcW w:w="3005" w:type="dxa"/>
          </w:tcPr>
          <w:p w14:paraId="2A13B605"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не менее 57 мест на 1000 жителей</w:t>
            </w:r>
          </w:p>
        </w:tc>
        <w:tc>
          <w:tcPr>
            <w:tcW w:w="3945" w:type="dxa"/>
          </w:tcPr>
          <w:p w14:paraId="513A9842"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минут транспортной доступности</w:t>
            </w:r>
          </w:p>
        </w:tc>
      </w:tr>
      <w:tr w:rsidR="004337AC" w:rsidRPr="004337AC" w14:paraId="2718F6F0" w14:textId="77777777" w:rsidTr="00E96419">
        <w:tc>
          <w:tcPr>
            <w:tcW w:w="2835" w:type="dxa"/>
          </w:tcPr>
          <w:p w14:paraId="479E7798"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Общеобразовательные школы</w:t>
            </w:r>
          </w:p>
        </w:tc>
        <w:tc>
          <w:tcPr>
            <w:tcW w:w="3005" w:type="dxa"/>
          </w:tcPr>
          <w:p w14:paraId="255ECCED"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не менее 125 мест на 1000 жителей, в том числе 17 для X - XI классов</w:t>
            </w:r>
          </w:p>
        </w:tc>
        <w:tc>
          <w:tcPr>
            <w:tcW w:w="3945" w:type="dxa"/>
          </w:tcPr>
          <w:p w14:paraId="40E8573F"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для обучающихся I ступени не более 2 км пешеходной доступности.</w:t>
            </w:r>
          </w:p>
          <w:p w14:paraId="2C67D9BD"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Для обучающихся II и III не более 4 км транспортной доступности &lt;*&gt;</w:t>
            </w:r>
          </w:p>
        </w:tc>
      </w:tr>
      <w:tr w:rsidR="004337AC" w:rsidRPr="004337AC" w14:paraId="64C2692B" w14:textId="77777777" w:rsidTr="00E96419">
        <w:tc>
          <w:tcPr>
            <w:tcW w:w="2835" w:type="dxa"/>
          </w:tcPr>
          <w:p w14:paraId="03C60F69"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Учреждения дополнительно го образования</w:t>
            </w:r>
          </w:p>
        </w:tc>
        <w:tc>
          <w:tcPr>
            <w:tcW w:w="3005" w:type="dxa"/>
          </w:tcPr>
          <w:p w14:paraId="6049E7CA"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 по демографии не менее 10% от общего числа школьников</w:t>
            </w:r>
          </w:p>
        </w:tc>
        <w:tc>
          <w:tcPr>
            <w:tcW w:w="3945" w:type="dxa"/>
          </w:tcPr>
          <w:p w14:paraId="0E4E1683"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 заданию на проектирование</w:t>
            </w:r>
          </w:p>
        </w:tc>
      </w:tr>
    </w:tbl>
    <w:p w14:paraId="4B8E57F7"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4.3.2. Согласно </w:t>
      </w:r>
      <w:hyperlink r:id="rId31">
        <w:r w:rsidRPr="004337AC">
          <w:rPr>
            <w:rFonts w:ascii="Times New Roman" w:eastAsia="Arial" w:hAnsi="Times New Roman" w:cs="Times New Roman"/>
            <w:color w:val="0000FF"/>
            <w:sz w:val="24"/>
            <w:szCs w:val="24"/>
            <w:lang w:eastAsia="ar-SA"/>
          </w:rPr>
          <w:t>СанПин 2.4.2.2821-10</w:t>
        </w:r>
      </w:hyperlink>
      <w:r w:rsidRPr="004337AC">
        <w:rPr>
          <w:rFonts w:ascii="Times New Roman" w:eastAsia="Arial" w:hAnsi="Times New Roman" w:cs="Times New Roman"/>
          <w:sz w:val="24"/>
          <w:szCs w:val="24"/>
          <w:lang w:eastAsia="ar-SA"/>
        </w:rPr>
        <w:t xml:space="preserve"> при организации дошкольного и школьного обслуживания в сельской местности необходимо предусматривать систему подвоза детей. Транспортному обслуживанию подлежат учащиеся общеобразовательных учреждений, проживающие на расстоянии свыше 2 - 4 км от учреждения. Подвоз учащихся осуществляется на транспорте, предназначенном для перевозки детей. Время пути не должно превышать 30 минут в одну сторону.</w:t>
      </w:r>
    </w:p>
    <w:p w14:paraId="2ED18EC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Оптимальный пешеходный подход обучающихся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14:paraId="385E246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Остановка транспорта оборудуется навесом, огражденным с трех сторон, защищена барьером от проезжей части дороги, имеет твердое покрытие и обзорность не менее 250 м со стороны дороги.</w:t>
      </w:r>
    </w:p>
    <w:p w14:paraId="0EA87125"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6F096278"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Объекты здравоохранения</w:t>
      </w:r>
    </w:p>
    <w:p w14:paraId="454D288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объектами и максимально допустимого уровня территориальной доступности объектов в области здравоохранения для Красногорского района приведены в таблице 4.4.1.</w:t>
      </w:r>
    </w:p>
    <w:p w14:paraId="3C197C18"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38BA7A83"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844"/>
      </w:tblGrid>
      <w:tr w:rsidR="004337AC" w:rsidRPr="004337AC" w14:paraId="65940684" w14:textId="77777777" w:rsidTr="00E96419">
        <w:tc>
          <w:tcPr>
            <w:tcW w:w="2721" w:type="dxa"/>
          </w:tcPr>
          <w:p w14:paraId="0488280F"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одного или нескольких видов объектов местного значения муниципального образования</w:t>
            </w:r>
          </w:p>
        </w:tc>
        <w:tc>
          <w:tcPr>
            <w:tcW w:w="3175" w:type="dxa"/>
          </w:tcPr>
          <w:p w14:paraId="76758171"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объектами</w:t>
            </w:r>
          </w:p>
        </w:tc>
        <w:tc>
          <w:tcPr>
            <w:tcW w:w="3844" w:type="dxa"/>
          </w:tcPr>
          <w:p w14:paraId="14F3BC85"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максимально допустимого уровня территориальной доступности объектов</w:t>
            </w:r>
          </w:p>
        </w:tc>
      </w:tr>
      <w:tr w:rsidR="004337AC" w:rsidRPr="004337AC" w14:paraId="44FE9E11" w14:textId="77777777" w:rsidTr="00E96419">
        <w:tc>
          <w:tcPr>
            <w:tcW w:w="2721" w:type="dxa"/>
          </w:tcPr>
          <w:p w14:paraId="7ACAEBBD"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Амбулаторно-поликлинические учреждения</w:t>
            </w:r>
          </w:p>
        </w:tc>
        <w:tc>
          <w:tcPr>
            <w:tcW w:w="3175" w:type="dxa"/>
          </w:tcPr>
          <w:p w14:paraId="55C2A02E"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 заданию на проектирование, определяемому органами здравоохранения, но не менее 18,15 посещений в смену</w:t>
            </w:r>
          </w:p>
        </w:tc>
        <w:tc>
          <w:tcPr>
            <w:tcW w:w="3844" w:type="dxa"/>
          </w:tcPr>
          <w:p w14:paraId="2687DB8E"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40 минут транспортной доступности</w:t>
            </w:r>
          </w:p>
        </w:tc>
      </w:tr>
      <w:tr w:rsidR="004337AC" w:rsidRPr="004337AC" w14:paraId="11701549" w14:textId="77777777" w:rsidTr="00E96419">
        <w:tc>
          <w:tcPr>
            <w:tcW w:w="2721" w:type="dxa"/>
          </w:tcPr>
          <w:p w14:paraId="7702D6F4"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Фельдшерско-акушерские пункты</w:t>
            </w:r>
          </w:p>
        </w:tc>
        <w:tc>
          <w:tcPr>
            <w:tcW w:w="3175" w:type="dxa"/>
          </w:tcPr>
          <w:p w14:paraId="42FD343E"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 на 0,7 тыс. жителей</w:t>
            </w:r>
          </w:p>
        </w:tc>
        <w:tc>
          <w:tcPr>
            <w:tcW w:w="3844" w:type="dxa"/>
          </w:tcPr>
          <w:p w14:paraId="06CA140E"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r w:rsidR="004337AC" w:rsidRPr="004337AC" w14:paraId="6F10C481" w14:textId="77777777" w:rsidTr="00E96419">
        <w:tc>
          <w:tcPr>
            <w:tcW w:w="2721" w:type="dxa"/>
          </w:tcPr>
          <w:p w14:paraId="13ED4DD7"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Станции (подстанции) скорой помощи</w:t>
            </w:r>
          </w:p>
        </w:tc>
        <w:tc>
          <w:tcPr>
            <w:tcW w:w="3175" w:type="dxa"/>
          </w:tcPr>
          <w:p w14:paraId="11CFED0D"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 автомобиль на 3 тыс. жителей</w:t>
            </w:r>
          </w:p>
        </w:tc>
        <w:tc>
          <w:tcPr>
            <w:tcW w:w="3844" w:type="dxa"/>
          </w:tcPr>
          <w:p w14:paraId="70C5CB2F"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доступности на автомобиле, оборудованном специальными внешними световыми приборами и звуковыми сигналами</w:t>
            </w:r>
          </w:p>
        </w:tc>
      </w:tr>
      <w:tr w:rsidR="004337AC" w:rsidRPr="004337AC" w14:paraId="194D266B" w14:textId="77777777" w:rsidTr="00E96419">
        <w:tc>
          <w:tcPr>
            <w:tcW w:w="2721" w:type="dxa"/>
          </w:tcPr>
          <w:p w14:paraId="714F8192"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Стационары всех типов со вспомогательными зданиями и сооружениями</w:t>
            </w:r>
          </w:p>
        </w:tc>
        <w:tc>
          <w:tcPr>
            <w:tcW w:w="3175" w:type="dxa"/>
          </w:tcPr>
          <w:p w14:paraId="122AAFDC"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 заданию на проектирование, определяемому органами здравоохранения, но не менее 13,47 коек/1000 чел.</w:t>
            </w:r>
          </w:p>
        </w:tc>
        <w:tc>
          <w:tcPr>
            <w:tcW w:w="3844" w:type="dxa"/>
          </w:tcPr>
          <w:p w14:paraId="0AA93B1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В соответствии с </w:t>
            </w:r>
            <w:hyperlink r:id="rId32">
              <w:r w:rsidRPr="004337AC">
                <w:rPr>
                  <w:rFonts w:ascii="Times New Roman" w:eastAsia="Arial" w:hAnsi="Times New Roman" w:cs="Times New Roman"/>
                  <w:color w:val="0000FF"/>
                  <w:sz w:val="24"/>
                  <w:szCs w:val="24"/>
                  <w:lang w:eastAsia="ar-SA"/>
                </w:rPr>
                <w:t>Нормативами</w:t>
              </w:r>
            </w:hyperlink>
            <w:r w:rsidRPr="004337AC">
              <w:rPr>
                <w:rFonts w:ascii="Times New Roman" w:eastAsia="Arial" w:hAnsi="Times New Roman" w:cs="Times New Roman"/>
                <w:sz w:val="24"/>
                <w:szCs w:val="24"/>
                <w:lang w:eastAsia="ar-SA"/>
              </w:rPr>
              <w:t xml:space="preserve"> градостроительного проектирования по Удмуртской Республике, утвержденными постановлением Удмуртской Республики от 04.06.2019 N 228</w:t>
            </w:r>
          </w:p>
        </w:tc>
      </w:tr>
    </w:tbl>
    <w:p w14:paraId="3FC7A5C5"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692F5AA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Объекты физической культуры и массового спорта</w:t>
      </w:r>
    </w:p>
    <w:p w14:paraId="639E218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4.5.1. Расчетные показатели минимально допустимого уровня обеспеченности и максимально допустимого уровня территориальной доступности объектами </w:t>
      </w:r>
      <w:proofErr w:type="gramStart"/>
      <w:r w:rsidRPr="004337AC">
        <w:rPr>
          <w:rFonts w:ascii="Times New Roman" w:eastAsia="Arial" w:hAnsi="Times New Roman" w:cs="Times New Roman"/>
          <w:sz w:val="24"/>
          <w:szCs w:val="24"/>
          <w:lang w:eastAsia="ar-SA"/>
        </w:rPr>
        <w:t>в физической культуры</w:t>
      </w:r>
      <w:proofErr w:type="gramEnd"/>
      <w:r w:rsidRPr="004337AC">
        <w:rPr>
          <w:rFonts w:ascii="Times New Roman" w:eastAsia="Arial" w:hAnsi="Times New Roman" w:cs="Times New Roman"/>
          <w:sz w:val="24"/>
          <w:szCs w:val="24"/>
          <w:lang w:eastAsia="ar-SA"/>
        </w:rPr>
        <w:t>, спорта и культуры для населения Красногорского района приведены в таблице 4.5.1.</w:t>
      </w:r>
    </w:p>
    <w:p w14:paraId="4479F969"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16620D29"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814"/>
      </w:tblGrid>
      <w:tr w:rsidR="004337AC" w:rsidRPr="004337AC" w14:paraId="3D0EC497" w14:textId="77777777" w:rsidTr="00E96419">
        <w:tc>
          <w:tcPr>
            <w:tcW w:w="2721" w:type="dxa"/>
          </w:tcPr>
          <w:p w14:paraId="66E9378F"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одного или нескольких видов объектов местного значения муниципального образования</w:t>
            </w:r>
          </w:p>
        </w:tc>
        <w:tc>
          <w:tcPr>
            <w:tcW w:w="3175" w:type="dxa"/>
          </w:tcPr>
          <w:p w14:paraId="1C056868"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объектами</w:t>
            </w:r>
          </w:p>
        </w:tc>
        <w:tc>
          <w:tcPr>
            <w:tcW w:w="3814" w:type="dxa"/>
          </w:tcPr>
          <w:p w14:paraId="16831023"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максимально допустимого уровня территориальной доступности объектов</w:t>
            </w:r>
          </w:p>
        </w:tc>
      </w:tr>
      <w:tr w:rsidR="004337AC" w:rsidRPr="004337AC" w14:paraId="34405B62" w14:textId="77777777" w:rsidTr="00E96419">
        <w:tc>
          <w:tcPr>
            <w:tcW w:w="2721" w:type="dxa"/>
          </w:tcPr>
          <w:p w14:paraId="7A989F55"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Плоскостные спортивные сооружения</w:t>
            </w:r>
          </w:p>
        </w:tc>
        <w:tc>
          <w:tcPr>
            <w:tcW w:w="3175" w:type="dxa"/>
          </w:tcPr>
          <w:p w14:paraId="4C256ED9"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7000 кв. м на 1000 жителей</w:t>
            </w:r>
          </w:p>
        </w:tc>
        <w:tc>
          <w:tcPr>
            <w:tcW w:w="3814" w:type="dxa"/>
          </w:tcPr>
          <w:p w14:paraId="531A551F"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40 минут транспортной доступности</w:t>
            </w:r>
          </w:p>
        </w:tc>
      </w:tr>
      <w:tr w:rsidR="004337AC" w:rsidRPr="004337AC" w14:paraId="0E3839C2" w14:textId="77777777" w:rsidTr="00E96419">
        <w:tc>
          <w:tcPr>
            <w:tcW w:w="2721" w:type="dxa"/>
          </w:tcPr>
          <w:p w14:paraId="23FE7F44"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Спортивные залы</w:t>
            </w:r>
          </w:p>
        </w:tc>
        <w:tc>
          <w:tcPr>
            <w:tcW w:w="3175" w:type="dxa"/>
          </w:tcPr>
          <w:p w14:paraId="7565242C"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60 кв. м на 1000 жителей</w:t>
            </w:r>
          </w:p>
        </w:tc>
        <w:tc>
          <w:tcPr>
            <w:tcW w:w="3814" w:type="dxa"/>
          </w:tcPr>
          <w:p w14:paraId="4429AF55"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bl>
    <w:p w14:paraId="4250D796"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326B6EE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Объекты культуры</w:t>
      </w:r>
    </w:p>
    <w:p w14:paraId="61253C4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и максимально допустимого уровня территориальной доступности объектами культуры для населения Красногорского района приведены в таблице 4.6.1.</w:t>
      </w:r>
    </w:p>
    <w:p w14:paraId="1375567E"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1783E6BC"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799"/>
      </w:tblGrid>
      <w:tr w:rsidR="004337AC" w:rsidRPr="004337AC" w14:paraId="4EE57AEE" w14:textId="77777777" w:rsidTr="00E96419">
        <w:tc>
          <w:tcPr>
            <w:tcW w:w="2721" w:type="dxa"/>
          </w:tcPr>
          <w:p w14:paraId="7B8F35B1"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одного или нескольких видов объектов местного значения муниципального образования</w:t>
            </w:r>
          </w:p>
        </w:tc>
        <w:tc>
          <w:tcPr>
            <w:tcW w:w="3175" w:type="dxa"/>
          </w:tcPr>
          <w:p w14:paraId="400BD09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объектами</w:t>
            </w:r>
          </w:p>
        </w:tc>
        <w:tc>
          <w:tcPr>
            <w:tcW w:w="3799" w:type="dxa"/>
          </w:tcPr>
          <w:p w14:paraId="204D41E4"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максимально допустимого уровня территориальной доступности объектов</w:t>
            </w:r>
          </w:p>
        </w:tc>
      </w:tr>
      <w:tr w:rsidR="004337AC" w:rsidRPr="004337AC" w14:paraId="216115B0" w14:textId="77777777" w:rsidTr="00E96419">
        <w:tc>
          <w:tcPr>
            <w:tcW w:w="2721" w:type="dxa"/>
          </w:tcPr>
          <w:p w14:paraId="54A9D1A7"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proofErr w:type="spellStart"/>
            <w:r w:rsidRPr="004337AC">
              <w:rPr>
                <w:rFonts w:ascii="Times New Roman" w:eastAsia="Arial" w:hAnsi="Times New Roman" w:cs="Times New Roman"/>
                <w:sz w:val="24"/>
                <w:szCs w:val="24"/>
                <w:lang w:eastAsia="ar-SA"/>
              </w:rPr>
              <w:t>Межпоселенческая</w:t>
            </w:r>
            <w:proofErr w:type="spellEnd"/>
            <w:r w:rsidRPr="004337AC">
              <w:rPr>
                <w:rFonts w:ascii="Times New Roman" w:eastAsia="Arial" w:hAnsi="Times New Roman" w:cs="Times New Roman"/>
                <w:sz w:val="24"/>
                <w:szCs w:val="24"/>
                <w:lang w:eastAsia="ar-SA"/>
              </w:rPr>
              <w:t xml:space="preserve"> библиотека</w:t>
            </w:r>
          </w:p>
        </w:tc>
        <w:tc>
          <w:tcPr>
            <w:tcW w:w="3175" w:type="dxa"/>
          </w:tcPr>
          <w:p w14:paraId="11DCE1AA"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 библиотека на административный центр района</w:t>
            </w:r>
          </w:p>
        </w:tc>
        <w:tc>
          <w:tcPr>
            <w:tcW w:w="3799" w:type="dxa"/>
          </w:tcPr>
          <w:p w14:paraId="61CA031C"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15 - 30 минут шаговой доступности;</w:t>
            </w:r>
          </w:p>
          <w:p w14:paraId="1DE62689"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- 1 час транспортной доступности</w:t>
            </w:r>
          </w:p>
        </w:tc>
      </w:tr>
      <w:tr w:rsidR="004337AC" w:rsidRPr="004337AC" w14:paraId="411D2ACD" w14:textId="77777777" w:rsidTr="00E96419">
        <w:tc>
          <w:tcPr>
            <w:tcW w:w="2721" w:type="dxa"/>
          </w:tcPr>
          <w:p w14:paraId="2489B218"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Детская библиотека</w:t>
            </w:r>
          </w:p>
        </w:tc>
        <w:tc>
          <w:tcPr>
            <w:tcW w:w="3175" w:type="dxa"/>
          </w:tcPr>
          <w:p w14:paraId="5181FC30"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 библиотека на административный центр района</w:t>
            </w:r>
          </w:p>
        </w:tc>
        <w:tc>
          <w:tcPr>
            <w:tcW w:w="3799" w:type="dxa"/>
          </w:tcPr>
          <w:p w14:paraId="02B4A37E"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15 - 30 минут шаговой доступности;</w:t>
            </w:r>
          </w:p>
          <w:p w14:paraId="66F0DB62"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- 1 час транспортной доступности</w:t>
            </w:r>
          </w:p>
        </w:tc>
      </w:tr>
      <w:tr w:rsidR="004337AC" w:rsidRPr="004337AC" w14:paraId="0DCCDFFB" w14:textId="77777777" w:rsidTr="00E96419">
        <w:tc>
          <w:tcPr>
            <w:tcW w:w="2721" w:type="dxa"/>
          </w:tcPr>
          <w:p w14:paraId="16FFD00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Районный Дом культуры</w:t>
            </w:r>
          </w:p>
        </w:tc>
        <w:tc>
          <w:tcPr>
            <w:tcW w:w="3175" w:type="dxa"/>
          </w:tcPr>
          <w:p w14:paraId="6EDCFA1A"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независимо от количества населения</w:t>
            </w:r>
          </w:p>
        </w:tc>
        <w:tc>
          <w:tcPr>
            <w:tcW w:w="3799" w:type="dxa"/>
          </w:tcPr>
          <w:p w14:paraId="2E73BBEC"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15 - 30 минут шаговой доступности;</w:t>
            </w:r>
          </w:p>
          <w:p w14:paraId="28FD059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r w:rsidR="004337AC" w:rsidRPr="004337AC" w14:paraId="7E9AD895" w14:textId="77777777" w:rsidTr="00E96419">
        <w:tc>
          <w:tcPr>
            <w:tcW w:w="2721" w:type="dxa"/>
          </w:tcPr>
          <w:p w14:paraId="07B95D67"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Районный Дом ремесел</w:t>
            </w:r>
          </w:p>
        </w:tc>
        <w:tc>
          <w:tcPr>
            <w:tcW w:w="3175" w:type="dxa"/>
          </w:tcPr>
          <w:p w14:paraId="6D40FB40"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независимо от количества населения</w:t>
            </w:r>
          </w:p>
        </w:tc>
        <w:tc>
          <w:tcPr>
            <w:tcW w:w="3799" w:type="dxa"/>
          </w:tcPr>
          <w:p w14:paraId="70F3C759"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15 - 30 минут шаговой доступности;</w:t>
            </w:r>
          </w:p>
          <w:p w14:paraId="5333A056"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r w:rsidR="004337AC" w:rsidRPr="004337AC" w14:paraId="74FCFF76" w14:textId="77777777" w:rsidTr="00E96419">
        <w:tc>
          <w:tcPr>
            <w:tcW w:w="2721" w:type="dxa"/>
          </w:tcPr>
          <w:p w14:paraId="1573C810"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Районный методический центр</w:t>
            </w:r>
          </w:p>
        </w:tc>
        <w:tc>
          <w:tcPr>
            <w:tcW w:w="3175" w:type="dxa"/>
          </w:tcPr>
          <w:p w14:paraId="15CED213"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независимо от количества населения</w:t>
            </w:r>
          </w:p>
        </w:tc>
        <w:tc>
          <w:tcPr>
            <w:tcW w:w="3799" w:type="dxa"/>
          </w:tcPr>
          <w:p w14:paraId="3A5DE896"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15 - 30 минут шаговой доступности;</w:t>
            </w:r>
          </w:p>
          <w:p w14:paraId="3FB0997C"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r w:rsidR="004337AC" w:rsidRPr="004337AC" w14:paraId="157826E2" w14:textId="77777777" w:rsidTr="00E96419">
        <w:tc>
          <w:tcPr>
            <w:tcW w:w="2721" w:type="dxa"/>
          </w:tcPr>
          <w:p w14:paraId="28E154C5"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Дом культуры, сельский клуб</w:t>
            </w:r>
          </w:p>
        </w:tc>
        <w:tc>
          <w:tcPr>
            <w:tcW w:w="3175" w:type="dxa"/>
          </w:tcPr>
          <w:p w14:paraId="677DC9A1"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 клуб на 1 тыс. жителей</w:t>
            </w:r>
          </w:p>
        </w:tc>
        <w:tc>
          <w:tcPr>
            <w:tcW w:w="3799" w:type="dxa"/>
          </w:tcPr>
          <w:p w14:paraId="5FAD0AF1"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15 - 30 минут шаговой доступности;</w:t>
            </w:r>
          </w:p>
          <w:p w14:paraId="0C899725"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r w:rsidR="004337AC" w:rsidRPr="004337AC" w14:paraId="2669BE61" w14:textId="77777777" w:rsidTr="00E96419">
        <w:tc>
          <w:tcPr>
            <w:tcW w:w="2721" w:type="dxa"/>
          </w:tcPr>
          <w:p w14:paraId="3D7867AC"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Историко-художественный музей</w:t>
            </w:r>
          </w:p>
        </w:tc>
        <w:tc>
          <w:tcPr>
            <w:tcW w:w="3175" w:type="dxa"/>
          </w:tcPr>
          <w:p w14:paraId="4F2DF478"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независимо от количества населения</w:t>
            </w:r>
          </w:p>
        </w:tc>
        <w:tc>
          <w:tcPr>
            <w:tcW w:w="3799" w:type="dxa"/>
          </w:tcPr>
          <w:p w14:paraId="31088845"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15 - 30 минут шаговой доступности;</w:t>
            </w:r>
          </w:p>
          <w:p w14:paraId="2F608F64"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- 1 час транспортной доступности</w:t>
            </w:r>
          </w:p>
        </w:tc>
      </w:tr>
    </w:tbl>
    <w:p w14:paraId="41B95AEB"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1508B2AC"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Объекты общественного питания торговли</w:t>
      </w:r>
    </w:p>
    <w:p w14:paraId="09BB234A"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и бытового обслуживания</w:t>
      </w:r>
    </w:p>
    <w:p w14:paraId="6560AE0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4.7.1 Расчетные показатели минимально допустимого уровня обеспеченности и максимально допустимого уровня территориальной доступности объектами общественного питания, торговли и бытового обслуживания для населения Увинского района приведены в таблице 4.7.1.</w:t>
      </w:r>
    </w:p>
    <w:p w14:paraId="6255DDF4"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754"/>
      </w:tblGrid>
      <w:tr w:rsidR="004337AC" w:rsidRPr="004337AC" w14:paraId="22A15C15" w14:textId="77777777" w:rsidTr="00E96419">
        <w:tc>
          <w:tcPr>
            <w:tcW w:w="2721" w:type="dxa"/>
          </w:tcPr>
          <w:p w14:paraId="50C96BAE"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одного или нескольких видов объектов местного значения муниципального образования</w:t>
            </w:r>
          </w:p>
        </w:tc>
        <w:tc>
          <w:tcPr>
            <w:tcW w:w="3175" w:type="dxa"/>
          </w:tcPr>
          <w:p w14:paraId="5A34CC0C"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объектами</w:t>
            </w:r>
          </w:p>
        </w:tc>
        <w:tc>
          <w:tcPr>
            <w:tcW w:w="3754" w:type="dxa"/>
          </w:tcPr>
          <w:p w14:paraId="3684E065"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максимально допустимого уровня территориальной доступности объектов</w:t>
            </w:r>
          </w:p>
        </w:tc>
      </w:tr>
      <w:tr w:rsidR="004337AC" w:rsidRPr="004337AC" w14:paraId="3F868584" w14:textId="77777777" w:rsidTr="00E96419">
        <w:tc>
          <w:tcPr>
            <w:tcW w:w="2721" w:type="dxa"/>
          </w:tcPr>
          <w:p w14:paraId="23565FD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Торговые центры</w:t>
            </w:r>
          </w:p>
        </w:tc>
        <w:tc>
          <w:tcPr>
            <w:tcW w:w="3175" w:type="dxa"/>
          </w:tcPr>
          <w:p w14:paraId="43A82050"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326 кв. м торговой площади на 1000 жителей </w:t>
            </w:r>
            <w:hyperlink w:anchor="P433">
              <w:r w:rsidRPr="004337AC">
                <w:rPr>
                  <w:rFonts w:ascii="Times New Roman" w:eastAsia="Arial" w:hAnsi="Times New Roman" w:cs="Times New Roman"/>
                  <w:color w:val="0000FF"/>
                  <w:sz w:val="24"/>
                  <w:szCs w:val="24"/>
                  <w:lang w:eastAsia="ar-SA"/>
                </w:rPr>
                <w:t>&lt;*&gt;</w:t>
              </w:r>
            </w:hyperlink>
          </w:p>
        </w:tc>
        <w:tc>
          <w:tcPr>
            <w:tcW w:w="3754" w:type="dxa"/>
          </w:tcPr>
          <w:p w14:paraId="23EC690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r w:rsidR="004337AC" w:rsidRPr="004337AC" w14:paraId="6CB3532B" w14:textId="77777777" w:rsidTr="00E96419">
        <w:tc>
          <w:tcPr>
            <w:tcW w:w="2721" w:type="dxa"/>
          </w:tcPr>
          <w:p w14:paraId="26BCED79"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Магазин продовольственных товаров</w:t>
            </w:r>
          </w:p>
        </w:tc>
        <w:tc>
          <w:tcPr>
            <w:tcW w:w="3175" w:type="dxa"/>
          </w:tcPr>
          <w:p w14:paraId="38EF109A"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119 кв. м торговой площади на 1000 жителей </w:t>
            </w:r>
            <w:hyperlink w:anchor="P433">
              <w:r w:rsidRPr="004337AC">
                <w:rPr>
                  <w:rFonts w:ascii="Times New Roman" w:eastAsia="Arial" w:hAnsi="Times New Roman" w:cs="Times New Roman"/>
                  <w:color w:val="0000FF"/>
                  <w:sz w:val="24"/>
                  <w:szCs w:val="24"/>
                  <w:lang w:eastAsia="ar-SA"/>
                </w:rPr>
                <w:t>&lt;*&gt;</w:t>
              </w:r>
            </w:hyperlink>
          </w:p>
        </w:tc>
        <w:tc>
          <w:tcPr>
            <w:tcW w:w="3754" w:type="dxa"/>
          </w:tcPr>
          <w:p w14:paraId="465CAF06"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15 минут пешеходной доступности</w:t>
            </w:r>
          </w:p>
        </w:tc>
      </w:tr>
      <w:tr w:rsidR="004337AC" w:rsidRPr="004337AC" w14:paraId="6D83C7AA" w14:textId="77777777" w:rsidTr="00E96419">
        <w:tc>
          <w:tcPr>
            <w:tcW w:w="2721" w:type="dxa"/>
          </w:tcPr>
          <w:p w14:paraId="368A783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Магазин непродовольственных товаров</w:t>
            </w:r>
          </w:p>
        </w:tc>
        <w:tc>
          <w:tcPr>
            <w:tcW w:w="3175" w:type="dxa"/>
          </w:tcPr>
          <w:p w14:paraId="79334094"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207 кв. м торговой площади на 1000 жителей </w:t>
            </w:r>
            <w:hyperlink w:anchor="P433">
              <w:r w:rsidRPr="004337AC">
                <w:rPr>
                  <w:rFonts w:ascii="Times New Roman" w:eastAsia="Arial" w:hAnsi="Times New Roman" w:cs="Times New Roman"/>
                  <w:color w:val="0000FF"/>
                  <w:sz w:val="24"/>
                  <w:szCs w:val="24"/>
                  <w:lang w:eastAsia="ar-SA"/>
                </w:rPr>
                <w:t>&lt;*&gt;</w:t>
              </w:r>
            </w:hyperlink>
          </w:p>
        </w:tc>
        <w:tc>
          <w:tcPr>
            <w:tcW w:w="3754" w:type="dxa"/>
          </w:tcPr>
          <w:p w14:paraId="3E41631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пешеходной доступности</w:t>
            </w:r>
          </w:p>
        </w:tc>
      </w:tr>
      <w:tr w:rsidR="004337AC" w:rsidRPr="004337AC" w14:paraId="2B2660A2" w14:textId="77777777" w:rsidTr="00E96419">
        <w:tc>
          <w:tcPr>
            <w:tcW w:w="2721" w:type="dxa"/>
          </w:tcPr>
          <w:p w14:paraId="738FC22F"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Предприятие общественного питания</w:t>
            </w:r>
          </w:p>
        </w:tc>
        <w:tc>
          <w:tcPr>
            <w:tcW w:w="3175" w:type="dxa"/>
          </w:tcPr>
          <w:p w14:paraId="6D1987F9"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40 посадочных мест на 1000 жителей</w:t>
            </w:r>
          </w:p>
        </w:tc>
        <w:tc>
          <w:tcPr>
            <w:tcW w:w="3754" w:type="dxa"/>
          </w:tcPr>
          <w:p w14:paraId="078241E3"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r w:rsidR="004337AC" w:rsidRPr="004337AC" w14:paraId="7F72BBE2" w14:textId="77777777" w:rsidTr="00E96419">
        <w:tc>
          <w:tcPr>
            <w:tcW w:w="2721" w:type="dxa"/>
          </w:tcPr>
          <w:p w14:paraId="7A55DF0B"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Предприятия бытового обслуживания населения</w:t>
            </w:r>
          </w:p>
        </w:tc>
        <w:tc>
          <w:tcPr>
            <w:tcW w:w="3175" w:type="dxa"/>
          </w:tcPr>
          <w:p w14:paraId="4B5AB20A"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 рабочих мест на 1000 жителей</w:t>
            </w:r>
          </w:p>
        </w:tc>
        <w:tc>
          <w:tcPr>
            <w:tcW w:w="3754" w:type="dxa"/>
          </w:tcPr>
          <w:p w14:paraId="716D0C03"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30 минут транспортной доступности</w:t>
            </w:r>
          </w:p>
        </w:tc>
      </w:tr>
    </w:tbl>
    <w:p w14:paraId="38BB8C2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Примечание:</w:t>
      </w:r>
    </w:p>
    <w:p w14:paraId="0DFC9B7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bookmarkStart w:id="7" w:name="P433"/>
      <w:bookmarkEnd w:id="7"/>
      <w:r w:rsidRPr="004337AC">
        <w:rPr>
          <w:rFonts w:ascii="Times New Roman" w:eastAsia="Arial" w:hAnsi="Times New Roman" w:cs="Times New Roman"/>
          <w:sz w:val="24"/>
          <w:szCs w:val="24"/>
          <w:lang w:eastAsia="ar-SA"/>
        </w:rPr>
        <w:t xml:space="preserve">&lt;*&gt; В соответствии с </w:t>
      </w:r>
      <w:hyperlink r:id="rId33">
        <w:r w:rsidRPr="004337AC">
          <w:rPr>
            <w:rFonts w:ascii="Times New Roman" w:eastAsia="Arial" w:hAnsi="Times New Roman" w:cs="Times New Roman"/>
            <w:color w:val="0000FF"/>
            <w:sz w:val="24"/>
            <w:szCs w:val="24"/>
            <w:lang w:eastAsia="ar-SA"/>
          </w:rPr>
          <w:t>постановлением</w:t>
        </w:r>
      </w:hyperlink>
      <w:r w:rsidRPr="004337AC">
        <w:rPr>
          <w:rFonts w:ascii="Times New Roman" w:eastAsia="Arial" w:hAnsi="Times New Roman" w:cs="Times New Roman"/>
          <w:sz w:val="24"/>
          <w:szCs w:val="24"/>
          <w:lang w:eastAsia="ar-SA"/>
        </w:rPr>
        <w:t xml:space="preserve"> Правительства УР от 29.08.2023 N 580 "Об утверждении нормативов минимальной обеспеченности населения Удмуртской Республики площадью торговых объектов".</w:t>
      </w:r>
    </w:p>
    <w:p w14:paraId="2EE61D1F"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4CF7FAC3"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Объекты размещения, обезвреживания и утилизации твердых</w:t>
      </w:r>
    </w:p>
    <w:p w14:paraId="605BF623"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коммунальных отходов</w:t>
      </w:r>
    </w:p>
    <w:p w14:paraId="42FE7AC0"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37B7F00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4.8.1. Расчетные показатели минимально допустимого уровня обеспеченности и максимально допустимого уровня территориальной доступности объектов обработки, утилизации, обезвреживания, размещения отходов приведены в таблице 4.8.1.</w:t>
      </w:r>
    </w:p>
    <w:p w14:paraId="267FA23F"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098007BB"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4.8.1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5"/>
        <w:gridCol w:w="3739"/>
      </w:tblGrid>
      <w:tr w:rsidR="004337AC" w:rsidRPr="004337AC" w14:paraId="4FD38CBF" w14:textId="77777777" w:rsidTr="00E96419">
        <w:tc>
          <w:tcPr>
            <w:tcW w:w="2721" w:type="dxa"/>
            <w:vMerge w:val="restart"/>
          </w:tcPr>
          <w:p w14:paraId="3AE2A13A"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объектов</w:t>
            </w:r>
          </w:p>
        </w:tc>
        <w:tc>
          <w:tcPr>
            <w:tcW w:w="6914" w:type="dxa"/>
            <w:gridSpan w:val="2"/>
          </w:tcPr>
          <w:p w14:paraId="235004C4"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w:t>
            </w:r>
          </w:p>
        </w:tc>
      </w:tr>
      <w:tr w:rsidR="004337AC" w:rsidRPr="004337AC" w14:paraId="7CD980A4" w14:textId="77777777" w:rsidTr="00E96419">
        <w:tc>
          <w:tcPr>
            <w:tcW w:w="2721" w:type="dxa"/>
            <w:vMerge/>
          </w:tcPr>
          <w:p w14:paraId="01CB6869"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p>
        </w:tc>
        <w:tc>
          <w:tcPr>
            <w:tcW w:w="3175" w:type="dxa"/>
          </w:tcPr>
          <w:p w14:paraId="737142A2"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минимально допустимого уровня обеспеченности</w:t>
            </w:r>
          </w:p>
        </w:tc>
        <w:tc>
          <w:tcPr>
            <w:tcW w:w="3739" w:type="dxa"/>
          </w:tcPr>
          <w:p w14:paraId="5B162D6C"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максимально допустимого уровня территориальной доступности</w:t>
            </w:r>
          </w:p>
        </w:tc>
      </w:tr>
      <w:tr w:rsidR="004337AC" w:rsidRPr="004337AC" w14:paraId="0507178C" w14:textId="77777777" w:rsidTr="00E96419">
        <w:tc>
          <w:tcPr>
            <w:tcW w:w="2721" w:type="dxa"/>
          </w:tcPr>
          <w:p w14:paraId="3F290FCF"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Объекты обработки, утилизации, обезвреживания, размещения отходов</w:t>
            </w:r>
          </w:p>
        </w:tc>
        <w:tc>
          <w:tcPr>
            <w:tcW w:w="3175" w:type="dxa"/>
          </w:tcPr>
          <w:p w14:paraId="25505856"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Определяется территориальной схемой обращения с отходами, в том числе с твердыми коммунальными отходами, на территории Удмуртской Республики</w:t>
            </w:r>
          </w:p>
        </w:tc>
        <w:tc>
          <w:tcPr>
            <w:tcW w:w="3739" w:type="dxa"/>
          </w:tcPr>
          <w:p w14:paraId="16599072"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Не нормируется</w:t>
            </w:r>
          </w:p>
        </w:tc>
      </w:tr>
    </w:tbl>
    <w:p w14:paraId="4AEFF9D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Размещение временных площадок для хранения твердых коммунальных отходов на территории Красногорского района недопустимо.</w:t>
      </w:r>
    </w:p>
    <w:p w14:paraId="7351347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Размещение, хранение и утилизация твердых бытовых отходов на территории Красногорского района </w:t>
      </w:r>
      <w:proofErr w:type="gramStart"/>
      <w:r w:rsidRPr="004337AC">
        <w:rPr>
          <w:rFonts w:ascii="Times New Roman" w:eastAsia="Arial" w:hAnsi="Times New Roman" w:cs="Times New Roman"/>
          <w:sz w:val="24"/>
          <w:szCs w:val="24"/>
          <w:lang w:eastAsia="ar-SA"/>
        </w:rPr>
        <w:t>недопустимо .</w:t>
      </w:r>
      <w:proofErr w:type="gramEnd"/>
    </w:p>
    <w:p w14:paraId="0D571812"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614325CE"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Объекты защиты населения и охраны общественного порядка</w:t>
      </w:r>
    </w:p>
    <w:p w14:paraId="064716A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4.9.1 Расчетные показатели минимально допустимого уровня обеспеченности и максимально допустимого уровня территориальной доступности объектами гражданской обороны, защиты населения и охраны общественного порядка для населения Красногорского района приведены в таблице 4.9.1.</w:t>
      </w:r>
    </w:p>
    <w:p w14:paraId="703C86C3"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4.9.1</w:t>
      </w:r>
    </w:p>
    <w:p w14:paraId="5D0AEA56"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0"/>
        <w:gridCol w:w="3450"/>
        <w:gridCol w:w="3360"/>
      </w:tblGrid>
      <w:tr w:rsidR="004337AC" w:rsidRPr="004337AC" w14:paraId="0F01B032" w14:textId="77777777" w:rsidTr="00E96419">
        <w:tc>
          <w:tcPr>
            <w:tcW w:w="2870" w:type="dxa"/>
          </w:tcPr>
          <w:p w14:paraId="06CCDD0E"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Наименование одного или нескольких видов объектов местного значения муниципального образования</w:t>
            </w:r>
          </w:p>
        </w:tc>
        <w:tc>
          <w:tcPr>
            <w:tcW w:w="3450" w:type="dxa"/>
          </w:tcPr>
          <w:p w14:paraId="7C492691"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минимально допустимого уровня обеспеченности объектами</w:t>
            </w:r>
          </w:p>
        </w:tc>
        <w:tc>
          <w:tcPr>
            <w:tcW w:w="3360" w:type="dxa"/>
          </w:tcPr>
          <w:p w14:paraId="1D5989A1"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максимально допустимого уровня территориальной доступности объектов</w:t>
            </w:r>
          </w:p>
        </w:tc>
      </w:tr>
      <w:tr w:rsidR="004337AC" w:rsidRPr="004337AC" w14:paraId="4E525DBD" w14:textId="77777777" w:rsidTr="00E96419">
        <w:tc>
          <w:tcPr>
            <w:tcW w:w="2870" w:type="dxa"/>
          </w:tcPr>
          <w:p w14:paraId="4ED12550"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Помещение участкового уполномоченного полиции</w:t>
            </w:r>
          </w:p>
        </w:tc>
        <w:tc>
          <w:tcPr>
            <w:tcW w:w="3450" w:type="dxa"/>
          </w:tcPr>
          <w:p w14:paraId="48913BEA"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1 помещение в муниципальном образовании</w:t>
            </w:r>
          </w:p>
        </w:tc>
        <w:tc>
          <w:tcPr>
            <w:tcW w:w="3360" w:type="dxa"/>
          </w:tcPr>
          <w:p w14:paraId="06B44F49"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20 минут транспортной доступности</w:t>
            </w:r>
          </w:p>
        </w:tc>
      </w:tr>
    </w:tbl>
    <w:p w14:paraId="48E2FAAB"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2BE6866B" w14:textId="77777777" w:rsidR="005F7CFA" w:rsidRDefault="005F7CFA" w:rsidP="004337AC">
      <w:pPr>
        <w:widowControl w:val="0"/>
        <w:suppressAutoHyphens/>
        <w:autoSpaceDE w:val="0"/>
        <w:spacing w:after="0" w:line="240" w:lineRule="auto"/>
        <w:ind w:firstLine="567"/>
        <w:jc w:val="center"/>
        <w:rPr>
          <w:rFonts w:ascii="Times New Roman" w:eastAsia="Arial" w:hAnsi="Times New Roman" w:cs="Times New Roman"/>
          <w:b/>
          <w:bCs/>
          <w:sz w:val="24"/>
          <w:szCs w:val="24"/>
          <w:lang w:eastAsia="ar-SA"/>
        </w:rPr>
      </w:pPr>
    </w:p>
    <w:p w14:paraId="46B75840" w14:textId="7C10CF1D" w:rsidR="004337AC" w:rsidRPr="004337AC" w:rsidRDefault="004337AC" w:rsidP="004337AC">
      <w:pPr>
        <w:widowControl w:val="0"/>
        <w:suppressAutoHyphens/>
        <w:autoSpaceDE w:val="0"/>
        <w:spacing w:after="0" w:line="240" w:lineRule="auto"/>
        <w:ind w:firstLine="567"/>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lastRenderedPageBreak/>
        <w:t>Объекты велосипедной инфраструктуры</w:t>
      </w:r>
    </w:p>
    <w:p w14:paraId="4E79A517" w14:textId="77777777" w:rsidR="004337AC" w:rsidRPr="004337AC" w:rsidRDefault="004337AC" w:rsidP="004337AC">
      <w:pPr>
        <w:widowControl w:val="0"/>
        <w:suppressAutoHyphens/>
        <w:autoSpaceDE w:val="0"/>
        <w:spacing w:after="0" w:line="240" w:lineRule="auto"/>
        <w:ind w:firstLine="567"/>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4.10 Расчетные показатели допустимого уровня обеспеченности объектами велосипедной инфраструктуры представлены в таблицах 4.10.1 и 4.10.2 </w:t>
      </w:r>
    </w:p>
    <w:p w14:paraId="2BBF48AA" w14:textId="77777777" w:rsidR="004337AC" w:rsidRPr="004337AC" w:rsidRDefault="004337AC" w:rsidP="004337AC">
      <w:pPr>
        <w:widowControl w:val="0"/>
        <w:suppressAutoHyphens/>
        <w:autoSpaceDE w:val="0"/>
        <w:spacing w:after="0" w:line="240" w:lineRule="auto"/>
        <w:ind w:firstLine="567"/>
        <w:jc w:val="both"/>
        <w:rPr>
          <w:rFonts w:ascii="Times New Roman" w:eastAsia="Arial" w:hAnsi="Times New Roman" w:cs="Times New Roman"/>
          <w:sz w:val="24"/>
          <w:szCs w:val="24"/>
          <w:lang w:eastAsia="ar-SA"/>
        </w:rPr>
      </w:pPr>
    </w:p>
    <w:p w14:paraId="64535C0D"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Основные характеристики велодорожек, </w:t>
      </w:r>
      <w:proofErr w:type="spellStart"/>
      <w:r w:rsidRPr="004337AC">
        <w:rPr>
          <w:rFonts w:ascii="Times New Roman" w:eastAsia="Courier New" w:hAnsi="Times New Roman" w:cs="Times New Roman"/>
          <w:color w:val="000000"/>
          <w:sz w:val="24"/>
          <w:szCs w:val="24"/>
          <w:lang w:eastAsia="ru-RU"/>
        </w:rPr>
        <w:t>велопешеходных</w:t>
      </w:r>
      <w:proofErr w:type="spellEnd"/>
      <w:r w:rsidRPr="004337AC">
        <w:rPr>
          <w:rFonts w:ascii="Times New Roman" w:eastAsia="Courier New" w:hAnsi="Times New Roman" w:cs="Times New Roman"/>
          <w:color w:val="000000"/>
          <w:sz w:val="24"/>
          <w:szCs w:val="24"/>
          <w:lang w:eastAsia="ru-RU"/>
        </w:rPr>
        <w:t xml:space="preserve"> дорожек представлены в таблице 4.10.1</w:t>
      </w:r>
    </w:p>
    <w:p w14:paraId="6CFF44B3" w14:textId="77777777" w:rsidR="004337AC" w:rsidRPr="004337AC" w:rsidRDefault="004337AC" w:rsidP="004337AC">
      <w:pPr>
        <w:widowControl w:val="0"/>
        <w:suppressAutoHyphens/>
        <w:autoSpaceDE w:val="0"/>
        <w:spacing w:after="0" w:line="240" w:lineRule="auto"/>
        <w:ind w:firstLine="567"/>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4.10.1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4422"/>
        <w:gridCol w:w="2252"/>
        <w:gridCol w:w="2552"/>
      </w:tblGrid>
      <w:tr w:rsidR="004337AC" w:rsidRPr="004337AC" w14:paraId="583BB609" w14:textId="77777777" w:rsidTr="00E96419">
        <w:tc>
          <w:tcPr>
            <w:tcW w:w="454" w:type="dxa"/>
            <w:vMerge w:val="restart"/>
            <w:tcBorders>
              <w:top w:val="single" w:sz="4" w:space="0" w:color="auto"/>
              <w:left w:val="single" w:sz="4" w:space="0" w:color="auto"/>
              <w:bottom w:val="single" w:sz="4" w:space="0" w:color="auto"/>
              <w:right w:val="single" w:sz="4" w:space="0" w:color="auto"/>
            </w:tcBorders>
          </w:tcPr>
          <w:p w14:paraId="17FB6909"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N п/п</w:t>
            </w:r>
          </w:p>
        </w:tc>
        <w:tc>
          <w:tcPr>
            <w:tcW w:w="4422" w:type="dxa"/>
            <w:vMerge w:val="restart"/>
            <w:tcBorders>
              <w:top w:val="single" w:sz="4" w:space="0" w:color="auto"/>
              <w:left w:val="single" w:sz="4" w:space="0" w:color="auto"/>
              <w:bottom w:val="single" w:sz="4" w:space="0" w:color="auto"/>
              <w:right w:val="single" w:sz="4" w:space="0" w:color="auto"/>
            </w:tcBorders>
          </w:tcPr>
          <w:p w14:paraId="22F9483A"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Нормируемый параметр</w:t>
            </w:r>
          </w:p>
        </w:tc>
        <w:tc>
          <w:tcPr>
            <w:tcW w:w="4804" w:type="dxa"/>
            <w:gridSpan w:val="2"/>
            <w:tcBorders>
              <w:top w:val="single" w:sz="4" w:space="0" w:color="auto"/>
              <w:left w:val="single" w:sz="4" w:space="0" w:color="auto"/>
              <w:bottom w:val="single" w:sz="4" w:space="0" w:color="auto"/>
              <w:right w:val="single" w:sz="4" w:space="0" w:color="auto"/>
            </w:tcBorders>
          </w:tcPr>
          <w:p w14:paraId="50549743"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Минимальные значения</w:t>
            </w:r>
          </w:p>
        </w:tc>
      </w:tr>
      <w:tr w:rsidR="004337AC" w:rsidRPr="004337AC" w14:paraId="0B99D802" w14:textId="77777777" w:rsidTr="00E96419">
        <w:tc>
          <w:tcPr>
            <w:tcW w:w="454" w:type="dxa"/>
            <w:vMerge/>
            <w:tcBorders>
              <w:top w:val="single" w:sz="4" w:space="0" w:color="auto"/>
              <w:left w:val="single" w:sz="4" w:space="0" w:color="auto"/>
              <w:bottom w:val="single" w:sz="4" w:space="0" w:color="auto"/>
              <w:right w:val="single" w:sz="4" w:space="0" w:color="auto"/>
            </w:tcBorders>
          </w:tcPr>
          <w:p w14:paraId="05C3692A"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p>
        </w:tc>
        <w:tc>
          <w:tcPr>
            <w:tcW w:w="4422" w:type="dxa"/>
            <w:vMerge/>
            <w:tcBorders>
              <w:top w:val="single" w:sz="4" w:space="0" w:color="auto"/>
              <w:left w:val="single" w:sz="4" w:space="0" w:color="auto"/>
              <w:bottom w:val="single" w:sz="4" w:space="0" w:color="auto"/>
              <w:right w:val="single" w:sz="4" w:space="0" w:color="auto"/>
            </w:tcBorders>
          </w:tcPr>
          <w:p w14:paraId="34A6275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p>
        </w:tc>
        <w:tc>
          <w:tcPr>
            <w:tcW w:w="2252" w:type="dxa"/>
            <w:tcBorders>
              <w:top w:val="single" w:sz="4" w:space="0" w:color="auto"/>
              <w:left w:val="single" w:sz="4" w:space="0" w:color="auto"/>
              <w:bottom w:val="single" w:sz="4" w:space="0" w:color="auto"/>
              <w:right w:val="single" w:sz="4" w:space="0" w:color="auto"/>
            </w:tcBorders>
          </w:tcPr>
          <w:p w14:paraId="653FAEC2"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при новом строительстве</w:t>
            </w:r>
          </w:p>
        </w:tc>
        <w:tc>
          <w:tcPr>
            <w:tcW w:w="2552" w:type="dxa"/>
            <w:tcBorders>
              <w:top w:val="single" w:sz="4" w:space="0" w:color="auto"/>
              <w:left w:val="single" w:sz="4" w:space="0" w:color="auto"/>
              <w:bottom w:val="single" w:sz="4" w:space="0" w:color="auto"/>
              <w:right w:val="single" w:sz="4" w:space="0" w:color="auto"/>
            </w:tcBorders>
          </w:tcPr>
          <w:p w14:paraId="5720423C"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в стесненных условиях</w:t>
            </w:r>
          </w:p>
        </w:tc>
      </w:tr>
      <w:tr w:rsidR="004337AC" w:rsidRPr="004337AC" w14:paraId="7A74F3F4" w14:textId="77777777" w:rsidTr="00E96419">
        <w:tc>
          <w:tcPr>
            <w:tcW w:w="454" w:type="dxa"/>
            <w:tcBorders>
              <w:top w:val="single" w:sz="4" w:space="0" w:color="auto"/>
              <w:left w:val="single" w:sz="4" w:space="0" w:color="auto"/>
              <w:bottom w:val="single" w:sz="4" w:space="0" w:color="auto"/>
              <w:right w:val="single" w:sz="4" w:space="0" w:color="auto"/>
            </w:tcBorders>
          </w:tcPr>
          <w:p w14:paraId="280080E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14:paraId="365DA590"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w:t>
            </w:r>
          </w:p>
        </w:tc>
        <w:tc>
          <w:tcPr>
            <w:tcW w:w="2252" w:type="dxa"/>
            <w:tcBorders>
              <w:top w:val="single" w:sz="4" w:space="0" w:color="auto"/>
              <w:left w:val="single" w:sz="4" w:space="0" w:color="auto"/>
              <w:bottom w:val="single" w:sz="4" w:space="0" w:color="auto"/>
              <w:right w:val="single" w:sz="4" w:space="0" w:color="auto"/>
            </w:tcBorders>
          </w:tcPr>
          <w:p w14:paraId="41A54D0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3</w:t>
            </w:r>
          </w:p>
        </w:tc>
        <w:tc>
          <w:tcPr>
            <w:tcW w:w="2552" w:type="dxa"/>
            <w:tcBorders>
              <w:top w:val="single" w:sz="4" w:space="0" w:color="auto"/>
              <w:left w:val="single" w:sz="4" w:space="0" w:color="auto"/>
              <w:bottom w:val="single" w:sz="4" w:space="0" w:color="auto"/>
              <w:right w:val="single" w:sz="4" w:space="0" w:color="auto"/>
            </w:tcBorders>
          </w:tcPr>
          <w:p w14:paraId="7D888C22"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4</w:t>
            </w:r>
          </w:p>
        </w:tc>
      </w:tr>
      <w:tr w:rsidR="004337AC" w:rsidRPr="004337AC" w14:paraId="1AC01EAE" w14:textId="77777777" w:rsidTr="00E96419">
        <w:tc>
          <w:tcPr>
            <w:tcW w:w="454" w:type="dxa"/>
            <w:tcBorders>
              <w:top w:val="single" w:sz="4" w:space="0" w:color="auto"/>
              <w:left w:val="single" w:sz="4" w:space="0" w:color="auto"/>
              <w:bottom w:val="single" w:sz="4" w:space="0" w:color="auto"/>
              <w:right w:val="single" w:sz="4" w:space="0" w:color="auto"/>
            </w:tcBorders>
          </w:tcPr>
          <w:p w14:paraId="73BFBE5D"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14:paraId="1DF6F730"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Расчетная скорость движения, км/ч</w:t>
            </w:r>
          </w:p>
        </w:tc>
        <w:tc>
          <w:tcPr>
            <w:tcW w:w="2252" w:type="dxa"/>
            <w:tcBorders>
              <w:top w:val="single" w:sz="4" w:space="0" w:color="auto"/>
              <w:left w:val="single" w:sz="4" w:space="0" w:color="auto"/>
              <w:bottom w:val="single" w:sz="4" w:space="0" w:color="auto"/>
              <w:right w:val="single" w:sz="4" w:space="0" w:color="auto"/>
            </w:tcBorders>
          </w:tcPr>
          <w:p w14:paraId="2675BA97"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25</w:t>
            </w:r>
          </w:p>
        </w:tc>
        <w:tc>
          <w:tcPr>
            <w:tcW w:w="2552" w:type="dxa"/>
            <w:tcBorders>
              <w:top w:val="single" w:sz="4" w:space="0" w:color="auto"/>
              <w:left w:val="single" w:sz="4" w:space="0" w:color="auto"/>
              <w:bottom w:val="single" w:sz="4" w:space="0" w:color="auto"/>
              <w:right w:val="single" w:sz="4" w:space="0" w:color="auto"/>
            </w:tcBorders>
          </w:tcPr>
          <w:p w14:paraId="0D83F7A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15</w:t>
            </w:r>
          </w:p>
        </w:tc>
      </w:tr>
      <w:tr w:rsidR="004337AC" w:rsidRPr="004337AC" w14:paraId="1EC1B9F8" w14:textId="77777777" w:rsidTr="00E96419">
        <w:tc>
          <w:tcPr>
            <w:tcW w:w="454" w:type="dxa"/>
            <w:vMerge w:val="restart"/>
            <w:tcBorders>
              <w:top w:val="single" w:sz="4" w:space="0" w:color="auto"/>
              <w:left w:val="single" w:sz="4" w:space="0" w:color="auto"/>
              <w:bottom w:val="single" w:sz="4" w:space="0" w:color="auto"/>
              <w:right w:val="single" w:sz="4" w:space="0" w:color="auto"/>
            </w:tcBorders>
          </w:tcPr>
          <w:p w14:paraId="5765B35B"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w:t>
            </w:r>
          </w:p>
        </w:tc>
        <w:tc>
          <w:tcPr>
            <w:tcW w:w="4422" w:type="dxa"/>
            <w:tcBorders>
              <w:top w:val="single" w:sz="4" w:space="0" w:color="auto"/>
              <w:left w:val="single" w:sz="4" w:space="0" w:color="auto"/>
              <w:right w:val="single" w:sz="4" w:space="0" w:color="auto"/>
            </w:tcBorders>
          </w:tcPr>
          <w:p w14:paraId="739E8219"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Ширина проезжей части для движения, м, не менее:</w:t>
            </w:r>
          </w:p>
        </w:tc>
        <w:tc>
          <w:tcPr>
            <w:tcW w:w="2252" w:type="dxa"/>
            <w:tcBorders>
              <w:top w:val="single" w:sz="4" w:space="0" w:color="auto"/>
              <w:left w:val="single" w:sz="4" w:space="0" w:color="auto"/>
              <w:right w:val="single" w:sz="4" w:space="0" w:color="auto"/>
            </w:tcBorders>
          </w:tcPr>
          <w:p w14:paraId="22F1E355" w14:textId="77777777" w:rsidR="004337AC" w:rsidRPr="004337AC" w:rsidRDefault="004337AC" w:rsidP="004337AC">
            <w:pPr>
              <w:widowControl w:val="0"/>
              <w:autoSpaceDE w:val="0"/>
              <w:autoSpaceDN w:val="0"/>
              <w:adjustRightInd w:val="0"/>
              <w:spacing w:after="0" w:line="240" w:lineRule="auto"/>
              <w:outlineLvl w:val="0"/>
              <w:rPr>
                <w:rFonts w:ascii="Times New Roman" w:eastAsia="Courier New" w:hAnsi="Times New Roman" w:cs="Times New Roman"/>
                <w:color w:val="000000"/>
                <w:sz w:val="24"/>
                <w:szCs w:val="24"/>
                <w:lang w:eastAsia="ru-RU"/>
              </w:rPr>
            </w:pPr>
          </w:p>
        </w:tc>
        <w:tc>
          <w:tcPr>
            <w:tcW w:w="2552" w:type="dxa"/>
            <w:tcBorders>
              <w:top w:val="single" w:sz="4" w:space="0" w:color="auto"/>
              <w:left w:val="single" w:sz="4" w:space="0" w:color="auto"/>
              <w:right w:val="single" w:sz="4" w:space="0" w:color="auto"/>
            </w:tcBorders>
          </w:tcPr>
          <w:p w14:paraId="34AAFD3C"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tc>
      </w:tr>
      <w:tr w:rsidR="004337AC" w:rsidRPr="004337AC" w14:paraId="466FBD3C" w14:textId="77777777" w:rsidTr="00E96419">
        <w:tc>
          <w:tcPr>
            <w:tcW w:w="454" w:type="dxa"/>
            <w:vMerge/>
            <w:tcBorders>
              <w:top w:val="single" w:sz="4" w:space="0" w:color="auto"/>
              <w:left w:val="single" w:sz="4" w:space="0" w:color="auto"/>
              <w:bottom w:val="single" w:sz="4" w:space="0" w:color="auto"/>
              <w:right w:val="single" w:sz="4" w:space="0" w:color="auto"/>
            </w:tcBorders>
          </w:tcPr>
          <w:p w14:paraId="09082A66"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p>
        </w:tc>
        <w:tc>
          <w:tcPr>
            <w:tcW w:w="4422" w:type="dxa"/>
            <w:tcBorders>
              <w:left w:val="single" w:sz="4" w:space="0" w:color="auto"/>
              <w:right w:val="single" w:sz="4" w:space="0" w:color="auto"/>
            </w:tcBorders>
          </w:tcPr>
          <w:p w14:paraId="194F5397"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однополосного одностороннего</w:t>
            </w:r>
          </w:p>
        </w:tc>
        <w:tc>
          <w:tcPr>
            <w:tcW w:w="2252" w:type="dxa"/>
            <w:tcBorders>
              <w:left w:val="single" w:sz="4" w:space="0" w:color="auto"/>
              <w:right w:val="single" w:sz="4" w:space="0" w:color="auto"/>
            </w:tcBorders>
          </w:tcPr>
          <w:p w14:paraId="134674BE"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1,0 - 1,5</w:t>
            </w:r>
          </w:p>
        </w:tc>
        <w:tc>
          <w:tcPr>
            <w:tcW w:w="2552" w:type="dxa"/>
            <w:tcBorders>
              <w:left w:val="single" w:sz="4" w:space="0" w:color="auto"/>
              <w:right w:val="single" w:sz="4" w:space="0" w:color="auto"/>
            </w:tcBorders>
          </w:tcPr>
          <w:p w14:paraId="10F948EF"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0,75 - 1,0</w:t>
            </w:r>
          </w:p>
        </w:tc>
      </w:tr>
      <w:tr w:rsidR="004337AC" w:rsidRPr="004337AC" w14:paraId="28E9D4F7" w14:textId="77777777" w:rsidTr="00E96419">
        <w:tc>
          <w:tcPr>
            <w:tcW w:w="454" w:type="dxa"/>
            <w:vMerge/>
            <w:tcBorders>
              <w:top w:val="single" w:sz="4" w:space="0" w:color="auto"/>
              <w:left w:val="single" w:sz="4" w:space="0" w:color="auto"/>
              <w:bottom w:val="single" w:sz="4" w:space="0" w:color="auto"/>
              <w:right w:val="single" w:sz="4" w:space="0" w:color="auto"/>
            </w:tcBorders>
          </w:tcPr>
          <w:p w14:paraId="47BB7A6B"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p>
        </w:tc>
        <w:tc>
          <w:tcPr>
            <w:tcW w:w="4422" w:type="dxa"/>
            <w:tcBorders>
              <w:left w:val="single" w:sz="4" w:space="0" w:color="auto"/>
              <w:right w:val="single" w:sz="4" w:space="0" w:color="auto"/>
            </w:tcBorders>
          </w:tcPr>
          <w:p w14:paraId="7E54299E"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двухполосного одностороннего</w:t>
            </w:r>
          </w:p>
        </w:tc>
        <w:tc>
          <w:tcPr>
            <w:tcW w:w="2252" w:type="dxa"/>
            <w:tcBorders>
              <w:left w:val="single" w:sz="4" w:space="0" w:color="auto"/>
              <w:right w:val="single" w:sz="4" w:space="0" w:color="auto"/>
            </w:tcBorders>
          </w:tcPr>
          <w:p w14:paraId="7DCD8EED"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1,75 - 2,5</w:t>
            </w:r>
          </w:p>
        </w:tc>
        <w:tc>
          <w:tcPr>
            <w:tcW w:w="2552" w:type="dxa"/>
            <w:tcBorders>
              <w:left w:val="single" w:sz="4" w:space="0" w:color="auto"/>
              <w:right w:val="single" w:sz="4" w:space="0" w:color="auto"/>
            </w:tcBorders>
          </w:tcPr>
          <w:p w14:paraId="51F1161A"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1,50</w:t>
            </w:r>
          </w:p>
        </w:tc>
      </w:tr>
      <w:tr w:rsidR="004337AC" w:rsidRPr="004337AC" w14:paraId="739A6405" w14:textId="77777777" w:rsidTr="00E96419">
        <w:tc>
          <w:tcPr>
            <w:tcW w:w="454" w:type="dxa"/>
            <w:vMerge/>
            <w:tcBorders>
              <w:top w:val="single" w:sz="4" w:space="0" w:color="auto"/>
              <w:left w:val="single" w:sz="4" w:space="0" w:color="auto"/>
              <w:bottom w:val="single" w:sz="4" w:space="0" w:color="auto"/>
              <w:right w:val="single" w:sz="4" w:space="0" w:color="auto"/>
            </w:tcBorders>
          </w:tcPr>
          <w:p w14:paraId="2D9BC253"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p>
        </w:tc>
        <w:tc>
          <w:tcPr>
            <w:tcW w:w="4422" w:type="dxa"/>
            <w:tcBorders>
              <w:left w:val="single" w:sz="4" w:space="0" w:color="auto"/>
              <w:bottom w:val="single" w:sz="4" w:space="0" w:color="auto"/>
              <w:right w:val="single" w:sz="4" w:space="0" w:color="auto"/>
            </w:tcBorders>
          </w:tcPr>
          <w:p w14:paraId="4B7AC5A4"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двухполосного со встречным движением</w:t>
            </w:r>
          </w:p>
        </w:tc>
        <w:tc>
          <w:tcPr>
            <w:tcW w:w="2252" w:type="dxa"/>
            <w:tcBorders>
              <w:left w:val="single" w:sz="4" w:space="0" w:color="auto"/>
              <w:bottom w:val="single" w:sz="4" w:space="0" w:color="auto"/>
              <w:right w:val="single" w:sz="4" w:space="0" w:color="auto"/>
            </w:tcBorders>
          </w:tcPr>
          <w:p w14:paraId="3FFCF61A"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2,50 - 3,6</w:t>
            </w:r>
          </w:p>
        </w:tc>
        <w:tc>
          <w:tcPr>
            <w:tcW w:w="2552" w:type="dxa"/>
            <w:tcBorders>
              <w:left w:val="single" w:sz="4" w:space="0" w:color="auto"/>
              <w:bottom w:val="single" w:sz="4" w:space="0" w:color="auto"/>
              <w:right w:val="single" w:sz="4" w:space="0" w:color="auto"/>
            </w:tcBorders>
          </w:tcPr>
          <w:p w14:paraId="667A0EE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2,00</w:t>
            </w:r>
          </w:p>
        </w:tc>
      </w:tr>
      <w:tr w:rsidR="004337AC" w:rsidRPr="004337AC" w14:paraId="7C3466EB" w14:textId="77777777" w:rsidTr="00E96419">
        <w:tc>
          <w:tcPr>
            <w:tcW w:w="454" w:type="dxa"/>
            <w:vMerge w:val="restart"/>
            <w:tcBorders>
              <w:top w:val="single" w:sz="4" w:space="0" w:color="auto"/>
              <w:left w:val="single" w:sz="4" w:space="0" w:color="auto"/>
              <w:bottom w:val="single" w:sz="4" w:space="0" w:color="auto"/>
              <w:right w:val="single" w:sz="4" w:space="0" w:color="auto"/>
            </w:tcBorders>
          </w:tcPr>
          <w:p w14:paraId="04FC0530"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3</w:t>
            </w:r>
          </w:p>
        </w:tc>
        <w:tc>
          <w:tcPr>
            <w:tcW w:w="4422" w:type="dxa"/>
            <w:tcBorders>
              <w:top w:val="single" w:sz="4" w:space="0" w:color="auto"/>
              <w:left w:val="single" w:sz="4" w:space="0" w:color="auto"/>
              <w:right w:val="single" w:sz="4" w:space="0" w:color="auto"/>
            </w:tcBorders>
          </w:tcPr>
          <w:p w14:paraId="535FAF2B"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Ширина велосипедной и пешеходной дорожки с разделением движения дорожной разметкой, м</w:t>
            </w:r>
          </w:p>
        </w:tc>
        <w:tc>
          <w:tcPr>
            <w:tcW w:w="2252" w:type="dxa"/>
            <w:tcBorders>
              <w:top w:val="single" w:sz="4" w:space="0" w:color="auto"/>
              <w:left w:val="single" w:sz="4" w:space="0" w:color="auto"/>
              <w:right w:val="single" w:sz="4" w:space="0" w:color="auto"/>
            </w:tcBorders>
          </w:tcPr>
          <w:p w14:paraId="18CFEF52"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4,0 - 6,0 </w:t>
            </w:r>
            <w:hyperlink w:anchor="Par49" w:history="1">
              <w:r w:rsidRPr="004337AC">
                <w:rPr>
                  <w:rFonts w:ascii="Times New Roman" w:eastAsia="Courier New" w:hAnsi="Times New Roman" w:cs="Times New Roman"/>
                  <w:color w:val="0000FF"/>
                  <w:sz w:val="24"/>
                  <w:szCs w:val="24"/>
                  <w:lang w:eastAsia="ru-RU"/>
                </w:rPr>
                <w:t>&lt;*&gt;</w:t>
              </w:r>
            </w:hyperlink>
          </w:p>
        </w:tc>
        <w:tc>
          <w:tcPr>
            <w:tcW w:w="2552" w:type="dxa"/>
            <w:tcBorders>
              <w:top w:val="single" w:sz="4" w:space="0" w:color="auto"/>
              <w:left w:val="single" w:sz="4" w:space="0" w:color="auto"/>
              <w:right w:val="single" w:sz="4" w:space="0" w:color="auto"/>
            </w:tcBorders>
          </w:tcPr>
          <w:p w14:paraId="7C1CE970"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3,25 </w:t>
            </w:r>
            <w:hyperlink w:anchor="Par50" w:history="1">
              <w:r w:rsidRPr="004337AC">
                <w:rPr>
                  <w:rFonts w:ascii="Times New Roman" w:eastAsia="Courier New" w:hAnsi="Times New Roman" w:cs="Times New Roman"/>
                  <w:color w:val="0000FF"/>
                  <w:sz w:val="24"/>
                  <w:szCs w:val="24"/>
                  <w:lang w:eastAsia="ru-RU"/>
                </w:rPr>
                <w:t>&lt;**&gt;</w:t>
              </w:r>
            </w:hyperlink>
          </w:p>
        </w:tc>
      </w:tr>
      <w:tr w:rsidR="004337AC" w:rsidRPr="004337AC" w14:paraId="34B37DCF" w14:textId="77777777" w:rsidTr="00E96419">
        <w:tc>
          <w:tcPr>
            <w:tcW w:w="454" w:type="dxa"/>
            <w:vMerge/>
            <w:tcBorders>
              <w:top w:val="single" w:sz="4" w:space="0" w:color="auto"/>
              <w:left w:val="single" w:sz="4" w:space="0" w:color="auto"/>
              <w:bottom w:val="single" w:sz="4" w:space="0" w:color="auto"/>
              <w:right w:val="single" w:sz="4" w:space="0" w:color="auto"/>
            </w:tcBorders>
          </w:tcPr>
          <w:p w14:paraId="015D41AE"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p>
        </w:tc>
        <w:tc>
          <w:tcPr>
            <w:tcW w:w="4422" w:type="dxa"/>
            <w:tcBorders>
              <w:left w:val="single" w:sz="4" w:space="0" w:color="auto"/>
              <w:bottom w:val="single" w:sz="4" w:space="0" w:color="auto"/>
              <w:right w:val="single" w:sz="4" w:space="0" w:color="auto"/>
            </w:tcBorders>
          </w:tcPr>
          <w:p w14:paraId="71AD70DF"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Ширина </w:t>
            </w:r>
            <w:proofErr w:type="spellStart"/>
            <w:r w:rsidRPr="004337AC">
              <w:rPr>
                <w:rFonts w:ascii="Times New Roman" w:eastAsia="Courier New" w:hAnsi="Times New Roman" w:cs="Times New Roman"/>
                <w:color w:val="000000"/>
                <w:sz w:val="24"/>
                <w:szCs w:val="24"/>
                <w:lang w:eastAsia="ru-RU"/>
              </w:rPr>
              <w:t>велопешеходной</w:t>
            </w:r>
            <w:proofErr w:type="spellEnd"/>
            <w:r w:rsidRPr="004337AC">
              <w:rPr>
                <w:rFonts w:ascii="Times New Roman" w:eastAsia="Courier New" w:hAnsi="Times New Roman" w:cs="Times New Roman"/>
                <w:color w:val="000000"/>
                <w:sz w:val="24"/>
                <w:szCs w:val="24"/>
                <w:lang w:eastAsia="ru-RU"/>
              </w:rPr>
              <w:t xml:space="preserve"> дорожки, м</w:t>
            </w:r>
          </w:p>
        </w:tc>
        <w:tc>
          <w:tcPr>
            <w:tcW w:w="2252" w:type="dxa"/>
            <w:tcBorders>
              <w:left w:val="single" w:sz="4" w:space="0" w:color="auto"/>
              <w:bottom w:val="single" w:sz="4" w:space="0" w:color="auto"/>
              <w:right w:val="single" w:sz="4" w:space="0" w:color="auto"/>
            </w:tcBorders>
          </w:tcPr>
          <w:p w14:paraId="25D011DA"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2,5 - 3,0 </w:t>
            </w:r>
            <w:hyperlink w:anchor="Par51" w:history="1">
              <w:r w:rsidRPr="004337AC">
                <w:rPr>
                  <w:rFonts w:ascii="Times New Roman" w:eastAsia="Courier New" w:hAnsi="Times New Roman" w:cs="Times New Roman"/>
                  <w:color w:val="0000FF"/>
                  <w:sz w:val="24"/>
                  <w:szCs w:val="24"/>
                  <w:lang w:eastAsia="ru-RU"/>
                </w:rPr>
                <w:t>&lt;***&gt;</w:t>
              </w:r>
            </w:hyperlink>
          </w:p>
        </w:tc>
        <w:tc>
          <w:tcPr>
            <w:tcW w:w="2552" w:type="dxa"/>
            <w:tcBorders>
              <w:left w:val="single" w:sz="4" w:space="0" w:color="auto"/>
              <w:bottom w:val="single" w:sz="4" w:space="0" w:color="auto"/>
              <w:right w:val="single" w:sz="4" w:space="0" w:color="auto"/>
            </w:tcBorders>
          </w:tcPr>
          <w:p w14:paraId="3A499A5C"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2,0 </w:t>
            </w:r>
            <w:hyperlink w:anchor="Par52" w:history="1">
              <w:r w:rsidRPr="004337AC">
                <w:rPr>
                  <w:rFonts w:ascii="Times New Roman" w:eastAsia="Courier New" w:hAnsi="Times New Roman" w:cs="Times New Roman"/>
                  <w:color w:val="0000FF"/>
                  <w:sz w:val="24"/>
                  <w:szCs w:val="24"/>
                  <w:lang w:eastAsia="ru-RU"/>
                </w:rPr>
                <w:t>&lt;****&gt;</w:t>
              </w:r>
            </w:hyperlink>
          </w:p>
        </w:tc>
      </w:tr>
      <w:tr w:rsidR="004337AC" w:rsidRPr="004337AC" w14:paraId="7ABC8A50" w14:textId="77777777" w:rsidTr="00E96419">
        <w:tc>
          <w:tcPr>
            <w:tcW w:w="454" w:type="dxa"/>
            <w:tcBorders>
              <w:top w:val="single" w:sz="4" w:space="0" w:color="auto"/>
              <w:left w:val="single" w:sz="4" w:space="0" w:color="auto"/>
              <w:bottom w:val="single" w:sz="4" w:space="0" w:color="auto"/>
              <w:right w:val="single" w:sz="4" w:space="0" w:color="auto"/>
            </w:tcBorders>
          </w:tcPr>
          <w:p w14:paraId="64EE457D"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4</w:t>
            </w:r>
          </w:p>
        </w:tc>
        <w:tc>
          <w:tcPr>
            <w:tcW w:w="4422" w:type="dxa"/>
            <w:tcBorders>
              <w:top w:val="single" w:sz="4" w:space="0" w:color="auto"/>
              <w:left w:val="single" w:sz="4" w:space="0" w:color="auto"/>
              <w:bottom w:val="single" w:sz="4" w:space="0" w:color="auto"/>
              <w:right w:val="single" w:sz="4" w:space="0" w:color="auto"/>
            </w:tcBorders>
          </w:tcPr>
          <w:p w14:paraId="23ECBDB4"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Наибольший продольный уклон</w:t>
            </w:r>
          </w:p>
        </w:tc>
        <w:tc>
          <w:tcPr>
            <w:tcW w:w="2252" w:type="dxa"/>
            <w:tcBorders>
              <w:top w:val="single" w:sz="4" w:space="0" w:color="auto"/>
              <w:left w:val="single" w:sz="4" w:space="0" w:color="auto"/>
              <w:bottom w:val="single" w:sz="4" w:space="0" w:color="auto"/>
              <w:right w:val="single" w:sz="4" w:space="0" w:color="auto"/>
            </w:tcBorders>
          </w:tcPr>
          <w:p w14:paraId="4C366E71"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40 - 60</w:t>
            </w:r>
          </w:p>
        </w:tc>
        <w:tc>
          <w:tcPr>
            <w:tcW w:w="2552" w:type="dxa"/>
            <w:tcBorders>
              <w:top w:val="single" w:sz="4" w:space="0" w:color="auto"/>
              <w:left w:val="single" w:sz="4" w:space="0" w:color="auto"/>
              <w:bottom w:val="single" w:sz="4" w:space="0" w:color="auto"/>
              <w:right w:val="single" w:sz="4" w:space="0" w:color="auto"/>
            </w:tcBorders>
          </w:tcPr>
          <w:p w14:paraId="5F37CCE6"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50 - 70</w:t>
            </w:r>
          </w:p>
        </w:tc>
      </w:tr>
      <w:tr w:rsidR="004337AC" w:rsidRPr="004337AC" w14:paraId="07FA4966" w14:textId="77777777" w:rsidTr="00E96419">
        <w:tc>
          <w:tcPr>
            <w:tcW w:w="454" w:type="dxa"/>
            <w:tcBorders>
              <w:top w:val="single" w:sz="4" w:space="0" w:color="auto"/>
              <w:left w:val="single" w:sz="4" w:space="0" w:color="auto"/>
              <w:bottom w:val="single" w:sz="4" w:space="0" w:color="auto"/>
              <w:right w:val="single" w:sz="4" w:space="0" w:color="auto"/>
            </w:tcBorders>
          </w:tcPr>
          <w:p w14:paraId="2E131B72"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5</w:t>
            </w:r>
          </w:p>
        </w:tc>
        <w:tc>
          <w:tcPr>
            <w:tcW w:w="4422" w:type="dxa"/>
            <w:tcBorders>
              <w:top w:val="single" w:sz="4" w:space="0" w:color="auto"/>
              <w:left w:val="single" w:sz="4" w:space="0" w:color="auto"/>
              <w:bottom w:val="single" w:sz="4" w:space="0" w:color="auto"/>
              <w:right w:val="single" w:sz="4" w:space="0" w:color="auto"/>
            </w:tcBorders>
          </w:tcPr>
          <w:p w14:paraId="2E10ABF9"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Поперечный уклон проезжей части</w:t>
            </w:r>
          </w:p>
        </w:tc>
        <w:tc>
          <w:tcPr>
            <w:tcW w:w="2252" w:type="dxa"/>
            <w:tcBorders>
              <w:top w:val="single" w:sz="4" w:space="0" w:color="auto"/>
              <w:left w:val="single" w:sz="4" w:space="0" w:color="auto"/>
              <w:bottom w:val="single" w:sz="4" w:space="0" w:color="auto"/>
              <w:right w:val="single" w:sz="4" w:space="0" w:color="auto"/>
            </w:tcBorders>
          </w:tcPr>
          <w:p w14:paraId="50A234D7"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15 - 20</w:t>
            </w:r>
          </w:p>
        </w:tc>
        <w:tc>
          <w:tcPr>
            <w:tcW w:w="2552" w:type="dxa"/>
            <w:tcBorders>
              <w:top w:val="single" w:sz="4" w:space="0" w:color="auto"/>
              <w:left w:val="single" w:sz="4" w:space="0" w:color="auto"/>
              <w:bottom w:val="single" w:sz="4" w:space="0" w:color="auto"/>
              <w:right w:val="single" w:sz="4" w:space="0" w:color="auto"/>
            </w:tcBorders>
          </w:tcPr>
          <w:p w14:paraId="79D1FD9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20</w:t>
            </w:r>
          </w:p>
        </w:tc>
      </w:tr>
      <w:tr w:rsidR="004337AC" w:rsidRPr="004337AC" w14:paraId="52273CA2" w14:textId="77777777" w:rsidTr="00E96419">
        <w:tc>
          <w:tcPr>
            <w:tcW w:w="454" w:type="dxa"/>
            <w:tcBorders>
              <w:top w:val="single" w:sz="4" w:space="0" w:color="auto"/>
              <w:left w:val="single" w:sz="4" w:space="0" w:color="auto"/>
              <w:bottom w:val="single" w:sz="4" w:space="0" w:color="auto"/>
              <w:right w:val="single" w:sz="4" w:space="0" w:color="auto"/>
            </w:tcBorders>
          </w:tcPr>
          <w:p w14:paraId="27DE82BB"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6</w:t>
            </w:r>
          </w:p>
        </w:tc>
        <w:tc>
          <w:tcPr>
            <w:tcW w:w="4422" w:type="dxa"/>
            <w:tcBorders>
              <w:top w:val="single" w:sz="4" w:space="0" w:color="auto"/>
              <w:left w:val="single" w:sz="4" w:space="0" w:color="auto"/>
              <w:bottom w:val="single" w:sz="4" w:space="0" w:color="auto"/>
              <w:right w:val="single" w:sz="4" w:space="0" w:color="auto"/>
            </w:tcBorders>
          </w:tcPr>
          <w:p w14:paraId="1E4A0E03"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Габарит по высоте, м</w:t>
            </w:r>
          </w:p>
        </w:tc>
        <w:tc>
          <w:tcPr>
            <w:tcW w:w="2252" w:type="dxa"/>
            <w:tcBorders>
              <w:top w:val="single" w:sz="4" w:space="0" w:color="auto"/>
              <w:left w:val="single" w:sz="4" w:space="0" w:color="auto"/>
              <w:bottom w:val="single" w:sz="4" w:space="0" w:color="auto"/>
              <w:right w:val="single" w:sz="4" w:space="0" w:color="auto"/>
            </w:tcBorders>
          </w:tcPr>
          <w:p w14:paraId="1A0846E9"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2,50</w:t>
            </w:r>
          </w:p>
        </w:tc>
        <w:tc>
          <w:tcPr>
            <w:tcW w:w="2552" w:type="dxa"/>
            <w:tcBorders>
              <w:top w:val="single" w:sz="4" w:space="0" w:color="auto"/>
              <w:left w:val="single" w:sz="4" w:space="0" w:color="auto"/>
              <w:bottom w:val="single" w:sz="4" w:space="0" w:color="auto"/>
              <w:right w:val="single" w:sz="4" w:space="0" w:color="auto"/>
            </w:tcBorders>
          </w:tcPr>
          <w:p w14:paraId="4A950680"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2,25</w:t>
            </w:r>
          </w:p>
        </w:tc>
      </w:tr>
      <w:tr w:rsidR="004337AC" w:rsidRPr="004337AC" w14:paraId="7F411BAF" w14:textId="77777777" w:rsidTr="00E96419">
        <w:tc>
          <w:tcPr>
            <w:tcW w:w="454" w:type="dxa"/>
            <w:tcBorders>
              <w:top w:val="single" w:sz="4" w:space="0" w:color="auto"/>
              <w:left w:val="single" w:sz="4" w:space="0" w:color="auto"/>
              <w:bottom w:val="single" w:sz="4" w:space="0" w:color="auto"/>
              <w:right w:val="single" w:sz="4" w:space="0" w:color="auto"/>
            </w:tcBorders>
          </w:tcPr>
          <w:p w14:paraId="464DEE6A"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7</w:t>
            </w:r>
          </w:p>
        </w:tc>
        <w:tc>
          <w:tcPr>
            <w:tcW w:w="4422" w:type="dxa"/>
            <w:tcBorders>
              <w:top w:val="single" w:sz="4" w:space="0" w:color="auto"/>
              <w:left w:val="single" w:sz="4" w:space="0" w:color="auto"/>
              <w:bottom w:val="single" w:sz="4" w:space="0" w:color="auto"/>
              <w:right w:val="single" w:sz="4" w:space="0" w:color="auto"/>
            </w:tcBorders>
          </w:tcPr>
          <w:p w14:paraId="36C03100"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Минимальное расстояние до бокового препятствия, м</w:t>
            </w:r>
          </w:p>
        </w:tc>
        <w:tc>
          <w:tcPr>
            <w:tcW w:w="2252" w:type="dxa"/>
            <w:tcBorders>
              <w:top w:val="single" w:sz="4" w:space="0" w:color="auto"/>
              <w:left w:val="single" w:sz="4" w:space="0" w:color="auto"/>
              <w:bottom w:val="single" w:sz="4" w:space="0" w:color="auto"/>
              <w:right w:val="single" w:sz="4" w:space="0" w:color="auto"/>
            </w:tcBorders>
          </w:tcPr>
          <w:p w14:paraId="06249456"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0,50 согласно "</w:t>
            </w:r>
            <w:hyperlink r:id="rId34" w:history="1">
              <w:r w:rsidRPr="004337AC">
                <w:rPr>
                  <w:rFonts w:ascii="Times New Roman" w:eastAsia="Courier New" w:hAnsi="Times New Roman" w:cs="Times New Roman"/>
                  <w:color w:val="0000FF"/>
                  <w:sz w:val="24"/>
                  <w:szCs w:val="24"/>
                  <w:lang w:eastAsia="ru-RU"/>
                </w:rPr>
                <w:t>СП 396.1325800.2018</w:t>
              </w:r>
            </w:hyperlink>
            <w:r w:rsidRPr="004337AC">
              <w:rPr>
                <w:rFonts w:ascii="Times New Roman" w:eastAsia="Courier New" w:hAnsi="Times New Roman" w:cs="Times New Roman"/>
                <w:color w:val="000000"/>
                <w:sz w:val="24"/>
                <w:szCs w:val="24"/>
                <w:lang w:eastAsia="ru-RU"/>
              </w:rPr>
              <w:t>. Свод правил. Улицы и дороги населенных пунктов. Правила градостроительного проектирования" (далее - СП 396.1325800.2018)</w:t>
            </w:r>
          </w:p>
        </w:tc>
        <w:tc>
          <w:tcPr>
            <w:tcW w:w="2552" w:type="dxa"/>
            <w:tcBorders>
              <w:top w:val="single" w:sz="4" w:space="0" w:color="auto"/>
              <w:left w:val="single" w:sz="4" w:space="0" w:color="auto"/>
              <w:bottom w:val="single" w:sz="4" w:space="0" w:color="auto"/>
              <w:right w:val="single" w:sz="4" w:space="0" w:color="auto"/>
            </w:tcBorders>
          </w:tcPr>
          <w:p w14:paraId="445B57B9"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0,50 согласно </w:t>
            </w:r>
            <w:hyperlink r:id="rId35" w:history="1">
              <w:r w:rsidRPr="004337AC">
                <w:rPr>
                  <w:rFonts w:ascii="Times New Roman" w:eastAsia="Courier New" w:hAnsi="Times New Roman" w:cs="Times New Roman"/>
                  <w:color w:val="0000FF"/>
                  <w:sz w:val="24"/>
                  <w:szCs w:val="24"/>
                  <w:lang w:eastAsia="ru-RU"/>
                </w:rPr>
                <w:t>СП 396.1325800.2018</w:t>
              </w:r>
            </w:hyperlink>
          </w:p>
        </w:tc>
      </w:tr>
      <w:tr w:rsidR="004337AC" w:rsidRPr="004337AC" w14:paraId="6C913928" w14:textId="77777777" w:rsidTr="00E96419">
        <w:tc>
          <w:tcPr>
            <w:tcW w:w="9680" w:type="dxa"/>
            <w:gridSpan w:val="4"/>
            <w:tcBorders>
              <w:top w:val="single" w:sz="4" w:space="0" w:color="auto"/>
              <w:left w:val="single" w:sz="4" w:space="0" w:color="auto"/>
              <w:right w:val="single" w:sz="4" w:space="0" w:color="auto"/>
            </w:tcBorders>
          </w:tcPr>
          <w:p w14:paraId="7FD013B6"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bookmarkStart w:id="8" w:name="Par49"/>
            <w:bookmarkEnd w:id="8"/>
            <w:r w:rsidRPr="004337AC">
              <w:rPr>
                <w:rFonts w:ascii="Times New Roman" w:eastAsia="Courier New" w:hAnsi="Times New Roman" w:cs="Times New Roman"/>
                <w:color w:val="000000"/>
                <w:sz w:val="24"/>
                <w:szCs w:val="24"/>
                <w:lang w:eastAsia="ru-RU"/>
              </w:rPr>
              <w:t>&lt;*&gt; Ширина пешеходной дорожки 1,5 м, велосипедной - 2,5 м.</w:t>
            </w:r>
          </w:p>
        </w:tc>
      </w:tr>
      <w:tr w:rsidR="004337AC" w:rsidRPr="004337AC" w14:paraId="3BECE6ED" w14:textId="77777777" w:rsidTr="00E96419">
        <w:tc>
          <w:tcPr>
            <w:tcW w:w="9680" w:type="dxa"/>
            <w:gridSpan w:val="4"/>
            <w:tcBorders>
              <w:left w:val="single" w:sz="4" w:space="0" w:color="auto"/>
              <w:right w:val="single" w:sz="4" w:space="0" w:color="auto"/>
            </w:tcBorders>
          </w:tcPr>
          <w:p w14:paraId="1A4AA01B"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bookmarkStart w:id="9" w:name="Par50"/>
            <w:bookmarkEnd w:id="9"/>
            <w:r w:rsidRPr="004337AC">
              <w:rPr>
                <w:rFonts w:ascii="Times New Roman" w:eastAsia="Courier New" w:hAnsi="Times New Roman" w:cs="Times New Roman"/>
                <w:color w:val="000000"/>
                <w:sz w:val="24"/>
                <w:szCs w:val="24"/>
                <w:lang w:eastAsia="ru-RU"/>
              </w:rPr>
              <w:t>&lt;**&gt; Ширина пешеходной дорожки 1,5 м, велосипедной - 1,75 м.</w:t>
            </w:r>
          </w:p>
        </w:tc>
      </w:tr>
      <w:tr w:rsidR="004337AC" w:rsidRPr="004337AC" w14:paraId="382DF30A" w14:textId="77777777" w:rsidTr="00E96419">
        <w:tc>
          <w:tcPr>
            <w:tcW w:w="9680" w:type="dxa"/>
            <w:gridSpan w:val="4"/>
            <w:tcBorders>
              <w:left w:val="single" w:sz="4" w:space="0" w:color="auto"/>
              <w:right w:val="single" w:sz="4" w:space="0" w:color="auto"/>
            </w:tcBorders>
          </w:tcPr>
          <w:p w14:paraId="0A63F801"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bookmarkStart w:id="10" w:name="Par51"/>
            <w:bookmarkEnd w:id="10"/>
            <w:r w:rsidRPr="004337AC">
              <w:rPr>
                <w:rFonts w:ascii="Times New Roman" w:eastAsia="Courier New" w:hAnsi="Times New Roman" w:cs="Times New Roman"/>
                <w:color w:val="000000"/>
                <w:sz w:val="24"/>
                <w:szCs w:val="24"/>
                <w:lang w:eastAsia="ru-RU"/>
              </w:rPr>
              <w:t xml:space="preserve">&lt;***&gt; При интенсивности движения не более 30 </w:t>
            </w:r>
            <w:proofErr w:type="gramStart"/>
            <w:r w:rsidRPr="004337AC">
              <w:rPr>
                <w:rFonts w:ascii="Times New Roman" w:eastAsia="Courier New" w:hAnsi="Times New Roman" w:cs="Times New Roman"/>
                <w:color w:val="000000"/>
                <w:sz w:val="24"/>
                <w:szCs w:val="24"/>
                <w:lang w:eastAsia="ru-RU"/>
              </w:rPr>
              <w:t>вел./</w:t>
            </w:r>
            <w:proofErr w:type="gramEnd"/>
            <w:r w:rsidRPr="004337AC">
              <w:rPr>
                <w:rFonts w:ascii="Times New Roman" w:eastAsia="Courier New" w:hAnsi="Times New Roman" w:cs="Times New Roman"/>
                <w:color w:val="000000"/>
                <w:sz w:val="24"/>
                <w:szCs w:val="24"/>
                <w:lang w:eastAsia="ru-RU"/>
              </w:rPr>
              <w:t>ч и 15 пеш./ч.</w:t>
            </w:r>
          </w:p>
        </w:tc>
      </w:tr>
      <w:tr w:rsidR="004337AC" w:rsidRPr="004337AC" w14:paraId="26D03896" w14:textId="77777777" w:rsidTr="00E96419">
        <w:tc>
          <w:tcPr>
            <w:tcW w:w="9680" w:type="dxa"/>
            <w:gridSpan w:val="4"/>
            <w:tcBorders>
              <w:left w:val="single" w:sz="4" w:space="0" w:color="auto"/>
              <w:bottom w:val="single" w:sz="4" w:space="0" w:color="auto"/>
              <w:right w:val="single" w:sz="4" w:space="0" w:color="auto"/>
            </w:tcBorders>
          </w:tcPr>
          <w:p w14:paraId="55D194B5"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bookmarkStart w:id="11" w:name="Par52"/>
            <w:bookmarkEnd w:id="11"/>
            <w:r w:rsidRPr="004337AC">
              <w:rPr>
                <w:rFonts w:ascii="Times New Roman" w:eastAsia="Courier New" w:hAnsi="Times New Roman" w:cs="Times New Roman"/>
                <w:color w:val="000000"/>
                <w:sz w:val="24"/>
                <w:szCs w:val="24"/>
                <w:lang w:eastAsia="ru-RU"/>
              </w:rPr>
              <w:t xml:space="preserve">&lt;****&gt; При интенсивности движения не более 30 </w:t>
            </w:r>
            <w:proofErr w:type="gramStart"/>
            <w:r w:rsidRPr="004337AC">
              <w:rPr>
                <w:rFonts w:ascii="Times New Roman" w:eastAsia="Courier New" w:hAnsi="Times New Roman" w:cs="Times New Roman"/>
                <w:color w:val="000000"/>
                <w:sz w:val="24"/>
                <w:szCs w:val="24"/>
                <w:lang w:eastAsia="ru-RU"/>
              </w:rPr>
              <w:t>вел./</w:t>
            </w:r>
            <w:proofErr w:type="gramEnd"/>
            <w:r w:rsidRPr="004337AC">
              <w:rPr>
                <w:rFonts w:ascii="Times New Roman" w:eastAsia="Courier New" w:hAnsi="Times New Roman" w:cs="Times New Roman"/>
                <w:color w:val="000000"/>
                <w:sz w:val="24"/>
                <w:szCs w:val="24"/>
                <w:lang w:eastAsia="ru-RU"/>
              </w:rPr>
              <w:t>ч и 50 пеш./ч.</w:t>
            </w:r>
          </w:p>
          <w:p w14:paraId="6442C7EE"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Примечание. Устройство велосипедных дорожек и </w:t>
            </w:r>
            <w:proofErr w:type="spellStart"/>
            <w:r w:rsidRPr="004337AC">
              <w:rPr>
                <w:rFonts w:ascii="Times New Roman" w:eastAsia="Courier New" w:hAnsi="Times New Roman" w:cs="Times New Roman"/>
                <w:color w:val="000000"/>
                <w:sz w:val="24"/>
                <w:szCs w:val="24"/>
                <w:lang w:eastAsia="ru-RU"/>
              </w:rPr>
              <w:t>велопешеходных</w:t>
            </w:r>
            <w:proofErr w:type="spellEnd"/>
            <w:r w:rsidRPr="004337AC">
              <w:rPr>
                <w:rFonts w:ascii="Times New Roman" w:eastAsia="Courier New" w:hAnsi="Times New Roman" w:cs="Times New Roman"/>
                <w:color w:val="000000"/>
                <w:sz w:val="24"/>
                <w:szCs w:val="24"/>
                <w:lang w:eastAsia="ru-RU"/>
              </w:rPr>
              <w:t xml:space="preserve"> дорожек следует предусматривать в качестве самостоятельных элементов сети дорог на стадии </w:t>
            </w:r>
            <w:r w:rsidRPr="004337AC">
              <w:rPr>
                <w:rFonts w:ascii="Times New Roman" w:eastAsia="Courier New" w:hAnsi="Times New Roman" w:cs="Times New Roman"/>
                <w:color w:val="000000"/>
                <w:sz w:val="24"/>
                <w:szCs w:val="24"/>
                <w:lang w:eastAsia="ru-RU"/>
              </w:rPr>
              <w:lastRenderedPageBreak/>
              <w:t>проектирования, строительства и реконструкции участков сети дорог, зон жилой застройки, общественных центров, в том числе торговых центров, учебных заведений, зон рекреации, на объектах транспорта (включая автовокзалы, автостанции, станции поездов пригородного сообщения, остановочные пункты) и на подходах к ним.</w:t>
            </w:r>
          </w:p>
          <w:p w14:paraId="70FCF00A"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При размещении объектов нового строительства, предусматривающих комплексную многоквартирную жилую застройку, рекомендуется организовывать </w:t>
            </w:r>
            <w:proofErr w:type="spellStart"/>
            <w:r w:rsidRPr="004337AC">
              <w:rPr>
                <w:rFonts w:ascii="Times New Roman" w:eastAsia="Courier New" w:hAnsi="Times New Roman" w:cs="Times New Roman"/>
                <w:color w:val="000000"/>
                <w:sz w:val="24"/>
                <w:szCs w:val="24"/>
                <w:lang w:eastAsia="ru-RU"/>
              </w:rPr>
              <w:t>велотранспортную</w:t>
            </w:r>
            <w:proofErr w:type="spellEnd"/>
            <w:r w:rsidRPr="004337AC">
              <w:rPr>
                <w:rFonts w:ascii="Times New Roman" w:eastAsia="Courier New" w:hAnsi="Times New Roman" w:cs="Times New Roman"/>
                <w:color w:val="000000"/>
                <w:sz w:val="24"/>
                <w:szCs w:val="24"/>
                <w:lang w:eastAsia="ru-RU"/>
              </w:rPr>
              <w:t xml:space="preserve"> инфраструктуру на рекреационных территориях, в том числе для детей в пределах участка, отведенного под застройку объекта.</w:t>
            </w:r>
          </w:p>
          <w:p w14:paraId="3291B621"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Велодорожки, </w:t>
            </w:r>
            <w:proofErr w:type="spellStart"/>
            <w:r w:rsidRPr="004337AC">
              <w:rPr>
                <w:rFonts w:ascii="Times New Roman" w:eastAsia="Courier New" w:hAnsi="Times New Roman" w:cs="Times New Roman"/>
                <w:color w:val="000000"/>
                <w:sz w:val="24"/>
                <w:szCs w:val="24"/>
                <w:lang w:eastAsia="ru-RU"/>
              </w:rPr>
              <w:t>велопешеходные</w:t>
            </w:r>
            <w:proofErr w:type="spellEnd"/>
            <w:r w:rsidRPr="004337AC">
              <w:rPr>
                <w:rFonts w:ascii="Times New Roman" w:eastAsia="Courier New" w:hAnsi="Times New Roman" w:cs="Times New Roman"/>
                <w:color w:val="000000"/>
                <w:sz w:val="24"/>
                <w:szCs w:val="24"/>
                <w:lang w:eastAsia="ru-RU"/>
              </w:rPr>
              <w:t xml:space="preserve"> дорожки должны размещаться вдоль автомобильных дорог общего пользования (элементов улично-дорожной сети населенного пункта), в жилых кварталах, в озелененных территориях общего пользования, вдоль набережных.</w:t>
            </w:r>
          </w:p>
          <w:p w14:paraId="1B04EBA1"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В зонах массового отдыха населения и на других озелененных территориях рекомендуется предусматривать велодорожки, изолированные от улиц, дорог и пешеходного движения</w:t>
            </w:r>
          </w:p>
        </w:tc>
      </w:tr>
    </w:tbl>
    <w:p w14:paraId="1D1795B5" w14:textId="77777777" w:rsidR="004337AC" w:rsidRPr="004337AC" w:rsidRDefault="004337AC" w:rsidP="004337AC">
      <w:pPr>
        <w:widowControl w:val="0"/>
        <w:suppressAutoHyphens/>
        <w:autoSpaceDE w:val="0"/>
        <w:spacing w:after="0" w:line="240" w:lineRule="auto"/>
        <w:ind w:firstLine="567"/>
        <w:jc w:val="both"/>
        <w:rPr>
          <w:rFonts w:ascii="Times New Roman" w:eastAsia="Arial" w:hAnsi="Times New Roman" w:cs="Times New Roman"/>
          <w:sz w:val="24"/>
          <w:szCs w:val="24"/>
          <w:lang w:eastAsia="ar-SA"/>
        </w:rPr>
      </w:pPr>
    </w:p>
    <w:p w14:paraId="2CD6F19C"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Расчетные показатели количества парковочных мест для велосипедов представлены в таблице 4.10.2</w:t>
      </w:r>
    </w:p>
    <w:p w14:paraId="4CFFB1A2"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084E6407"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4.10.2</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5046"/>
        <w:gridCol w:w="4195"/>
      </w:tblGrid>
      <w:tr w:rsidR="004337AC" w:rsidRPr="004337AC" w14:paraId="46118CAD" w14:textId="77777777" w:rsidTr="00E96419">
        <w:tc>
          <w:tcPr>
            <w:tcW w:w="454" w:type="dxa"/>
            <w:tcBorders>
              <w:top w:val="single" w:sz="4" w:space="0" w:color="auto"/>
              <w:left w:val="single" w:sz="4" w:space="0" w:color="auto"/>
              <w:bottom w:val="single" w:sz="4" w:space="0" w:color="auto"/>
              <w:right w:val="single" w:sz="4" w:space="0" w:color="auto"/>
            </w:tcBorders>
          </w:tcPr>
          <w:p w14:paraId="426021A8"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N п/п</w:t>
            </w:r>
          </w:p>
        </w:tc>
        <w:tc>
          <w:tcPr>
            <w:tcW w:w="5046" w:type="dxa"/>
            <w:tcBorders>
              <w:top w:val="single" w:sz="4" w:space="0" w:color="auto"/>
              <w:left w:val="single" w:sz="4" w:space="0" w:color="auto"/>
              <w:bottom w:val="single" w:sz="4" w:space="0" w:color="auto"/>
              <w:right w:val="single" w:sz="4" w:space="0" w:color="auto"/>
            </w:tcBorders>
          </w:tcPr>
          <w:p w14:paraId="7CF7FDF3"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Тип объекта</w:t>
            </w:r>
          </w:p>
        </w:tc>
        <w:tc>
          <w:tcPr>
            <w:tcW w:w="4195" w:type="dxa"/>
            <w:tcBorders>
              <w:top w:val="single" w:sz="4" w:space="0" w:color="auto"/>
              <w:left w:val="single" w:sz="4" w:space="0" w:color="auto"/>
              <w:bottom w:val="single" w:sz="4" w:space="0" w:color="auto"/>
              <w:right w:val="single" w:sz="4" w:space="0" w:color="auto"/>
            </w:tcBorders>
          </w:tcPr>
          <w:p w14:paraId="50D63DE6"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Расчетные показатели количества парковочных мест для велосипедов</w:t>
            </w:r>
          </w:p>
        </w:tc>
      </w:tr>
      <w:tr w:rsidR="004337AC" w:rsidRPr="004337AC" w14:paraId="25452431" w14:textId="77777777" w:rsidTr="00E96419">
        <w:tc>
          <w:tcPr>
            <w:tcW w:w="454" w:type="dxa"/>
            <w:tcBorders>
              <w:top w:val="single" w:sz="4" w:space="0" w:color="auto"/>
              <w:left w:val="single" w:sz="4" w:space="0" w:color="auto"/>
              <w:bottom w:val="single" w:sz="4" w:space="0" w:color="auto"/>
              <w:right w:val="single" w:sz="4" w:space="0" w:color="auto"/>
            </w:tcBorders>
          </w:tcPr>
          <w:p w14:paraId="2A4EA6CF"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w:t>
            </w:r>
          </w:p>
        </w:tc>
        <w:tc>
          <w:tcPr>
            <w:tcW w:w="5046" w:type="dxa"/>
            <w:tcBorders>
              <w:top w:val="single" w:sz="4" w:space="0" w:color="auto"/>
              <w:left w:val="single" w:sz="4" w:space="0" w:color="auto"/>
              <w:bottom w:val="single" w:sz="4" w:space="0" w:color="auto"/>
              <w:right w:val="single" w:sz="4" w:space="0" w:color="auto"/>
            </w:tcBorders>
          </w:tcPr>
          <w:p w14:paraId="26622480"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w:t>
            </w:r>
          </w:p>
        </w:tc>
        <w:tc>
          <w:tcPr>
            <w:tcW w:w="4195" w:type="dxa"/>
            <w:tcBorders>
              <w:top w:val="single" w:sz="4" w:space="0" w:color="auto"/>
              <w:left w:val="single" w:sz="4" w:space="0" w:color="auto"/>
              <w:bottom w:val="single" w:sz="4" w:space="0" w:color="auto"/>
              <w:right w:val="single" w:sz="4" w:space="0" w:color="auto"/>
            </w:tcBorders>
          </w:tcPr>
          <w:p w14:paraId="1E1EF90D"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3</w:t>
            </w:r>
          </w:p>
        </w:tc>
      </w:tr>
      <w:tr w:rsidR="004337AC" w:rsidRPr="004337AC" w14:paraId="689533ED" w14:textId="77777777" w:rsidTr="00E96419">
        <w:tc>
          <w:tcPr>
            <w:tcW w:w="454" w:type="dxa"/>
            <w:tcBorders>
              <w:top w:val="single" w:sz="4" w:space="0" w:color="auto"/>
              <w:left w:val="single" w:sz="4" w:space="0" w:color="auto"/>
              <w:bottom w:val="single" w:sz="4" w:space="0" w:color="auto"/>
              <w:right w:val="single" w:sz="4" w:space="0" w:color="auto"/>
            </w:tcBorders>
          </w:tcPr>
          <w:p w14:paraId="688A35AE"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w:t>
            </w:r>
          </w:p>
        </w:tc>
        <w:tc>
          <w:tcPr>
            <w:tcW w:w="9241" w:type="dxa"/>
            <w:gridSpan w:val="2"/>
            <w:tcBorders>
              <w:top w:val="single" w:sz="4" w:space="0" w:color="auto"/>
              <w:left w:val="single" w:sz="4" w:space="0" w:color="auto"/>
              <w:bottom w:val="single" w:sz="4" w:space="0" w:color="auto"/>
              <w:right w:val="single" w:sz="4" w:space="0" w:color="auto"/>
            </w:tcBorders>
          </w:tcPr>
          <w:p w14:paraId="193A31CD" w14:textId="77777777" w:rsidR="004337AC" w:rsidRPr="004337AC" w:rsidRDefault="004337AC" w:rsidP="004337AC">
            <w:pPr>
              <w:widowControl w:val="0"/>
              <w:autoSpaceDE w:val="0"/>
              <w:autoSpaceDN w:val="0"/>
              <w:adjustRightInd w:val="0"/>
              <w:spacing w:after="0" w:line="240" w:lineRule="auto"/>
              <w:jc w:val="center"/>
              <w:outlineLvl w:val="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Объекты административно-делового назначения</w:t>
            </w:r>
          </w:p>
        </w:tc>
      </w:tr>
      <w:tr w:rsidR="004337AC" w:rsidRPr="004337AC" w14:paraId="2FD93470" w14:textId="77777777" w:rsidTr="00E96419">
        <w:tc>
          <w:tcPr>
            <w:tcW w:w="454" w:type="dxa"/>
            <w:tcBorders>
              <w:top w:val="single" w:sz="4" w:space="0" w:color="auto"/>
              <w:left w:val="single" w:sz="4" w:space="0" w:color="auto"/>
              <w:bottom w:val="single" w:sz="4" w:space="0" w:color="auto"/>
              <w:right w:val="single" w:sz="4" w:space="0" w:color="auto"/>
            </w:tcBorders>
          </w:tcPr>
          <w:p w14:paraId="3EF5FC9D"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w:t>
            </w:r>
          </w:p>
        </w:tc>
        <w:tc>
          <w:tcPr>
            <w:tcW w:w="5046" w:type="dxa"/>
            <w:tcBorders>
              <w:top w:val="single" w:sz="4" w:space="0" w:color="auto"/>
              <w:left w:val="single" w:sz="4" w:space="0" w:color="auto"/>
              <w:bottom w:val="single" w:sz="4" w:space="0" w:color="auto"/>
              <w:right w:val="single" w:sz="4" w:space="0" w:color="auto"/>
            </w:tcBorders>
          </w:tcPr>
          <w:p w14:paraId="7DE8F3FD"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Коммерческо-деловые центры, офисные здания и помещения</w:t>
            </w:r>
          </w:p>
        </w:tc>
        <w:tc>
          <w:tcPr>
            <w:tcW w:w="4195" w:type="dxa"/>
            <w:tcBorders>
              <w:top w:val="single" w:sz="4" w:space="0" w:color="auto"/>
              <w:left w:val="single" w:sz="4" w:space="0" w:color="auto"/>
              <w:bottom w:val="single" w:sz="4" w:space="0" w:color="auto"/>
              <w:right w:val="single" w:sz="4" w:space="0" w:color="auto"/>
            </w:tcBorders>
          </w:tcPr>
          <w:p w14:paraId="6CE532C2"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2 - 4 на 100 м</w:t>
            </w:r>
            <w:r w:rsidRPr="004337AC">
              <w:rPr>
                <w:rFonts w:ascii="Times New Roman" w:eastAsia="Courier New" w:hAnsi="Times New Roman" w:cs="Times New Roman"/>
                <w:color w:val="000000"/>
                <w:sz w:val="24"/>
                <w:szCs w:val="24"/>
                <w:vertAlign w:val="superscript"/>
                <w:lang w:eastAsia="ru-RU"/>
              </w:rPr>
              <w:t>2</w:t>
            </w:r>
          </w:p>
        </w:tc>
      </w:tr>
      <w:tr w:rsidR="004337AC" w:rsidRPr="004337AC" w14:paraId="7F08A05D" w14:textId="77777777" w:rsidTr="00E96419">
        <w:tc>
          <w:tcPr>
            <w:tcW w:w="454" w:type="dxa"/>
            <w:tcBorders>
              <w:top w:val="single" w:sz="4" w:space="0" w:color="auto"/>
              <w:left w:val="single" w:sz="4" w:space="0" w:color="auto"/>
              <w:bottom w:val="single" w:sz="4" w:space="0" w:color="auto"/>
              <w:right w:val="single" w:sz="4" w:space="0" w:color="auto"/>
            </w:tcBorders>
          </w:tcPr>
          <w:p w14:paraId="3ABD7F2F"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3</w:t>
            </w:r>
          </w:p>
        </w:tc>
        <w:tc>
          <w:tcPr>
            <w:tcW w:w="5046" w:type="dxa"/>
            <w:tcBorders>
              <w:top w:val="single" w:sz="4" w:space="0" w:color="auto"/>
              <w:left w:val="single" w:sz="4" w:space="0" w:color="auto"/>
              <w:bottom w:val="single" w:sz="4" w:space="0" w:color="auto"/>
              <w:right w:val="single" w:sz="4" w:space="0" w:color="auto"/>
            </w:tcBorders>
          </w:tcPr>
          <w:p w14:paraId="12C50764"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Банки и банковские утверждения</w:t>
            </w:r>
          </w:p>
        </w:tc>
        <w:tc>
          <w:tcPr>
            <w:tcW w:w="4195" w:type="dxa"/>
            <w:tcBorders>
              <w:top w:val="single" w:sz="4" w:space="0" w:color="auto"/>
              <w:left w:val="single" w:sz="4" w:space="0" w:color="auto"/>
              <w:bottom w:val="single" w:sz="4" w:space="0" w:color="auto"/>
              <w:right w:val="single" w:sz="4" w:space="0" w:color="auto"/>
            </w:tcBorders>
          </w:tcPr>
          <w:p w14:paraId="2BB94E96"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2 - 4 на 100 м</w:t>
            </w:r>
            <w:r w:rsidRPr="004337AC">
              <w:rPr>
                <w:rFonts w:ascii="Times New Roman" w:eastAsia="Courier New" w:hAnsi="Times New Roman" w:cs="Times New Roman"/>
                <w:color w:val="000000"/>
                <w:sz w:val="24"/>
                <w:szCs w:val="24"/>
                <w:vertAlign w:val="superscript"/>
                <w:lang w:eastAsia="ru-RU"/>
              </w:rPr>
              <w:t>2</w:t>
            </w:r>
          </w:p>
        </w:tc>
      </w:tr>
      <w:tr w:rsidR="004337AC" w:rsidRPr="004337AC" w14:paraId="3FD72C2A" w14:textId="77777777" w:rsidTr="00E96419">
        <w:tc>
          <w:tcPr>
            <w:tcW w:w="454" w:type="dxa"/>
            <w:tcBorders>
              <w:top w:val="single" w:sz="4" w:space="0" w:color="auto"/>
              <w:left w:val="single" w:sz="4" w:space="0" w:color="auto"/>
              <w:bottom w:val="single" w:sz="4" w:space="0" w:color="auto"/>
              <w:right w:val="single" w:sz="4" w:space="0" w:color="auto"/>
            </w:tcBorders>
          </w:tcPr>
          <w:p w14:paraId="08FD01C1"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4</w:t>
            </w:r>
          </w:p>
        </w:tc>
        <w:tc>
          <w:tcPr>
            <w:tcW w:w="9241" w:type="dxa"/>
            <w:gridSpan w:val="2"/>
            <w:tcBorders>
              <w:top w:val="single" w:sz="4" w:space="0" w:color="auto"/>
              <w:left w:val="single" w:sz="4" w:space="0" w:color="auto"/>
              <w:bottom w:val="single" w:sz="4" w:space="0" w:color="auto"/>
              <w:right w:val="single" w:sz="4" w:space="0" w:color="auto"/>
            </w:tcBorders>
          </w:tcPr>
          <w:p w14:paraId="6D39073A" w14:textId="77777777" w:rsidR="004337AC" w:rsidRPr="004337AC" w:rsidRDefault="004337AC" w:rsidP="004337AC">
            <w:pPr>
              <w:widowControl w:val="0"/>
              <w:autoSpaceDE w:val="0"/>
              <w:autoSpaceDN w:val="0"/>
              <w:adjustRightInd w:val="0"/>
              <w:spacing w:after="0" w:line="240" w:lineRule="auto"/>
              <w:jc w:val="center"/>
              <w:outlineLvl w:val="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Объекты науки и учебно-образовательного назначения</w:t>
            </w:r>
          </w:p>
        </w:tc>
      </w:tr>
      <w:tr w:rsidR="004337AC" w:rsidRPr="004337AC" w14:paraId="02F7CD84" w14:textId="77777777" w:rsidTr="00E96419">
        <w:tc>
          <w:tcPr>
            <w:tcW w:w="454" w:type="dxa"/>
            <w:tcBorders>
              <w:top w:val="single" w:sz="4" w:space="0" w:color="auto"/>
              <w:left w:val="single" w:sz="4" w:space="0" w:color="auto"/>
              <w:bottom w:val="single" w:sz="4" w:space="0" w:color="auto"/>
              <w:right w:val="single" w:sz="4" w:space="0" w:color="auto"/>
            </w:tcBorders>
          </w:tcPr>
          <w:p w14:paraId="3CC616E8"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5</w:t>
            </w:r>
          </w:p>
        </w:tc>
        <w:tc>
          <w:tcPr>
            <w:tcW w:w="5046" w:type="dxa"/>
            <w:tcBorders>
              <w:top w:val="single" w:sz="4" w:space="0" w:color="auto"/>
              <w:left w:val="single" w:sz="4" w:space="0" w:color="auto"/>
              <w:bottom w:val="single" w:sz="4" w:space="0" w:color="auto"/>
              <w:right w:val="single" w:sz="4" w:space="0" w:color="auto"/>
            </w:tcBorders>
          </w:tcPr>
          <w:p w14:paraId="16699F58"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Высшие учебные заведения, профессиональные образовательные организации</w:t>
            </w:r>
          </w:p>
        </w:tc>
        <w:tc>
          <w:tcPr>
            <w:tcW w:w="4195" w:type="dxa"/>
            <w:tcBorders>
              <w:top w:val="single" w:sz="4" w:space="0" w:color="auto"/>
              <w:left w:val="single" w:sz="4" w:space="0" w:color="auto"/>
              <w:bottom w:val="single" w:sz="4" w:space="0" w:color="auto"/>
              <w:right w:val="single" w:sz="4" w:space="0" w:color="auto"/>
            </w:tcBorders>
          </w:tcPr>
          <w:p w14:paraId="6D12BD5F"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60 на 100 студентов</w:t>
            </w:r>
          </w:p>
        </w:tc>
      </w:tr>
      <w:tr w:rsidR="004337AC" w:rsidRPr="004337AC" w14:paraId="2B091616" w14:textId="77777777" w:rsidTr="00E96419">
        <w:tc>
          <w:tcPr>
            <w:tcW w:w="454" w:type="dxa"/>
            <w:tcBorders>
              <w:top w:val="single" w:sz="4" w:space="0" w:color="auto"/>
              <w:left w:val="single" w:sz="4" w:space="0" w:color="auto"/>
              <w:bottom w:val="single" w:sz="4" w:space="0" w:color="auto"/>
              <w:right w:val="single" w:sz="4" w:space="0" w:color="auto"/>
            </w:tcBorders>
          </w:tcPr>
          <w:p w14:paraId="7793F8EC"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6</w:t>
            </w:r>
          </w:p>
        </w:tc>
        <w:tc>
          <w:tcPr>
            <w:tcW w:w="5046" w:type="dxa"/>
            <w:tcBorders>
              <w:top w:val="single" w:sz="4" w:space="0" w:color="auto"/>
              <w:left w:val="single" w:sz="4" w:space="0" w:color="auto"/>
              <w:bottom w:val="single" w:sz="4" w:space="0" w:color="auto"/>
              <w:right w:val="single" w:sz="4" w:space="0" w:color="auto"/>
            </w:tcBorders>
          </w:tcPr>
          <w:p w14:paraId="02C169E1"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Школы</w:t>
            </w:r>
          </w:p>
        </w:tc>
        <w:tc>
          <w:tcPr>
            <w:tcW w:w="4195" w:type="dxa"/>
            <w:tcBorders>
              <w:top w:val="single" w:sz="4" w:space="0" w:color="auto"/>
              <w:left w:val="single" w:sz="4" w:space="0" w:color="auto"/>
              <w:bottom w:val="single" w:sz="4" w:space="0" w:color="auto"/>
              <w:right w:val="single" w:sz="4" w:space="0" w:color="auto"/>
            </w:tcBorders>
          </w:tcPr>
          <w:p w14:paraId="510795C2"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50 на 100 школьников</w:t>
            </w:r>
          </w:p>
        </w:tc>
      </w:tr>
      <w:tr w:rsidR="004337AC" w:rsidRPr="004337AC" w14:paraId="45D66A57" w14:textId="77777777" w:rsidTr="00E96419">
        <w:tc>
          <w:tcPr>
            <w:tcW w:w="454" w:type="dxa"/>
            <w:tcBorders>
              <w:top w:val="single" w:sz="4" w:space="0" w:color="auto"/>
              <w:left w:val="single" w:sz="4" w:space="0" w:color="auto"/>
              <w:bottom w:val="single" w:sz="4" w:space="0" w:color="auto"/>
              <w:right w:val="single" w:sz="4" w:space="0" w:color="auto"/>
            </w:tcBorders>
          </w:tcPr>
          <w:p w14:paraId="16A115F9"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7</w:t>
            </w:r>
          </w:p>
        </w:tc>
        <w:tc>
          <w:tcPr>
            <w:tcW w:w="9241" w:type="dxa"/>
            <w:gridSpan w:val="2"/>
            <w:tcBorders>
              <w:top w:val="single" w:sz="4" w:space="0" w:color="auto"/>
              <w:left w:val="single" w:sz="4" w:space="0" w:color="auto"/>
              <w:bottom w:val="single" w:sz="4" w:space="0" w:color="auto"/>
              <w:right w:val="single" w:sz="4" w:space="0" w:color="auto"/>
            </w:tcBorders>
          </w:tcPr>
          <w:p w14:paraId="3CD4ABFA" w14:textId="77777777" w:rsidR="004337AC" w:rsidRPr="004337AC" w:rsidRDefault="004337AC" w:rsidP="004337AC">
            <w:pPr>
              <w:widowControl w:val="0"/>
              <w:autoSpaceDE w:val="0"/>
              <w:autoSpaceDN w:val="0"/>
              <w:adjustRightInd w:val="0"/>
              <w:spacing w:after="0" w:line="240" w:lineRule="auto"/>
              <w:jc w:val="center"/>
              <w:outlineLvl w:val="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Объекты торгово-бытового и коммунального назначения</w:t>
            </w:r>
          </w:p>
        </w:tc>
      </w:tr>
      <w:tr w:rsidR="004337AC" w:rsidRPr="004337AC" w14:paraId="3656BB7A" w14:textId="77777777" w:rsidTr="00E96419">
        <w:tc>
          <w:tcPr>
            <w:tcW w:w="454" w:type="dxa"/>
            <w:tcBorders>
              <w:top w:val="single" w:sz="4" w:space="0" w:color="auto"/>
              <w:left w:val="single" w:sz="4" w:space="0" w:color="auto"/>
              <w:bottom w:val="single" w:sz="4" w:space="0" w:color="auto"/>
              <w:right w:val="single" w:sz="4" w:space="0" w:color="auto"/>
            </w:tcBorders>
          </w:tcPr>
          <w:p w14:paraId="4DBA613F"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8</w:t>
            </w:r>
          </w:p>
        </w:tc>
        <w:tc>
          <w:tcPr>
            <w:tcW w:w="5046" w:type="dxa"/>
            <w:tcBorders>
              <w:top w:val="single" w:sz="4" w:space="0" w:color="auto"/>
              <w:left w:val="single" w:sz="4" w:space="0" w:color="auto"/>
              <w:bottom w:val="single" w:sz="4" w:space="0" w:color="auto"/>
              <w:right w:val="single" w:sz="4" w:space="0" w:color="auto"/>
            </w:tcBorders>
          </w:tcPr>
          <w:p w14:paraId="02319F55"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4195" w:type="dxa"/>
            <w:tcBorders>
              <w:top w:val="single" w:sz="4" w:space="0" w:color="auto"/>
              <w:left w:val="single" w:sz="4" w:space="0" w:color="auto"/>
              <w:bottom w:val="single" w:sz="4" w:space="0" w:color="auto"/>
              <w:right w:val="single" w:sz="4" w:space="0" w:color="auto"/>
            </w:tcBorders>
          </w:tcPr>
          <w:p w14:paraId="44BA3381"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5 - 7 на 100 м</w:t>
            </w:r>
            <w:r w:rsidRPr="004337AC">
              <w:rPr>
                <w:rFonts w:ascii="Times New Roman" w:eastAsia="Courier New" w:hAnsi="Times New Roman" w:cs="Times New Roman"/>
                <w:color w:val="000000"/>
                <w:sz w:val="24"/>
                <w:szCs w:val="24"/>
                <w:vertAlign w:val="superscript"/>
                <w:lang w:eastAsia="ru-RU"/>
              </w:rPr>
              <w:t>2</w:t>
            </w:r>
          </w:p>
        </w:tc>
      </w:tr>
      <w:tr w:rsidR="004337AC" w:rsidRPr="004337AC" w14:paraId="439F0850" w14:textId="77777777" w:rsidTr="00E96419">
        <w:tc>
          <w:tcPr>
            <w:tcW w:w="454" w:type="dxa"/>
            <w:tcBorders>
              <w:top w:val="single" w:sz="4" w:space="0" w:color="auto"/>
              <w:left w:val="single" w:sz="4" w:space="0" w:color="auto"/>
              <w:bottom w:val="single" w:sz="4" w:space="0" w:color="auto"/>
              <w:right w:val="single" w:sz="4" w:space="0" w:color="auto"/>
            </w:tcBorders>
          </w:tcPr>
          <w:p w14:paraId="3862F91C"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9</w:t>
            </w:r>
          </w:p>
        </w:tc>
        <w:tc>
          <w:tcPr>
            <w:tcW w:w="5046" w:type="dxa"/>
            <w:tcBorders>
              <w:top w:val="single" w:sz="4" w:space="0" w:color="auto"/>
              <w:left w:val="single" w:sz="4" w:space="0" w:color="auto"/>
              <w:bottom w:val="single" w:sz="4" w:space="0" w:color="auto"/>
              <w:right w:val="single" w:sz="4" w:space="0" w:color="auto"/>
            </w:tcBorders>
          </w:tcPr>
          <w:p w14:paraId="47FB6D14"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Торговые центры</w:t>
            </w:r>
          </w:p>
        </w:tc>
        <w:tc>
          <w:tcPr>
            <w:tcW w:w="4195" w:type="dxa"/>
            <w:tcBorders>
              <w:top w:val="single" w:sz="4" w:space="0" w:color="auto"/>
              <w:left w:val="single" w:sz="4" w:space="0" w:color="auto"/>
              <w:bottom w:val="single" w:sz="4" w:space="0" w:color="auto"/>
              <w:right w:val="single" w:sz="4" w:space="0" w:color="auto"/>
            </w:tcBorders>
          </w:tcPr>
          <w:p w14:paraId="1394842A"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6 - 8 на 100 м</w:t>
            </w:r>
            <w:r w:rsidRPr="004337AC">
              <w:rPr>
                <w:rFonts w:ascii="Times New Roman" w:eastAsia="Courier New" w:hAnsi="Times New Roman" w:cs="Times New Roman"/>
                <w:color w:val="000000"/>
                <w:sz w:val="24"/>
                <w:szCs w:val="24"/>
                <w:vertAlign w:val="superscript"/>
                <w:lang w:eastAsia="ru-RU"/>
              </w:rPr>
              <w:t>2</w:t>
            </w:r>
          </w:p>
        </w:tc>
      </w:tr>
      <w:tr w:rsidR="004337AC" w:rsidRPr="004337AC" w14:paraId="6CB913AB" w14:textId="77777777" w:rsidTr="00E96419">
        <w:tc>
          <w:tcPr>
            <w:tcW w:w="454" w:type="dxa"/>
            <w:tcBorders>
              <w:top w:val="single" w:sz="4" w:space="0" w:color="auto"/>
              <w:left w:val="single" w:sz="4" w:space="0" w:color="auto"/>
              <w:bottom w:val="single" w:sz="4" w:space="0" w:color="auto"/>
              <w:right w:val="single" w:sz="4" w:space="0" w:color="auto"/>
            </w:tcBorders>
          </w:tcPr>
          <w:p w14:paraId="470EC2B9"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10</w:t>
            </w:r>
          </w:p>
        </w:tc>
        <w:tc>
          <w:tcPr>
            <w:tcW w:w="9241" w:type="dxa"/>
            <w:gridSpan w:val="2"/>
            <w:tcBorders>
              <w:top w:val="single" w:sz="4" w:space="0" w:color="auto"/>
              <w:left w:val="single" w:sz="4" w:space="0" w:color="auto"/>
              <w:bottom w:val="single" w:sz="4" w:space="0" w:color="auto"/>
              <w:right w:val="single" w:sz="4" w:space="0" w:color="auto"/>
            </w:tcBorders>
          </w:tcPr>
          <w:p w14:paraId="1C510EFF" w14:textId="77777777" w:rsidR="004337AC" w:rsidRPr="004337AC" w:rsidRDefault="004337AC" w:rsidP="004337AC">
            <w:pPr>
              <w:widowControl w:val="0"/>
              <w:autoSpaceDE w:val="0"/>
              <w:autoSpaceDN w:val="0"/>
              <w:adjustRightInd w:val="0"/>
              <w:spacing w:after="0" w:line="240" w:lineRule="auto"/>
              <w:jc w:val="center"/>
              <w:outlineLvl w:val="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Объекты культуры и искусства</w:t>
            </w:r>
          </w:p>
        </w:tc>
      </w:tr>
      <w:tr w:rsidR="004337AC" w:rsidRPr="004337AC" w14:paraId="4CCB0E92" w14:textId="77777777" w:rsidTr="00E96419">
        <w:tc>
          <w:tcPr>
            <w:tcW w:w="454" w:type="dxa"/>
            <w:tcBorders>
              <w:top w:val="single" w:sz="4" w:space="0" w:color="auto"/>
              <w:left w:val="single" w:sz="4" w:space="0" w:color="auto"/>
              <w:bottom w:val="single" w:sz="4" w:space="0" w:color="auto"/>
              <w:right w:val="single" w:sz="4" w:space="0" w:color="auto"/>
            </w:tcBorders>
          </w:tcPr>
          <w:p w14:paraId="1334687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11</w:t>
            </w:r>
          </w:p>
        </w:tc>
        <w:tc>
          <w:tcPr>
            <w:tcW w:w="5046" w:type="dxa"/>
            <w:tcBorders>
              <w:top w:val="single" w:sz="4" w:space="0" w:color="auto"/>
              <w:left w:val="single" w:sz="4" w:space="0" w:color="auto"/>
              <w:bottom w:val="single" w:sz="4" w:space="0" w:color="auto"/>
              <w:right w:val="single" w:sz="4" w:space="0" w:color="auto"/>
            </w:tcBorders>
          </w:tcPr>
          <w:p w14:paraId="5C98022E"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Театры, концертные залы</w:t>
            </w:r>
          </w:p>
        </w:tc>
        <w:tc>
          <w:tcPr>
            <w:tcW w:w="4195" w:type="dxa"/>
            <w:tcBorders>
              <w:top w:val="single" w:sz="4" w:space="0" w:color="auto"/>
              <w:left w:val="single" w:sz="4" w:space="0" w:color="auto"/>
              <w:bottom w:val="single" w:sz="4" w:space="0" w:color="auto"/>
              <w:right w:val="single" w:sz="4" w:space="0" w:color="auto"/>
            </w:tcBorders>
          </w:tcPr>
          <w:p w14:paraId="4E9888F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20 - 25 на 100 посетителей</w:t>
            </w:r>
          </w:p>
        </w:tc>
      </w:tr>
      <w:tr w:rsidR="004337AC" w:rsidRPr="004337AC" w14:paraId="455C580D" w14:textId="77777777" w:rsidTr="00E96419">
        <w:tc>
          <w:tcPr>
            <w:tcW w:w="454" w:type="dxa"/>
            <w:tcBorders>
              <w:top w:val="single" w:sz="4" w:space="0" w:color="auto"/>
              <w:left w:val="single" w:sz="4" w:space="0" w:color="auto"/>
              <w:bottom w:val="single" w:sz="4" w:space="0" w:color="auto"/>
              <w:right w:val="single" w:sz="4" w:space="0" w:color="auto"/>
            </w:tcBorders>
          </w:tcPr>
          <w:p w14:paraId="24FAE2A3"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12</w:t>
            </w:r>
          </w:p>
        </w:tc>
        <w:tc>
          <w:tcPr>
            <w:tcW w:w="5046" w:type="dxa"/>
            <w:tcBorders>
              <w:top w:val="single" w:sz="4" w:space="0" w:color="auto"/>
              <w:left w:val="single" w:sz="4" w:space="0" w:color="auto"/>
              <w:bottom w:val="single" w:sz="4" w:space="0" w:color="auto"/>
              <w:right w:val="single" w:sz="4" w:space="0" w:color="auto"/>
            </w:tcBorders>
          </w:tcPr>
          <w:p w14:paraId="47D55AC2"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Кинотеатры</w:t>
            </w:r>
          </w:p>
        </w:tc>
        <w:tc>
          <w:tcPr>
            <w:tcW w:w="4195" w:type="dxa"/>
            <w:tcBorders>
              <w:top w:val="single" w:sz="4" w:space="0" w:color="auto"/>
              <w:left w:val="single" w:sz="4" w:space="0" w:color="auto"/>
              <w:bottom w:val="single" w:sz="4" w:space="0" w:color="auto"/>
              <w:right w:val="single" w:sz="4" w:space="0" w:color="auto"/>
            </w:tcBorders>
          </w:tcPr>
          <w:p w14:paraId="5F07B29F"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25 на 100 единовременных посетителей</w:t>
            </w:r>
          </w:p>
        </w:tc>
      </w:tr>
      <w:tr w:rsidR="004337AC" w:rsidRPr="004337AC" w14:paraId="3FFBECB7" w14:textId="77777777" w:rsidTr="00E96419">
        <w:tc>
          <w:tcPr>
            <w:tcW w:w="454" w:type="dxa"/>
            <w:tcBorders>
              <w:top w:val="single" w:sz="4" w:space="0" w:color="auto"/>
              <w:left w:val="single" w:sz="4" w:space="0" w:color="auto"/>
              <w:bottom w:val="single" w:sz="4" w:space="0" w:color="auto"/>
              <w:right w:val="single" w:sz="4" w:space="0" w:color="auto"/>
            </w:tcBorders>
          </w:tcPr>
          <w:p w14:paraId="02AABFD8"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13</w:t>
            </w:r>
          </w:p>
        </w:tc>
        <w:tc>
          <w:tcPr>
            <w:tcW w:w="5046" w:type="dxa"/>
            <w:tcBorders>
              <w:top w:val="single" w:sz="4" w:space="0" w:color="auto"/>
              <w:left w:val="single" w:sz="4" w:space="0" w:color="auto"/>
              <w:bottom w:val="single" w:sz="4" w:space="0" w:color="auto"/>
              <w:right w:val="single" w:sz="4" w:space="0" w:color="auto"/>
            </w:tcBorders>
          </w:tcPr>
          <w:p w14:paraId="6B8E8221"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Развлекательные центры, дискотеки, ночные клубы</w:t>
            </w:r>
          </w:p>
        </w:tc>
        <w:tc>
          <w:tcPr>
            <w:tcW w:w="4195" w:type="dxa"/>
            <w:tcBorders>
              <w:top w:val="single" w:sz="4" w:space="0" w:color="auto"/>
              <w:left w:val="single" w:sz="4" w:space="0" w:color="auto"/>
              <w:bottom w:val="single" w:sz="4" w:space="0" w:color="auto"/>
              <w:right w:val="single" w:sz="4" w:space="0" w:color="auto"/>
            </w:tcBorders>
          </w:tcPr>
          <w:p w14:paraId="552322D3"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25 на 100 единовременных посетителей</w:t>
            </w:r>
          </w:p>
        </w:tc>
      </w:tr>
      <w:tr w:rsidR="004337AC" w:rsidRPr="004337AC" w14:paraId="1D424CB7" w14:textId="77777777" w:rsidTr="00E96419">
        <w:tc>
          <w:tcPr>
            <w:tcW w:w="454" w:type="dxa"/>
            <w:tcBorders>
              <w:top w:val="single" w:sz="4" w:space="0" w:color="auto"/>
              <w:left w:val="single" w:sz="4" w:space="0" w:color="auto"/>
              <w:bottom w:val="single" w:sz="4" w:space="0" w:color="auto"/>
              <w:right w:val="single" w:sz="4" w:space="0" w:color="auto"/>
            </w:tcBorders>
          </w:tcPr>
          <w:p w14:paraId="3EB5102E"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lastRenderedPageBreak/>
              <w:t>14</w:t>
            </w:r>
          </w:p>
        </w:tc>
        <w:tc>
          <w:tcPr>
            <w:tcW w:w="5046" w:type="dxa"/>
            <w:tcBorders>
              <w:top w:val="single" w:sz="4" w:space="0" w:color="auto"/>
              <w:left w:val="single" w:sz="4" w:space="0" w:color="auto"/>
              <w:bottom w:val="single" w:sz="4" w:space="0" w:color="auto"/>
              <w:right w:val="single" w:sz="4" w:space="0" w:color="auto"/>
            </w:tcBorders>
          </w:tcPr>
          <w:p w14:paraId="433A9D89"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Аттракционы/тематические парки развлечений</w:t>
            </w:r>
          </w:p>
        </w:tc>
        <w:tc>
          <w:tcPr>
            <w:tcW w:w="4195" w:type="dxa"/>
            <w:tcBorders>
              <w:top w:val="single" w:sz="4" w:space="0" w:color="auto"/>
              <w:left w:val="single" w:sz="4" w:space="0" w:color="auto"/>
              <w:bottom w:val="single" w:sz="4" w:space="0" w:color="auto"/>
              <w:right w:val="single" w:sz="4" w:space="0" w:color="auto"/>
            </w:tcBorders>
          </w:tcPr>
          <w:p w14:paraId="3ABA6F08"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10 - 15 на 100 единовременных посетителей</w:t>
            </w:r>
          </w:p>
        </w:tc>
      </w:tr>
      <w:tr w:rsidR="004337AC" w:rsidRPr="004337AC" w14:paraId="63D4A2E8" w14:textId="77777777" w:rsidTr="00E96419">
        <w:tc>
          <w:tcPr>
            <w:tcW w:w="454" w:type="dxa"/>
            <w:tcBorders>
              <w:top w:val="single" w:sz="4" w:space="0" w:color="auto"/>
              <w:left w:val="single" w:sz="4" w:space="0" w:color="auto"/>
              <w:bottom w:val="single" w:sz="4" w:space="0" w:color="auto"/>
              <w:right w:val="single" w:sz="4" w:space="0" w:color="auto"/>
            </w:tcBorders>
          </w:tcPr>
          <w:p w14:paraId="1385D4E9"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15</w:t>
            </w:r>
          </w:p>
        </w:tc>
        <w:tc>
          <w:tcPr>
            <w:tcW w:w="5046" w:type="dxa"/>
            <w:tcBorders>
              <w:top w:val="single" w:sz="4" w:space="0" w:color="auto"/>
              <w:left w:val="single" w:sz="4" w:space="0" w:color="auto"/>
              <w:bottom w:val="single" w:sz="4" w:space="0" w:color="auto"/>
              <w:right w:val="single" w:sz="4" w:space="0" w:color="auto"/>
            </w:tcBorders>
          </w:tcPr>
          <w:p w14:paraId="1045AC9D"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Места отдыха</w:t>
            </w:r>
          </w:p>
        </w:tc>
        <w:tc>
          <w:tcPr>
            <w:tcW w:w="4195" w:type="dxa"/>
            <w:tcBorders>
              <w:top w:val="single" w:sz="4" w:space="0" w:color="auto"/>
              <w:left w:val="single" w:sz="4" w:space="0" w:color="auto"/>
              <w:bottom w:val="single" w:sz="4" w:space="0" w:color="auto"/>
              <w:right w:val="single" w:sz="4" w:space="0" w:color="auto"/>
            </w:tcBorders>
          </w:tcPr>
          <w:p w14:paraId="5BFBBED4"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20 - 35 на 100 единовременных посетителей</w:t>
            </w:r>
          </w:p>
        </w:tc>
      </w:tr>
      <w:tr w:rsidR="004337AC" w:rsidRPr="004337AC" w14:paraId="38E066AE" w14:textId="77777777" w:rsidTr="00E96419">
        <w:tc>
          <w:tcPr>
            <w:tcW w:w="454" w:type="dxa"/>
            <w:tcBorders>
              <w:top w:val="single" w:sz="4" w:space="0" w:color="auto"/>
              <w:left w:val="single" w:sz="4" w:space="0" w:color="auto"/>
              <w:bottom w:val="single" w:sz="4" w:space="0" w:color="auto"/>
              <w:right w:val="single" w:sz="4" w:space="0" w:color="auto"/>
            </w:tcBorders>
          </w:tcPr>
          <w:p w14:paraId="6F7A7A97"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16</w:t>
            </w:r>
          </w:p>
        </w:tc>
        <w:tc>
          <w:tcPr>
            <w:tcW w:w="9241" w:type="dxa"/>
            <w:gridSpan w:val="2"/>
            <w:tcBorders>
              <w:top w:val="single" w:sz="4" w:space="0" w:color="auto"/>
              <w:left w:val="single" w:sz="4" w:space="0" w:color="auto"/>
              <w:bottom w:val="single" w:sz="4" w:space="0" w:color="auto"/>
              <w:right w:val="single" w:sz="4" w:space="0" w:color="auto"/>
            </w:tcBorders>
          </w:tcPr>
          <w:p w14:paraId="48BDEAAA" w14:textId="77777777" w:rsidR="004337AC" w:rsidRPr="004337AC" w:rsidRDefault="004337AC" w:rsidP="004337AC">
            <w:pPr>
              <w:widowControl w:val="0"/>
              <w:autoSpaceDE w:val="0"/>
              <w:autoSpaceDN w:val="0"/>
              <w:adjustRightInd w:val="0"/>
              <w:spacing w:after="0" w:line="240" w:lineRule="auto"/>
              <w:jc w:val="center"/>
              <w:outlineLvl w:val="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Объекты здравоохранения</w:t>
            </w:r>
          </w:p>
        </w:tc>
      </w:tr>
      <w:tr w:rsidR="004337AC" w:rsidRPr="004337AC" w14:paraId="10CA8FBE" w14:textId="77777777" w:rsidTr="00E96419">
        <w:tc>
          <w:tcPr>
            <w:tcW w:w="454" w:type="dxa"/>
            <w:tcBorders>
              <w:top w:val="single" w:sz="4" w:space="0" w:color="auto"/>
              <w:left w:val="single" w:sz="4" w:space="0" w:color="auto"/>
              <w:bottom w:val="single" w:sz="4" w:space="0" w:color="auto"/>
              <w:right w:val="single" w:sz="4" w:space="0" w:color="auto"/>
            </w:tcBorders>
          </w:tcPr>
          <w:p w14:paraId="13D002C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17</w:t>
            </w:r>
          </w:p>
        </w:tc>
        <w:tc>
          <w:tcPr>
            <w:tcW w:w="5046" w:type="dxa"/>
            <w:tcBorders>
              <w:top w:val="single" w:sz="4" w:space="0" w:color="auto"/>
              <w:left w:val="single" w:sz="4" w:space="0" w:color="auto"/>
              <w:bottom w:val="single" w:sz="4" w:space="0" w:color="auto"/>
              <w:right w:val="single" w:sz="4" w:space="0" w:color="auto"/>
            </w:tcBorders>
          </w:tcPr>
          <w:p w14:paraId="2E070613"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Поликлиники, в том числе амбулатории</w:t>
            </w:r>
          </w:p>
        </w:tc>
        <w:tc>
          <w:tcPr>
            <w:tcW w:w="4195" w:type="dxa"/>
            <w:tcBorders>
              <w:top w:val="single" w:sz="4" w:space="0" w:color="auto"/>
              <w:left w:val="single" w:sz="4" w:space="0" w:color="auto"/>
              <w:bottom w:val="single" w:sz="4" w:space="0" w:color="auto"/>
              <w:right w:val="single" w:sz="4" w:space="0" w:color="auto"/>
            </w:tcBorders>
          </w:tcPr>
          <w:p w14:paraId="5E80DDD1"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25 на 100 единовременных посетителей</w:t>
            </w:r>
          </w:p>
        </w:tc>
      </w:tr>
      <w:tr w:rsidR="004337AC" w:rsidRPr="004337AC" w14:paraId="77475B8D" w14:textId="77777777" w:rsidTr="00E96419">
        <w:tc>
          <w:tcPr>
            <w:tcW w:w="454" w:type="dxa"/>
            <w:tcBorders>
              <w:top w:val="single" w:sz="4" w:space="0" w:color="auto"/>
              <w:left w:val="single" w:sz="4" w:space="0" w:color="auto"/>
              <w:bottom w:val="single" w:sz="4" w:space="0" w:color="auto"/>
              <w:right w:val="single" w:sz="4" w:space="0" w:color="auto"/>
            </w:tcBorders>
          </w:tcPr>
          <w:p w14:paraId="45F92651"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18</w:t>
            </w:r>
          </w:p>
        </w:tc>
        <w:tc>
          <w:tcPr>
            <w:tcW w:w="5046" w:type="dxa"/>
            <w:tcBorders>
              <w:top w:val="single" w:sz="4" w:space="0" w:color="auto"/>
              <w:left w:val="single" w:sz="4" w:space="0" w:color="auto"/>
              <w:bottom w:val="single" w:sz="4" w:space="0" w:color="auto"/>
              <w:right w:val="single" w:sz="4" w:space="0" w:color="auto"/>
            </w:tcBorders>
          </w:tcPr>
          <w:p w14:paraId="023FD768"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Больницы, профилактории</w:t>
            </w:r>
          </w:p>
        </w:tc>
        <w:tc>
          <w:tcPr>
            <w:tcW w:w="4195" w:type="dxa"/>
            <w:tcBorders>
              <w:top w:val="single" w:sz="4" w:space="0" w:color="auto"/>
              <w:left w:val="single" w:sz="4" w:space="0" w:color="auto"/>
              <w:bottom w:val="single" w:sz="4" w:space="0" w:color="auto"/>
              <w:right w:val="single" w:sz="4" w:space="0" w:color="auto"/>
            </w:tcBorders>
          </w:tcPr>
          <w:p w14:paraId="66376C6C"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30 на 100 коек</w:t>
            </w:r>
          </w:p>
        </w:tc>
      </w:tr>
      <w:tr w:rsidR="004337AC" w:rsidRPr="004337AC" w14:paraId="4975530C" w14:textId="77777777" w:rsidTr="00E96419">
        <w:tc>
          <w:tcPr>
            <w:tcW w:w="454" w:type="dxa"/>
            <w:tcBorders>
              <w:top w:val="single" w:sz="4" w:space="0" w:color="auto"/>
              <w:left w:val="single" w:sz="4" w:space="0" w:color="auto"/>
              <w:bottom w:val="single" w:sz="4" w:space="0" w:color="auto"/>
              <w:right w:val="single" w:sz="4" w:space="0" w:color="auto"/>
            </w:tcBorders>
          </w:tcPr>
          <w:p w14:paraId="07902BC8"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19</w:t>
            </w:r>
          </w:p>
        </w:tc>
        <w:tc>
          <w:tcPr>
            <w:tcW w:w="5046" w:type="dxa"/>
            <w:tcBorders>
              <w:top w:val="single" w:sz="4" w:space="0" w:color="auto"/>
              <w:left w:val="single" w:sz="4" w:space="0" w:color="auto"/>
              <w:bottom w:val="single" w:sz="4" w:space="0" w:color="auto"/>
              <w:right w:val="single" w:sz="4" w:space="0" w:color="auto"/>
            </w:tcBorders>
          </w:tcPr>
          <w:p w14:paraId="40EC5F5D"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Специализированные клиники, реабилитационные центры</w:t>
            </w:r>
          </w:p>
        </w:tc>
        <w:tc>
          <w:tcPr>
            <w:tcW w:w="4195" w:type="dxa"/>
            <w:tcBorders>
              <w:top w:val="single" w:sz="4" w:space="0" w:color="auto"/>
              <w:left w:val="single" w:sz="4" w:space="0" w:color="auto"/>
              <w:bottom w:val="single" w:sz="4" w:space="0" w:color="auto"/>
              <w:right w:val="single" w:sz="4" w:space="0" w:color="auto"/>
            </w:tcBorders>
          </w:tcPr>
          <w:p w14:paraId="4713461B"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20 на 100 коек</w:t>
            </w:r>
          </w:p>
        </w:tc>
      </w:tr>
      <w:tr w:rsidR="004337AC" w:rsidRPr="004337AC" w14:paraId="0E410C39" w14:textId="77777777" w:rsidTr="00E96419">
        <w:tc>
          <w:tcPr>
            <w:tcW w:w="454" w:type="dxa"/>
            <w:tcBorders>
              <w:top w:val="single" w:sz="4" w:space="0" w:color="auto"/>
              <w:left w:val="single" w:sz="4" w:space="0" w:color="auto"/>
              <w:bottom w:val="single" w:sz="4" w:space="0" w:color="auto"/>
              <w:right w:val="single" w:sz="4" w:space="0" w:color="auto"/>
            </w:tcBorders>
          </w:tcPr>
          <w:p w14:paraId="34FFDA03"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20</w:t>
            </w:r>
          </w:p>
        </w:tc>
        <w:tc>
          <w:tcPr>
            <w:tcW w:w="9241" w:type="dxa"/>
            <w:gridSpan w:val="2"/>
            <w:tcBorders>
              <w:top w:val="single" w:sz="4" w:space="0" w:color="auto"/>
              <w:left w:val="single" w:sz="4" w:space="0" w:color="auto"/>
              <w:bottom w:val="single" w:sz="4" w:space="0" w:color="auto"/>
              <w:right w:val="single" w:sz="4" w:space="0" w:color="auto"/>
            </w:tcBorders>
          </w:tcPr>
          <w:p w14:paraId="565B7915" w14:textId="77777777" w:rsidR="004337AC" w:rsidRPr="004337AC" w:rsidRDefault="004337AC" w:rsidP="004337AC">
            <w:pPr>
              <w:widowControl w:val="0"/>
              <w:autoSpaceDE w:val="0"/>
              <w:autoSpaceDN w:val="0"/>
              <w:adjustRightInd w:val="0"/>
              <w:spacing w:after="0" w:line="240" w:lineRule="auto"/>
              <w:jc w:val="center"/>
              <w:outlineLvl w:val="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Объекты социального обслуживания населения</w:t>
            </w:r>
          </w:p>
        </w:tc>
      </w:tr>
      <w:tr w:rsidR="004337AC" w:rsidRPr="004337AC" w14:paraId="25E89C62" w14:textId="77777777" w:rsidTr="00E96419">
        <w:tc>
          <w:tcPr>
            <w:tcW w:w="454" w:type="dxa"/>
            <w:tcBorders>
              <w:top w:val="single" w:sz="4" w:space="0" w:color="auto"/>
              <w:left w:val="single" w:sz="4" w:space="0" w:color="auto"/>
              <w:bottom w:val="single" w:sz="4" w:space="0" w:color="auto"/>
              <w:right w:val="single" w:sz="4" w:space="0" w:color="auto"/>
            </w:tcBorders>
          </w:tcPr>
          <w:p w14:paraId="707EA844"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21</w:t>
            </w:r>
          </w:p>
        </w:tc>
        <w:tc>
          <w:tcPr>
            <w:tcW w:w="5046" w:type="dxa"/>
            <w:tcBorders>
              <w:top w:val="single" w:sz="4" w:space="0" w:color="auto"/>
              <w:left w:val="single" w:sz="4" w:space="0" w:color="auto"/>
              <w:bottom w:val="single" w:sz="4" w:space="0" w:color="auto"/>
              <w:right w:val="single" w:sz="4" w:space="0" w:color="auto"/>
            </w:tcBorders>
          </w:tcPr>
          <w:p w14:paraId="460A366F"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Интернаты и пансионаты для престарелых и инвалидов</w:t>
            </w:r>
          </w:p>
        </w:tc>
        <w:tc>
          <w:tcPr>
            <w:tcW w:w="4195" w:type="dxa"/>
            <w:tcBorders>
              <w:top w:val="single" w:sz="4" w:space="0" w:color="auto"/>
              <w:left w:val="single" w:sz="4" w:space="0" w:color="auto"/>
              <w:bottom w:val="single" w:sz="4" w:space="0" w:color="auto"/>
              <w:right w:val="single" w:sz="4" w:space="0" w:color="auto"/>
            </w:tcBorders>
          </w:tcPr>
          <w:p w14:paraId="10D71260"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10 на 100 коек</w:t>
            </w:r>
          </w:p>
        </w:tc>
      </w:tr>
      <w:tr w:rsidR="004337AC" w:rsidRPr="004337AC" w14:paraId="0460129E" w14:textId="77777777" w:rsidTr="00E96419">
        <w:tc>
          <w:tcPr>
            <w:tcW w:w="454" w:type="dxa"/>
            <w:tcBorders>
              <w:top w:val="single" w:sz="4" w:space="0" w:color="auto"/>
              <w:left w:val="single" w:sz="4" w:space="0" w:color="auto"/>
              <w:bottom w:val="single" w:sz="4" w:space="0" w:color="auto"/>
              <w:right w:val="single" w:sz="4" w:space="0" w:color="auto"/>
            </w:tcBorders>
          </w:tcPr>
          <w:p w14:paraId="67C41538"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22</w:t>
            </w:r>
          </w:p>
        </w:tc>
        <w:tc>
          <w:tcPr>
            <w:tcW w:w="9241" w:type="dxa"/>
            <w:gridSpan w:val="2"/>
            <w:tcBorders>
              <w:top w:val="single" w:sz="4" w:space="0" w:color="auto"/>
              <w:left w:val="single" w:sz="4" w:space="0" w:color="auto"/>
              <w:bottom w:val="single" w:sz="4" w:space="0" w:color="auto"/>
              <w:right w:val="single" w:sz="4" w:space="0" w:color="auto"/>
            </w:tcBorders>
          </w:tcPr>
          <w:p w14:paraId="686EF955" w14:textId="77777777" w:rsidR="004337AC" w:rsidRPr="004337AC" w:rsidRDefault="004337AC" w:rsidP="004337AC">
            <w:pPr>
              <w:widowControl w:val="0"/>
              <w:autoSpaceDE w:val="0"/>
              <w:autoSpaceDN w:val="0"/>
              <w:adjustRightInd w:val="0"/>
              <w:spacing w:after="0" w:line="240" w:lineRule="auto"/>
              <w:jc w:val="center"/>
              <w:outlineLvl w:val="0"/>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Объекты физической культуры и спорта</w:t>
            </w:r>
          </w:p>
        </w:tc>
      </w:tr>
      <w:tr w:rsidR="004337AC" w:rsidRPr="004337AC" w14:paraId="4C452DBC" w14:textId="77777777" w:rsidTr="00E96419">
        <w:tc>
          <w:tcPr>
            <w:tcW w:w="454" w:type="dxa"/>
            <w:tcBorders>
              <w:top w:val="single" w:sz="4" w:space="0" w:color="auto"/>
              <w:left w:val="single" w:sz="4" w:space="0" w:color="auto"/>
              <w:bottom w:val="single" w:sz="4" w:space="0" w:color="auto"/>
              <w:right w:val="single" w:sz="4" w:space="0" w:color="auto"/>
            </w:tcBorders>
          </w:tcPr>
          <w:p w14:paraId="74B6D79D"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23</w:t>
            </w:r>
          </w:p>
        </w:tc>
        <w:tc>
          <w:tcPr>
            <w:tcW w:w="5046" w:type="dxa"/>
            <w:tcBorders>
              <w:top w:val="single" w:sz="4" w:space="0" w:color="auto"/>
              <w:left w:val="single" w:sz="4" w:space="0" w:color="auto"/>
              <w:bottom w:val="single" w:sz="4" w:space="0" w:color="auto"/>
              <w:right w:val="single" w:sz="4" w:space="0" w:color="auto"/>
            </w:tcBorders>
          </w:tcPr>
          <w:p w14:paraId="257AA649"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Спортивные комплексы и стадионы с трибунами</w:t>
            </w:r>
          </w:p>
        </w:tc>
        <w:tc>
          <w:tcPr>
            <w:tcW w:w="4195" w:type="dxa"/>
            <w:tcBorders>
              <w:top w:val="single" w:sz="4" w:space="0" w:color="auto"/>
              <w:left w:val="single" w:sz="4" w:space="0" w:color="auto"/>
              <w:bottom w:val="single" w:sz="4" w:space="0" w:color="auto"/>
              <w:right w:val="single" w:sz="4" w:space="0" w:color="auto"/>
            </w:tcBorders>
          </w:tcPr>
          <w:p w14:paraId="6D4A08EC"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20 на 100 единовременных посетителей</w:t>
            </w:r>
          </w:p>
        </w:tc>
      </w:tr>
      <w:tr w:rsidR="004337AC" w:rsidRPr="004337AC" w14:paraId="1D163B74" w14:textId="77777777" w:rsidTr="00E96419">
        <w:tc>
          <w:tcPr>
            <w:tcW w:w="454" w:type="dxa"/>
            <w:tcBorders>
              <w:top w:val="single" w:sz="4" w:space="0" w:color="auto"/>
              <w:left w:val="single" w:sz="4" w:space="0" w:color="auto"/>
              <w:bottom w:val="single" w:sz="4" w:space="0" w:color="auto"/>
              <w:right w:val="single" w:sz="4" w:space="0" w:color="auto"/>
            </w:tcBorders>
          </w:tcPr>
          <w:p w14:paraId="14F863A2"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24</w:t>
            </w:r>
          </w:p>
        </w:tc>
        <w:tc>
          <w:tcPr>
            <w:tcW w:w="5046" w:type="dxa"/>
            <w:tcBorders>
              <w:top w:val="single" w:sz="4" w:space="0" w:color="auto"/>
              <w:left w:val="single" w:sz="4" w:space="0" w:color="auto"/>
              <w:bottom w:val="single" w:sz="4" w:space="0" w:color="auto"/>
              <w:right w:val="single" w:sz="4" w:space="0" w:color="auto"/>
            </w:tcBorders>
          </w:tcPr>
          <w:p w14:paraId="18130BA1"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Спортивные площадки</w:t>
            </w:r>
          </w:p>
        </w:tc>
        <w:tc>
          <w:tcPr>
            <w:tcW w:w="4195" w:type="dxa"/>
            <w:tcBorders>
              <w:top w:val="single" w:sz="4" w:space="0" w:color="auto"/>
              <w:left w:val="single" w:sz="4" w:space="0" w:color="auto"/>
              <w:bottom w:val="single" w:sz="4" w:space="0" w:color="auto"/>
              <w:right w:val="single" w:sz="4" w:space="0" w:color="auto"/>
            </w:tcBorders>
          </w:tcPr>
          <w:p w14:paraId="2DB1E7CC"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20 на поле</w:t>
            </w:r>
          </w:p>
        </w:tc>
      </w:tr>
      <w:tr w:rsidR="004337AC" w:rsidRPr="004337AC" w14:paraId="7BDE0F67" w14:textId="77777777" w:rsidTr="00E96419">
        <w:tc>
          <w:tcPr>
            <w:tcW w:w="454" w:type="dxa"/>
            <w:tcBorders>
              <w:top w:val="single" w:sz="4" w:space="0" w:color="auto"/>
              <w:left w:val="single" w:sz="4" w:space="0" w:color="auto"/>
              <w:bottom w:val="single" w:sz="4" w:space="0" w:color="auto"/>
              <w:right w:val="single" w:sz="4" w:space="0" w:color="auto"/>
            </w:tcBorders>
          </w:tcPr>
          <w:p w14:paraId="78F38969"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25</w:t>
            </w:r>
          </w:p>
        </w:tc>
        <w:tc>
          <w:tcPr>
            <w:tcW w:w="5046" w:type="dxa"/>
            <w:tcBorders>
              <w:top w:val="single" w:sz="4" w:space="0" w:color="auto"/>
              <w:left w:val="single" w:sz="4" w:space="0" w:color="auto"/>
              <w:bottom w:val="single" w:sz="4" w:space="0" w:color="auto"/>
              <w:right w:val="single" w:sz="4" w:space="0" w:color="auto"/>
            </w:tcBorders>
          </w:tcPr>
          <w:p w14:paraId="31EB6ACB" w14:textId="77777777" w:rsidR="004337AC" w:rsidRPr="004337AC" w:rsidRDefault="004337AC" w:rsidP="004337AC">
            <w:pPr>
              <w:widowControl w:val="0"/>
              <w:autoSpaceDE w:val="0"/>
              <w:autoSpaceDN w:val="0"/>
              <w:adjustRightInd w:val="0"/>
              <w:spacing w:after="0" w:line="240" w:lineRule="auto"/>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Оздоровительные комплексы (фитнес-клубы, </w:t>
            </w:r>
            <w:proofErr w:type="spellStart"/>
            <w:r w:rsidRPr="004337AC">
              <w:rPr>
                <w:rFonts w:ascii="Times New Roman" w:eastAsia="Courier New" w:hAnsi="Times New Roman" w:cs="Times New Roman"/>
                <w:color w:val="000000"/>
                <w:sz w:val="24"/>
                <w:szCs w:val="24"/>
                <w:lang w:eastAsia="ru-RU"/>
              </w:rPr>
              <w:t>ФОКи</w:t>
            </w:r>
            <w:proofErr w:type="spellEnd"/>
            <w:r w:rsidRPr="004337AC">
              <w:rPr>
                <w:rFonts w:ascii="Times New Roman" w:eastAsia="Courier New" w:hAnsi="Times New Roman" w:cs="Times New Roman"/>
                <w:color w:val="000000"/>
                <w:sz w:val="24"/>
                <w:szCs w:val="24"/>
                <w:lang w:eastAsia="ru-RU"/>
              </w:rPr>
              <w:t>, спортивные и тренажерные залы, бассейны)</w:t>
            </w:r>
          </w:p>
        </w:tc>
        <w:tc>
          <w:tcPr>
            <w:tcW w:w="4195" w:type="dxa"/>
            <w:tcBorders>
              <w:top w:val="single" w:sz="4" w:space="0" w:color="auto"/>
              <w:left w:val="single" w:sz="4" w:space="0" w:color="auto"/>
              <w:bottom w:val="single" w:sz="4" w:space="0" w:color="auto"/>
              <w:right w:val="single" w:sz="4" w:space="0" w:color="auto"/>
            </w:tcBorders>
          </w:tcPr>
          <w:p w14:paraId="2F6CCC15" w14:textId="77777777" w:rsidR="004337AC" w:rsidRPr="004337AC" w:rsidRDefault="004337AC" w:rsidP="004337AC">
            <w:pPr>
              <w:widowControl w:val="0"/>
              <w:autoSpaceDE w:val="0"/>
              <w:autoSpaceDN w:val="0"/>
              <w:adjustRightInd w:val="0"/>
              <w:spacing w:after="0" w:line="240" w:lineRule="auto"/>
              <w:jc w:val="center"/>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до 35 на 100 единовременных посетителей</w:t>
            </w:r>
          </w:p>
        </w:tc>
      </w:tr>
      <w:tr w:rsidR="004337AC" w:rsidRPr="004337AC" w14:paraId="4BD4FB26" w14:textId="77777777" w:rsidTr="00E96419">
        <w:tc>
          <w:tcPr>
            <w:tcW w:w="9695" w:type="dxa"/>
            <w:gridSpan w:val="3"/>
            <w:tcBorders>
              <w:top w:val="single" w:sz="4" w:space="0" w:color="auto"/>
              <w:left w:val="single" w:sz="4" w:space="0" w:color="auto"/>
              <w:bottom w:val="single" w:sz="4" w:space="0" w:color="auto"/>
              <w:right w:val="single" w:sz="4" w:space="0" w:color="auto"/>
            </w:tcBorders>
          </w:tcPr>
          <w:p w14:paraId="1101D117"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 xml:space="preserve">Примечание. </w:t>
            </w:r>
            <w:proofErr w:type="spellStart"/>
            <w:r w:rsidRPr="004337AC">
              <w:rPr>
                <w:rFonts w:ascii="Times New Roman" w:eastAsia="Courier New" w:hAnsi="Times New Roman" w:cs="Times New Roman"/>
                <w:color w:val="000000"/>
                <w:sz w:val="24"/>
                <w:szCs w:val="24"/>
                <w:lang w:eastAsia="ru-RU"/>
              </w:rPr>
              <w:t>Велопарковки</w:t>
            </w:r>
            <w:proofErr w:type="spellEnd"/>
            <w:r w:rsidRPr="004337AC">
              <w:rPr>
                <w:rFonts w:ascii="Times New Roman" w:eastAsia="Courier New" w:hAnsi="Times New Roman" w:cs="Times New Roman"/>
                <w:color w:val="000000"/>
                <w:sz w:val="24"/>
                <w:szCs w:val="24"/>
                <w:lang w:eastAsia="ru-RU"/>
              </w:rPr>
              <w:t>, велостоянки устраиваются возле учебных заведений, кинотеатров, магазинов площадью более 100 м</w:t>
            </w:r>
            <w:r w:rsidRPr="004337AC">
              <w:rPr>
                <w:rFonts w:ascii="Times New Roman" w:eastAsia="Courier New" w:hAnsi="Times New Roman" w:cs="Times New Roman"/>
                <w:color w:val="000000"/>
                <w:sz w:val="24"/>
                <w:szCs w:val="24"/>
                <w:vertAlign w:val="superscript"/>
                <w:lang w:eastAsia="ru-RU"/>
              </w:rPr>
              <w:t>2</w:t>
            </w:r>
            <w:r w:rsidRPr="004337AC">
              <w:rPr>
                <w:rFonts w:ascii="Times New Roman" w:eastAsia="Courier New" w:hAnsi="Times New Roman" w:cs="Times New Roman"/>
                <w:color w:val="000000"/>
                <w:sz w:val="24"/>
                <w:szCs w:val="24"/>
                <w:lang w:eastAsia="ru-RU"/>
              </w:rPr>
              <w:t>, торговых центров, обзорных площадок, музеев, пересадочных узлов, иных объектов.</w:t>
            </w:r>
          </w:p>
          <w:p w14:paraId="0DBF1DC6"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Уличные велостоянки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камер видеонаблюдения.</w:t>
            </w:r>
          </w:p>
          <w:p w14:paraId="77E5F42B" w14:textId="77777777" w:rsidR="004337AC" w:rsidRPr="004337AC" w:rsidRDefault="004337AC" w:rsidP="004337AC">
            <w:pPr>
              <w:widowControl w:val="0"/>
              <w:autoSpaceDE w:val="0"/>
              <w:autoSpaceDN w:val="0"/>
              <w:adjustRightInd w:val="0"/>
              <w:spacing w:after="0" w:line="240" w:lineRule="auto"/>
              <w:jc w:val="both"/>
              <w:rPr>
                <w:rFonts w:ascii="Times New Roman" w:eastAsia="Courier New" w:hAnsi="Times New Roman" w:cs="Times New Roman"/>
                <w:color w:val="000000"/>
                <w:sz w:val="24"/>
                <w:szCs w:val="24"/>
                <w:lang w:eastAsia="ru-RU"/>
              </w:rPr>
            </w:pPr>
            <w:r w:rsidRPr="004337AC">
              <w:rPr>
                <w:rFonts w:ascii="Times New Roman" w:eastAsia="Courier New" w:hAnsi="Times New Roman" w:cs="Times New Roman"/>
                <w:color w:val="000000"/>
                <w:sz w:val="24"/>
                <w:szCs w:val="24"/>
                <w:lang w:eastAsia="ru-RU"/>
              </w:rPr>
              <w:t>При проектировании нового жилого дома рекомендуется предусматривать наличие мест постоянного хранения 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w:t>
            </w:r>
          </w:p>
        </w:tc>
      </w:tr>
    </w:tbl>
    <w:p w14:paraId="44B3BF70"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7C93D5CC" w14:textId="77777777" w:rsidR="004337AC" w:rsidRPr="004337AC" w:rsidRDefault="004337AC" w:rsidP="004337AC">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Раздел II. МАТЕРИАЛЫ ПО ОБОСНОВАНИЮ РАСЧЕТНЫХ ПОКАЗАТЕЛЕЙ,</w:t>
      </w:r>
    </w:p>
    <w:p w14:paraId="4E7DEA05"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СОДЕРЖАЩИХСЯ В ОСНОВНОЙ ЧАСТИ НОРМАТИВОВ ГРАДОСТРОИТЕЛЬНОГО</w:t>
      </w:r>
    </w:p>
    <w:p w14:paraId="4F87A5D8"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ПРОЕКТИРОВАНИЯ</w:t>
      </w:r>
    </w:p>
    <w:p w14:paraId="21F23C1E"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64F90CE9"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5. Административно-территориальное устройство</w:t>
      </w:r>
    </w:p>
    <w:p w14:paraId="41712175"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2C1D650A" w14:textId="31FE0945"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Красногорский муниципальный район образован 16 июля 1929 года, расположен в северо-западной части республики и на западе граничит с </w:t>
      </w:r>
      <w:hyperlink r:id="rId36" w:tooltip="Кировская область" w:history="1">
        <w:r w:rsidRPr="004337AC">
          <w:rPr>
            <w:rFonts w:ascii="Times New Roman" w:eastAsia="Arial" w:hAnsi="Times New Roman" w:cs="Times New Roman"/>
            <w:sz w:val="24"/>
            <w:szCs w:val="24"/>
            <w:lang w:eastAsia="ar-SA"/>
          </w:rPr>
          <w:t>Кировской областью</w:t>
        </w:r>
      </w:hyperlink>
      <w:r w:rsidRPr="004337AC">
        <w:rPr>
          <w:rFonts w:ascii="Times New Roman" w:eastAsia="Arial" w:hAnsi="Times New Roman" w:cs="Times New Roman"/>
          <w:sz w:val="24"/>
          <w:szCs w:val="24"/>
          <w:lang w:eastAsia="ar-SA"/>
        </w:rPr>
        <w:t>, на севере — с </w:t>
      </w:r>
      <w:hyperlink r:id="rId37" w:tooltip="Юкаменский район" w:history="1">
        <w:r w:rsidRPr="004337AC">
          <w:rPr>
            <w:rFonts w:ascii="Times New Roman" w:eastAsia="Arial" w:hAnsi="Times New Roman" w:cs="Times New Roman"/>
            <w:sz w:val="24"/>
            <w:szCs w:val="24"/>
            <w:lang w:eastAsia="ar-SA"/>
          </w:rPr>
          <w:t>Юкаменским</w:t>
        </w:r>
      </w:hyperlink>
      <w:r w:rsidRPr="004337AC">
        <w:rPr>
          <w:rFonts w:ascii="Times New Roman" w:eastAsia="Arial" w:hAnsi="Times New Roman" w:cs="Times New Roman"/>
          <w:sz w:val="24"/>
          <w:szCs w:val="24"/>
          <w:lang w:eastAsia="ar-SA"/>
        </w:rPr>
        <w:t>, </w:t>
      </w:r>
      <w:hyperlink r:id="rId38" w:tooltip="Глазовский район" w:history="1">
        <w:r w:rsidRPr="004337AC">
          <w:rPr>
            <w:rFonts w:ascii="Times New Roman" w:eastAsia="Arial" w:hAnsi="Times New Roman" w:cs="Times New Roman"/>
            <w:sz w:val="24"/>
            <w:szCs w:val="24"/>
            <w:lang w:eastAsia="ar-SA"/>
          </w:rPr>
          <w:t>Глазовским</w:t>
        </w:r>
      </w:hyperlink>
      <w:r w:rsidRPr="004337AC">
        <w:rPr>
          <w:rFonts w:ascii="Times New Roman" w:eastAsia="Arial" w:hAnsi="Times New Roman" w:cs="Times New Roman"/>
          <w:sz w:val="24"/>
          <w:szCs w:val="24"/>
          <w:lang w:eastAsia="ar-SA"/>
        </w:rPr>
        <w:t> и </w:t>
      </w:r>
      <w:hyperlink r:id="rId39" w:tooltip="Балезинский район" w:history="1">
        <w:r w:rsidRPr="004337AC">
          <w:rPr>
            <w:rFonts w:ascii="Times New Roman" w:eastAsia="Arial" w:hAnsi="Times New Roman" w:cs="Times New Roman"/>
            <w:sz w:val="24"/>
            <w:szCs w:val="24"/>
            <w:lang w:eastAsia="ar-SA"/>
          </w:rPr>
          <w:t>Балезинским</w:t>
        </w:r>
      </w:hyperlink>
      <w:r w:rsidRPr="004337AC">
        <w:rPr>
          <w:rFonts w:ascii="Times New Roman" w:eastAsia="Arial" w:hAnsi="Times New Roman" w:cs="Times New Roman"/>
          <w:sz w:val="24"/>
          <w:szCs w:val="24"/>
          <w:lang w:eastAsia="ar-SA"/>
        </w:rPr>
        <w:t> районами республики, на юго-востоке и юге — соответственно с </w:t>
      </w:r>
      <w:hyperlink r:id="rId40" w:tooltip="Игринский район" w:history="1">
        <w:r w:rsidRPr="004337AC">
          <w:rPr>
            <w:rFonts w:ascii="Times New Roman" w:eastAsia="Arial" w:hAnsi="Times New Roman" w:cs="Times New Roman"/>
            <w:sz w:val="24"/>
            <w:szCs w:val="24"/>
            <w:lang w:eastAsia="ar-SA"/>
          </w:rPr>
          <w:t>Игринским</w:t>
        </w:r>
      </w:hyperlink>
      <w:r w:rsidRPr="004337AC">
        <w:rPr>
          <w:rFonts w:ascii="Times New Roman" w:eastAsia="Arial" w:hAnsi="Times New Roman" w:cs="Times New Roman"/>
          <w:sz w:val="24"/>
          <w:szCs w:val="24"/>
          <w:lang w:eastAsia="ar-SA"/>
        </w:rPr>
        <w:t> и </w:t>
      </w:r>
      <w:hyperlink r:id="rId41" w:tooltip="Селтинский район" w:history="1">
        <w:r w:rsidRPr="004337AC">
          <w:rPr>
            <w:rFonts w:ascii="Times New Roman" w:eastAsia="Arial" w:hAnsi="Times New Roman" w:cs="Times New Roman"/>
            <w:sz w:val="24"/>
            <w:szCs w:val="24"/>
            <w:lang w:eastAsia="ar-SA"/>
          </w:rPr>
          <w:t>Селтинским</w:t>
        </w:r>
      </w:hyperlink>
      <w:r w:rsidRPr="004337AC">
        <w:rPr>
          <w:rFonts w:ascii="Times New Roman" w:eastAsia="Arial" w:hAnsi="Times New Roman" w:cs="Times New Roman"/>
          <w:sz w:val="24"/>
          <w:szCs w:val="24"/>
          <w:lang w:eastAsia="ar-SA"/>
        </w:rPr>
        <w:t> районами. Северная часть района расположена на </w:t>
      </w:r>
      <w:hyperlink r:id="rId42" w:tooltip="Красногорская возвышенность" w:history="1">
        <w:r w:rsidRPr="004337AC">
          <w:rPr>
            <w:rFonts w:ascii="Times New Roman" w:eastAsia="Arial" w:hAnsi="Times New Roman" w:cs="Times New Roman"/>
            <w:sz w:val="24"/>
            <w:szCs w:val="24"/>
            <w:lang w:eastAsia="ar-SA"/>
          </w:rPr>
          <w:t>Красногорской возвышенности</w:t>
        </w:r>
      </w:hyperlink>
      <w:r w:rsidRPr="004337AC">
        <w:rPr>
          <w:rFonts w:ascii="Times New Roman" w:eastAsia="Arial" w:hAnsi="Times New Roman" w:cs="Times New Roman"/>
          <w:sz w:val="24"/>
          <w:szCs w:val="24"/>
          <w:lang w:eastAsia="ar-SA"/>
        </w:rPr>
        <w:t>, а южная — в </w:t>
      </w:r>
      <w:hyperlink r:id="rId43" w:tooltip="Кильмезская низменность" w:history="1">
        <w:r w:rsidRPr="004337AC">
          <w:rPr>
            <w:rFonts w:ascii="Times New Roman" w:eastAsia="Arial" w:hAnsi="Times New Roman" w:cs="Times New Roman"/>
            <w:sz w:val="24"/>
            <w:szCs w:val="24"/>
            <w:lang w:eastAsia="ar-SA"/>
          </w:rPr>
          <w:t>Кильмезской низменности</w:t>
        </w:r>
      </w:hyperlink>
      <w:r w:rsidRPr="004337AC">
        <w:rPr>
          <w:rFonts w:ascii="Times New Roman" w:eastAsia="Arial" w:hAnsi="Times New Roman" w:cs="Times New Roman"/>
          <w:sz w:val="24"/>
          <w:szCs w:val="24"/>
          <w:lang w:eastAsia="ar-SA"/>
        </w:rPr>
        <w:t>. Площадь территории Красногорского района составляет - 1860,702 км</w:t>
      </w:r>
      <w:r w:rsidRPr="004337AC">
        <w:rPr>
          <w:rFonts w:ascii="Times New Roman" w:eastAsia="Arial" w:hAnsi="Times New Roman" w:cs="Times New Roman"/>
          <w:sz w:val="24"/>
          <w:szCs w:val="24"/>
          <w:vertAlign w:val="superscript"/>
          <w:lang w:eastAsia="ar-SA"/>
        </w:rPr>
        <w:t>2</w:t>
      </w:r>
      <w:r w:rsidRPr="004337AC">
        <w:rPr>
          <w:rFonts w:ascii="Times New Roman" w:eastAsia="Arial" w:hAnsi="Times New Roman" w:cs="Times New Roman"/>
          <w:sz w:val="24"/>
          <w:szCs w:val="24"/>
          <w:lang w:eastAsia="ar-SA"/>
        </w:rPr>
        <w:t>.</w:t>
      </w:r>
    </w:p>
    <w:p w14:paraId="7EB9FAC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Административный центр муниципального района - село Красногорское. На территории района 10 муниципальных образований, 72 населенных пункта.</w:t>
      </w:r>
    </w:p>
    <w:p w14:paraId="3FD7D0A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 Район преимущественно сельскохозяйственный. Имеется 10 сельскохозяйственных предприятий, 7 крестьянских (фермерских) хозяйств, производящих товарные виды продукции. Направление специализации сельскохозяйственных предприятий: мясо-молочное </w:t>
      </w:r>
      <w:proofErr w:type="gramStart"/>
      <w:r w:rsidRPr="004337AC">
        <w:rPr>
          <w:rFonts w:ascii="Times New Roman" w:eastAsia="Arial" w:hAnsi="Times New Roman" w:cs="Times New Roman"/>
          <w:sz w:val="24"/>
          <w:szCs w:val="24"/>
          <w:lang w:eastAsia="ar-SA"/>
        </w:rPr>
        <w:t>скотоводство..</w:t>
      </w:r>
      <w:proofErr w:type="gramEnd"/>
    </w:p>
    <w:p w14:paraId="556CA7C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Планировочную ткань района составляют, прежде всего, земли лесного фонда, а также земли сельскохозяйственного назначения.</w:t>
      </w:r>
    </w:p>
    <w:p w14:paraId="446E5D7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На территории МО «Красногорский район» находятся </w:t>
      </w:r>
      <w:proofErr w:type="spellStart"/>
      <w:r w:rsidRPr="004337AC">
        <w:rPr>
          <w:rFonts w:ascii="Times New Roman" w:eastAsia="Arial" w:hAnsi="Times New Roman" w:cs="Times New Roman"/>
          <w:sz w:val="24"/>
          <w:szCs w:val="24"/>
          <w:lang w:eastAsia="ar-SA"/>
        </w:rPr>
        <w:t>особоохраняемые</w:t>
      </w:r>
      <w:proofErr w:type="spellEnd"/>
      <w:r w:rsidRPr="004337AC">
        <w:rPr>
          <w:rFonts w:ascii="Times New Roman" w:eastAsia="Arial" w:hAnsi="Times New Roman" w:cs="Times New Roman"/>
          <w:sz w:val="24"/>
          <w:szCs w:val="24"/>
          <w:lang w:eastAsia="ar-SA"/>
        </w:rPr>
        <w:t xml:space="preserve"> природные территории (ООПТ).</w:t>
      </w:r>
    </w:p>
    <w:p w14:paraId="5904204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 территории района протекает более 30 рек: </w:t>
      </w:r>
      <w:proofErr w:type="spellStart"/>
      <w:r>
        <w:fldChar w:fldCharType="begin"/>
      </w:r>
      <w:r>
        <w:instrText>HYPERLINK "https://ru.wikipedia.org/wiki/%D0%A3%D1%82%D1%8C_(%D0%BF%D1%80%D0%B8%D1%82%D0%BE%D0%BA_%D0%9A%D0%B8%D0%BB%D1%8C%D0%BC%D0%B5%D0%B7%D0%B8)" \o "Уть (приток Кильмези)"</w:instrText>
      </w:r>
      <w:r>
        <w:fldChar w:fldCharType="separate"/>
      </w:r>
      <w:r w:rsidRPr="004337AC">
        <w:rPr>
          <w:rFonts w:ascii="Times New Roman" w:eastAsia="Arial" w:hAnsi="Times New Roman" w:cs="Times New Roman"/>
          <w:sz w:val="24"/>
          <w:szCs w:val="24"/>
          <w:lang w:eastAsia="ar-SA"/>
        </w:rPr>
        <w:t>Уть</w:t>
      </w:r>
      <w:proofErr w:type="spellEnd"/>
      <w:r>
        <w:rPr>
          <w:rFonts w:ascii="Times New Roman" w:eastAsia="Arial" w:hAnsi="Times New Roman" w:cs="Times New Roman"/>
          <w:sz w:val="24"/>
          <w:szCs w:val="24"/>
          <w:lang w:eastAsia="ar-SA"/>
        </w:rPr>
        <w:fldChar w:fldCharType="end"/>
      </w:r>
      <w:r w:rsidRPr="004337AC">
        <w:rPr>
          <w:rFonts w:ascii="Times New Roman" w:eastAsia="Arial" w:hAnsi="Times New Roman" w:cs="Times New Roman"/>
          <w:sz w:val="24"/>
          <w:szCs w:val="24"/>
          <w:lang w:eastAsia="ar-SA"/>
        </w:rPr>
        <w:t>, </w:t>
      </w:r>
      <w:hyperlink r:id="rId44" w:tooltip="Убыть" w:history="1">
        <w:r w:rsidRPr="004337AC">
          <w:rPr>
            <w:rFonts w:ascii="Times New Roman" w:eastAsia="Arial" w:hAnsi="Times New Roman" w:cs="Times New Roman"/>
            <w:sz w:val="24"/>
            <w:szCs w:val="24"/>
            <w:lang w:eastAsia="ar-SA"/>
          </w:rPr>
          <w:t>Убыть</w:t>
        </w:r>
      </w:hyperlink>
      <w:r w:rsidRPr="004337AC">
        <w:rPr>
          <w:rFonts w:ascii="Times New Roman" w:eastAsia="Arial" w:hAnsi="Times New Roman" w:cs="Times New Roman"/>
          <w:sz w:val="24"/>
          <w:szCs w:val="24"/>
          <w:lang w:eastAsia="ar-SA"/>
        </w:rPr>
        <w:t>, </w:t>
      </w:r>
      <w:hyperlink r:id="rId45" w:tooltip="Сепыч (приток Чепцы)" w:history="1">
        <w:r w:rsidRPr="004337AC">
          <w:rPr>
            <w:rFonts w:ascii="Times New Roman" w:eastAsia="Arial" w:hAnsi="Times New Roman" w:cs="Times New Roman"/>
            <w:sz w:val="24"/>
            <w:szCs w:val="24"/>
            <w:lang w:eastAsia="ar-SA"/>
          </w:rPr>
          <w:t>Сепыч</w:t>
        </w:r>
      </w:hyperlink>
      <w:r w:rsidRPr="004337AC">
        <w:rPr>
          <w:rFonts w:ascii="Times New Roman" w:eastAsia="Arial" w:hAnsi="Times New Roman" w:cs="Times New Roman"/>
          <w:sz w:val="24"/>
          <w:szCs w:val="24"/>
          <w:lang w:eastAsia="ar-SA"/>
        </w:rPr>
        <w:t>, </w:t>
      </w:r>
      <w:proofErr w:type="spellStart"/>
      <w:r>
        <w:fldChar w:fldCharType="begin"/>
      </w:r>
      <w:r>
        <w:instrText>HYPERLINK "https://ru.wikipedia.org/w/index.php?title=%D0%9F%D0%B5%D1%81%D1%82%D0%B0%D1%80%D1%8C_(%D1%80%D0%B5%D0%BA%D0%B0)&amp;action=edit&amp;redlink=1" \o "Пестарь (река) (страница отсутствует)"</w:instrText>
      </w:r>
      <w:r>
        <w:fldChar w:fldCharType="separate"/>
      </w:r>
      <w:r w:rsidRPr="004337AC">
        <w:rPr>
          <w:rFonts w:ascii="Times New Roman" w:eastAsia="Arial" w:hAnsi="Times New Roman" w:cs="Times New Roman"/>
          <w:sz w:val="24"/>
          <w:szCs w:val="24"/>
          <w:lang w:eastAsia="ar-SA"/>
        </w:rPr>
        <w:t>Пестерь</w:t>
      </w:r>
      <w:proofErr w:type="spellEnd"/>
      <w:r>
        <w:rPr>
          <w:rFonts w:ascii="Times New Roman" w:eastAsia="Arial" w:hAnsi="Times New Roman" w:cs="Times New Roman"/>
          <w:sz w:val="24"/>
          <w:szCs w:val="24"/>
          <w:lang w:eastAsia="ar-SA"/>
        </w:rPr>
        <w:fldChar w:fldCharType="end"/>
      </w:r>
      <w:r w:rsidRPr="004337AC">
        <w:rPr>
          <w:rFonts w:ascii="Times New Roman" w:eastAsia="Arial" w:hAnsi="Times New Roman" w:cs="Times New Roman"/>
          <w:sz w:val="24"/>
          <w:szCs w:val="24"/>
          <w:lang w:eastAsia="ar-SA"/>
        </w:rPr>
        <w:t>, </w:t>
      </w:r>
      <w:hyperlink r:id="rId46" w:tooltip="Лекма (приток Чепцы)" w:history="1">
        <w:r w:rsidRPr="004337AC">
          <w:rPr>
            <w:rFonts w:ascii="Times New Roman" w:eastAsia="Arial" w:hAnsi="Times New Roman" w:cs="Times New Roman"/>
            <w:sz w:val="24"/>
            <w:szCs w:val="24"/>
            <w:lang w:eastAsia="ar-SA"/>
          </w:rPr>
          <w:t>Лекма</w:t>
        </w:r>
      </w:hyperlink>
      <w:r w:rsidRPr="004337AC">
        <w:rPr>
          <w:rFonts w:ascii="Times New Roman" w:eastAsia="Arial" w:hAnsi="Times New Roman" w:cs="Times New Roman"/>
          <w:sz w:val="24"/>
          <w:szCs w:val="24"/>
          <w:lang w:eastAsia="ar-SA"/>
        </w:rPr>
        <w:t>, </w:t>
      </w:r>
      <w:hyperlink r:id="rId47" w:tooltip="Саля (река)" w:history="1">
        <w:r w:rsidRPr="004337AC">
          <w:rPr>
            <w:rFonts w:ascii="Times New Roman" w:eastAsia="Arial" w:hAnsi="Times New Roman" w:cs="Times New Roman"/>
            <w:sz w:val="24"/>
            <w:szCs w:val="24"/>
            <w:lang w:eastAsia="ar-SA"/>
          </w:rPr>
          <w:t>Саля</w:t>
        </w:r>
      </w:hyperlink>
      <w:r w:rsidRPr="004337AC">
        <w:rPr>
          <w:rFonts w:ascii="Times New Roman" w:eastAsia="Arial" w:hAnsi="Times New Roman" w:cs="Times New Roman"/>
          <w:sz w:val="24"/>
          <w:szCs w:val="24"/>
          <w:lang w:eastAsia="ar-SA"/>
        </w:rPr>
        <w:t> и другие, а также </w:t>
      </w:r>
      <w:hyperlink r:id="rId48" w:tooltip="Кильмезь (река)" w:history="1">
        <w:r w:rsidRPr="004337AC">
          <w:rPr>
            <w:rFonts w:ascii="Times New Roman" w:eastAsia="Arial" w:hAnsi="Times New Roman" w:cs="Times New Roman"/>
            <w:sz w:val="24"/>
            <w:szCs w:val="24"/>
            <w:lang w:eastAsia="ar-SA"/>
          </w:rPr>
          <w:t>Кильмезь</w:t>
        </w:r>
      </w:hyperlink>
      <w:r w:rsidRPr="004337AC">
        <w:rPr>
          <w:rFonts w:ascii="Times New Roman" w:eastAsia="Arial" w:hAnsi="Times New Roman" w:cs="Times New Roman"/>
          <w:sz w:val="24"/>
          <w:szCs w:val="24"/>
          <w:lang w:eastAsia="ar-SA"/>
        </w:rPr>
        <w:t>, крупный левый приток </w:t>
      </w:r>
      <w:hyperlink r:id="rId49" w:tooltip="Вятка (река)" w:history="1">
        <w:r w:rsidRPr="004337AC">
          <w:rPr>
            <w:rFonts w:ascii="Times New Roman" w:eastAsia="Arial" w:hAnsi="Times New Roman" w:cs="Times New Roman"/>
            <w:sz w:val="24"/>
            <w:szCs w:val="24"/>
            <w:lang w:eastAsia="ar-SA"/>
          </w:rPr>
          <w:t>Вятки</w:t>
        </w:r>
      </w:hyperlink>
      <w:r w:rsidRPr="004337AC">
        <w:rPr>
          <w:rFonts w:ascii="Times New Roman" w:eastAsia="Arial" w:hAnsi="Times New Roman" w:cs="Times New Roman"/>
          <w:sz w:val="24"/>
          <w:szCs w:val="24"/>
          <w:lang w:eastAsia="ar-SA"/>
        </w:rPr>
        <w:t xml:space="preserve">. </w:t>
      </w:r>
    </w:p>
    <w:p w14:paraId="0E5633C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 территории района имеется множество памятников археологии, архитектуры, истории и культуры, которые находятся как в населенных пунктах, так и в долинах рек вне сел и деревень. Большую часть памятников составляют памятники археологии: селища, могильники, поселения. Некоторая часть памятников архитектуры,</w:t>
      </w:r>
      <w:r w:rsidRPr="004337AC">
        <w:rPr>
          <w:rFonts w:ascii="Times New Roman" w:eastAsia="Arial" w:hAnsi="Times New Roman" w:cs="Times New Roman"/>
          <w:color w:val="000000"/>
          <w:sz w:val="24"/>
          <w:szCs w:val="24"/>
          <w:lang w:eastAsia="ar-SA"/>
        </w:rPr>
        <w:t xml:space="preserve"> которые были выявлены на территории района, к настоящему моменту утрачена.</w:t>
      </w:r>
    </w:p>
    <w:p w14:paraId="1C0D5527"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Для подготовки расчетных показателей сельского населения пунктов в зависимости от проектной численности населения на расчетный срок подразделяется на группы в соответствии с таблицей 5.1.</w:t>
      </w:r>
    </w:p>
    <w:p w14:paraId="4688764F"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7C2F96ED"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175"/>
      </w:tblGrid>
      <w:tr w:rsidR="004337AC" w:rsidRPr="004337AC" w14:paraId="6EAC4078" w14:textId="77777777" w:rsidTr="00E96419">
        <w:tc>
          <w:tcPr>
            <w:tcW w:w="4535" w:type="dxa"/>
          </w:tcPr>
          <w:p w14:paraId="3D2BAD21"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Группы</w:t>
            </w:r>
          </w:p>
        </w:tc>
        <w:tc>
          <w:tcPr>
            <w:tcW w:w="5175" w:type="dxa"/>
          </w:tcPr>
          <w:p w14:paraId="4F9DAABF"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Население (тыс. чел.)</w:t>
            </w:r>
          </w:p>
        </w:tc>
      </w:tr>
      <w:tr w:rsidR="004337AC" w:rsidRPr="004337AC" w14:paraId="7D7BA1EC" w14:textId="77777777" w:rsidTr="00E96419">
        <w:tc>
          <w:tcPr>
            <w:tcW w:w="4535" w:type="dxa"/>
          </w:tcPr>
          <w:p w14:paraId="613228B0"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Крупный</w:t>
            </w:r>
          </w:p>
        </w:tc>
        <w:tc>
          <w:tcPr>
            <w:tcW w:w="5175" w:type="dxa"/>
          </w:tcPr>
          <w:p w14:paraId="5C4FD3C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3</w:t>
            </w:r>
          </w:p>
        </w:tc>
      </w:tr>
      <w:tr w:rsidR="004337AC" w:rsidRPr="004337AC" w14:paraId="0F955B98" w14:textId="77777777" w:rsidTr="00E96419">
        <w:tc>
          <w:tcPr>
            <w:tcW w:w="4535" w:type="dxa"/>
          </w:tcPr>
          <w:p w14:paraId="0AFFE2E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Большие</w:t>
            </w:r>
          </w:p>
        </w:tc>
        <w:tc>
          <w:tcPr>
            <w:tcW w:w="5175" w:type="dxa"/>
          </w:tcPr>
          <w:p w14:paraId="15AFAD3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1 до 3</w:t>
            </w:r>
          </w:p>
        </w:tc>
      </w:tr>
      <w:tr w:rsidR="004337AC" w:rsidRPr="004337AC" w14:paraId="311A70CC" w14:textId="77777777" w:rsidTr="00E96419">
        <w:tc>
          <w:tcPr>
            <w:tcW w:w="4535" w:type="dxa"/>
          </w:tcPr>
          <w:p w14:paraId="6FE7A1AB"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Средние</w:t>
            </w:r>
          </w:p>
        </w:tc>
        <w:tc>
          <w:tcPr>
            <w:tcW w:w="5175" w:type="dxa"/>
          </w:tcPr>
          <w:p w14:paraId="243219F4"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Свыше 0,2 до 1</w:t>
            </w:r>
          </w:p>
        </w:tc>
      </w:tr>
      <w:tr w:rsidR="004337AC" w:rsidRPr="004337AC" w14:paraId="4F3D6942" w14:textId="77777777" w:rsidTr="00E96419">
        <w:tc>
          <w:tcPr>
            <w:tcW w:w="4535" w:type="dxa"/>
          </w:tcPr>
          <w:p w14:paraId="5E65FCB4"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Малые</w:t>
            </w:r>
          </w:p>
        </w:tc>
        <w:tc>
          <w:tcPr>
            <w:tcW w:w="5175" w:type="dxa"/>
          </w:tcPr>
          <w:p w14:paraId="099C60E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До 0,2</w:t>
            </w:r>
          </w:p>
        </w:tc>
      </w:tr>
    </w:tbl>
    <w:p w14:paraId="3AD11437"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 подготовке документов территориального планирования Красногорского района для применения дифференцированных показателей (норм) градостроительного проектирования следует учитывать:</w:t>
      </w:r>
    </w:p>
    <w:p w14:paraId="02014CF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имеющиеся ресурсы (транспортные, рекреационные, трудовые, природные, территориальные), их рациональное использование, состояние окружающей среды;</w:t>
      </w:r>
    </w:p>
    <w:p w14:paraId="06F3499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развитие социально-демографических ситуаций и экономической базы муниципальных образований;</w:t>
      </w:r>
    </w:p>
    <w:p w14:paraId="3E5A40B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роль муниципального района, сельских поселений в системе расселения, значение в системе формируемых центров обслуживания (межрайонного, районного и местного уровня), их историко-культурное значение, туристическо-рекреационный потенциал, прогнозируемую численность населения и другие местные особенности;</w:t>
      </w:r>
    </w:p>
    <w:p w14:paraId="277121F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оценку природно-климатических условий и данных об инженерно-геологических условиях территории.</w:t>
      </w:r>
    </w:p>
    <w:p w14:paraId="3A317A9E"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1739D079"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6. Социально-демографический состав и плотность населения</w:t>
      </w:r>
    </w:p>
    <w:p w14:paraId="26F6C19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Демографический потенциал Красногорского района Удмуртской Республики во многом определяет перспективы их развития, экономическое и социальное благополучие и стабильность. Состояние демографической ситуации на территории Красногорского района в целом отражает сложившиеся тенденции демографического развития в других муниципальных образованиях Удмуртской Республики и регионов Российской Федерации </w:t>
      </w:r>
      <w:proofErr w:type="gramStart"/>
      <w:r w:rsidRPr="004337AC">
        <w:rPr>
          <w:rFonts w:ascii="Times New Roman" w:eastAsia="Arial" w:hAnsi="Times New Roman" w:cs="Times New Roman"/>
          <w:sz w:val="24"/>
          <w:szCs w:val="24"/>
          <w:lang w:eastAsia="ar-SA"/>
        </w:rPr>
        <w:t>- это</w:t>
      </w:r>
      <w:proofErr w:type="gramEnd"/>
      <w:r w:rsidRPr="004337AC">
        <w:rPr>
          <w:rFonts w:ascii="Times New Roman" w:eastAsia="Arial" w:hAnsi="Times New Roman" w:cs="Times New Roman"/>
          <w:sz w:val="24"/>
          <w:szCs w:val="24"/>
          <w:lang w:eastAsia="ar-SA"/>
        </w:rPr>
        <w:t>, прежде всего, постепенное сокращение численности, связанное с отрицательным естественным приростом населения (низкая рождаемость и заметно превышающая ее смертность), не перекрываемым миграционными притоком.</w:t>
      </w:r>
    </w:p>
    <w:p w14:paraId="636C7A1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Демографическая ситуация складывается из естественного и миграционного прироста </w:t>
      </w:r>
      <w:r w:rsidRPr="004337AC">
        <w:rPr>
          <w:rFonts w:ascii="Times New Roman" w:eastAsia="Arial" w:hAnsi="Times New Roman" w:cs="Times New Roman"/>
          <w:sz w:val="24"/>
          <w:szCs w:val="24"/>
          <w:lang w:eastAsia="ar-SA"/>
        </w:rPr>
        <w:lastRenderedPageBreak/>
        <w:t>(убыли) населения. Оценка текущей демографической ситуации и исторически сложившихся тенденций является фундаментом для сценариев развития сельского поселения в том, что касается прогноза численности населения и человеческого потенциала.</w:t>
      </w:r>
    </w:p>
    <w:p w14:paraId="5393C65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Динамика численности населения по годам приведена в таблице 6.1.</w:t>
      </w:r>
    </w:p>
    <w:p w14:paraId="672C4A6C"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292FFD22" w14:textId="77777777" w:rsidR="004337AC" w:rsidRPr="004337AC" w:rsidRDefault="004337AC" w:rsidP="004337AC">
      <w:pPr>
        <w:widowControl w:val="0"/>
        <w:suppressAutoHyphens/>
        <w:autoSpaceDE w:val="0"/>
        <w:spacing w:after="0" w:line="240" w:lineRule="auto"/>
        <w:ind w:firstLine="720"/>
        <w:jc w:val="right"/>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Таблица 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27"/>
        <w:gridCol w:w="964"/>
        <w:gridCol w:w="1219"/>
        <w:gridCol w:w="930"/>
        <w:gridCol w:w="1065"/>
        <w:gridCol w:w="1320"/>
      </w:tblGrid>
      <w:tr w:rsidR="004337AC" w:rsidRPr="004337AC" w14:paraId="79529E22" w14:textId="77777777" w:rsidTr="00E96419">
        <w:tc>
          <w:tcPr>
            <w:tcW w:w="4227" w:type="dxa"/>
            <w:vMerge w:val="restart"/>
            <w:shd w:val="clear" w:color="auto" w:fill="auto"/>
          </w:tcPr>
          <w:p w14:paraId="1F77D572"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Наименование показателей</w:t>
            </w:r>
          </w:p>
        </w:tc>
        <w:tc>
          <w:tcPr>
            <w:tcW w:w="5498" w:type="dxa"/>
            <w:gridSpan w:val="5"/>
            <w:shd w:val="clear" w:color="auto" w:fill="auto"/>
          </w:tcPr>
          <w:p w14:paraId="53442BD6" w14:textId="77777777" w:rsidR="004337AC" w:rsidRPr="004337AC" w:rsidRDefault="004337AC" w:rsidP="004337AC">
            <w:pPr>
              <w:widowControl w:val="0"/>
              <w:suppressAutoHyphens/>
              <w:autoSpaceDE w:val="0"/>
              <w:spacing w:after="0" w:line="240" w:lineRule="auto"/>
              <w:ind w:firstLine="720"/>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Число населения по года (на 1 января), чел.</w:t>
            </w:r>
          </w:p>
        </w:tc>
      </w:tr>
      <w:tr w:rsidR="004337AC" w:rsidRPr="004337AC" w14:paraId="43FBEDD5" w14:textId="77777777" w:rsidTr="00E96419">
        <w:tc>
          <w:tcPr>
            <w:tcW w:w="4227" w:type="dxa"/>
            <w:vMerge/>
            <w:shd w:val="clear" w:color="auto" w:fill="auto"/>
          </w:tcPr>
          <w:p w14:paraId="7189860B" w14:textId="77777777" w:rsidR="004337AC" w:rsidRPr="004337AC" w:rsidRDefault="004337AC" w:rsidP="004337AC">
            <w:pPr>
              <w:widowControl w:val="0"/>
              <w:suppressAutoHyphens/>
              <w:autoSpaceDE w:val="0"/>
              <w:spacing w:after="0" w:line="240" w:lineRule="auto"/>
              <w:ind w:firstLine="720"/>
              <w:rPr>
                <w:rFonts w:ascii="Times New Roman" w:eastAsia="Arial" w:hAnsi="Times New Roman" w:cs="Times New Roman"/>
                <w:b/>
                <w:bCs/>
                <w:sz w:val="24"/>
                <w:szCs w:val="24"/>
                <w:lang w:eastAsia="ar-SA"/>
              </w:rPr>
            </w:pPr>
          </w:p>
        </w:tc>
        <w:tc>
          <w:tcPr>
            <w:tcW w:w="964" w:type="dxa"/>
            <w:shd w:val="clear" w:color="auto" w:fill="auto"/>
          </w:tcPr>
          <w:p w14:paraId="43E85266"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2019</w:t>
            </w:r>
          </w:p>
        </w:tc>
        <w:tc>
          <w:tcPr>
            <w:tcW w:w="1219" w:type="dxa"/>
            <w:shd w:val="clear" w:color="auto" w:fill="auto"/>
          </w:tcPr>
          <w:p w14:paraId="42ADFD61"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2020</w:t>
            </w:r>
          </w:p>
        </w:tc>
        <w:tc>
          <w:tcPr>
            <w:tcW w:w="930" w:type="dxa"/>
            <w:shd w:val="clear" w:color="auto" w:fill="auto"/>
          </w:tcPr>
          <w:p w14:paraId="27DE426A"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2021</w:t>
            </w:r>
          </w:p>
        </w:tc>
        <w:tc>
          <w:tcPr>
            <w:tcW w:w="1065" w:type="dxa"/>
            <w:shd w:val="clear" w:color="auto" w:fill="auto"/>
          </w:tcPr>
          <w:p w14:paraId="14A69DA0"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2022</w:t>
            </w:r>
          </w:p>
        </w:tc>
        <w:tc>
          <w:tcPr>
            <w:tcW w:w="1320" w:type="dxa"/>
            <w:shd w:val="clear" w:color="auto" w:fill="auto"/>
          </w:tcPr>
          <w:p w14:paraId="56F9B0AE"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b/>
                <w:bCs/>
                <w:sz w:val="24"/>
                <w:szCs w:val="24"/>
                <w:lang w:eastAsia="ar-SA"/>
              </w:rPr>
            </w:pPr>
            <w:r w:rsidRPr="004337AC">
              <w:rPr>
                <w:rFonts w:ascii="Times New Roman" w:eastAsia="Arial" w:hAnsi="Times New Roman" w:cs="Times New Roman"/>
                <w:b/>
                <w:bCs/>
                <w:sz w:val="24"/>
                <w:szCs w:val="24"/>
                <w:lang w:eastAsia="ar-SA"/>
              </w:rPr>
              <w:t>2023</w:t>
            </w:r>
          </w:p>
        </w:tc>
      </w:tr>
      <w:tr w:rsidR="004337AC" w:rsidRPr="004337AC" w14:paraId="7007A13F" w14:textId="77777777" w:rsidTr="00E96419">
        <w:tc>
          <w:tcPr>
            <w:tcW w:w="4227" w:type="dxa"/>
            <w:shd w:val="clear" w:color="auto" w:fill="auto"/>
          </w:tcPr>
          <w:p w14:paraId="32DFF06D" w14:textId="77777777" w:rsidR="004337AC" w:rsidRPr="004337AC" w:rsidRDefault="004337AC" w:rsidP="004337AC">
            <w:pPr>
              <w:widowControl w:val="0"/>
              <w:suppressAutoHyphens/>
              <w:autoSpaceDE w:val="0"/>
              <w:spacing w:after="0" w:line="240" w:lineRule="auto"/>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Численность населения Красногорского района</w:t>
            </w:r>
          </w:p>
        </w:tc>
        <w:tc>
          <w:tcPr>
            <w:tcW w:w="964" w:type="dxa"/>
            <w:shd w:val="clear" w:color="auto" w:fill="auto"/>
          </w:tcPr>
          <w:p w14:paraId="54175C97"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8711</w:t>
            </w:r>
          </w:p>
        </w:tc>
        <w:tc>
          <w:tcPr>
            <w:tcW w:w="1219" w:type="dxa"/>
            <w:shd w:val="clear" w:color="auto" w:fill="auto"/>
          </w:tcPr>
          <w:p w14:paraId="1F47E247"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8576</w:t>
            </w:r>
          </w:p>
        </w:tc>
        <w:tc>
          <w:tcPr>
            <w:tcW w:w="930" w:type="dxa"/>
            <w:shd w:val="clear" w:color="auto" w:fill="auto"/>
          </w:tcPr>
          <w:p w14:paraId="23C073F8"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7841</w:t>
            </w:r>
          </w:p>
        </w:tc>
        <w:tc>
          <w:tcPr>
            <w:tcW w:w="1065" w:type="dxa"/>
            <w:shd w:val="clear" w:color="auto" w:fill="auto"/>
          </w:tcPr>
          <w:p w14:paraId="292DB116"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highlight w:val="yellow"/>
                <w:lang w:eastAsia="ar-SA"/>
              </w:rPr>
            </w:pPr>
            <w:r w:rsidRPr="004337AC">
              <w:rPr>
                <w:rFonts w:ascii="Times New Roman" w:eastAsia="Arial" w:hAnsi="Times New Roman" w:cs="Times New Roman"/>
                <w:sz w:val="24"/>
                <w:szCs w:val="24"/>
                <w:lang w:eastAsia="ar-SA"/>
              </w:rPr>
              <w:t>8129</w:t>
            </w:r>
          </w:p>
        </w:tc>
        <w:tc>
          <w:tcPr>
            <w:tcW w:w="1320" w:type="dxa"/>
            <w:shd w:val="clear" w:color="auto" w:fill="auto"/>
          </w:tcPr>
          <w:p w14:paraId="58EF511D" w14:textId="77777777" w:rsidR="004337AC" w:rsidRPr="004337AC" w:rsidRDefault="004337AC" w:rsidP="004337AC">
            <w:pPr>
              <w:widowControl w:val="0"/>
              <w:suppressAutoHyphens/>
              <w:autoSpaceDE w:val="0"/>
              <w:spacing w:after="0" w:line="240" w:lineRule="auto"/>
              <w:jc w:val="center"/>
              <w:rPr>
                <w:rFonts w:ascii="Times New Roman" w:eastAsia="Arial" w:hAnsi="Times New Roman" w:cs="Times New Roman"/>
                <w:sz w:val="24"/>
                <w:szCs w:val="24"/>
                <w:highlight w:val="yellow"/>
                <w:lang w:eastAsia="ar-SA"/>
              </w:rPr>
            </w:pPr>
            <w:r w:rsidRPr="004337AC">
              <w:rPr>
                <w:rFonts w:ascii="Times New Roman" w:eastAsia="Arial" w:hAnsi="Times New Roman" w:cs="Times New Roman"/>
                <w:sz w:val="24"/>
                <w:szCs w:val="24"/>
                <w:lang w:eastAsia="ar-SA"/>
              </w:rPr>
              <w:t>7584</w:t>
            </w:r>
          </w:p>
        </w:tc>
      </w:tr>
    </w:tbl>
    <w:p w14:paraId="296D0D7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Демографическая ситуация в Красногорском районе на последующие периоды характеризуется продолжающимся процессом убыли населения.</w:t>
      </w:r>
    </w:p>
    <w:p w14:paraId="57AB5E2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 момент корректировки документов территориального планирования или подготовки документации по планировке территории при фактической численности населения отличной от проектной, расчет осуществляется по фактически достигнутой численности населения.</w:t>
      </w:r>
    </w:p>
    <w:p w14:paraId="64472381"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1829EDF2"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7. Природно-климатические условия</w:t>
      </w:r>
    </w:p>
    <w:p w14:paraId="1B9A2DD7"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04DD4B2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Разработка нормативов градостроительного проектирования муниципального образования "Муниципальный округ Красногорский район Удмуртской Республики" осуществлялась с учетом природно-климатических характеристик муниципального района по следующим направлениям:</w:t>
      </w:r>
    </w:p>
    <w:p w14:paraId="3899CE6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климатические особенности;</w:t>
      </w:r>
    </w:p>
    <w:p w14:paraId="7F90CD3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опасные природные явления.</w:t>
      </w:r>
    </w:p>
    <w:p w14:paraId="3BFB47D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Климатические особенности</w:t>
      </w:r>
    </w:p>
    <w:p w14:paraId="31FEDEC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течение года средняя температура воздуха Красногорского района составляет +3 град. C. Самым холодным месяцем является январь с средней температурой -14,1 град. C, а самым теплым - август, когда столбик термометра в среднем поднимается до 16,8 град. C.</w:t>
      </w:r>
    </w:p>
    <w:p w14:paraId="19B5B84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Последние весенние заморозки наблюдаются до 19 мая. Первые осенние заморозки наступают 21 сентября.</w:t>
      </w:r>
    </w:p>
    <w:p w14:paraId="6B6AA3C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Продолжительность безморозного периода в среднем 115 дней с колебаниями от 97 до 125 дней.</w:t>
      </w:r>
    </w:p>
    <w:p w14:paraId="7518EC8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Устойчивый снежный покров образуется в первой декаде ноября, сохраняется 160 - 165 дней и сходит во второй - третьей декаде апреля.</w:t>
      </w:r>
    </w:p>
    <w:p w14:paraId="58376AA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Глубина промерзания почвы 168 - 170 см.</w:t>
      </w:r>
    </w:p>
    <w:p w14:paraId="6102B67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Среднегодовое атмосферное давление составляет 747 мм. рт. ст., а влажность воздуха 78%.</w:t>
      </w:r>
    </w:p>
    <w:p w14:paraId="401F0FD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Летние месяцы отличаются большой неустойчивостью увлажнения, отклонения от нормы осадков летом возможны через каждые 3 - 4 года. Кроме того, большое количество осадков может быть вызвано небольшим числом ливней, в то время как весь месяц может оставаться сухим. Ливни, во время которых выпадает 30 мм осадков, бывают почти ежегодно.</w:t>
      </w:r>
    </w:p>
    <w:p w14:paraId="02AF29F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среднем за год преобладающими направлениями ветра на территории Красногорского района являются западное. Средний показатель скорости ветра в течение года составляет 2.6 м/с. Самым спокойным месяцем является сентябрь, а самым ветренным </w:t>
      </w:r>
      <w:proofErr w:type="gramStart"/>
      <w:r w:rsidRPr="004337AC">
        <w:rPr>
          <w:rFonts w:ascii="Times New Roman" w:eastAsia="Arial" w:hAnsi="Times New Roman" w:cs="Times New Roman"/>
          <w:sz w:val="24"/>
          <w:szCs w:val="24"/>
          <w:lang w:eastAsia="ar-SA"/>
        </w:rPr>
        <w:t>февраль..</w:t>
      </w:r>
      <w:proofErr w:type="gramEnd"/>
    </w:p>
    <w:p w14:paraId="14EA6697"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Самый пасмурный месяц в Красногорском декабрь, пасмурное состояние неба повторяется в 94% случаев. Повторяемость сплошной облачности в течение года составляет 62%, а среднегодовое количество общей облачности 6.7 балла.</w:t>
      </w:r>
    </w:p>
    <w:p w14:paraId="7F6E719E"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4B09A52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Опасные природные явления.</w:t>
      </w:r>
    </w:p>
    <w:p w14:paraId="4C125CAE" w14:textId="4086B1B1"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Опасных природных процессов (оползни, сели, карст, ураганы, смерчи), требующих защитных мер на территории Красногорского района, не наблюдается. Уровень природного риска на территории градостроительного освоения невысок.</w:t>
      </w:r>
    </w:p>
    <w:p w14:paraId="777A54E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Наиболее опасными природными явлениями, при которых на отдельных территориях и в целом по Красногорскому району может возникать чрезвычайная обстановка, являются:</w:t>
      </w:r>
    </w:p>
    <w:p w14:paraId="2B19008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природные пожары (лесные и торфяные);</w:t>
      </w:r>
    </w:p>
    <w:p w14:paraId="7935512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метеорологические явления (шквал, сильный ветер, продолжительный дождь (ливень), град, туман, сильный снегопад, заморозки, почвенная и атмосферная засуха).</w:t>
      </w:r>
    </w:p>
    <w:p w14:paraId="0D77C59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Опасные природные процессы на территории Красногорского района не представляют непосредственной опасности для жизни людей, но являются внешним воздействующим фактором и могут нанести колоссальный ущерб зданиям, сооружениям, установленному в них оборудованию, транспорту и коммуникациям.</w:t>
      </w:r>
    </w:p>
    <w:p w14:paraId="46E3620F"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2205CD9D" w14:textId="594FF2CF" w:rsidR="004337AC" w:rsidRPr="004337AC" w:rsidRDefault="004337AC" w:rsidP="005F7CFA">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8. Анализ планов социально-экономического развития</w:t>
      </w:r>
      <w:r w:rsidR="005F7CFA">
        <w:rPr>
          <w:rFonts w:ascii="Times New Roman" w:eastAsiaTheme="minorEastAsia" w:hAnsi="Times New Roman" w:cs="Times New Roman"/>
          <w:b/>
          <w:sz w:val="24"/>
          <w:szCs w:val="24"/>
          <w:lang w:eastAsia="ru-RU"/>
        </w:rPr>
        <w:t xml:space="preserve"> </w:t>
      </w:r>
      <w:r w:rsidRPr="004337AC">
        <w:rPr>
          <w:rFonts w:ascii="Times New Roman" w:eastAsiaTheme="minorEastAsia" w:hAnsi="Times New Roman" w:cs="Times New Roman"/>
          <w:b/>
          <w:sz w:val="24"/>
          <w:szCs w:val="24"/>
          <w:lang w:eastAsia="ru-RU"/>
        </w:rPr>
        <w:t>Красногорского района Удмуртской Республики в целях выявления</w:t>
      </w:r>
      <w:r w:rsidR="005F7CFA">
        <w:rPr>
          <w:rFonts w:ascii="Times New Roman" w:eastAsiaTheme="minorEastAsia" w:hAnsi="Times New Roman" w:cs="Times New Roman"/>
          <w:b/>
          <w:sz w:val="24"/>
          <w:szCs w:val="24"/>
          <w:lang w:eastAsia="ru-RU"/>
        </w:rPr>
        <w:t xml:space="preserve"> </w:t>
      </w:r>
      <w:r w:rsidRPr="004337AC">
        <w:rPr>
          <w:rFonts w:ascii="Times New Roman" w:eastAsiaTheme="minorEastAsia" w:hAnsi="Times New Roman" w:cs="Times New Roman"/>
          <w:b/>
          <w:sz w:val="24"/>
          <w:szCs w:val="24"/>
          <w:lang w:eastAsia="ru-RU"/>
        </w:rPr>
        <w:t>показателей, которые необходимо учитывать в нормативах</w:t>
      </w:r>
      <w:r w:rsidR="005F7CFA">
        <w:rPr>
          <w:rFonts w:ascii="Times New Roman" w:eastAsiaTheme="minorEastAsia" w:hAnsi="Times New Roman" w:cs="Times New Roman"/>
          <w:b/>
          <w:sz w:val="24"/>
          <w:szCs w:val="24"/>
          <w:lang w:eastAsia="ru-RU"/>
        </w:rPr>
        <w:t xml:space="preserve"> </w:t>
      </w:r>
      <w:r w:rsidRPr="004337AC">
        <w:rPr>
          <w:rFonts w:ascii="Times New Roman" w:eastAsiaTheme="minorEastAsia" w:hAnsi="Times New Roman" w:cs="Times New Roman"/>
          <w:b/>
          <w:sz w:val="24"/>
          <w:szCs w:val="24"/>
          <w:lang w:eastAsia="ru-RU"/>
        </w:rPr>
        <w:t>градостроительного проектирования</w:t>
      </w:r>
    </w:p>
    <w:p w14:paraId="53ADCC9C"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4D8F6EF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Нормативы градостроительного проектирования муниципального образования.</w:t>
      </w:r>
    </w:p>
    <w:p w14:paraId="129FC71B"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"Муниципальный округ Красногорский район Удмуртской Республики" разработаны для подготовки, согласования, утверждения и реализации документов территориального планирования и документации по планировке территории с учетом перспективы развития муниципальных образований в составе района.</w:t>
      </w:r>
    </w:p>
    <w:p w14:paraId="16A60917"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Нормативы направлены на устойчивое развитие территорий путем обеспечения при осуществлении градостроительной деятельности безопасности и благоприятных условий жизнедеятельности населения.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 а также инженерной защиты населения и территорий от опасных природных и техногенных процессов.</w:t>
      </w:r>
    </w:p>
    <w:p w14:paraId="7AB7664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Нормативы обеспечивают социальную стабильность, соблюдение социальных прав и гарантий населения Красногорского района Удмуртской Республики за счет использования социальных мер защиты населения.</w:t>
      </w:r>
    </w:p>
    <w:p w14:paraId="68DAE6F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Нормативы структурированы в соответствии с полномочиями органов местного самоуправления муниципального района в соответствии с требованиями Федерального </w:t>
      </w:r>
      <w:hyperlink r:id="rId50">
        <w:r w:rsidRPr="004337AC">
          <w:rPr>
            <w:rFonts w:ascii="Times New Roman" w:eastAsia="Arial" w:hAnsi="Times New Roman" w:cs="Times New Roman"/>
            <w:color w:val="0000FF"/>
            <w:sz w:val="24"/>
            <w:szCs w:val="24"/>
            <w:lang w:eastAsia="ar-SA"/>
          </w:rPr>
          <w:t>закона</w:t>
        </w:r>
      </w:hyperlink>
      <w:r w:rsidRPr="004337AC">
        <w:rPr>
          <w:rFonts w:ascii="Times New Roman" w:eastAsia="Arial" w:hAnsi="Times New Roman" w:cs="Times New Roman"/>
          <w:sz w:val="24"/>
          <w:szCs w:val="24"/>
          <w:lang w:eastAsia="ar-SA"/>
        </w:rPr>
        <w:t xml:space="preserve"> N 131-ФЗ от 6 октября 2003 года "Об общих принципах организации местного самоуправления в Российской Федерации" и </w:t>
      </w:r>
      <w:hyperlink r:id="rId51">
        <w:r w:rsidRPr="004337AC">
          <w:rPr>
            <w:rFonts w:ascii="Times New Roman" w:eastAsia="Arial" w:hAnsi="Times New Roman" w:cs="Times New Roman"/>
            <w:color w:val="0000FF"/>
            <w:sz w:val="24"/>
            <w:szCs w:val="24"/>
            <w:lang w:eastAsia="ar-SA"/>
          </w:rPr>
          <w:t>Устава</w:t>
        </w:r>
      </w:hyperlink>
      <w:r w:rsidRPr="004337AC">
        <w:rPr>
          <w:rFonts w:ascii="Times New Roman" w:eastAsia="Arial"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w:t>
      </w:r>
    </w:p>
    <w:p w14:paraId="30DA73D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Приоритетной задачей района является обеспечение устойчивого и надежного функционирования инженерных систем и связи территории района, в том числе входящих в его состав поселений.</w:t>
      </w:r>
    </w:p>
    <w:p w14:paraId="479B7D4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соответствии со стратегическими направлениями в нормативах разработаны разделы "Объекты инженерной инфраструктуры", где приведены все необходимые расчетные показатели для обеспечения подготовки документов территориального планирования (схемы территориального планирования) муниципального района и документации по планировке территории.</w:t>
      </w:r>
    </w:p>
    <w:p w14:paraId="332151FA"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Муниципальные автомобильные дороги общего пользования района без надлежащего и своевременного ремонта не выдерживают современных транспортных нагрузок. Кроме того, в районе еще остаются населенные пункты, не имеющие подъездов с твердым покрытием, бесхозяйственные дороги, по которым необходимо провести реконструкцию. Остается низким уровень обеспеченности автомобильных дорог автопавильонами и съездами.</w:t>
      </w:r>
    </w:p>
    <w:p w14:paraId="2052A71C"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Сегодняшняя ситуация в дорожной отрасли характеризуется ростом спроса на автомобильные перевозки, увеличением количества транспортных средств и одновременно с этим отставанием в развитии дорожной сети района, медленным ростом протяженности и пропускной способности автомобильных дорог.</w:t>
      </w:r>
    </w:p>
    <w:p w14:paraId="1DE194F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Таким образом, одним из важнейших условий устойчивого развития экономики Красногорского района является сохранение и развитие сети автомобильных дорог местного значения общего пользования, объектов дорожного сервиса и транспортного обслуживания населения района, способствующих эффективности использования производственных и </w:t>
      </w:r>
      <w:r w:rsidRPr="004337AC">
        <w:rPr>
          <w:rFonts w:ascii="Times New Roman" w:eastAsia="Arial" w:hAnsi="Times New Roman" w:cs="Times New Roman"/>
          <w:sz w:val="24"/>
          <w:szCs w:val="24"/>
          <w:lang w:eastAsia="ar-SA"/>
        </w:rPr>
        <w:lastRenderedPageBreak/>
        <w:t>сельскохозяйственных мощностей и ресурсов, оптимизации структуры дорожно-транспортного комплекса. В связи с важностью данных задач в местных нормативах разработан раздел "Автомобильные дороги местного значения".</w:t>
      </w:r>
    </w:p>
    <w:p w14:paraId="721DBA7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Социальная сфера Красногорского района представлена:</w:t>
      </w:r>
    </w:p>
    <w:p w14:paraId="7987AAD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а) системой образования, которая включает в себя 25 учреждений образования, в том числе:</w:t>
      </w:r>
    </w:p>
    <w:p w14:paraId="64B2EAA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общеобразовательные учреждения – 11, включающие 12 структурных подразделений детских садов;</w:t>
      </w:r>
    </w:p>
    <w:p w14:paraId="3EE1DB9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учреждения дополнительного образования - 2;</w:t>
      </w:r>
    </w:p>
    <w:p w14:paraId="79B1390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б) системой учреждений здравоохранения:</w:t>
      </w:r>
    </w:p>
    <w:p w14:paraId="1EE54B8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- 1 районная больница с. Красногорское;</w:t>
      </w:r>
    </w:p>
    <w:p w14:paraId="5D8E9A3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- 12 ФАПов</w:t>
      </w:r>
    </w:p>
    <w:p w14:paraId="42BED73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в) культура и спорт:</w:t>
      </w:r>
    </w:p>
    <w:p w14:paraId="2E54464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стадион «ФОК» в с. Красногорское;</w:t>
      </w:r>
    </w:p>
    <w:p w14:paraId="7218188E"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лыжная база в с. Красногорское.</w:t>
      </w:r>
    </w:p>
    <w:p w14:paraId="217303D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Особое внимание в нормативах уделяется разработке расчетных показателей для проектирования объектов социальной инфраструктуры в составе разделов.</w:t>
      </w:r>
    </w:p>
    <w:p w14:paraId="5466F32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"Объекты образования", "Объекты здравоохранения", "Объекты физической культуры и массового спорта", "Объекты культуры и искусства". Кроме перечисленных разделов в нормативах разработан раздел "Объекты общественного питания, торговли и бытового обслуживания". В данном разделе приведены все необходимые расчетные показатели для градостроительного проектирования объектов обслуживания.</w:t>
      </w:r>
    </w:p>
    <w:p w14:paraId="0C8ABA72"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К полномочиям органов местного самоуправления района относится участие в организации деятельности по сбору, транспортированию, обработке, утилизации, обезвреживанию, захоронению твердых коммунальных отходов на территории района, что способствует сохранению стабильной экологической ситуации в районе.</w:t>
      </w:r>
    </w:p>
    <w:p w14:paraId="411F5F63" w14:textId="759DC475"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Разработанные нормативы градостроительного проектирования муниципального образования "Муниципальный округ Красногорский район Удмуртской Республики" будут встроены в систему нормативно-технических документов в сфере регулирования градостроительной деятельности и окажут влияние на реализацию документов муниципального планирования на территории муниципального образования "Муниципальный округ Красногорский район Удмуртской Республики".</w:t>
      </w:r>
    </w:p>
    <w:p w14:paraId="6B9B26BD"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3A2A0F54" w14:textId="77777777" w:rsidR="004337AC" w:rsidRPr="004337AC" w:rsidRDefault="004337AC" w:rsidP="004337AC">
      <w:pPr>
        <w:widowControl w:val="0"/>
        <w:autoSpaceDE w:val="0"/>
        <w:autoSpaceDN w:val="0"/>
        <w:spacing w:after="0" w:line="240" w:lineRule="auto"/>
        <w:jc w:val="center"/>
        <w:outlineLvl w:val="1"/>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Раздел III. ПРАВИЛА И ОБЛАСТЬ ПРИМЕНЕНИЯ РАСЧЕТНЫХ</w:t>
      </w:r>
    </w:p>
    <w:p w14:paraId="7A9AEE4A"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ПОКАЗАТЕЛЕЙ, СОДЕРЖАЩИХСЯ В ОСНОВНОЙ ЧАСТИ НОРМАТИВОВ</w:t>
      </w:r>
    </w:p>
    <w:p w14:paraId="24B498DA" w14:textId="77777777" w:rsidR="004337AC" w:rsidRPr="004337AC" w:rsidRDefault="004337AC" w:rsidP="004337AC">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ГРАДОСТРОИТЕЛЬНОГО ПРОЕКТИРОВАНИЯ</w:t>
      </w:r>
    </w:p>
    <w:p w14:paraId="3F58A25C"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465981FB"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9. Область применения расчетных показателей</w:t>
      </w:r>
    </w:p>
    <w:p w14:paraId="72DC5CDD"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0AE36C9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 xml:space="preserve">В соответствии с Градостроительным </w:t>
      </w:r>
      <w:hyperlink r:id="rId52">
        <w:r w:rsidRPr="004337AC">
          <w:rPr>
            <w:rFonts w:ascii="Times New Roman" w:eastAsia="Arial" w:hAnsi="Times New Roman" w:cs="Times New Roman"/>
            <w:color w:val="0000FF"/>
            <w:sz w:val="24"/>
            <w:szCs w:val="24"/>
            <w:lang w:eastAsia="ar-SA"/>
          </w:rPr>
          <w:t>кодексом</w:t>
        </w:r>
      </w:hyperlink>
      <w:r w:rsidRPr="004337AC">
        <w:rPr>
          <w:rFonts w:ascii="Times New Roman" w:eastAsia="Arial" w:hAnsi="Times New Roman" w:cs="Times New Roman"/>
          <w:sz w:val="24"/>
          <w:szCs w:val="24"/>
          <w:lang w:eastAsia="ar-SA"/>
        </w:rPr>
        <w:t xml:space="preserve"> Российской Федерации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Красногорского района Удмуртской Республики в целях обеспечения благоприятных условий жизнедеятельности населения.</w:t>
      </w:r>
    </w:p>
    <w:p w14:paraId="51C9C2A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Нормативы направлены на обеспечение градостроительными средствами (совокупностью расчетных показателей) безопасности и устойчивости развития Красногорского района Удмуртской Республики и входящих в состав сельских поселений,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территорий населенных пунктов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 части обеспечения объектами социального и культурно-бытового обслуживания, инженерной и транспортной инфраструктуры и благоустройства.</w:t>
      </w:r>
    </w:p>
    <w:p w14:paraId="443E87A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Областью применения нормативов градостроительного проектирования являются:</w:t>
      </w:r>
    </w:p>
    <w:p w14:paraId="2DE69724"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lastRenderedPageBreak/>
        <w:t>1) при подготовке программ комплексного развития социальной инфраструктуры;</w:t>
      </w:r>
    </w:p>
    <w:p w14:paraId="0240FD86"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2) при подготовке программ комплексного развития коммунальной инфраструктуры;</w:t>
      </w:r>
    </w:p>
    <w:p w14:paraId="124AAF10"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3) при подготовке программ комплексного развития транспортной инфраструктуры;</w:t>
      </w:r>
    </w:p>
    <w:p w14:paraId="562AA0D3"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4) при подготовке проектов внесения изменений в схему территориального планирования Красногорского района;</w:t>
      </w:r>
    </w:p>
    <w:p w14:paraId="3C68AF5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5) при подготовке проектов генеральных планов, в том числе при подготовке проектов внесения изменений в генеральные планы поселений Красногорского района;</w:t>
      </w:r>
    </w:p>
    <w:p w14:paraId="171BA401"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6) при подготовке правил землепользования и застройки, в том числе при подготовке проектов внесения изменений в правила землепользования и застройки поселений Красногорского района;</w:t>
      </w:r>
    </w:p>
    <w:p w14:paraId="1A6F7675"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7) при подготовке документации по планировке территории;</w:t>
      </w:r>
    </w:p>
    <w:p w14:paraId="412033E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8) при подготовке проектной документации на объекты капитального строительства, являющихся объектами местного значения Красногорского района;</w:t>
      </w:r>
    </w:p>
    <w:p w14:paraId="0B74171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9)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Красногорского района и расчетных показателей максимально допустимого уровня территориальной доступности таких объектов для населения Красногорского района.</w:t>
      </w:r>
    </w:p>
    <w:p w14:paraId="7FA7601D"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Нормативы входят в систему нормативных документов, регламентирующих градостроительную деятельность на территории муниципального образования "Муниципальный округ Красногорский район Удмуртской Республики".</w:t>
      </w:r>
    </w:p>
    <w:p w14:paraId="531F3BA9"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Настоящие нормативы устанавливают требования, обязательные для всех субъектов градостроительных отношений, осуществляющих свою деятельность на территории муниципального образования "Муниципальный округ Красногорский район Удмуртской Республики", независимо от их организационно-правовой формы.</w:t>
      </w:r>
    </w:p>
    <w:p w14:paraId="7040976F"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Нормативы конкретизируют и развивают основные положения действующих федеральных норм. По вопросам, не рассматриваемым в нормативах, следует руководствоваться законами и нормативно-техническими документами, действующими на территории Российской Федерации.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w:t>
      </w:r>
    </w:p>
    <w:p w14:paraId="78FE83BE"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57110B21" w14:textId="77777777" w:rsidR="004337AC" w:rsidRPr="004337AC" w:rsidRDefault="004337AC" w:rsidP="004337AC">
      <w:pPr>
        <w:widowControl w:val="0"/>
        <w:autoSpaceDE w:val="0"/>
        <w:autoSpaceDN w:val="0"/>
        <w:spacing w:after="0" w:line="240" w:lineRule="auto"/>
        <w:jc w:val="center"/>
        <w:outlineLvl w:val="2"/>
        <w:rPr>
          <w:rFonts w:ascii="Times New Roman" w:eastAsiaTheme="minorEastAsia" w:hAnsi="Times New Roman" w:cs="Times New Roman"/>
          <w:b/>
          <w:sz w:val="24"/>
          <w:szCs w:val="24"/>
          <w:lang w:eastAsia="ru-RU"/>
        </w:rPr>
      </w:pPr>
      <w:r w:rsidRPr="004337AC">
        <w:rPr>
          <w:rFonts w:ascii="Times New Roman" w:eastAsiaTheme="minorEastAsia" w:hAnsi="Times New Roman" w:cs="Times New Roman"/>
          <w:b/>
          <w:sz w:val="24"/>
          <w:szCs w:val="24"/>
          <w:lang w:eastAsia="ru-RU"/>
        </w:rPr>
        <w:t>10. Правила применения расчетных показателей</w:t>
      </w:r>
    </w:p>
    <w:p w14:paraId="43E4DB9C"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3DC9DBB8"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Установление совокупности расчетных показателей минимально допустимого уровня обеспеченности объектами местного значения муниципального района, установление максимально допустимого уровня территориальной доступности таких объектов для населения Красногорского района необходимы для определения местоположения планируемых к размещению объектов местного значения в схеме территориального планирования Красногорского района Удмуртской Республики в целях обеспечения благоприятных условий жизнедеятельности населения.</w:t>
      </w:r>
    </w:p>
    <w:p w14:paraId="03FEF8D7" w14:textId="77777777" w:rsidR="004337AC" w:rsidRPr="004337AC" w:rsidRDefault="004337AC" w:rsidP="004337AC">
      <w:pPr>
        <w:widowControl w:val="0"/>
        <w:suppressAutoHyphens/>
        <w:autoSpaceDE w:val="0"/>
        <w:spacing w:after="0" w:line="240" w:lineRule="auto"/>
        <w:ind w:firstLine="540"/>
        <w:jc w:val="both"/>
        <w:rPr>
          <w:rFonts w:ascii="Times New Roman" w:eastAsia="Arial" w:hAnsi="Times New Roman" w:cs="Times New Roman"/>
          <w:sz w:val="24"/>
          <w:szCs w:val="24"/>
          <w:lang w:eastAsia="ar-SA"/>
        </w:rPr>
      </w:pPr>
      <w:r w:rsidRPr="004337AC">
        <w:rPr>
          <w:rFonts w:ascii="Times New Roman" w:eastAsia="Arial" w:hAnsi="Times New Roman" w:cs="Times New Roman"/>
          <w:sz w:val="24"/>
          <w:szCs w:val="24"/>
          <w:lang w:eastAsia="ar-SA"/>
        </w:rPr>
        <w:t>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установленного настоящими нормативами, и максимально допустимого уровня территориальной доступности того или иного объекта, установленного настоящими нормативами в целях градостроительного проектирования.</w:t>
      </w:r>
    </w:p>
    <w:p w14:paraId="679CFF29"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0CF5A46F" w14:textId="77777777" w:rsidR="004337AC" w:rsidRPr="004337AC" w:rsidRDefault="004337AC" w:rsidP="004337AC">
      <w:pPr>
        <w:widowControl w:val="0"/>
        <w:suppressAutoHyphens/>
        <w:autoSpaceDE w:val="0"/>
        <w:spacing w:after="0" w:line="240" w:lineRule="auto"/>
        <w:ind w:firstLine="720"/>
        <w:jc w:val="both"/>
        <w:rPr>
          <w:rFonts w:ascii="Times New Roman" w:eastAsia="Arial" w:hAnsi="Times New Roman" w:cs="Times New Roman"/>
          <w:sz w:val="24"/>
          <w:szCs w:val="24"/>
          <w:lang w:eastAsia="ar-SA"/>
        </w:rPr>
      </w:pPr>
    </w:p>
    <w:p w14:paraId="3443398C" w14:textId="77777777" w:rsidR="004337AC" w:rsidRPr="004337AC" w:rsidRDefault="004337AC" w:rsidP="004337AC">
      <w:pPr>
        <w:widowControl w:val="0"/>
        <w:spacing w:after="0" w:line="240" w:lineRule="auto"/>
        <w:rPr>
          <w:rFonts w:ascii="Times New Roman" w:eastAsia="Courier New" w:hAnsi="Times New Roman" w:cs="Times New Roman"/>
          <w:color w:val="000000"/>
          <w:sz w:val="24"/>
          <w:szCs w:val="24"/>
          <w:lang w:eastAsia="ru-RU"/>
        </w:rPr>
      </w:pPr>
    </w:p>
    <w:p w14:paraId="12038B93" w14:textId="77777777" w:rsidR="004337AC" w:rsidRPr="004337AC" w:rsidRDefault="004337AC" w:rsidP="004337AC">
      <w:pPr>
        <w:autoSpaceDE w:val="0"/>
        <w:autoSpaceDN w:val="0"/>
        <w:spacing w:after="0" w:line="240" w:lineRule="auto"/>
        <w:jc w:val="both"/>
        <w:rPr>
          <w:rFonts w:ascii="Times New Roman" w:hAnsi="Times New Roman" w:cs="Times New Roman"/>
          <w:sz w:val="24"/>
          <w:szCs w:val="24"/>
          <w:lang w:eastAsia="ru-RU"/>
        </w:rPr>
      </w:pPr>
    </w:p>
    <w:p w14:paraId="4F050CDB" w14:textId="77777777" w:rsidR="004337AC" w:rsidRPr="004337AC" w:rsidRDefault="004337AC" w:rsidP="004337AC">
      <w:pPr>
        <w:spacing w:after="0" w:line="240" w:lineRule="auto"/>
        <w:rPr>
          <w:rFonts w:ascii="Times New Roman" w:hAnsi="Times New Roman" w:cs="Times New Roman"/>
          <w:sz w:val="24"/>
          <w:szCs w:val="24"/>
          <w:lang w:eastAsia="ru-RU"/>
        </w:rPr>
      </w:pPr>
    </w:p>
    <w:sectPr w:rsidR="004337AC" w:rsidRPr="004337AC" w:rsidSect="00716AC8">
      <w:headerReference w:type="default" r:id="rId53"/>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325C7" w14:textId="77777777" w:rsidR="001305D6" w:rsidRDefault="001305D6" w:rsidP="00716AC8">
      <w:pPr>
        <w:spacing w:after="0" w:line="240" w:lineRule="auto"/>
      </w:pPr>
      <w:r>
        <w:separator/>
      </w:r>
    </w:p>
  </w:endnote>
  <w:endnote w:type="continuationSeparator" w:id="0">
    <w:p w14:paraId="394C6FCF" w14:textId="77777777" w:rsidR="001305D6" w:rsidRDefault="001305D6" w:rsidP="0071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GOST type B">
    <w:charset w:val="CC"/>
    <w:family w:val="auto"/>
    <w:pitch w:val="variable"/>
    <w:sig w:usb0="80000203" w:usb1="00000000" w:usb2="00000000" w:usb3="00000000" w:csb0="00000005" w:csb1="00000000"/>
  </w:font>
  <w:font w:name="Peterburg">
    <w:altName w:val="Times New Roman"/>
    <w:charset w:val="00"/>
    <w:family w:val="auto"/>
    <w:pitch w:val="variable"/>
    <w:sig w:usb0="00000003" w:usb1="00000000" w:usb2="00000000" w:usb3="00000000" w:csb0="00000001"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02623" w14:textId="77777777" w:rsidR="001305D6" w:rsidRDefault="001305D6" w:rsidP="00716AC8">
      <w:pPr>
        <w:spacing w:after="0" w:line="240" w:lineRule="auto"/>
      </w:pPr>
      <w:r>
        <w:separator/>
      </w:r>
    </w:p>
  </w:footnote>
  <w:footnote w:type="continuationSeparator" w:id="0">
    <w:p w14:paraId="1BA228B3" w14:textId="77777777" w:rsidR="001305D6" w:rsidRDefault="001305D6" w:rsidP="00716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95649"/>
      <w:docPartObj>
        <w:docPartGallery w:val="Page Numbers (Top of Page)"/>
        <w:docPartUnique/>
      </w:docPartObj>
    </w:sdtPr>
    <w:sdtContent>
      <w:p w14:paraId="75617809" w14:textId="1E3D9CDE" w:rsidR="00716AC8" w:rsidRDefault="00716AC8">
        <w:pPr>
          <w:pStyle w:val="af6"/>
          <w:jc w:val="center"/>
        </w:pPr>
        <w:r>
          <w:fldChar w:fldCharType="begin"/>
        </w:r>
        <w:r>
          <w:instrText>PAGE   \* MERGEFORMAT</w:instrText>
        </w:r>
        <w:r>
          <w:fldChar w:fldCharType="separate"/>
        </w:r>
        <w:r>
          <w:t>2</w:t>
        </w:r>
        <w:r>
          <w:fldChar w:fldCharType="end"/>
        </w:r>
      </w:p>
    </w:sdtContent>
  </w:sdt>
  <w:p w14:paraId="2F78E22E" w14:textId="77777777" w:rsidR="00716AC8" w:rsidRDefault="00716AC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E550B448"/>
    <w:lvl w:ilvl="0">
      <w:start w:val="1"/>
      <w:numFmt w:val="decimal"/>
      <w:pStyle w:val="4"/>
      <w:lvlText w:val="%1."/>
      <w:lvlJc w:val="left"/>
      <w:pPr>
        <w:tabs>
          <w:tab w:val="num" w:pos="1209"/>
        </w:tabs>
        <w:ind w:left="1209" w:hanging="360"/>
      </w:p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FE"/>
    <w:multiLevelType w:val="singleLevel"/>
    <w:tmpl w:val="A7B8D0C0"/>
    <w:lvl w:ilvl="0">
      <w:numFmt w:val="decimal"/>
      <w:lvlText w:val="*"/>
      <w:lvlJc w:val="left"/>
    </w:lvl>
  </w:abstractNum>
  <w:abstractNum w:abstractNumId="3" w15:restartNumberingAfterBreak="0">
    <w:nsid w:val="00000002"/>
    <w:multiLevelType w:val="multilevel"/>
    <w:tmpl w:val="00000002"/>
    <w:name w:val="WW8Num2"/>
    <w:lvl w:ilvl="0">
      <w:start w:val="1"/>
      <w:numFmt w:val="none"/>
      <w:pStyle w:val="10"/>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2831615"/>
    <w:multiLevelType w:val="multilevel"/>
    <w:tmpl w:val="E3A4C490"/>
    <w:lvl w:ilvl="0">
      <w:start w:val="1"/>
      <w:numFmt w:val="decimal"/>
      <w:pStyle w:val="a"/>
      <w:lvlText w:val="%1."/>
      <w:lvlJc w:val="left"/>
      <w:pPr>
        <w:ind w:left="530" w:hanging="360"/>
      </w:pPr>
      <w:rPr>
        <w:rFonts w:hint="default"/>
      </w:rPr>
    </w:lvl>
    <w:lvl w:ilvl="1">
      <w:start w:val="6"/>
      <w:numFmt w:val="decimal"/>
      <w:isLgl/>
      <w:lvlText w:val="%1.%2"/>
      <w:lvlJc w:val="left"/>
      <w:pPr>
        <w:ind w:left="1141" w:hanging="480"/>
      </w:pPr>
      <w:rPr>
        <w:rFonts w:hint="default"/>
      </w:rPr>
    </w:lvl>
    <w:lvl w:ilvl="2">
      <w:start w:val="3"/>
      <w:numFmt w:val="decimal"/>
      <w:isLgl/>
      <w:lvlText w:val="%1.%2.%3"/>
      <w:lvlJc w:val="left"/>
      <w:pPr>
        <w:ind w:left="1872" w:hanging="720"/>
      </w:pPr>
      <w:rPr>
        <w:rFonts w:hint="default"/>
      </w:rPr>
    </w:lvl>
    <w:lvl w:ilvl="3">
      <w:start w:val="1"/>
      <w:numFmt w:val="decimal"/>
      <w:isLgl/>
      <w:lvlText w:val="%1.%2.%3.%4"/>
      <w:lvlJc w:val="left"/>
      <w:pPr>
        <w:ind w:left="2363" w:hanging="720"/>
      </w:pPr>
      <w:rPr>
        <w:rFonts w:hint="default"/>
      </w:rPr>
    </w:lvl>
    <w:lvl w:ilvl="4">
      <w:start w:val="1"/>
      <w:numFmt w:val="decimal"/>
      <w:isLgl/>
      <w:lvlText w:val="%1.%2.%3.%4.%5"/>
      <w:lvlJc w:val="left"/>
      <w:pPr>
        <w:ind w:left="3214" w:hanging="1080"/>
      </w:pPr>
      <w:rPr>
        <w:rFonts w:hint="default"/>
      </w:rPr>
    </w:lvl>
    <w:lvl w:ilvl="5">
      <w:start w:val="1"/>
      <w:numFmt w:val="decimal"/>
      <w:isLgl/>
      <w:lvlText w:val="%1.%2.%3.%4.%5.%6"/>
      <w:lvlJc w:val="left"/>
      <w:pPr>
        <w:ind w:left="3705" w:hanging="1080"/>
      </w:pPr>
      <w:rPr>
        <w:rFonts w:hint="default"/>
      </w:rPr>
    </w:lvl>
    <w:lvl w:ilvl="6">
      <w:start w:val="1"/>
      <w:numFmt w:val="decimal"/>
      <w:isLgl/>
      <w:lvlText w:val="%1.%2.%3.%4.%5.%6.%7"/>
      <w:lvlJc w:val="left"/>
      <w:pPr>
        <w:ind w:left="4556" w:hanging="1440"/>
      </w:pPr>
      <w:rPr>
        <w:rFonts w:hint="default"/>
      </w:rPr>
    </w:lvl>
    <w:lvl w:ilvl="7">
      <w:start w:val="1"/>
      <w:numFmt w:val="decimal"/>
      <w:isLgl/>
      <w:lvlText w:val="%1.%2.%3.%4.%5.%6.%7.%8"/>
      <w:lvlJc w:val="left"/>
      <w:pPr>
        <w:ind w:left="5047" w:hanging="1440"/>
      </w:pPr>
      <w:rPr>
        <w:rFonts w:hint="default"/>
      </w:rPr>
    </w:lvl>
    <w:lvl w:ilvl="8">
      <w:start w:val="1"/>
      <w:numFmt w:val="decimal"/>
      <w:isLgl/>
      <w:lvlText w:val="%1.%2.%3.%4.%5.%6.%7.%8.%9"/>
      <w:lvlJc w:val="left"/>
      <w:pPr>
        <w:ind w:left="5898" w:hanging="1800"/>
      </w:pPr>
      <w:rPr>
        <w:rFonts w:hint="default"/>
      </w:rPr>
    </w:lvl>
  </w:abstractNum>
  <w:abstractNum w:abstractNumId="5" w15:restartNumberingAfterBreak="0">
    <w:nsid w:val="0B380F06"/>
    <w:multiLevelType w:val="hybridMultilevel"/>
    <w:tmpl w:val="44E67F48"/>
    <w:lvl w:ilvl="0" w:tplc="EAD48C50">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BBA5B7D"/>
    <w:multiLevelType w:val="multilevel"/>
    <w:tmpl w:val="ADE826B2"/>
    <w:lvl w:ilvl="0">
      <w:start w:val="1"/>
      <w:numFmt w:val="decimal"/>
      <w:lvlText w:val="%1."/>
      <w:lvlJc w:val="left"/>
      <w:pPr>
        <w:ind w:left="945" w:hanging="420"/>
      </w:pPr>
      <w:rPr>
        <w:rFonts w:hint="default"/>
      </w:rPr>
    </w:lvl>
    <w:lvl w:ilvl="1">
      <w:start w:val="1"/>
      <w:numFmt w:val="decimal"/>
      <w:isLgl/>
      <w:lvlText w:val="%1.%2."/>
      <w:lvlJc w:val="left"/>
      <w:pPr>
        <w:ind w:left="1665"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85" w:hanging="1080"/>
      </w:pPr>
      <w:rPr>
        <w:rFonts w:hint="default"/>
      </w:rPr>
    </w:lvl>
    <w:lvl w:ilvl="5">
      <w:start w:val="1"/>
      <w:numFmt w:val="decimal"/>
      <w:isLgl/>
      <w:lvlText w:val="%1.%2.%3.%4.%5.%6."/>
      <w:lvlJc w:val="left"/>
      <w:pPr>
        <w:ind w:left="4065" w:hanging="1440"/>
      </w:pPr>
      <w:rPr>
        <w:rFonts w:hint="default"/>
      </w:rPr>
    </w:lvl>
    <w:lvl w:ilvl="6">
      <w:start w:val="1"/>
      <w:numFmt w:val="decimal"/>
      <w:isLgl/>
      <w:lvlText w:val="%1.%2.%3.%4.%5.%6.%7."/>
      <w:lvlJc w:val="left"/>
      <w:pPr>
        <w:ind w:left="4845" w:hanging="1800"/>
      </w:pPr>
      <w:rPr>
        <w:rFonts w:hint="default"/>
      </w:rPr>
    </w:lvl>
    <w:lvl w:ilvl="7">
      <w:start w:val="1"/>
      <w:numFmt w:val="decimal"/>
      <w:isLgl/>
      <w:lvlText w:val="%1.%2.%3.%4.%5.%6.%7.%8."/>
      <w:lvlJc w:val="left"/>
      <w:pPr>
        <w:ind w:left="5265" w:hanging="1800"/>
      </w:pPr>
      <w:rPr>
        <w:rFonts w:hint="default"/>
      </w:rPr>
    </w:lvl>
    <w:lvl w:ilvl="8">
      <w:start w:val="1"/>
      <w:numFmt w:val="decimal"/>
      <w:isLgl/>
      <w:lvlText w:val="%1.%2.%3.%4.%5.%6.%7.%8.%9."/>
      <w:lvlJc w:val="left"/>
      <w:pPr>
        <w:ind w:left="6045" w:hanging="2160"/>
      </w:pPr>
      <w:rPr>
        <w:rFonts w:hint="default"/>
      </w:rPr>
    </w:lvl>
  </w:abstractNum>
  <w:abstractNum w:abstractNumId="7" w15:restartNumberingAfterBreak="0">
    <w:nsid w:val="25A2622E"/>
    <w:multiLevelType w:val="multilevel"/>
    <w:tmpl w:val="71EAB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B66B18"/>
    <w:multiLevelType w:val="multilevel"/>
    <w:tmpl w:val="25B66B18"/>
    <w:lvl w:ilvl="0">
      <w:start w:val="1"/>
      <w:numFmt w:val="decimal"/>
      <w:lvlText w:val="%1."/>
      <w:lvlJc w:val="left"/>
      <w:pPr>
        <w:ind w:left="900" w:hanging="360"/>
      </w:pPr>
      <w:rPr>
        <w:rFonts w:cs="Times New Roman" w:hint="default"/>
      </w:rPr>
    </w:lvl>
    <w:lvl w:ilvl="1">
      <w:start w:val="1"/>
      <w:numFmt w:val="decimal"/>
      <w:isLgl/>
      <w:lvlText w:val="%2."/>
      <w:lvlJc w:val="left"/>
      <w:pPr>
        <w:ind w:left="900" w:hanging="360"/>
      </w:pPr>
      <w:rPr>
        <w:rFonts w:ascii="Times New Roman" w:eastAsia="Courier New" w:hAnsi="Times New Roman" w:cs="Times New Roman"/>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9" w15:restartNumberingAfterBreak="0">
    <w:nsid w:val="278D7E02"/>
    <w:multiLevelType w:val="hybridMultilevel"/>
    <w:tmpl w:val="011E56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8707F00"/>
    <w:multiLevelType w:val="hybridMultilevel"/>
    <w:tmpl w:val="759EB386"/>
    <w:lvl w:ilvl="0" w:tplc="638C8AEC">
      <w:start w:val="1"/>
      <w:numFmt w:val="bullet"/>
      <w:pStyle w:val="2"/>
      <w:lvlText w:val=""/>
      <w:lvlJc w:val="left"/>
      <w:pPr>
        <w:tabs>
          <w:tab w:val="num" w:pos="1644"/>
        </w:tabs>
        <w:ind w:left="1644" w:hanging="360"/>
      </w:pPr>
      <w:rPr>
        <w:rFonts w:ascii="Symbol" w:hAnsi="Symbol" w:hint="default"/>
      </w:rPr>
    </w:lvl>
    <w:lvl w:ilvl="1" w:tplc="04190003" w:tentative="1">
      <w:start w:val="1"/>
      <w:numFmt w:val="bullet"/>
      <w:lvlText w:val="o"/>
      <w:lvlJc w:val="left"/>
      <w:pPr>
        <w:tabs>
          <w:tab w:val="num" w:pos="2364"/>
        </w:tabs>
        <w:ind w:left="2364" w:hanging="360"/>
      </w:pPr>
      <w:rPr>
        <w:rFonts w:ascii="Courier New" w:hAnsi="Courier New" w:cs="Courier New" w:hint="default"/>
      </w:rPr>
    </w:lvl>
    <w:lvl w:ilvl="2" w:tplc="04190005" w:tentative="1">
      <w:start w:val="1"/>
      <w:numFmt w:val="bullet"/>
      <w:lvlText w:val=""/>
      <w:lvlJc w:val="left"/>
      <w:pPr>
        <w:tabs>
          <w:tab w:val="num" w:pos="3084"/>
        </w:tabs>
        <w:ind w:left="3084" w:hanging="360"/>
      </w:pPr>
      <w:rPr>
        <w:rFonts w:ascii="Wingdings" w:hAnsi="Wingdings" w:hint="default"/>
      </w:rPr>
    </w:lvl>
    <w:lvl w:ilvl="3" w:tplc="04190001" w:tentative="1">
      <w:start w:val="1"/>
      <w:numFmt w:val="bullet"/>
      <w:lvlText w:val=""/>
      <w:lvlJc w:val="left"/>
      <w:pPr>
        <w:tabs>
          <w:tab w:val="num" w:pos="3804"/>
        </w:tabs>
        <w:ind w:left="3804" w:hanging="360"/>
      </w:pPr>
      <w:rPr>
        <w:rFonts w:ascii="Symbol" w:hAnsi="Symbol" w:hint="default"/>
      </w:rPr>
    </w:lvl>
    <w:lvl w:ilvl="4" w:tplc="04190003" w:tentative="1">
      <w:start w:val="1"/>
      <w:numFmt w:val="bullet"/>
      <w:lvlText w:val="o"/>
      <w:lvlJc w:val="left"/>
      <w:pPr>
        <w:tabs>
          <w:tab w:val="num" w:pos="4524"/>
        </w:tabs>
        <w:ind w:left="4524" w:hanging="360"/>
      </w:pPr>
      <w:rPr>
        <w:rFonts w:ascii="Courier New" w:hAnsi="Courier New" w:cs="Courier New" w:hint="default"/>
      </w:rPr>
    </w:lvl>
    <w:lvl w:ilvl="5" w:tplc="04190005" w:tentative="1">
      <w:start w:val="1"/>
      <w:numFmt w:val="bullet"/>
      <w:lvlText w:val=""/>
      <w:lvlJc w:val="left"/>
      <w:pPr>
        <w:tabs>
          <w:tab w:val="num" w:pos="5244"/>
        </w:tabs>
        <w:ind w:left="5244" w:hanging="360"/>
      </w:pPr>
      <w:rPr>
        <w:rFonts w:ascii="Wingdings" w:hAnsi="Wingdings" w:hint="default"/>
      </w:rPr>
    </w:lvl>
    <w:lvl w:ilvl="6" w:tplc="04190001" w:tentative="1">
      <w:start w:val="1"/>
      <w:numFmt w:val="bullet"/>
      <w:lvlText w:val=""/>
      <w:lvlJc w:val="left"/>
      <w:pPr>
        <w:tabs>
          <w:tab w:val="num" w:pos="5964"/>
        </w:tabs>
        <w:ind w:left="5964" w:hanging="360"/>
      </w:pPr>
      <w:rPr>
        <w:rFonts w:ascii="Symbol" w:hAnsi="Symbol" w:hint="default"/>
      </w:rPr>
    </w:lvl>
    <w:lvl w:ilvl="7" w:tplc="04190003" w:tentative="1">
      <w:start w:val="1"/>
      <w:numFmt w:val="bullet"/>
      <w:lvlText w:val="o"/>
      <w:lvlJc w:val="left"/>
      <w:pPr>
        <w:tabs>
          <w:tab w:val="num" w:pos="6684"/>
        </w:tabs>
        <w:ind w:left="6684" w:hanging="360"/>
      </w:pPr>
      <w:rPr>
        <w:rFonts w:ascii="Courier New" w:hAnsi="Courier New" w:cs="Courier New" w:hint="default"/>
      </w:rPr>
    </w:lvl>
    <w:lvl w:ilvl="8" w:tplc="04190005" w:tentative="1">
      <w:start w:val="1"/>
      <w:numFmt w:val="bullet"/>
      <w:lvlText w:val=""/>
      <w:lvlJc w:val="left"/>
      <w:pPr>
        <w:tabs>
          <w:tab w:val="num" w:pos="7404"/>
        </w:tabs>
        <w:ind w:left="7404" w:hanging="360"/>
      </w:pPr>
      <w:rPr>
        <w:rFonts w:ascii="Wingdings" w:hAnsi="Wingdings" w:hint="default"/>
      </w:rPr>
    </w:lvl>
  </w:abstractNum>
  <w:abstractNum w:abstractNumId="11" w15:restartNumberingAfterBreak="0">
    <w:nsid w:val="2A512B10"/>
    <w:multiLevelType w:val="multilevel"/>
    <w:tmpl w:val="94D2D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BB3319"/>
    <w:multiLevelType w:val="hybridMultilevel"/>
    <w:tmpl w:val="27625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9216E9"/>
    <w:multiLevelType w:val="hybridMultilevel"/>
    <w:tmpl w:val="1318F6B0"/>
    <w:lvl w:ilvl="0" w:tplc="0E6A5884">
      <w:start w:val="1"/>
      <w:numFmt w:val="bullet"/>
      <w:pStyle w:val="a0"/>
      <w:lvlText w:val=""/>
      <w:lvlJc w:val="left"/>
      <w:pPr>
        <w:tabs>
          <w:tab w:val="num" w:pos="1077"/>
        </w:tabs>
        <w:ind w:left="1077" w:hanging="226"/>
      </w:pPr>
      <w:rPr>
        <w:rFonts w:ascii="Symbol" w:hAnsi="Symbol" w:hint="default"/>
      </w:rPr>
    </w:lvl>
    <w:lvl w:ilvl="1" w:tplc="04190003" w:tentative="1">
      <w:start w:val="1"/>
      <w:numFmt w:val="bullet"/>
      <w:lvlText w:val="o"/>
      <w:lvlJc w:val="left"/>
      <w:pPr>
        <w:tabs>
          <w:tab w:val="num" w:pos="2290"/>
        </w:tabs>
        <w:ind w:left="2290" w:hanging="360"/>
      </w:pPr>
      <w:rPr>
        <w:rFonts w:ascii="Courier New" w:hAnsi="Courier New" w:cs="Courier New" w:hint="default"/>
      </w:rPr>
    </w:lvl>
    <w:lvl w:ilvl="2" w:tplc="04190005" w:tentative="1">
      <w:start w:val="1"/>
      <w:numFmt w:val="bullet"/>
      <w:lvlText w:val=""/>
      <w:lvlJc w:val="left"/>
      <w:pPr>
        <w:tabs>
          <w:tab w:val="num" w:pos="3010"/>
        </w:tabs>
        <w:ind w:left="3010" w:hanging="360"/>
      </w:pPr>
      <w:rPr>
        <w:rFonts w:ascii="Wingdings" w:hAnsi="Wingdings" w:hint="default"/>
      </w:rPr>
    </w:lvl>
    <w:lvl w:ilvl="3" w:tplc="04190001" w:tentative="1">
      <w:start w:val="1"/>
      <w:numFmt w:val="bullet"/>
      <w:lvlText w:val=""/>
      <w:lvlJc w:val="left"/>
      <w:pPr>
        <w:tabs>
          <w:tab w:val="num" w:pos="3730"/>
        </w:tabs>
        <w:ind w:left="3730" w:hanging="360"/>
      </w:pPr>
      <w:rPr>
        <w:rFonts w:ascii="Symbol" w:hAnsi="Symbol" w:hint="default"/>
      </w:rPr>
    </w:lvl>
    <w:lvl w:ilvl="4" w:tplc="04190003" w:tentative="1">
      <w:start w:val="1"/>
      <w:numFmt w:val="bullet"/>
      <w:lvlText w:val="o"/>
      <w:lvlJc w:val="left"/>
      <w:pPr>
        <w:tabs>
          <w:tab w:val="num" w:pos="4450"/>
        </w:tabs>
        <w:ind w:left="4450" w:hanging="360"/>
      </w:pPr>
      <w:rPr>
        <w:rFonts w:ascii="Courier New" w:hAnsi="Courier New" w:cs="Courier New" w:hint="default"/>
      </w:rPr>
    </w:lvl>
    <w:lvl w:ilvl="5" w:tplc="04190005" w:tentative="1">
      <w:start w:val="1"/>
      <w:numFmt w:val="bullet"/>
      <w:lvlText w:val=""/>
      <w:lvlJc w:val="left"/>
      <w:pPr>
        <w:tabs>
          <w:tab w:val="num" w:pos="5170"/>
        </w:tabs>
        <w:ind w:left="5170" w:hanging="360"/>
      </w:pPr>
      <w:rPr>
        <w:rFonts w:ascii="Wingdings" w:hAnsi="Wingdings" w:hint="default"/>
      </w:rPr>
    </w:lvl>
    <w:lvl w:ilvl="6" w:tplc="04190001" w:tentative="1">
      <w:start w:val="1"/>
      <w:numFmt w:val="bullet"/>
      <w:lvlText w:val=""/>
      <w:lvlJc w:val="left"/>
      <w:pPr>
        <w:tabs>
          <w:tab w:val="num" w:pos="5890"/>
        </w:tabs>
        <w:ind w:left="5890" w:hanging="360"/>
      </w:pPr>
      <w:rPr>
        <w:rFonts w:ascii="Symbol" w:hAnsi="Symbol" w:hint="default"/>
      </w:rPr>
    </w:lvl>
    <w:lvl w:ilvl="7" w:tplc="04190003" w:tentative="1">
      <w:start w:val="1"/>
      <w:numFmt w:val="bullet"/>
      <w:lvlText w:val="o"/>
      <w:lvlJc w:val="left"/>
      <w:pPr>
        <w:tabs>
          <w:tab w:val="num" w:pos="6610"/>
        </w:tabs>
        <w:ind w:left="6610" w:hanging="360"/>
      </w:pPr>
      <w:rPr>
        <w:rFonts w:ascii="Courier New" w:hAnsi="Courier New" w:cs="Courier New" w:hint="default"/>
      </w:rPr>
    </w:lvl>
    <w:lvl w:ilvl="8" w:tplc="04190005" w:tentative="1">
      <w:start w:val="1"/>
      <w:numFmt w:val="bullet"/>
      <w:lvlText w:val=""/>
      <w:lvlJc w:val="left"/>
      <w:pPr>
        <w:tabs>
          <w:tab w:val="num" w:pos="7330"/>
        </w:tabs>
        <w:ind w:left="7330" w:hanging="360"/>
      </w:pPr>
      <w:rPr>
        <w:rFonts w:ascii="Wingdings" w:hAnsi="Wingdings" w:hint="default"/>
      </w:rPr>
    </w:lvl>
  </w:abstractNum>
  <w:abstractNum w:abstractNumId="14" w15:restartNumberingAfterBreak="0">
    <w:nsid w:val="3DE717F9"/>
    <w:multiLevelType w:val="hybridMultilevel"/>
    <w:tmpl w:val="51CA149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5" w15:restartNumberingAfterBreak="0">
    <w:nsid w:val="44716BC7"/>
    <w:multiLevelType w:val="hybridMultilevel"/>
    <w:tmpl w:val="01600E7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83C6DCB"/>
    <w:multiLevelType w:val="hybridMultilevel"/>
    <w:tmpl w:val="3E3629E4"/>
    <w:lvl w:ilvl="0" w:tplc="D1205672">
      <w:start w:val="1"/>
      <w:numFmt w:val="bullet"/>
      <w:lvlText w:val="-"/>
      <w:lvlJc w:val="left"/>
      <w:pPr>
        <w:ind w:left="9008" w:hanging="360"/>
      </w:pPr>
      <w:rPr>
        <w:rFonts w:ascii="Simplified Arabic" w:hAnsi="Simplified Arabic" w:hint="default"/>
      </w:rPr>
    </w:lvl>
    <w:lvl w:ilvl="1" w:tplc="04190003" w:tentative="1">
      <w:start w:val="1"/>
      <w:numFmt w:val="bullet"/>
      <w:lvlText w:val="o"/>
      <w:lvlJc w:val="left"/>
      <w:pPr>
        <w:ind w:left="-338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1940" w:hanging="360"/>
      </w:pPr>
      <w:rPr>
        <w:rFonts w:ascii="Symbol" w:hAnsi="Symbol" w:hint="default"/>
      </w:rPr>
    </w:lvl>
    <w:lvl w:ilvl="4" w:tplc="04190003" w:tentative="1">
      <w:start w:val="1"/>
      <w:numFmt w:val="bullet"/>
      <w:lvlText w:val="o"/>
      <w:lvlJc w:val="left"/>
      <w:pPr>
        <w:ind w:left="-1220" w:hanging="360"/>
      </w:pPr>
      <w:rPr>
        <w:rFonts w:ascii="Courier New" w:hAnsi="Courier New" w:cs="Courier New" w:hint="default"/>
      </w:rPr>
    </w:lvl>
    <w:lvl w:ilvl="5" w:tplc="04190005" w:tentative="1">
      <w:start w:val="1"/>
      <w:numFmt w:val="bullet"/>
      <w:lvlText w:val=""/>
      <w:lvlJc w:val="left"/>
      <w:pPr>
        <w:ind w:left="-500" w:hanging="360"/>
      </w:pPr>
      <w:rPr>
        <w:rFonts w:ascii="Wingdings" w:hAnsi="Wingdings" w:hint="default"/>
      </w:rPr>
    </w:lvl>
    <w:lvl w:ilvl="6" w:tplc="04190001" w:tentative="1">
      <w:start w:val="1"/>
      <w:numFmt w:val="bullet"/>
      <w:lvlText w:val=""/>
      <w:lvlJc w:val="left"/>
      <w:pPr>
        <w:ind w:left="220" w:hanging="360"/>
      </w:pPr>
      <w:rPr>
        <w:rFonts w:ascii="Symbol" w:hAnsi="Symbol" w:hint="default"/>
      </w:rPr>
    </w:lvl>
    <w:lvl w:ilvl="7" w:tplc="04190003" w:tentative="1">
      <w:start w:val="1"/>
      <w:numFmt w:val="bullet"/>
      <w:lvlText w:val="o"/>
      <w:lvlJc w:val="left"/>
      <w:pPr>
        <w:ind w:left="940" w:hanging="360"/>
      </w:pPr>
      <w:rPr>
        <w:rFonts w:ascii="Courier New" w:hAnsi="Courier New" w:cs="Courier New" w:hint="default"/>
      </w:rPr>
    </w:lvl>
    <w:lvl w:ilvl="8" w:tplc="04190005" w:tentative="1">
      <w:start w:val="1"/>
      <w:numFmt w:val="bullet"/>
      <w:lvlText w:val=""/>
      <w:lvlJc w:val="left"/>
      <w:pPr>
        <w:ind w:left="1660" w:hanging="360"/>
      </w:pPr>
      <w:rPr>
        <w:rFonts w:ascii="Wingdings" w:hAnsi="Wingdings" w:hint="default"/>
      </w:rPr>
    </w:lvl>
  </w:abstractNum>
  <w:abstractNum w:abstractNumId="17" w15:restartNumberingAfterBreak="0">
    <w:nsid w:val="4DE33292"/>
    <w:multiLevelType w:val="multilevel"/>
    <w:tmpl w:val="712E85F6"/>
    <w:styleLink w:val="a1"/>
    <w:lvl w:ilvl="0">
      <w:start w:val="1"/>
      <w:numFmt w:val="decimal"/>
      <w:lvlText w:val="%1."/>
      <w:lvlJc w:val="left"/>
      <w:pPr>
        <w:tabs>
          <w:tab w:val="num" w:pos="567"/>
        </w:tabs>
        <w:ind w:left="567" w:hanging="567"/>
      </w:pPr>
      <w:rPr>
        <w:rFonts w:ascii="Arial" w:hAnsi="Arial" w:hint="default"/>
        <w:sz w:val="20"/>
      </w:rPr>
    </w:lvl>
    <w:lvl w:ilvl="1">
      <w:start w:val="1"/>
      <w:numFmt w:val="decimal"/>
      <w:lvlText w:val="%1.%2"/>
      <w:lvlJc w:val="left"/>
      <w:pPr>
        <w:ind w:left="1134" w:hanging="1134"/>
      </w:pPr>
      <w:rPr>
        <w:rFonts w:hint="default"/>
      </w:rPr>
    </w:lvl>
    <w:lvl w:ilvl="2">
      <w:start w:val="1"/>
      <w:numFmt w:val="decimal"/>
      <w:lvlText w:val="%1.%2.%3"/>
      <w:lvlJc w:val="left"/>
      <w:pPr>
        <w:ind w:left="1701" w:hanging="987"/>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8" w15:restartNumberingAfterBreak="0">
    <w:nsid w:val="51363D8C"/>
    <w:multiLevelType w:val="hybridMultilevel"/>
    <w:tmpl w:val="3278AAA6"/>
    <w:lvl w:ilvl="0" w:tplc="10280A64">
      <w:start w:val="1"/>
      <w:numFmt w:val="decimal"/>
      <w:pStyle w:val="1"/>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519203C9"/>
    <w:multiLevelType w:val="hybridMultilevel"/>
    <w:tmpl w:val="EF3ED43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4BF76D2"/>
    <w:multiLevelType w:val="multilevel"/>
    <w:tmpl w:val="3E0A9706"/>
    <w:name w:val="Новый список2"/>
    <w:lvl w:ilvl="0">
      <w:start w:val="1"/>
      <w:numFmt w:val="bullet"/>
      <w:pStyle w:val="a2"/>
      <w:lvlText w:val="●"/>
      <w:lvlJc w:val="left"/>
      <w:pPr>
        <w:tabs>
          <w:tab w:val="num" w:pos="0"/>
        </w:tabs>
        <w:ind w:left="709" w:hanging="284"/>
      </w:pPr>
      <w:rPr>
        <w:rFonts w:ascii="Arial" w:hAnsi="Arial" w:hint="default"/>
        <w:b w:val="0"/>
        <w:i w:val="0"/>
        <w:color w:val="auto"/>
        <w:sz w:val="20"/>
      </w:rPr>
    </w:lvl>
    <w:lvl w:ilvl="1">
      <w:start w:val="1"/>
      <w:numFmt w:val="bullet"/>
      <w:lvlText w:val="●"/>
      <w:lvlJc w:val="left"/>
      <w:pPr>
        <w:tabs>
          <w:tab w:val="num" w:pos="992"/>
        </w:tabs>
        <w:ind w:left="1276" w:hanging="284"/>
      </w:pPr>
      <w:rPr>
        <w:rFonts w:ascii="Arial" w:hAnsi="Arial" w:hint="default"/>
        <w:color w:val="auto"/>
      </w:rPr>
    </w:lvl>
    <w:lvl w:ilvl="2">
      <w:start w:val="1"/>
      <w:numFmt w:val="bullet"/>
      <w:lvlText w:val="●"/>
      <w:lvlJc w:val="left"/>
      <w:pPr>
        <w:tabs>
          <w:tab w:val="num" w:pos="1559"/>
        </w:tabs>
        <w:ind w:left="1843" w:hanging="284"/>
      </w:pPr>
      <w:rPr>
        <w:rFonts w:ascii="Arial" w:hAnsi="Arial" w:hint="default"/>
        <w:color w:val="auto"/>
      </w:rPr>
    </w:lvl>
    <w:lvl w:ilvl="3">
      <w:start w:val="1"/>
      <w:numFmt w:val="bullet"/>
      <w:suff w:val="nothing"/>
      <w:lvlText w:val="●"/>
      <w:lvlJc w:val="left"/>
      <w:pPr>
        <w:ind w:left="2552" w:hanging="426"/>
      </w:pPr>
      <w:rPr>
        <w:rFonts w:ascii="Arial" w:hAnsi="Arial" w:hint="default"/>
        <w:color w:val="auto"/>
      </w:rPr>
    </w:lvl>
    <w:lvl w:ilvl="4">
      <w:start w:val="1"/>
      <w:numFmt w:val="bullet"/>
      <w:suff w:val="nothing"/>
      <w:lvlText w:val="●"/>
      <w:lvlJc w:val="left"/>
      <w:pPr>
        <w:ind w:left="3119" w:hanging="426"/>
      </w:pPr>
      <w:rPr>
        <w:rFonts w:ascii="Arial" w:hAnsi="Arial" w:hint="default"/>
        <w:color w:val="auto"/>
      </w:rPr>
    </w:lvl>
    <w:lvl w:ilvl="5">
      <w:start w:val="1"/>
      <w:numFmt w:val="bullet"/>
      <w:suff w:val="nothing"/>
      <w:lvlText w:val="●"/>
      <w:lvlJc w:val="left"/>
      <w:pPr>
        <w:ind w:left="3686" w:hanging="426"/>
      </w:pPr>
      <w:rPr>
        <w:rFonts w:ascii="Arial" w:hAnsi="Arial" w:hint="default"/>
        <w:color w:val="auto"/>
      </w:rPr>
    </w:lvl>
    <w:lvl w:ilvl="6">
      <w:start w:val="1"/>
      <w:numFmt w:val="bullet"/>
      <w:suff w:val="nothing"/>
      <w:lvlText w:val="●"/>
      <w:lvlJc w:val="left"/>
      <w:pPr>
        <w:ind w:left="4253" w:hanging="426"/>
      </w:pPr>
      <w:rPr>
        <w:rFonts w:ascii="Arial" w:hAnsi="Arial" w:hint="default"/>
        <w:color w:val="auto"/>
      </w:rPr>
    </w:lvl>
    <w:lvl w:ilvl="7">
      <w:start w:val="1"/>
      <w:numFmt w:val="bullet"/>
      <w:suff w:val="nothing"/>
      <w:lvlText w:val="●"/>
      <w:lvlJc w:val="left"/>
      <w:pPr>
        <w:ind w:left="4820" w:hanging="426"/>
      </w:pPr>
      <w:rPr>
        <w:rFonts w:ascii="Arial" w:hAnsi="Arial" w:hint="default"/>
        <w:color w:val="auto"/>
      </w:rPr>
    </w:lvl>
    <w:lvl w:ilvl="8">
      <w:start w:val="1"/>
      <w:numFmt w:val="bullet"/>
      <w:suff w:val="nothing"/>
      <w:lvlText w:val="●"/>
      <w:lvlJc w:val="left"/>
      <w:pPr>
        <w:ind w:left="5387" w:hanging="426"/>
      </w:pPr>
      <w:rPr>
        <w:rFonts w:ascii="Arial" w:hAnsi="Arial" w:hint="default"/>
        <w:color w:val="auto"/>
      </w:rPr>
    </w:lvl>
  </w:abstractNum>
  <w:abstractNum w:abstractNumId="21" w15:restartNumberingAfterBreak="0">
    <w:nsid w:val="559278DA"/>
    <w:multiLevelType w:val="multilevel"/>
    <w:tmpl w:val="8968E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5E3497"/>
    <w:multiLevelType w:val="multilevel"/>
    <w:tmpl w:val="8968E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F60E0E"/>
    <w:multiLevelType w:val="hybridMultilevel"/>
    <w:tmpl w:val="C0EA78A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90E618D"/>
    <w:multiLevelType w:val="hybridMultilevel"/>
    <w:tmpl w:val="61D21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2A026A"/>
    <w:multiLevelType w:val="hybridMultilevel"/>
    <w:tmpl w:val="CCD6AF80"/>
    <w:lvl w:ilvl="0" w:tplc="A5A2D2EA">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41188945">
    <w:abstractNumId w:val="2"/>
    <w:lvlOverride w:ilvl="0">
      <w:lvl w:ilvl="0">
        <w:start w:val="65535"/>
        <w:numFmt w:val="bullet"/>
        <w:lvlText w:val="-"/>
        <w:legacy w:legacy="1" w:legacySpace="0" w:legacyIndent="432"/>
        <w:lvlJc w:val="left"/>
        <w:rPr>
          <w:rFonts w:ascii="Times New Roman" w:hAnsi="Times New Roman" w:cs="Times New Roman" w:hint="default"/>
        </w:rPr>
      </w:lvl>
    </w:lvlOverride>
  </w:num>
  <w:num w:numId="2" w16cid:durableId="770900607">
    <w:abstractNumId w:val="16"/>
  </w:num>
  <w:num w:numId="3" w16cid:durableId="756902874">
    <w:abstractNumId w:val="12"/>
  </w:num>
  <w:num w:numId="4" w16cid:durableId="1314216436">
    <w:abstractNumId w:val="24"/>
  </w:num>
  <w:num w:numId="5" w16cid:durableId="1771586566">
    <w:abstractNumId w:val="14"/>
  </w:num>
  <w:num w:numId="6" w16cid:durableId="1823886243">
    <w:abstractNumId w:val="9"/>
  </w:num>
  <w:num w:numId="7" w16cid:durableId="2055151633">
    <w:abstractNumId w:val="23"/>
  </w:num>
  <w:num w:numId="8" w16cid:durableId="817919197">
    <w:abstractNumId w:val="15"/>
  </w:num>
  <w:num w:numId="9" w16cid:durableId="40710545">
    <w:abstractNumId w:val="19"/>
  </w:num>
  <w:num w:numId="10" w16cid:durableId="540288511">
    <w:abstractNumId w:val="18"/>
  </w:num>
  <w:num w:numId="11" w16cid:durableId="1806774352">
    <w:abstractNumId w:val="3"/>
  </w:num>
  <w:num w:numId="12" w16cid:durableId="977303444">
    <w:abstractNumId w:val="13"/>
  </w:num>
  <w:num w:numId="13" w16cid:durableId="968780903">
    <w:abstractNumId w:val="10"/>
  </w:num>
  <w:num w:numId="14" w16cid:durableId="101995959">
    <w:abstractNumId w:val="4"/>
  </w:num>
  <w:num w:numId="15" w16cid:durableId="267738866">
    <w:abstractNumId w:val="0"/>
  </w:num>
  <w:num w:numId="16" w16cid:durableId="1114398506">
    <w:abstractNumId w:val="17"/>
  </w:num>
  <w:num w:numId="17" w16cid:durableId="709571046">
    <w:abstractNumId w:val="20"/>
  </w:num>
  <w:num w:numId="18" w16cid:durableId="743991840">
    <w:abstractNumId w:val="25"/>
  </w:num>
  <w:num w:numId="19" w16cid:durableId="385643348">
    <w:abstractNumId w:val="5"/>
  </w:num>
  <w:num w:numId="20" w16cid:durableId="599676654">
    <w:abstractNumId w:val="7"/>
  </w:num>
  <w:num w:numId="21" w16cid:durableId="1005402974">
    <w:abstractNumId w:val="11"/>
  </w:num>
  <w:num w:numId="22" w16cid:durableId="1105885187">
    <w:abstractNumId w:val="22"/>
  </w:num>
  <w:num w:numId="23" w16cid:durableId="1482767970">
    <w:abstractNumId w:val="21"/>
  </w:num>
  <w:num w:numId="24" w16cid:durableId="782461434">
    <w:abstractNumId w:val="6"/>
  </w:num>
  <w:num w:numId="25" w16cid:durableId="503974533">
    <w:abstractNumId w:val="1"/>
  </w:num>
  <w:num w:numId="26" w16cid:durableId="116821144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8"/>
    <w:rsid w:val="00091E98"/>
    <w:rsid w:val="00111CDD"/>
    <w:rsid w:val="001139BA"/>
    <w:rsid w:val="001305D6"/>
    <w:rsid w:val="0020183A"/>
    <w:rsid w:val="00295040"/>
    <w:rsid w:val="002E270F"/>
    <w:rsid w:val="00327F03"/>
    <w:rsid w:val="004337AC"/>
    <w:rsid w:val="00440644"/>
    <w:rsid w:val="00471F4B"/>
    <w:rsid w:val="004843D5"/>
    <w:rsid w:val="005960A8"/>
    <w:rsid w:val="005F7CFA"/>
    <w:rsid w:val="00716AC8"/>
    <w:rsid w:val="00735278"/>
    <w:rsid w:val="00771E15"/>
    <w:rsid w:val="00777272"/>
    <w:rsid w:val="007C730C"/>
    <w:rsid w:val="008174D6"/>
    <w:rsid w:val="00886B52"/>
    <w:rsid w:val="0092760F"/>
    <w:rsid w:val="009C5483"/>
    <w:rsid w:val="009D5C72"/>
    <w:rsid w:val="00A11898"/>
    <w:rsid w:val="00A67307"/>
    <w:rsid w:val="00B51525"/>
    <w:rsid w:val="00B5373A"/>
    <w:rsid w:val="00B543CC"/>
    <w:rsid w:val="00BE6C89"/>
    <w:rsid w:val="00BF2578"/>
    <w:rsid w:val="00C13FFD"/>
    <w:rsid w:val="00C34D5B"/>
    <w:rsid w:val="00C54003"/>
    <w:rsid w:val="00C70820"/>
    <w:rsid w:val="00C97174"/>
    <w:rsid w:val="00CD63E7"/>
    <w:rsid w:val="00CE119A"/>
    <w:rsid w:val="00CF49F0"/>
    <w:rsid w:val="00D04269"/>
    <w:rsid w:val="00D1591C"/>
    <w:rsid w:val="00D4514E"/>
    <w:rsid w:val="00DD46F0"/>
    <w:rsid w:val="00DE2FFA"/>
    <w:rsid w:val="00E22705"/>
    <w:rsid w:val="00E55853"/>
    <w:rsid w:val="00E753C8"/>
    <w:rsid w:val="00E971C0"/>
    <w:rsid w:val="00F3446B"/>
    <w:rsid w:val="00F9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77E"/>
  <w15:docId w15:val="{A51E6D1E-9C97-44BC-B1F1-244E457C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091E98"/>
    <w:rPr>
      <w:rFonts w:ascii="Calibri" w:eastAsia="Times New Roman" w:hAnsi="Calibri" w:cs="Calibri"/>
    </w:rPr>
  </w:style>
  <w:style w:type="paragraph" w:styleId="11">
    <w:name w:val="heading 1"/>
    <w:aliases w:val="1.,Глава"/>
    <w:basedOn w:val="a3"/>
    <w:next w:val="a3"/>
    <w:link w:val="12"/>
    <w:qFormat/>
    <w:rsid w:val="00716AC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aliases w:val="Chapter Title,Sub Head,PullOut,Раздел"/>
    <w:basedOn w:val="a3"/>
    <w:next w:val="a3"/>
    <w:link w:val="21"/>
    <w:unhideWhenUsed/>
    <w:qFormat/>
    <w:rsid w:val="001139BA"/>
    <w:pPr>
      <w:keepNext/>
      <w:widowControl w:val="0"/>
      <w:autoSpaceDE w:val="0"/>
      <w:autoSpaceDN w:val="0"/>
      <w:adjustRightInd w:val="0"/>
      <w:spacing w:before="240" w:after="60" w:line="240" w:lineRule="auto"/>
      <w:outlineLvl w:val="1"/>
    </w:pPr>
    <w:rPr>
      <w:rFonts w:ascii="Cambria" w:hAnsi="Cambria" w:cs="Times New Roman"/>
      <w:b/>
      <w:bCs/>
      <w:i/>
      <w:iCs/>
      <w:sz w:val="28"/>
      <w:szCs w:val="28"/>
      <w:lang w:val="x-none" w:eastAsia="x-none"/>
    </w:rPr>
  </w:style>
  <w:style w:type="paragraph" w:styleId="30">
    <w:name w:val="heading 3"/>
    <w:aliases w:val="Подраздел"/>
    <w:basedOn w:val="a3"/>
    <w:next w:val="a3"/>
    <w:link w:val="31"/>
    <w:qFormat/>
    <w:rsid w:val="00716AC8"/>
    <w:pPr>
      <w:keepNext/>
      <w:spacing w:before="240" w:after="60" w:line="240" w:lineRule="auto"/>
      <w:outlineLvl w:val="2"/>
    </w:pPr>
    <w:rPr>
      <w:rFonts w:ascii="Arial" w:hAnsi="Arial" w:cs="Times New Roman"/>
      <w:b/>
      <w:bCs/>
      <w:sz w:val="26"/>
      <w:szCs w:val="26"/>
      <w:lang w:eastAsia="ru-RU"/>
    </w:rPr>
  </w:style>
  <w:style w:type="paragraph" w:styleId="40">
    <w:name w:val="heading 4"/>
    <w:aliases w:val="Дополнительный"/>
    <w:basedOn w:val="a3"/>
    <w:next w:val="a3"/>
    <w:link w:val="41"/>
    <w:unhideWhenUsed/>
    <w:qFormat/>
    <w:rsid w:val="001139BA"/>
    <w:pPr>
      <w:keepNext/>
      <w:suppressAutoHyphens/>
      <w:spacing w:before="240" w:after="60" w:line="240" w:lineRule="auto"/>
      <w:outlineLvl w:val="3"/>
    </w:pPr>
    <w:rPr>
      <w:rFonts w:cs="Times New Roman"/>
      <w:b/>
      <w:bCs/>
      <w:sz w:val="28"/>
      <w:szCs w:val="28"/>
      <w:lang w:val="x-none" w:eastAsia="ar-SA"/>
    </w:rPr>
  </w:style>
  <w:style w:type="paragraph" w:styleId="5">
    <w:name w:val="heading 5"/>
    <w:aliases w:val="Номер главы"/>
    <w:basedOn w:val="a3"/>
    <w:next w:val="a3"/>
    <w:link w:val="50"/>
    <w:qFormat/>
    <w:rsid w:val="001139BA"/>
    <w:pPr>
      <w:spacing w:before="240" w:after="60" w:line="240" w:lineRule="auto"/>
      <w:outlineLvl w:val="4"/>
    </w:pPr>
    <w:rPr>
      <w:rFonts w:ascii="Times New Roman" w:eastAsia="Calibri" w:hAnsi="Times New Roman" w:cs="Times New Roman"/>
      <w:b/>
      <w:bCs/>
      <w:i/>
      <w:iCs/>
      <w:sz w:val="26"/>
      <w:szCs w:val="26"/>
      <w:lang w:val="x-none" w:eastAsia="x-none"/>
    </w:rPr>
  </w:style>
  <w:style w:type="paragraph" w:styleId="6">
    <w:name w:val="heading 6"/>
    <w:basedOn w:val="a4"/>
    <w:next w:val="a5"/>
    <w:link w:val="60"/>
    <w:qFormat/>
    <w:rsid w:val="001139BA"/>
    <w:pPr>
      <w:widowControl w:val="0"/>
      <w:tabs>
        <w:tab w:val="num" w:pos="1152"/>
      </w:tabs>
      <w:ind w:left="1152" w:hanging="1152"/>
      <w:outlineLvl w:val="5"/>
    </w:pPr>
    <w:rPr>
      <w:rFonts w:eastAsia="Lucida Sans Unicode" w:cs="Times New Roman"/>
      <w:b/>
      <w:bCs/>
      <w:kern w:val="1"/>
      <w:sz w:val="21"/>
      <w:szCs w:val="21"/>
      <w:lang w:val="x-none" w:eastAsia="x-none"/>
    </w:rPr>
  </w:style>
  <w:style w:type="paragraph" w:styleId="7">
    <w:name w:val="heading 7"/>
    <w:basedOn w:val="a4"/>
    <w:next w:val="a5"/>
    <w:link w:val="70"/>
    <w:uiPriority w:val="9"/>
    <w:qFormat/>
    <w:rsid w:val="001139BA"/>
    <w:pPr>
      <w:widowControl w:val="0"/>
      <w:tabs>
        <w:tab w:val="num" w:pos="1296"/>
      </w:tabs>
      <w:ind w:left="1296" w:hanging="1296"/>
      <w:outlineLvl w:val="6"/>
    </w:pPr>
    <w:rPr>
      <w:rFonts w:eastAsia="Lucida Sans Unicode" w:cs="Times New Roman"/>
      <w:b/>
      <w:bCs/>
      <w:kern w:val="1"/>
      <w:sz w:val="21"/>
      <w:szCs w:val="21"/>
      <w:lang w:val="x-none" w:eastAsia="x-none"/>
    </w:rPr>
  </w:style>
  <w:style w:type="paragraph" w:styleId="8">
    <w:name w:val="heading 8"/>
    <w:basedOn w:val="a4"/>
    <w:next w:val="a5"/>
    <w:link w:val="80"/>
    <w:uiPriority w:val="9"/>
    <w:qFormat/>
    <w:rsid w:val="001139BA"/>
    <w:pPr>
      <w:widowControl w:val="0"/>
      <w:tabs>
        <w:tab w:val="num" w:pos="1440"/>
      </w:tabs>
      <w:ind w:left="1440" w:hanging="1440"/>
      <w:outlineLvl w:val="7"/>
    </w:pPr>
    <w:rPr>
      <w:rFonts w:eastAsia="Lucida Sans Unicode" w:cs="Times New Roman"/>
      <w:b/>
      <w:bCs/>
      <w:kern w:val="1"/>
      <w:sz w:val="21"/>
      <w:szCs w:val="21"/>
      <w:lang w:val="x-none" w:eastAsia="x-none"/>
    </w:rPr>
  </w:style>
  <w:style w:type="paragraph" w:styleId="9">
    <w:name w:val="heading 9"/>
    <w:basedOn w:val="a4"/>
    <w:next w:val="a5"/>
    <w:link w:val="90"/>
    <w:uiPriority w:val="9"/>
    <w:qFormat/>
    <w:rsid w:val="001139BA"/>
    <w:pPr>
      <w:widowControl w:val="0"/>
      <w:tabs>
        <w:tab w:val="num" w:pos="1584"/>
      </w:tabs>
      <w:ind w:left="1584" w:hanging="1584"/>
      <w:outlineLvl w:val="8"/>
    </w:pPr>
    <w:rPr>
      <w:rFonts w:eastAsia="Lucida Sans Unicode" w:cs="Times New Roman"/>
      <w:b/>
      <w:bCs/>
      <w:kern w:val="1"/>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 Spacing"/>
    <w:link w:val="aa"/>
    <w:qFormat/>
    <w:rsid w:val="00F3446B"/>
    <w:pPr>
      <w:spacing w:after="0" w:line="240" w:lineRule="auto"/>
    </w:pPr>
  </w:style>
  <w:style w:type="character" w:customStyle="1" w:styleId="12">
    <w:name w:val="Заголовок 1 Знак"/>
    <w:aliases w:val="1. Знак,Глава Знак"/>
    <w:basedOn w:val="a6"/>
    <w:link w:val="11"/>
    <w:qFormat/>
    <w:rsid w:val="00716AC8"/>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Подраздел Знак"/>
    <w:basedOn w:val="a6"/>
    <w:link w:val="30"/>
    <w:rsid w:val="00716AC8"/>
    <w:rPr>
      <w:rFonts w:ascii="Arial" w:eastAsia="Times New Roman" w:hAnsi="Arial" w:cs="Times New Roman"/>
      <w:b/>
      <w:bCs/>
      <w:sz w:val="26"/>
      <w:szCs w:val="26"/>
      <w:lang w:eastAsia="ru-RU"/>
    </w:rPr>
  </w:style>
  <w:style w:type="numbering" w:customStyle="1" w:styleId="13">
    <w:name w:val="Нет списка1"/>
    <w:next w:val="a8"/>
    <w:uiPriority w:val="99"/>
    <w:semiHidden/>
    <w:unhideWhenUsed/>
    <w:rsid w:val="00716AC8"/>
  </w:style>
  <w:style w:type="paragraph" w:styleId="a5">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Знак Знак, Знак,Основной текст1,bt,Знак1 Знак"/>
    <w:basedOn w:val="a3"/>
    <w:link w:val="ab"/>
    <w:qFormat/>
    <w:rsid w:val="00716AC8"/>
    <w:pPr>
      <w:spacing w:after="0" w:line="360" w:lineRule="auto"/>
      <w:jc w:val="both"/>
    </w:pPr>
    <w:rPr>
      <w:rFonts w:ascii="Times New Roman" w:hAnsi="Times New Roman" w:cs="Times New Roman"/>
      <w:sz w:val="28"/>
      <w:szCs w:val="20"/>
      <w:lang w:eastAsia="ru-RU"/>
    </w:rPr>
  </w:style>
  <w:style w:type="character" w:customStyle="1" w:styleId="ab">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w:basedOn w:val="a6"/>
    <w:link w:val="a5"/>
    <w:qFormat/>
    <w:rsid w:val="00716AC8"/>
    <w:rPr>
      <w:rFonts w:ascii="Times New Roman" w:eastAsia="Times New Roman" w:hAnsi="Times New Roman" w:cs="Times New Roman"/>
      <w:sz w:val="28"/>
      <w:szCs w:val="20"/>
      <w:lang w:eastAsia="ru-RU"/>
    </w:rPr>
  </w:style>
  <w:style w:type="paragraph" w:styleId="22">
    <w:name w:val="Body Text 2"/>
    <w:basedOn w:val="a3"/>
    <w:link w:val="23"/>
    <w:rsid w:val="00716AC8"/>
    <w:pPr>
      <w:spacing w:after="0" w:line="360" w:lineRule="auto"/>
      <w:jc w:val="both"/>
    </w:pPr>
    <w:rPr>
      <w:rFonts w:ascii="Times New Roman" w:hAnsi="Times New Roman" w:cs="Times New Roman"/>
      <w:sz w:val="26"/>
      <w:szCs w:val="20"/>
      <w:lang w:eastAsia="ru-RU"/>
    </w:rPr>
  </w:style>
  <w:style w:type="character" w:customStyle="1" w:styleId="23">
    <w:name w:val="Основной текст 2 Знак"/>
    <w:basedOn w:val="a6"/>
    <w:link w:val="22"/>
    <w:rsid w:val="00716AC8"/>
    <w:rPr>
      <w:rFonts w:ascii="Times New Roman" w:eastAsia="Times New Roman" w:hAnsi="Times New Roman" w:cs="Times New Roman"/>
      <w:sz w:val="26"/>
      <w:szCs w:val="20"/>
      <w:lang w:eastAsia="ru-RU"/>
    </w:rPr>
  </w:style>
  <w:style w:type="paragraph" w:styleId="ac">
    <w:name w:val="footer"/>
    <w:basedOn w:val="a3"/>
    <w:link w:val="ad"/>
    <w:uiPriority w:val="99"/>
    <w:rsid w:val="00716AC8"/>
    <w:pPr>
      <w:tabs>
        <w:tab w:val="center" w:pos="4677"/>
        <w:tab w:val="right" w:pos="9355"/>
      </w:tabs>
      <w:spacing w:after="0" w:line="240" w:lineRule="auto"/>
    </w:pPr>
    <w:rPr>
      <w:rFonts w:ascii="Times New Roman" w:hAnsi="Times New Roman" w:cs="Times New Roman"/>
      <w:sz w:val="20"/>
      <w:szCs w:val="20"/>
      <w:lang w:eastAsia="ru-RU"/>
    </w:rPr>
  </w:style>
  <w:style w:type="character" w:customStyle="1" w:styleId="ad">
    <w:name w:val="Нижний колонтитул Знак"/>
    <w:basedOn w:val="a6"/>
    <w:link w:val="ac"/>
    <w:uiPriority w:val="99"/>
    <w:rsid w:val="00716AC8"/>
    <w:rPr>
      <w:rFonts w:ascii="Times New Roman" w:eastAsia="Times New Roman" w:hAnsi="Times New Roman" w:cs="Times New Roman"/>
      <w:sz w:val="20"/>
      <w:szCs w:val="20"/>
      <w:lang w:eastAsia="ru-RU"/>
    </w:rPr>
  </w:style>
  <w:style w:type="paragraph" w:styleId="32">
    <w:name w:val="Body Text 3"/>
    <w:basedOn w:val="a3"/>
    <w:link w:val="33"/>
    <w:unhideWhenUsed/>
    <w:rsid w:val="00716AC8"/>
    <w:pPr>
      <w:spacing w:after="120" w:line="240" w:lineRule="auto"/>
    </w:pPr>
    <w:rPr>
      <w:rFonts w:ascii="Times New Roman" w:hAnsi="Times New Roman" w:cs="Times New Roman"/>
      <w:sz w:val="16"/>
      <w:szCs w:val="16"/>
      <w:lang w:eastAsia="ru-RU"/>
    </w:rPr>
  </w:style>
  <w:style w:type="character" w:customStyle="1" w:styleId="33">
    <w:name w:val="Основной текст 3 Знак"/>
    <w:basedOn w:val="a6"/>
    <w:link w:val="32"/>
    <w:rsid w:val="00716AC8"/>
    <w:rPr>
      <w:rFonts w:ascii="Times New Roman" w:eastAsia="Times New Roman" w:hAnsi="Times New Roman" w:cs="Times New Roman"/>
      <w:sz w:val="16"/>
      <w:szCs w:val="16"/>
      <w:lang w:eastAsia="ru-RU"/>
    </w:rPr>
  </w:style>
  <w:style w:type="paragraph" w:customStyle="1" w:styleId="Default">
    <w:name w:val="Default"/>
    <w:qFormat/>
    <w:rsid w:val="00716AC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e">
    <w:name w:val="Normal (Web)"/>
    <w:basedOn w:val="a3"/>
    <w:uiPriority w:val="99"/>
    <w:unhideWhenUsed/>
    <w:qFormat/>
    <w:rsid w:val="00716AC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
    <w:name w:val="Body Text Indent"/>
    <w:basedOn w:val="a3"/>
    <w:link w:val="af0"/>
    <w:unhideWhenUsed/>
    <w:qFormat/>
    <w:rsid w:val="00716AC8"/>
    <w:pPr>
      <w:spacing w:after="120" w:line="240" w:lineRule="auto"/>
      <w:ind w:left="283"/>
    </w:pPr>
    <w:rPr>
      <w:rFonts w:ascii="Times New Roman" w:hAnsi="Times New Roman" w:cs="Times New Roman"/>
      <w:sz w:val="20"/>
      <w:szCs w:val="20"/>
      <w:lang w:eastAsia="ru-RU"/>
    </w:rPr>
  </w:style>
  <w:style w:type="character" w:customStyle="1" w:styleId="af0">
    <w:name w:val="Основной текст с отступом Знак"/>
    <w:basedOn w:val="a6"/>
    <w:link w:val="af"/>
    <w:qFormat/>
    <w:rsid w:val="00716AC8"/>
    <w:rPr>
      <w:rFonts w:ascii="Times New Roman" w:eastAsia="Times New Roman" w:hAnsi="Times New Roman" w:cs="Times New Roman"/>
      <w:sz w:val="20"/>
      <w:szCs w:val="20"/>
      <w:lang w:eastAsia="ru-RU"/>
    </w:rPr>
  </w:style>
  <w:style w:type="paragraph" w:styleId="af1">
    <w:name w:val="Plain Text"/>
    <w:basedOn w:val="a3"/>
    <w:link w:val="af2"/>
    <w:qFormat/>
    <w:rsid w:val="00716AC8"/>
    <w:pPr>
      <w:spacing w:after="0" w:line="240" w:lineRule="auto"/>
    </w:pPr>
    <w:rPr>
      <w:rFonts w:ascii="Courier New" w:hAnsi="Courier New" w:cs="Times New Roman"/>
      <w:sz w:val="20"/>
      <w:szCs w:val="20"/>
      <w:lang w:eastAsia="ru-RU"/>
    </w:rPr>
  </w:style>
  <w:style w:type="character" w:customStyle="1" w:styleId="af2">
    <w:name w:val="Текст Знак"/>
    <w:basedOn w:val="a6"/>
    <w:link w:val="af1"/>
    <w:uiPriority w:val="99"/>
    <w:qFormat/>
    <w:rsid w:val="00716AC8"/>
    <w:rPr>
      <w:rFonts w:ascii="Courier New" w:eastAsia="Times New Roman" w:hAnsi="Courier New" w:cs="Times New Roman"/>
      <w:sz w:val="20"/>
      <w:szCs w:val="20"/>
      <w:lang w:eastAsia="ru-RU"/>
    </w:rPr>
  </w:style>
  <w:style w:type="paragraph" w:styleId="af3">
    <w:name w:val="List Paragraph"/>
    <w:basedOn w:val="a3"/>
    <w:link w:val="af4"/>
    <w:uiPriority w:val="34"/>
    <w:qFormat/>
    <w:rsid w:val="00716AC8"/>
    <w:pPr>
      <w:spacing w:after="0" w:line="240" w:lineRule="auto"/>
      <w:ind w:left="720"/>
      <w:contextualSpacing/>
    </w:pPr>
    <w:rPr>
      <w:rFonts w:ascii="Times New Roman" w:hAnsi="Times New Roman" w:cs="Times New Roman"/>
      <w:sz w:val="24"/>
      <w:szCs w:val="24"/>
      <w:lang w:eastAsia="ru-RU"/>
    </w:rPr>
  </w:style>
  <w:style w:type="character" w:customStyle="1" w:styleId="af4">
    <w:name w:val="Абзац списка Знак"/>
    <w:link w:val="af3"/>
    <w:uiPriority w:val="34"/>
    <w:locked/>
    <w:rsid w:val="00716AC8"/>
    <w:rPr>
      <w:rFonts w:ascii="Times New Roman" w:eastAsia="Times New Roman" w:hAnsi="Times New Roman" w:cs="Times New Roman"/>
      <w:sz w:val="24"/>
      <w:szCs w:val="24"/>
      <w:lang w:eastAsia="ru-RU"/>
    </w:rPr>
  </w:style>
  <w:style w:type="paragraph" w:customStyle="1" w:styleId="af5">
    <w:name w:val="Стиль"/>
    <w:rsid w:val="00716AC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6">
    <w:name w:val="header"/>
    <w:basedOn w:val="a3"/>
    <w:link w:val="af7"/>
    <w:uiPriority w:val="99"/>
    <w:unhideWhenUsed/>
    <w:rsid w:val="00716AC8"/>
    <w:pPr>
      <w:tabs>
        <w:tab w:val="center" w:pos="4677"/>
        <w:tab w:val="right" w:pos="9355"/>
      </w:tabs>
      <w:spacing w:after="0" w:line="240" w:lineRule="auto"/>
    </w:pPr>
    <w:rPr>
      <w:rFonts w:ascii="Times New Roman" w:hAnsi="Times New Roman" w:cs="Times New Roman"/>
      <w:sz w:val="20"/>
      <w:szCs w:val="20"/>
      <w:lang w:eastAsia="ru-RU"/>
    </w:rPr>
  </w:style>
  <w:style w:type="character" w:customStyle="1" w:styleId="af7">
    <w:name w:val="Верхний колонтитул Знак"/>
    <w:basedOn w:val="a6"/>
    <w:link w:val="af6"/>
    <w:uiPriority w:val="99"/>
    <w:rsid w:val="00716AC8"/>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716A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716A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8">
    <w:name w:val="Table Grid"/>
    <w:basedOn w:val="a7"/>
    <w:uiPriority w:val="59"/>
    <w:rsid w:val="00716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3"/>
    <w:link w:val="afa"/>
    <w:uiPriority w:val="99"/>
    <w:unhideWhenUsed/>
    <w:qFormat/>
    <w:rsid w:val="00716AC8"/>
    <w:pPr>
      <w:spacing w:after="0" w:line="240" w:lineRule="auto"/>
    </w:pPr>
    <w:rPr>
      <w:rFonts w:ascii="Tahoma" w:hAnsi="Tahoma" w:cs="Tahoma"/>
      <w:sz w:val="16"/>
      <w:szCs w:val="16"/>
      <w:lang w:eastAsia="ru-RU"/>
    </w:rPr>
  </w:style>
  <w:style w:type="character" w:customStyle="1" w:styleId="afa">
    <w:name w:val="Текст выноски Знак"/>
    <w:basedOn w:val="a6"/>
    <w:link w:val="af9"/>
    <w:uiPriority w:val="99"/>
    <w:qFormat/>
    <w:rsid w:val="00716AC8"/>
    <w:rPr>
      <w:rFonts w:ascii="Tahoma" w:eastAsia="Times New Roman" w:hAnsi="Tahoma" w:cs="Tahoma"/>
      <w:sz w:val="16"/>
      <w:szCs w:val="16"/>
      <w:lang w:eastAsia="ru-RU"/>
    </w:rPr>
  </w:style>
  <w:style w:type="character" w:customStyle="1" w:styleId="21">
    <w:name w:val="Заголовок 2 Знак"/>
    <w:aliases w:val="Chapter Title Знак,Sub Head Знак,PullOut Знак,Раздел Знак"/>
    <w:basedOn w:val="a6"/>
    <w:link w:val="20"/>
    <w:rsid w:val="001139BA"/>
    <w:rPr>
      <w:rFonts w:ascii="Cambria" w:eastAsia="Times New Roman" w:hAnsi="Cambria" w:cs="Times New Roman"/>
      <w:b/>
      <w:bCs/>
      <w:i/>
      <w:iCs/>
      <w:sz w:val="28"/>
      <w:szCs w:val="28"/>
      <w:lang w:val="x-none" w:eastAsia="x-none"/>
    </w:rPr>
  </w:style>
  <w:style w:type="paragraph" w:styleId="24">
    <w:name w:val="Body Text Indent 2"/>
    <w:basedOn w:val="a3"/>
    <w:link w:val="25"/>
    <w:qFormat/>
    <w:rsid w:val="001139BA"/>
    <w:pPr>
      <w:widowControl w:val="0"/>
      <w:autoSpaceDE w:val="0"/>
      <w:autoSpaceDN w:val="0"/>
      <w:adjustRightInd w:val="0"/>
      <w:spacing w:after="120" w:line="480" w:lineRule="auto"/>
      <w:ind w:left="283"/>
    </w:pPr>
    <w:rPr>
      <w:rFonts w:ascii="Times New Roman" w:hAnsi="Times New Roman" w:cs="Times New Roman"/>
      <w:sz w:val="20"/>
      <w:szCs w:val="20"/>
      <w:lang w:eastAsia="ru-RU"/>
    </w:rPr>
  </w:style>
  <w:style w:type="character" w:customStyle="1" w:styleId="25">
    <w:name w:val="Основной текст с отступом 2 Знак"/>
    <w:basedOn w:val="a6"/>
    <w:link w:val="24"/>
    <w:qFormat/>
    <w:rsid w:val="001139BA"/>
    <w:rPr>
      <w:rFonts w:ascii="Times New Roman" w:eastAsia="Times New Roman" w:hAnsi="Times New Roman" w:cs="Times New Roman"/>
      <w:sz w:val="20"/>
      <w:szCs w:val="20"/>
      <w:lang w:eastAsia="ru-RU"/>
    </w:rPr>
  </w:style>
  <w:style w:type="paragraph" w:styleId="34">
    <w:name w:val="Body Text Indent 3"/>
    <w:basedOn w:val="a3"/>
    <w:link w:val="35"/>
    <w:rsid w:val="001139BA"/>
    <w:pPr>
      <w:widowControl w:val="0"/>
      <w:autoSpaceDE w:val="0"/>
      <w:autoSpaceDN w:val="0"/>
      <w:adjustRightInd w:val="0"/>
      <w:spacing w:after="120" w:line="240" w:lineRule="auto"/>
      <w:ind w:left="283"/>
    </w:pPr>
    <w:rPr>
      <w:rFonts w:ascii="Times New Roman" w:hAnsi="Times New Roman" w:cs="Times New Roman"/>
      <w:sz w:val="16"/>
      <w:szCs w:val="16"/>
      <w:lang w:eastAsia="ru-RU"/>
    </w:rPr>
  </w:style>
  <w:style w:type="character" w:customStyle="1" w:styleId="35">
    <w:name w:val="Основной текст с отступом 3 Знак"/>
    <w:basedOn w:val="a6"/>
    <w:link w:val="34"/>
    <w:rsid w:val="001139BA"/>
    <w:rPr>
      <w:rFonts w:ascii="Times New Roman" w:eastAsia="Times New Roman" w:hAnsi="Times New Roman" w:cs="Times New Roman"/>
      <w:sz w:val="16"/>
      <w:szCs w:val="16"/>
      <w:lang w:eastAsia="ru-RU"/>
    </w:rPr>
  </w:style>
  <w:style w:type="character" w:styleId="afb">
    <w:name w:val="page number"/>
    <w:basedOn w:val="a6"/>
    <w:uiPriority w:val="99"/>
    <w:rsid w:val="001139BA"/>
  </w:style>
  <w:style w:type="paragraph" w:customStyle="1" w:styleId="Style10">
    <w:name w:val="Style10"/>
    <w:basedOn w:val="a3"/>
    <w:uiPriority w:val="99"/>
    <w:rsid w:val="001139BA"/>
    <w:pPr>
      <w:widowControl w:val="0"/>
      <w:autoSpaceDE w:val="0"/>
      <w:autoSpaceDN w:val="0"/>
      <w:adjustRightInd w:val="0"/>
      <w:spacing w:after="0" w:line="415" w:lineRule="exact"/>
      <w:ind w:firstLine="864"/>
      <w:jc w:val="both"/>
    </w:pPr>
    <w:rPr>
      <w:rFonts w:ascii="Times New Roman" w:hAnsi="Times New Roman" w:cs="Times New Roman"/>
      <w:sz w:val="24"/>
      <w:szCs w:val="24"/>
      <w:lang w:eastAsia="ru-RU"/>
    </w:rPr>
  </w:style>
  <w:style w:type="paragraph" w:customStyle="1" w:styleId="Style25">
    <w:name w:val="Style25"/>
    <w:basedOn w:val="a3"/>
    <w:uiPriority w:val="99"/>
    <w:rsid w:val="001139BA"/>
    <w:pPr>
      <w:widowControl w:val="0"/>
      <w:autoSpaceDE w:val="0"/>
      <w:autoSpaceDN w:val="0"/>
      <w:adjustRightInd w:val="0"/>
      <w:spacing w:after="0" w:line="424" w:lineRule="exact"/>
      <w:ind w:firstLine="845"/>
      <w:jc w:val="both"/>
    </w:pPr>
    <w:rPr>
      <w:rFonts w:ascii="Times New Roman" w:hAnsi="Times New Roman" w:cs="Times New Roman"/>
      <w:sz w:val="24"/>
      <w:szCs w:val="24"/>
      <w:lang w:eastAsia="ru-RU"/>
    </w:rPr>
  </w:style>
  <w:style w:type="paragraph" w:customStyle="1" w:styleId="Style56">
    <w:name w:val="Style56"/>
    <w:basedOn w:val="a3"/>
    <w:uiPriority w:val="99"/>
    <w:rsid w:val="001139BA"/>
    <w:pPr>
      <w:widowControl w:val="0"/>
      <w:autoSpaceDE w:val="0"/>
      <w:autoSpaceDN w:val="0"/>
      <w:adjustRightInd w:val="0"/>
      <w:spacing w:after="0" w:line="421" w:lineRule="exact"/>
      <w:ind w:firstLine="850"/>
      <w:jc w:val="both"/>
    </w:pPr>
    <w:rPr>
      <w:rFonts w:ascii="Times New Roman" w:hAnsi="Times New Roman" w:cs="Times New Roman"/>
      <w:sz w:val="24"/>
      <w:szCs w:val="24"/>
      <w:lang w:eastAsia="ru-RU"/>
    </w:rPr>
  </w:style>
  <w:style w:type="character" w:customStyle="1" w:styleId="FontStyle87">
    <w:name w:val="Font Style87"/>
    <w:uiPriority w:val="99"/>
    <w:rsid w:val="001139BA"/>
    <w:rPr>
      <w:rFonts w:ascii="Times New Roman" w:hAnsi="Times New Roman" w:cs="Times New Roman"/>
      <w:sz w:val="24"/>
      <w:szCs w:val="24"/>
    </w:rPr>
  </w:style>
  <w:style w:type="character" w:customStyle="1" w:styleId="FontStyle88">
    <w:name w:val="Font Style88"/>
    <w:uiPriority w:val="99"/>
    <w:rsid w:val="001139BA"/>
    <w:rPr>
      <w:rFonts w:ascii="Times New Roman" w:hAnsi="Times New Roman" w:cs="Times New Roman"/>
      <w:b/>
      <w:bCs/>
      <w:spacing w:val="10"/>
      <w:sz w:val="24"/>
      <w:szCs w:val="24"/>
    </w:rPr>
  </w:style>
  <w:style w:type="paragraph" w:customStyle="1" w:styleId="Style60">
    <w:name w:val="Style60"/>
    <w:basedOn w:val="a3"/>
    <w:uiPriority w:val="99"/>
    <w:rsid w:val="001139BA"/>
    <w:pPr>
      <w:widowControl w:val="0"/>
      <w:autoSpaceDE w:val="0"/>
      <w:autoSpaceDN w:val="0"/>
      <w:adjustRightInd w:val="0"/>
      <w:spacing w:after="0" w:line="403" w:lineRule="exact"/>
      <w:ind w:firstLine="850"/>
      <w:jc w:val="both"/>
    </w:pPr>
    <w:rPr>
      <w:rFonts w:ascii="Times New Roman" w:hAnsi="Times New Roman" w:cs="Times New Roman"/>
      <w:sz w:val="24"/>
      <w:szCs w:val="24"/>
      <w:lang w:eastAsia="ru-RU"/>
    </w:rPr>
  </w:style>
  <w:style w:type="paragraph" w:customStyle="1" w:styleId="Style2">
    <w:name w:val="Style2"/>
    <w:basedOn w:val="a3"/>
    <w:uiPriority w:val="99"/>
    <w:rsid w:val="001139BA"/>
    <w:pPr>
      <w:widowControl w:val="0"/>
      <w:autoSpaceDE w:val="0"/>
      <w:autoSpaceDN w:val="0"/>
      <w:adjustRightInd w:val="0"/>
      <w:spacing w:after="0" w:line="326" w:lineRule="exact"/>
    </w:pPr>
    <w:rPr>
      <w:rFonts w:ascii="Times New Roman" w:hAnsi="Times New Roman" w:cs="Times New Roman"/>
      <w:sz w:val="24"/>
      <w:szCs w:val="24"/>
      <w:lang w:eastAsia="ru-RU"/>
    </w:rPr>
  </w:style>
  <w:style w:type="paragraph" w:customStyle="1" w:styleId="Style3">
    <w:name w:val="Style3"/>
    <w:basedOn w:val="a3"/>
    <w:uiPriority w:val="99"/>
    <w:qFormat/>
    <w:rsid w:val="001139BA"/>
    <w:pPr>
      <w:widowControl w:val="0"/>
      <w:autoSpaceDE w:val="0"/>
      <w:autoSpaceDN w:val="0"/>
      <w:adjustRightInd w:val="0"/>
      <w:spacing w:after="0" w:line="421" w:lineRule="exact"/>
      <w:ind w:firstLine="706"/>
      <w:jc w:val="both"/>
    </w:pPr>
    <w:rPr>
      <w:rFonts w:ascii="Times New Roman" w:hAnsi="Times New Roman" w:cs="Times New Roman"/>
      <w:sz w:val="24"/>
      <w:szCs w:val="24"/>
      <w:lang w:eastAsia="ru-RU"/>
    </w:rPr>
  </w:style>
  <w:style w:type="paragraph" w:customStyle="1" w:styleId="Style13">
    <w:name w:val="Style13"/>
    <w:basedOn w:val="a3"/>
    <w:uiPriority w:val="99"/>
    <w:rsid w:val="001139BA"/>
    <w:pPr>
      <w:widowControl w:val="0"/>
      <w:autoSpaceDE w:val="0"/>
      <w:autoSpaceDN w:val="0"/>
      <w:adjustRightInd w:val="0"/>
      <w:spacing w:after="0" w:line="422" w:lineRule="exact"/>
      <w:ind w:firstLine="1224"/>
      <w:jc w:val="both"/>
    </w:pPr>
    <w:rPr>
      <w:rFonts w:ascii="Times New Roman" w:hAnsi="Times New Roman" w:cs="Times New Roman"/>
      <w:sz w:val="24"/>
      <w:szCs w:val="24"/>
      <w:lang w:eastAsia="ru-RU"/>
    </w:rPr>
  </w:style>
  <w:style w:type="paragraph" w:customStyle="1" w:styleId="Style14">
    <w:name w:val="Style14"/>
    <w:basedOn w:val="a3"/>
    <w:uiPriority w:val="99"/>
    <w:rsid w:val="001139BA"/>
    <w:pPr>
      <w:widowControl w:val="0"/>
      <w:autoSpaceDE w:val="0"/>
      <w:autoSpaceDN w:val="0"/>
      <w:adjustRightInd w:val="0"/>
      <w:spacing w:after="0" w:line="418" w:lineRule="exact"/>
      <w:ind w:firstLine="850"/>
    </w:pPr>
    <w:rPr>
      <w:rFonts w:ascii="Times New Roman" w:hAnsi="Times New Roman" w:cs="Times New Roman"/>
      <w:sz w:val="24"/>
      <w:szCs w:val="24"/>
      <w:lang w:eastAsia="ru-RU"/>
    </w:rPr>
  </w:style>
  <w:style w:type="paragraph" w:customStyle="1" w:styleId="Style18">
    <w:name w:val="Style18"/>
    <w:basedOn w:val="a3"/>
    <w:uiPriority w:val="99"/>
    <w:rsid w:val="001139BA"/>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0">
    <w:name w:val="Style20"/>
    <w:basedOn w:val="a3"/>
    <w:uiPriority w:val="99"/>
    <w:rsid w:val="001139BA"/>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33">
    <w:name w:val="Style33"/>
    <w:basedOn w:val="a3"/>
    <w:uiPriority w:val="99"/>
    <w:rsid w:val="001139BA"/>
    <w:pPr>
      <w:widowControl w:val="0"/>
      <w:autoSpaceDE w:val="0"/>
      <w:autoSpaceDN w:val="0"/>
      <w:adjustRightInd w:val="0"/>
      <w:spacing w:after="0" w:line="422" w:lineRule="exact"/>
    </w:pPr>
    <w:rPr>
      <w:rFonts w:ascii="Times New Roman" w:hAnsi="Times New Roman" w:cs="Times New Roman"/>
      <w:sz w:val="24"/>
      <w:szCs w:val="24"/>
      <w:lang w:eastAsia="ru-RU"/>
    </w:rPr>
  </w:style>
  <w:style w:type="paragraph" w:customStyle="1" w:styleId="Style12">
    <w:name w:val="Style12"/>
    <w:basedOn w:val="a3"/>
    <w:uiPriority w:val="99"/>
    <w:rsid w:val="001139BA"/>
    <w:pPr>
      <w:widowControl w:val="0"/>
      <w:autoSpaceDE w:val="0"/>
      <w:autoSpaceDN w:val="0"/>
      <w:adjustRightInd w:val="0"/>
      <w:spacing w:after="0" w:line="398" w:lineRule="exact"/>
      <w:ind w:firstLine="922"/>
      <w:jc w:val="both"/>
    </w:pPr>
    <w:rPr>
      <w:rFonts w:ascii="Times New Roman" w:hAnsi="Times New Roman" w:cs="Times New Roman"/>
      <w:sz w:val="24"/>
      <w:szCs w:val="24"/>
      <w:lang w:eastAsia="ru-RU"/>
    </w:rPr>
  </w:style>
  <w:style w:type="paragraph" w:customStyle="1" w:styleId="Style17">
    <w:name w:val="Style17"/>
    <w:basedOn w:val="a3"/>
    <w:uiPriority w:val="99"/>
    <w:rsid w:val="001139BA"/>
    <w:pPr>
      <w:widowControl w:val="0"/>
      <w:autoSpaceDE w:val="0"/>
      <w:autoSpaceDN w:val="0"/>
      <w:adjustRightInd w:val="0"/>
      <w:spacing w:after="0" w:line="422" w:lineRule="exact"/>
      <w:jc w:val="both"/>
    </w:pPr>
    <w:rPr>
      <w:rFonts w:ascii="Times New Roman" w:hAnsi="Times New Roman" w:cs="Times New Roman"/>
      <w:sz w:val="24"/>
      <w:szCs w:val="24"/>
      <w:lang w:eastAsia="ru-RU"/>
    </w:rPr>
  </w:style>
  <w:style w:type="paragraph" w:customStyle="1" w:styleId="Style21">
    <w:name w:val="Style21"/>
    <w:basedOn w:val="a3"/>
    <w:uiPriority w:val="99"/>
    <w:rsid w:val="001139BA"/>
    <w:pPr>
      <w:widowControl w:val="0"/>
      <w:autoSpaceDE w:val="0"/>
      <w:autoSpaceDN w:val="0"/>
      <w:adjustRightInd w:val="0"/>
      <w:spacing w:after="0" w:line="419" w:lineRule="exact"/>
      <w:ind w:firstLine="994"/>
      <w:jc w:val="both"/>
    </w:pPr>
    <w:rPr>
      <w:rFonts w:ascii="Times New Roman" w:hAnsi="Times New Roman" w:cs="Times New Roman"/>
      <w:sz w:val="24"/>
      <w:szCs w:val="24"/>
      <w:lang w:eastAsia="ru-RU"/>
    </w:rPr>
  </w:style>
  <w:style w:type="paragraph" w:customStyle="1" w:styleId="Style31">
    <w:name w:val="Style31"/>
    <w:basedOn w:val="a3"/>
    <w:uiPriority w:val="99"/>
    <w:rsid w:val="001139BA"/>
    <w:pPr>
      <w:widowControl w:val="0"/>
      <w:autoSpaceDE w:val="0"/>
      <w:autoSpaceDN w:val="0"/>
      <w:adjustRightInd w:val="0"/>
      <w:spacing w:after="0" w:line="419" w:lineRule="exact"/>
      <w:ind w:firstLine="365"/>
      <w:jc w:val="both"/>
    </w:pPr>
    <w:rPr>
      <w:rFonts w:ascii="Times New Roman" w:hAnsi="Times New Roman" w:cs="Times New Roman"/>
      <w:sz w:val="24"/>
      <w:szCs w:val="24"/>
      <w:lang w:eastAsia="ru-RU"/>
    </w:rPr>
  </w:style>
  <w:style w:type="paragraph" w:customStyle="1" w:styleId="Style6">
    <w:name w:val="Style6"/>
    <w:basedOn w:val="a3"/>
    <w:uiPriority w:val="99"/>
    <w:rsid w:val="001139BA"/>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15">
    <w:name w:val="Style15"/>
    <w:basedOn w:val="a3"/>
    <w:uiPriority w:val="99"/>
    <w:rsid w:val="001139BA"/>
    <w:pPr>
      <w:widowControl w:val="0"/>
      <w:autoSpaceDE w:val="0"/>
      <w:autoSpaceDN w:val="0"/>
      <w:adjustRightInd w:val="0"/>
      <w:spacing w:after="0" w:line="413" w:lineRule="exact"/>
      <w:ind w:firstLine="706"/>
      <w:jc w:val="both"/>
    </w:pPr>
    <w:rPr>
      <w:rFonts w:ascii="Times New Roman" w:hAnsi="Times New Roman" w:cs="Times New Roman"/>
      <w:sz w:val="24"/>
      <w:szCs w:val="24"/>
      <w:lang w:eastAsia="ru-RU"/>
    </w:rPr>
  </w:style>
  <w:style w:type="paragraph" w:customStyle="1" w:styleId="Style47">
    <w:name w:val="Style47"/>
    <w:basedOn w:val="a3"/>
    <w:uiPriority w:val="99"/>
    <w:rsid w:val="001139BA"/>
    <w:pPr>
      <w:widowControl w:val="0"/>
      <w:autoSpaceDE w:val="0"/>
      <w:autoSpaceDN w:val="0"/>
      <w:adjustRightInd w:val="0"/>
      <w:spacing w:after="0" w:line="422" w:lineRule="exact"/>
      <w:ind w:firstLine="710"/>
      <w:jc w:val="both"/>
    </w:pPr>
    <w:rPr>
      <w:rFonts w:ascii="Times New Roman" w:hAnsi="Times New Roman" w:cs="Times New Roman"/>
      <w:sz w:val="24"/>
      <w:szCs w:val="24"/>
      <w:lang w:eastAsia="ru-RU"/>
    </w:rPr>
  </w:style>
  <w:style w:type="paragraph" w:customStyle="1" w:styleId="Style51">
    <w:name w:val="Style51"/>
    <w:basedOn w:val="a3"/>
    <w:uiPriority w:val="99"/>
    <w:rsid w:val="001139BA"/>
    <w:pPr>
      <w:widowControl w:val="0"/>
      <w:autoSpaceDE w:val="0"/>
      <w:autoSpaceDN w:val="0"/>
      <w:adjustRightInd w:val="0"/>
      <w:spacing w:after="0" w:line="418" w:lineRule="exact"/>
      <w:ind w:firstLine="715"/>
    </w:pPr>
    <w:rPr>
      <w:rFonts w:ascii="Times New Roman" w:hAnsi="Times New Roman" w:cs="Times New Roman"/>
      <w:sz w:val="24"/>
      <w:szCs w:val="24"/>
      <w:lang w:eastAsia="ru-RU"/>
    </w:rPr>
  </w:style>
  <w:style w:type="paragraph" w:styleId="a4">
    <w:name w:val="Title"/>
    <w:basedOn w:val="a3"/>
    <w:next w:val="a5"/>
    <w:link w:val="afc"/>
    <w:qFormat/>
    <w:rsid w:val="001139BA"/>
    <w:pPr>
      <w:keepNext/>
      <w:suppressAutoHyphens/>
      <w:spacing w:before="240" w:after="120" w:line="240" w:lineRule="auto"/>
    </w:pPr>
    <w:rPr>
      <w:rFonts w:ascii="Arial" w:eastAsia="Microsoft YaHei" w:hAnsi="Arial" w:cs="Mangal"/>
      <w:sz w:val="28"/>
      <w:szCs w:val="28"/>
      <w:lang w:eastAsia="ar-SA"/>
    </w:rPr>
  </w:style>
  <w:style w:type="character" w:customStyle="1" w:styleId="afc">
    <w:name w:val="Заголовок Знак"/>
    <w:basedOn w:val="a6"/>
    <w:link w:val="a4"/>
    <w:qFormat/>
    <w:rsid w:val="001139BA"/>
    <w:rPr>
      <w:rFonts w:ascii="Arial" w:eastAsia="Microsoft YaHei" w:hAnsi="Arial" w:cs="Mangal"/>
      <w:sz w:val="28"/>
      <w:szCs w:val="28"/>
      <w:lang w:eastAsia="ar-SA"/>
    </w:rPr>
  </w:style>
  <w:style w:type="character" w:customStyle="1" w:styleId="wT7">
    <w:name w:val="wT7"/>
    <w:rsid w:val="001139BA"/>
  </w:style>
  <w:style w:type="character" w:customStyle="1" w:styleId="wT18">
    <w:name w:val="wT18"/>
    <w:rsid w:val="001139BA"/>
  </w:style>
  <w:style w:type="character" w:customStyle="1" w:styleId="wT20">
    <w:name w:val="wT20"/>
    <w:rsid w:val="001139BA"/>
  </w:style>
  <w:style w:type="character" w:customStyle="1" w:styleId="wT21">
    <w:name w:val="wT21"/>
    <w:rsid w:val="001139BA"/>
  </w:style>
  <w:style w:type="character" w:customStyle="1" w:styleId="wT26">
    <w:name w:val="wT26"/>
    <w:rsid w:val="001139BA"/>
  </w:style>
  <w:style w:type="paragraph" w:customStyle="1" w:styleId="Style61">
    <w:name w:val="Style61"/>
    <w:basedOn w:val="a3"/>
    <w:uiPriority w:val="99"/>
    <w:rsid w:val="001139BA"/>
    <w:pPr>
      <w:widowControl w:val="0"/>
      <w:autoSpaceDE w:val="0"/>
      <w:autoSpaceDN w:val="0"/>
      <w:adjustRightInd w:val="0"/>
      <w:spacing w:after="0" w:line="421" w:lineRule="exact"/>
      <w:ind w:firstLine="946"/>
      <w:jc w:val="both"/>
    </w:pPr>
    <w:rPr>
      <w:rFonts w:ascii="Times New Roman" w:hAnsi="Times New Roman" w:cs="Times New Roman"/>
      <w:sz w:val="24"/>
      <w:szCs w:val="24"/>
      <w:lang w:eastAsia="ru-RU"/>
    </w:rPr>
  </w:style>
  <w:style w:type="paragraph" w:customStyle="1" w:styleId="Style84">
    <w:name w:val="Style84"/>
    <w:basedOn w:val="a3"/>
    <w:uiPriority w:val="99"/>
    <w:rsid w:val="001139BA"/>
    <w:pPr>
      <w:widowControl w:val="0"/>
      <w:autoSpaceDE w:val="0"/>
      <w:autoSpaceDN w:val="0"/>
      <w:adjustRightInd w:val="0"/>
      <w:spacing w:after="0" w:line="235" w:lineRule="exact"/>
      <w:ind w:firstLine="370"/>
    </w:pPr>
    <w:rPr>
      <w:rFonts w:ascii="Times New Roman" w:hAnsi="Times New Roman" w:cs="Times New Roman"/>
      <w:sz w:val="24"/>
      <w:szCs w:val="24"/>
      <w:lang w:eastAsia="ru-RU"/>
    </w:rPr>
  </w:style>
  <w:style w:type="character" w:customStyle="1" w:styleId="FontStyle89">
    <w:name w:val="Font Style89"/>
    <w:uiPriority w:val="99"/>
    <w:rsid w:val="001139BA"/>
    <w:rPr>
      <w:rFonts w:ascii="Times New Roman" w:hAnsi="Times New Roman" w:cs="Times New Roman"/>
      <w:i/>
      <w:iCs/>
      <w:sz w:val="24"/>
      <w:szCs w:val="24"/>
    </w:rPr>
  </w:style>
  <w:style w:type="paragraph" w:customStyle="1" w:styleId="Style28">
    <w:name w:val="Style28"/>
    <w:basedOn w:val="a3"/>
    <w:uiPriority w:val="99"/>
    <w:rsid w:val="001139BA"/>
    <w:pPr>
      <w:widowControl w:val="0"/>
      <w:autoSpaceDE w:val="0"/>
      <w:autoSpaceDN w:val="0"/>
      <w:adjustRightInd w:val="0"/>
      <w:spacing w:after="0" w:line="416" w:lineRule="exact"/>
      <w:ind w:firstLine="1483"/>
      <w:jc w:val="both"/>
    </w:pPr>
    <w:rPr>
      <w:rFonts w:ascii="Times New Roman" w:hAnsi="Times New Roman" w:cs="Times New Roman"/>
      <w:sz w:val="24"/>
      <w:szCs w:val="24"/>
      <w:lang w:eastAsia="ru-RU"/>
    </w:rPr>
  </w:style>
  <w:style w:type="character" w:customStyle="1" w:styleId="FontStyle95">
    <w:name w:val="Font Style95"/>
    <w:uiPriority w:val="99"/>
    <w:rsid w:val="001139BA"/>
    <w:rPr>
      <w:rFonts w:ascii="Cambria" w:hAnsi="Cambria" w:cs="Cambria"/>
      <w:b/>
      <w:bCs/>
      <w:sz w:val="14"/>
      <w:szCs w:val="14"/>
    </w:rPr>
  </w:style>
  <w:style w:type="paragraph" w:customStyle="1" w:styleId="Style78">
    <w:name w:val="Style78"/>
    <w:basedOn w:val="a3"/>
    <w:uiPriority w:val="99"/>
    <w:rsid w:val="001139BA"/>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ConsPlusTitle">
    <w:name w:val="ConsPlusTitle"/>
    <w:qFormat/>
    <w:rsid w:val="001139BA"/>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Style79">
    <w:name w:val="Style79"/>
    <w:basedOn w:val="a3"/>
    <w:uiPriority w:val="99"/>
    <w:rsid w:val="001139BA"/>
    <w:pPr>
      <w:widowControl w:val="0"/>
      <w:autoSpaceDE w:val="0"/>
      <w:autoSpaceDN w:val="0"/>
      <w:adjustRightInd w:val="0"/>
      <w:spacing w:after="0" w:line="420" w:lineRule="exact"/>
      <w:ind w:firstLine="1234"/>
      <w:jc w:val="both"/>
    </w:pPr>
    <w:rPr>
      <w:rFonts w:ascii="Times New Roman" w:hAnsi="Times New Roman" w:cs="Times New Roman"/>
      <w:sz w:val="24"/>
      <w:szCs w:val="24"/>
      <w:lang w:eastAsia="ru-RU"/>
    </w:rPr>
  </w:style>
  <w:style w:type="paragraph" w:customStyle="1" w:styleId="Style54">
    <w:name w:val="Style54"/>
    <w:basedOn w:val="a3"/>
    <w:uiPriority w:val="99"/>
    <w:rsid w:val="001139BA"/>
    <w:pPr>
      <w:widowControl w:val="0"/>
      <w:autoSpaceDE w:val="0"/>
      <w:autoSpaceDN w:val="0"/>
      <w:adjustRightInd w:val="0"/>
      <w:spacing w:after="0" w:line="422" w:lineRule="exact"/>
      <w:ind w:firstLine="322"/>
    </w:pPr>
    <w:rPr>
      <w:rFonts w:ascii="Times New Roman" w:hAnsi="Times New Roman" w:cs="Times New Roman"/>
      <w:sz w:val="24"/>
      <w:szCs w:val="24"/>
      <w:lang w:eastAsia="ru-RU"/>
    </w:rPr>
  </w:style>
  <w:style w:type="paragraph" w:customStyle="1" w:styleId="Style74">
    <w:name w:val="Style74"/>
    <w:basedOn w:val="a3"/>
    <w:uiPriority w:val="99"/>
    <w:rsid w:val="001139BA"/>
    <w:pPr>
      <w:widowControl w:val="0"/>
      <w:autoSpaceDE w:val="0"/>
      <w:autoSpaceDN w:val="0"/>
      <w:adjustRightInd w:val="0"/>
      <w:spacing w:after="0" w:line="427" w:lineRule="exact"/>
      <w:ind w:hanging="850"/>
    </w:pPr>
    <w:rPr>
      <w:rFonts w:ascii="Times New Roman" w:hAnsi="Times New Roman" w:cs="Times New Roman"/>
      <w:sz w:val="24"/>
      <w:szCs w:val="24"/>
      <w:lang w:eastAsia="ru-RU"/>
    </w:rPr>
  </w:style>
  <w:style w:type="paragraph" w:customStyle="1" w:styleId="Style5">
    <w:name w:val="Style5"/>
    <w:basedOn w:val="a3"/>
    <w:rsid w:val="001139BA"/>
    <w:pPr>
      <w:widowControl w:val="0"/>
      <w:autoSpaceDE w:val="0"/>
      <w:autoSpaceDN w:val="0"/>
      <w:adjustRightInd w:val="0"/>
      <w:spacing w:after="0" w:line="240" w:lineRule="auto"/>
      <w:jc w:val="both"/>
    </w:pPr>
    <w:rPr>
      <w:rFonts w:ascii="Times New Roman" w:hAnsi="Times New Roman" w:cs="Times New Roman"/>
      <w:sz w:val="24"/>
      <w:szCs w:val="24"/>
      <w:lang w:eastAsia="ru-RU"/>
    </w:rPr>
  </w:style>
  <w:style w:type="paragraph" w:customStyle="1" w:styleId="Style76">
    <w:name w:val="Style76"/>
    <w:basedOn w:val="a3"/>
    <w:uiPriority w:val="99"/>
    <w:rsid w:val="001139BA"/>
    <w:pPr>
      <w:widowControl w:val="0"/>
      <w:autoSpaceDE w:val="0"/>
      <w:autoSpaceDN w:val="0"/>
      <w:adjustRightInd w:val="0"/>
      <w:spacing w:after="0" w:line="240" w:lineRule="auto"/>
      <w:jc w:val="right"/>
    </w:pPr>
    <w:rPr>
      <w:rFonts w:ascii="Times New Roman" w:hAnsi="Times New Roman" w:cs="Times New Roman"/>
      <w:sz w:val="24"/>
      <w:szCs w:val="24"/>
      <w:lang w:eastAsia="ru-RU"/>
    </w:rPr>
  </w:style>
  <w:style w:type="paragraph" w:customStyle="1" w:styleId="Style85">
    <w:name w:val="Style85"/>
    <w:basedOn w:val="a3"/>
    <w:uiPriority w:val="99"/>
    <w:rsid w:val="001139BA"/>
    <w:pPr>
      <w:widowControl w:val="0"/>
      <w:autoSpaceDE w:val="0"/>
      <w:autoSpaceDN w:val="0"/>
      <w:adjustRightInd w:val="0"/>
      <w:spacing w:after="0" w:line="427" w:lineRule="exact"/>
      <w:jc w:val="both"/>
    </w:pPr>
    <w:rPr>
      <w:rFonts w:ascii="Times New Roman" w:hAnsi="Times New Roman" w:cs="Times New Roman"/>
      <w:sz w:val="24"/>
      <w:szCs w:val="24"/>
      <w:lang w:eastAsia="ru-RU"/>
    </w:rPr>
  </w:style>
  <w:style w:type="paragraph" w:customStyle="1" w:styleId="Style19">
    <w:name w:val="Style19"/>
    <w:basedOn w:val="a3"/>
    <w:uiPriority w:val="99"/>
    <w:rsid w:val="001139BA"/>
    <w:pPr>
      <w:widowControl w:val="0"/>
      <w:autoSpaceDE w:val="0"/>
      <w:autoSpaceDN w:val="0"/>
      <w:adjustRightInd w:val="0"/>
      <w:spacing w:after="0" w:line="422" w:lineRule="exact"/>
      <w:ind w:firstLine="1325"/>
    </w:pPr>
    <w:rPr>
      <w:rFonts w:ascii="Times New Roman" w:hAnsi="Times New Roman" w:cs="Times New Roman"/>
      <w:sz w:val="24"/>
      <w:szCs w:val="24"/>
      <w:lang w:eastAsia="ru-RU"/>
    </w:rPr>
  </w:style>
  <w:style w:type="character" w:customStyle="1" w:styleId="FontStyle93">
    <w:name w:val="Font Style93"/>
    <w:uiPriority w:val="99"/>
    <w:rsid w:val="001139BA"/>
    <w:rPr>
      <w:rFonts w:ascii="Microsoft Sans Serif" w:hAnsi="Microsoft Sans Serif" w:cs="Microsoft Sans Serif"/>
      <w:sz w:val="20"/>
      <w:szCs w:val="20"/>
    </w:rPr>
  </w:style>
  <w:style w:type="paragraph" w:customStyle="1" w:styleId="Style1">
    <w:name w:val="Style1"/>
    <w:basedOn w:val="a3"/>
    <w:uiPriority w:val="99"/>
    <w:rsid w:val="001139BA"/>
    <w:pPr>
      <w:widowControl w:val="0"/>
      <w:autoSpaceDE w:val="0"/>
      <w:autoSpaceDN w:val="0"/>
      <w:adjustRightInd w:val="0"/>
      <w:spacing w:after="0" w:line="240" w:lineRule="auto"/>
      <w:jc w:val="center"/>
    </w:pPr>
    <w:rPr>
      <w:rFonts w:ascii="Times New Roman" w:hAnsi="Times New Roman" w:cs="Times New Roman"/>
      <w:sz w:val="24"/>
      <w:szCs w:val="24"/>
      <w:lang w:eastAsia="ru-RU"/>
    </w:rPr>
  </w:style>
  <w:style w:type="paragraph" w:customStyle="1" w:styleId="Style8">
    <w:name w:val="Style8"/>
    <w:basedOn w:val="a3"/>
    <w:uiPriority w:val="99"/>
    <w:rsid w:val="001139BA"/>
    <w:pPr>
      <w:widowControl w:val="0"/>
      <w:autoSpaceDE w:val="0"/>
      <w:autoSpaceDN w:val="0"/>
      <w:adjustRightInd w:val="0"/>
      <w:spacing w:after="0" w:line="418" w:lineRule="exact"/>
      <w:ind w:firstLine="1080"/>
      <w:jc w:val="both"/>
    </w:pPr>
    <w:rPr>
      <w:rFonts w:ascii="Times New Roman" w:hAnsi="Times New Roman" w:cs="Times New Roman"/>
      <w:sz w:val="24"/>
      <w:szCs w:val="24"/>
      <w:lang w:eastAsia="ru-RU"/>
    </w:rPr>
  </w:style>
  <w:style w:type="paragraph" w:customStyle="1" w:styleId="Style11">
    <w:name w:val="Style11"/>
    <w:basedOn w:val="a3"/>
    <w:uiPriority w:val="99"/>
    <w:rsid w:val="001139BA"/>
    <w:pPr>
      <w:widowControl w:val="0"/>
      <w:autoSpaceDE w:val="0"/>
      <w:autoSpaceDN w:val="0"/>
      <w:adjustRightInd w:val="0"/>
      <w:spacing w:after="0" w:line="322" w:lineRule="exact"/>
      <w:ind w:firstLine="1075"/>
      <w:jc w:val="both"/>
    </w:pPr>
    <w:rPr>
      <w:rFonts w:ascii="Times New Roman" w:hAnsi="Times New Roman" w:cs="Times New Roman"/>
      <w:sz w:val="24"/>
      <w:szCs w:val="24"/>
      <w:lang w:eastAsia="ru-RU"/>
    </w:rPr>
  </w:style>
  <w:style w:type="paragraph" w:customStyle="1" w:styleId="Style23">
    <w:name w:val="Style23"/>
    <w:basedOn w:val="a3"/>
    <w:uiPriority w:val="99"/>
    <w:rsid w:val="001139BA"/>
    <w:pPr>
      <w:widowControl w:val="0"/>
      <w:autoSpaceDE w:val="0"/>
      <w:autoSpaceDN w:val="0"/>
      <w:adjustRightInd w:val="0"/>
      <w:spacing w:after="0" w:line="298" w:lineRule="exact"/>
      <w:jc w:val="center"/>
    </w:pPr>
    <w:rPr>
      <w:rFonts w:ascii="Times New Roman" w:hAnsi="Times New Roman" w:cs="Times New Roman"/>
      <w:sz w:val="24"/>
      <w:szCs w:val="24"/>
      <w:lang w:eastAsia="ru-RU"/>
    </w:rPr>
  </w:style>
  <w:style w:type="paragraph" w:customStyle="1" w:styleId="Style24">
    <w:name w:val="Style24"/>
    <w:basedOn w:val="a3"/>
    <w:uiPriority w:val="99"/>
    <w:rsid w:val="001139BA"/>
    <w:pPr>
      <w:widowControl w:val="0"/>
      <w:autoSpaceDE w:val="0"/>
      <w:autoSpaceDN w:val="0"/>
      <w:adjustRightInd w:val="0"/>
      <w:spacing w:after="0" w:line="302" w:lineRule="exact"/>
      <w:jc w:val="center"/>
    </w:pPr>
    <w:rPr>
      <w:rFonts w:ascii="Times New Roman" w:hAnsi="Times New Roman" w:cs="Times New Roman"/>
      <w:sz w:val="24"/>
      <w:szCs w:val="24"/>
      <w:lang w:eastAsia="ru-RU"/>
    </w:rPr>
  </w:style>
  <w:style w:type="paragraph" w:customStyle="1" w:styleId="Style26">
    <w:name w:val="Style26"/>
    <w:basedOn w:val="a3"/>
    <w:uiPriority w:val="99"/>
    <w:rsid w:val="001139BA"/>
    <w:pPr>
      <w:widowControl w:val="0"/>
      <w:autoSpaceDE w:val="0"/>
      <w:autoSpaceDN w:val="0"/>
      <w:adjustRightInd w:val="0"/>
      <w:spacing w:after="0" w:line="427" w:lineRule="exact"/>
      <w:ind w:firstLine="672"/>
    </w:pPr>
    <w:rPr>
      <w:rFonts w:ascii="Times New Roman" w:hAnsi="Times New Roman" w:cs="Times New Roman"/>
      <w:sz w:val="24"/>
      <w:szCs w:val="24"/>
      <w:lang w:eastAsia="ru-RU"/>
    </w:rPr>
  </w:style>
  <w:style w:type="paragraph" w:customStyle="1" w:styleId="Style27">
    <w:name w:val="Style27"/>
    <w:basedOn w:val="a3"/>
    <w:uiPriority w:val="99"/>
    <w:rsid w:val="001139BA"/>
    <w:pPr>
      <w:widowControl w:val="0"/>
      <w:autoSpaceDE w:val="0"/>
      <w:autoSpaceDN w:val="0"/>
      <w:adjustRightInd w:val="0"/>
      <w:spacing w:after="0" w:line="422" w:lineRule="exact"/>
      <w:ind w:hanging="149"/>
    </w:pPr>
    <w:rPr>
      <w:rFonts w:ascii="Times New Roman" w:hAnsi="Times New Roman" w:cs="Times New Roman"/>
      <w:sz w:val="24"/>
      <w:szCs w:val="24"/>
      <w:lang w:eastAsia="ru-RU"/>
    </w:rPr>
  </w:style>
  <w:style w:type="paragraph" w:customStyle="1" w:styleId="Style30">
    <w:name w:val="Style30"/>
    <w:basedOn w:val="a3"/>
    <w:uiPriority w:val="99"/>
    <w:rsid w:val="001139BA"/>
    <w:pPr>
      <w:widowControl w:val="0"/>
      <w:autoSpaceDE w:val="0"/>
      <w:autoSpaceDN w:val="0"/>
      <w:adjustRightInd w:val="0"/>
      <w:spacing w:after="0" w:line="280" w:lineRule="exact"/>
    </w:pPr>
    <w:rPr>
      <w:rFonts w:ascii="Times New Roman" w:hAnsi="Times New Roman" w:cs="Times New Roman"/>
      <w:sz w:val="24"/>
      <w:szCs w:val="24"/>
      <w:lang w:eastAsia="ru-RU"/>
    </w:rPr>
  </w:style>
  <w:style w:type="paragraph" w:customStyle="1" w:styleId="Style34">
    <w:name w:val="Style34"/>
    <w:basedOn w:val="a3"/>
    <w:uiPriority w:val="99"/>
    <w:rsid w:val="001139BA"/>
    <w:pPr>
      <w:widowControl w:val="0"/>
      <w:autoSpaceDE w:val="0"/>
      <w:autoSpaceDN w:val="0"/>
      <w:adjustRightInd w:val="0"/>
      <w:spacing w:after="0" w:line="485" w:lineRule="exact"/>
    </w:pPr>
    <w:rPr>
      <w:rFonts w:ascii="Times New Roman" w:hAnsi="Times New Roman" w:cs="Times New Roman"/>
      <w:sz w:val="24"/>
      <w:szCs w:val="24"/>
      <w:lang w:eastAsia="ru-RU"/>
    </w:rPr>
  </w:style>
  <w:style w:type="paragraph" w:customStyle="1" w:styleId="Style35">
    <w:name w:val="Style35"/>
    <w:basedOn w:val="a3"/>
    <w:uiPriority w:val="99"/>
    <w:rsid w:val="001139BA"/>
    <w:pPr>
      <w:widowControl w:val="0"/>
      <w:autoSpaceDE w:val="0"/>
      <w:autoSpaceDN w:val="0"/>
      <w:adjustRightInd w:val="0"/>
      <w:spacing w:after="0" w:line="485" w:lineRule="exact"/>
      <w:jc w:val="center"/>
    </w:pPr>
    <w:rPr>
      <w:rFonts w:ascii="Times New Roman" w:hAnsi="Times New Roman" w:cs="Times New Roman"/>
      <w:sz w:val="24"/>
      <w:szCs w:val="24"/>
      <w:lang w:eastAsia="ru-RU"/>
    </w:rPr>
  </w:style>
  <w:style w:type="paragraph" w:customStyle="1" w:styleId="Style36">
    <w:name w:val="Style36"/>
    <w:basedOn w:val="a3"/>
    <w:uiPriority w:val="99"/>
    <w:rsid w:val="001139BA"/>
    <w:pPr>
      <w:widowControl w:val="0"/>
      <w:autoSpaceDE w:val="0"/>
      <w:autoSpaceDN w:val="0"/>
      <w:adjustRightInd w:val="0"/>
      <w:spacing w:after="0" w:line="421" w:lineRule="exact"/>
      <w:ind w:firstLine="533"/>
      <w:jc w:val="both"/>
    </w:pPr>
    <w:rPr>
      <w:rFonts w:ascii="Times New Roman" w:hAnsi="Times New Roman" w:cs="Times New Roman"/>
      <w:sz w:val="24"/>
      <w:szCs w:val="24"/>
      <w:lang w:eastAsia="ru-RU"/>
    </w:rPr>
  </w:style>
  <w:style w:type="paragraph" w:customStyle="1" w:styleId="Style37">
    <w:name w:val="Style37"/>
    <w:basedOn w:val="a3"/>
    <w:uiPriority w:val="99"/>
    <w:rsid w:val="001139BA"/>
    <w:pPr>
      <w:widowControl w:val="0"/>
      <w:autoSpaceDE w:val="0"/>
      <w:autoSpaceDN w:val="0"/>
      <w:adjustRightInd w:val="0"/>
      <w:spacing w:after="0" w:line="278" w:lineRule="exact"/>
    </w:pPr>
    <w:rPr>
      <w:rFonts w:ascii="Times New Roman" w:hAnsi="Times New Roman" w:cs="Times New Roman"/>
      <w:sz w:val="24"/>
      <w:szCs w:val="24"/>
      <w:lang w:eastAsia="ru-RU"/>
    </w:rPr>
  </w:style>
  <w:style w:type="paragraph" w:customStyle="1" w:styleId="Style38">
    <w:name w:val="Style38"/>
    <w:basedOn w:val="a3"/>
    <w:uiPriority w:val="99"/>
    <w:rsid w:val="001139BA"/>
    <w:pPr>
      <w:widowControl w:val="0"/>
      <w:autoSpaceDE w:val="0"/>
      <w:autoSpaceDN w:val="0"/>
      <w:adjustRightInd w:val="0"/>
      <w:spacing w:after="0" w:line="480" w:lineRule="exact"/>
      <w:ind w:hanging="1896"/>
    </w:pPr>
    <w:rPr>
      <w:rFonts w:ascii="Times New Roman" w:hAnsi="Times New Roman" w:cs="Times New Roman"/>
      <w:sz w:val="24"/>
      <w:szCs w:val="24"/>
      <w:lang w:eastAsia="ru-RU"/>
    </w:rPr>
  </w:style>
  <w:style w:type="paragraph" w:customStyle="1" w:styleId="Style39">
    <w:name w:val="Style39"/>
    <w:basedOn w:val="a3"/>
    <w:uiPriority w:val="99"/>
    <w:rsid w:val="001139BA"/>
    <w:pPr>
      <w:widowControl w:val="0"/>
      <w:autoSpaceDE w:val="0"/>
      <w:autoSpaceDN w:val="0"/>
      <w:adjustRightInd w:val="0"/>
      <w:spacing w:after="0" w:line="302" w:lineRule="exact"/>
    </w:pPr>
    <w:rPr>
      <w:rFonts w:ascii="Times New Roman" w:hAnsi="Times New Roman" w:cs="Times New Roman"/>
      <w:sz w:val="24"/>
      <w:szCs w:val="24"/>
      <w:lang w:eastAsia="ru-RU"/>
    </w:rPr>
  </w:style>
  <w:style w:type="paragraph" w:customStyle="1" w:styleId="Style40">
    <w:name w:val="Style40"/>
    <w:basedOn w:val="a3"/>
    <w:uiPriority w:val="99"/>
    <w:rsid w:val="001139BA"/>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1">
    <w:name w:val="Style41"/>
    <w:basedOn w:val="a3"/>
    <w:uiPriority w:val="99"/>
    <w:rsid w:val="001139BA"/>
    <w:pPr>
      <w:widowControl w:val="0"/>
      <w:autoSpaceDE w:val="0"/>
      <w:autoSpaceDN w:val="0"/>
      <w:adjustRightInd w:val="0"/>
      <w:spacing w:after="0" w:line="304" w:lineRule="exact"/>
    </w:pPr>
    <w:rPr>
      <w:rFonts w:ascii="Times New Roman" w:hAnsi="Times New Roman" w:cs="Times New Roman"/>
      <w:sz w:val="24"/>
      <w:szCs w:val="24"/>
      <w:lang w:eastAsia="ru-RU"/>
    </w:rPr>
  </w:style>
  <w:style w:type="paragraph" w:customStyle="1" w:styleId="Style42">
    <w:name w:val="Style42"/>
    <w:basedOn w:val="a3"/>
    <w:uiPriority w:val="99"/>
    <w:rsid w:val="001139BA"/>
    <w:pPr>
      <w:widowControl w:val="0"/>
      <w:autoSpaceDE w:val="0"/>
      <w:autoSpaceDN w:val="0"/>
      <w:adjustRightInd w:val="0"/>
      <w:spacing w:after="0" w:line="275" w:lineRule="exact"/>
      <w:ind w:firstLine="533"/>
    </w:pPr>
    <w:rPr>
      <w:rFonts w:ascii="Times New Roman" w:hAnsi="Times New Roman" w:cs="Times New Roman"/>
      <w:sz w:val="24"/>
      <w:szCs w:val="24"/>
      <w:lang w:eastAsia="ru-RU"/>
    </w:rPr>
  </w:style>
  <w:style w:type="character" w:customStyle="1" w:styleId="FontStyle90">
    <w:name w:val="Font Style90"/>
    <w:uiPriority w:val="99"/>
    <w:rsid w:val="001139BA"/>
    <w:rPr>
      <w:rFonts w:ascii="Times New Roman" w:hAnsi="Times New Roman" w:cs="Times New Roman"/>
      <w:b/>
      <w:bCs/>
      <w:sz w:val="22"/>
      <w:szCs w:val="22"/>
    </w:rPr>
  </w:style>
  <w:style w:type="character" w:customStyle="1" w:styleId="FontStyle91">
    <w:name w:val="Font Style91"/>
    <w:uiPriority w:val="99"/>
    <w:rsid w:val="001139BA"/>
    <w:rPr>
      <w:rFonts w:ascii="Times New Roman" w:hAnsi="Times New Roman" w:cs="Times New Roman"/>
      <w:sz w:val="22"/>
      <w:szCs w:val="22"/>
    </w:rPr>
  </w:style>
  <w:style w:type="paragraph" w:customStyle="1" w:styleId="ConsTitle">
    <w:name w:val="ConsTitle"/>
    <w:rsid w:val="001139BA"/>
    <w:pPr>
      <w:widowControl w:val="0"/>
      <w:spacing w:after="0" w:line="240" w:lineRule="auto"/>
    </w:pPr>
    <w:rPr>
      <w:rFonts w:ascii="Arial" w:eastAsia="Times New Roman" w:hAnsi="Arial" w:cs="Times New Roman"/>
      <w:b/>
      <w:snapToGrid w:val="0"/>
      <w:sz w:val="16"/>
      <w:szCs w:val="20"/>
      <w:lang w:eastAsia="ru-RU"/>
    </w:rPr>
  </w:style>
  <w:style w:type="paragraph" w:customStyle="1" w:styleId="afd">
    <w:name w:val="ЭЭГ"/>
    <w:basedOn w:val="a3"/>
    <w:uiPriority w:val="99"/>
    <w:rsid w:val="001139BA"/>
    <w:pPr>
      <w:spacing w:after="0" w:line="360" w:lineRule="auto"/>
      <w:ind w:firstLine="720"/>
      <w:jc w:val="both"/>
    </w:pPr>
    <w:rPr>
      <w:rFonts w:ascii="Times New Roman" w:hAnsi="Times New Roman" w:cs="Times New Roman"/>
      <w:sz w:val="24"/>
      <w:szCs w:val="24"/>
      <w:lang w:eastAsia="ru-RU"/>
    </w:rPr>
  </w:style>
  <w:style w:type="paragraph" w:styleId="afe">
    <w:name w:val="Subtitle"/>
    <w:basedOn w:val="a3"/>
    <w:next w:val="a3"/>
    <w:link w:val="aff"/>
    <w:qFormat/>
    <w:rsid w:val="001139BA"/>
    <w:pPr>
      <w:widowControl w:val="0"/>
      <w:autoSpaceDE w:val="0"/>
      <w:autoSpaceDN w:val="0"/>
      <w:adjustRightInd w:val="0"/>
      <w:spacing w:after="60" w:line="240" w:lineRule="auto"/>
      <w:jc w:val="center"/>
      <w:outlineLvl w:val="1"/>
    </w:pPr>
    <w:rPr>
      <w:rFonts w:ascii="Calibri Light" w:hAnsi="Calibri Light" w:cs="Times New Roman"/>
      <w:sz w:val="24"/>
      <w:szCs w:val="24"/>
      <w:lang w:val="x-none" w:eastAsia="x-none"/>
    </w:rPr>
  </w:style>
  <w:style w:type="character" w:customStyle="1" w:styleId="aff">
    <w:name w:val="Подзаголовок Знак"/>
    <w:basedOn w:val="a6"/>
    <w:link w:val="afe"/>
    <w:rsid w:val="001139BA"/>
    <w:rPr>
      <w:rFonts w:ascii="Calibri Light" w:eastAsia="Times New Roman" w:hAnsi="Calibri Light" w:cs="Times New Roman"/>
      <w:sz w:val="24"/>
      <w:szCs w:val="24"/>
      <w:lang w:val="x-none" w:eastAsia="x-none"/>
    </w:rPr>
  </w:style>
  <w:style w:type="character" w:customStyle="1" w:styleId="26">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1"/>
    <w:locked/>
    <w:rsid w:val="001139BA"/>
    <w:rPr>
      <w:sz w:val="24"/>
    </w:rPr>
  </w:style>
  <w:style w:type="paragraph" w:customStyle="1" w:styleId="27">
    <w:name w:val="Знак Знак2 Знак Знак Знак Знак Знак Знак Знак"/>
    <w:basedOn w:val="a3"/>
    <w:rsid w:val="001139BA"/>
    <w:pPr>
      <w:spacing w:after="160" w:line="240" w:lineRule="exact"/>
    </w:pPr>
    <w:rPr>
      <w:rFonts w:ascii="Verdana" w:hAnsi="Verdana" w:cs="Times New Roman"/>
      <w:sz w:val="24"/>
      <w:szCs w:val="24"/>
      <w:lang w:val="en-US"/>
    </w:rPr>
  </w:style>
  <w:style w:type="character" w:styleId="aff0">
    <w:name w:val="Emphasis"/>
    <w:aliases w:val="Таблица"/>
    <w:qFormat/>
    <w:rsid w:val="001139BA"/>
    <w:rPr>
      <w:i/>
      <w:iCs/>
    </w:rPr>
  </w:style>
  <w:style w:type="character" w:customStyle="1" w:styleId="FontStyle85">
    <w:name w:val="Font Style85"/>
    <w:uiPriority w:val="99"/>
    <w:rsid w:val="001139BA"/>
    <w:rPr>
      <w:rFonts w:ascii="Times New Roman" w:hAnsi="Times New Roman" w:cs="Times New Roman"/>
      <w:sz w:val="24"/>
      <w:szCs w:val="24"/>
    </w:rPr>
  </w:style>
  <w:style w:type="character" w:customStyle="1" w:styleId="41">
    <w:name w:val="Заголовок 4 Знак"/>
    <w:aliases w:val="Дополнительный Знак"/>
    <w:basedOn w:val="a6"/>
    <w:link w:val="40"/>
    <w:rsid w:val="001139BA"/>
    <w:rPr>
      <w:rFonts w:ascii="Calibri" w:eastAsia="Times New Roman" w:hAnsi="Calibri" w:cs="Times New Roman"/>
      <w:b/>
      <w:bCs/>
      <w:sz w:val="28"/>
      <w:szCs w:val="28"/>
      <w:lang w:val="x-none" w:eastAsia="ar-SA"/>
    </w:rPr>
  </w:style>
  <w:style w:type="character" w:customStyle="1" w:styleId="50">
    <w:name w:val="Заголовок 5 Знак"/>
    <w:aliases w:val="Номер главы Знак"/>
    <w:basedOn w:val="a6"/>
    <w:link w:val="5"/>
    <w:rsid w:val="001139BA"/>
    <w:rPr>
      <w:rFonts w:ascii="Times New Roman" w:eastAsia="Calibri" w:hAnsi="Times New Roman" w:cs="Times New Roman"/>
      <w:b/>
      <w:bCs/>
      <w:i/>
      <w:iCs/>
      <w:sz w:val="26"/>
      <w:szCs w:val="26"/>
      <w:lang w:val="x-none" w:eastAsia="x-none"/>
    </w:rPr>
  </w:style>
  <w:style w:type="character" w:customStyle="1" w:styleId="60">
    <w:name w:val="Заголовок 6 Знак"/>
    <w:basedOn w:val="a6"/>
    <w:link w:val="6"/>
    <w:rsid w:val="001139BA"/>
    <w:rPr>
      <w:rFonts w:ascii="Arial" w:eastAsia="Lucida Sans Unicode" w:hAnsi="Arial" w:cs="Times New Roman"/>
      <w:b/>
      <w:bCs/>
      <w:kern w:val="1"/>
      <w:sz w:val="21"/>
      <w:szCs w:val="21"/>
      <w:lang w:val="x-none" w:eastAsia="x-none"/>
    </w:rPr>
  </w:style>
  <w:style w:type="character" w:customStyle="1" w:styleId="70">
    <w:name w:val="Заголовок 7 Знак"/>
    <w:basedOn w:val="a6"/>
    <w:link w:val="7"/>
    <w:uiPriority w:val="9"/>
    <w:rsid w:val="001139BA"/>
    <w:rPr>
      <w:rFonts w:ascii="Arial" w:eastAsia="Lucida Sans Unicode" w:hAnsi="Arial" w:cs="Times New Roman"/>
      <w:b/>
      <w:bCs/>
      <w:kern w:val="1"/>
      <w:sz w:val="21"/>
      <w:szCs w:val="21"/>
      <w:lang w:val="x-none" w:eastAsia="x-none"/>
    </w:rPr>
  </w:style>
  <w:style w:type="character" w:customStyle="1" w:styleId="80">
    <w:name w:val="Заголовок 8 Знак"/>
    <w:basedOn w:val="a6"/>
    <w:link w:val="8"/>
    <w:uiPriority w:val="9"/>
    <w:rsid w:val="001139BA"/>
    <w:rPr>
      <w:rFonts w:ascii="Arial" w:eastAsia="Lucida Sans Unicode" w:hAnsi="Arial" w:cs="Times New Roman"/>
      <w:b/>
      <w:bCs/>
      <w:kern w:val="1"/>
      <w:sz w:val="21"/>
      <w:szCs w:val="21"/>
      <w:lang w:val="x-none" w:eastAsia="x-none"/>
    </w:rPr>
  </w:style>
  <w:style w:type="character" w:customStyle="1" w:styleId="90">
    <w:name w:val="Заголовок 9 Знак"/>
    <w:basedOn w:val="a6"/>
    <w:link w:val="9"/>
    <w:uiPriority w:val="9"/>
    <w:rsid w:val="001139BA"/>
    <w:rPr>
      <w:rFonts w:ascii="Arial" w:eastAsia="Lucida Sans Unicode" w:hAnsi="Arial" w:cs="Times New Roman"/>
      <w:b/>
      <w:bCs/>
      <w:kern w:val="1"/>
      <w:sz w:val="21"/>
      <w:szCs w:val="21"/>
      <w:lang w:val="x-none" w:eastAsia="x-none"/>
    </w:rPr>
  </w:style>
  <w:style w:type="character" w:customStyle="1" w:styleId="ConsPlusNormal0">
    <w:name w:val="ConsPlusNormal Знак"/>
    <w:link w:val="ConsPlusNormal"/>
    <w:locked/>
    <w:rsid w:val="001139BA"/>
    <w:rPr>
      <w:rFonts w:ascii="Calibri" w:eastAsia="Times New Roman" w:hAnsi="Calibri" w:cs="Calibri"/>
      <w:szCs w:val="20"/>
      <w:lang w:eastAsia="ru-RU"/>
    </w:rPr>
  </w:style>
  <w:style w:type="character" w:customStyle="1" w:styleId="aff1">
    <w:name w:val="Основной текст_"/>
    <w:link w:val="28"/>
    <w:qFormat/>
    <w:locked/>
    <w:rsid w:val="001139BA"/>
    <w:rPr>
      <w:spacing w:val="2"/>
      <w:shd w:val="clear" w:color="auto" w:fill="FFFFFF"/>
    </w:rPr>
  </w:style>
  <w:style w:type="paragraph" w:customStyle="1" w:styleId="28">
    <w:name w:val="Основной текст2"/>
    <w:basedOn w:val="a3"/>
    <w:link w:val="aff1"/>
    <w:rsid w:val="001139BA"/>
    <w:pPr>
      <w:widowControl w:val="0"/>
      <w:shd w:val="clear" w:color="auto" w:fill="FFFFFF"/>
      <w:spacing w:after="240" w:line="307" w:lineRule="exact"/>
      <w:jc w:val="center"/>
    </w:pPr>
    <w:rPr>
      <w:rFonts w:asciiTheme="minorHAnsi" w:eastAsiaTheme="minorHAnsi" w:hAnsiTheme="minorHAnsi" w:cstheme="minorBidi"/>
      <w:spacing w:val="2"/>
    </w:rPr>
  </w:style>
  <w:style w:type="character" w:styleId="aff2">
    <w:name w:val="Hyperlink"/>
    <w:uiPriority w:val="99"/>
    <w:unhideWhenUsed/>
    <w:qFormat/>
    <w:rsid w:val="001139BA"/>
    <w:rPr>
      <w:color w:val="0000FF"/>
      <w:u w:val="single"/>
    </w:rPr>
  </w:style>
  <w:style w:type="paragraph" w:customStyle="1" w:styleId="aff3">
    <w:name w:val="Название Знак Знак"/>
    <w:basedOn w:val="a3"/>
    <w:next w:val="a4"/>
    <w:link w:val="aff4"/>
    <w:uiPriority w:val="10"/>
    <w:qFormat/>
    <w:rsid w:val="001139BA"/>
    <w:pPr>
      <w:widowControl w:val="0"/>
      <w:spacing w:after="0" w:line="240" w:lineRule="auto"/>
      <w:jc w:val="center"/>
    </w:pPr>
    <w:rPr>
      <w:rFonts w:ascii="Times New Roman" w:hAnsi="Times New Roman" w:cs="Times New Roman"/>
      <w:b/>
      <w:sz w:val="20"/>
      <w:szCs w:val="20"/>
      <w:lang w:eastAsia="ru-RU"/>
    </w:rPr>
  </w:style>
  <w:style w:type="paragraph" w:customStyle="1" w:styleId="14">
    <w:name w:val="Абзац списка1"/>
    <w:basedOn w:val="a3"/>
    <w:rsid w:val="001139BA"/>
    <w:pPr>
      <w:suppressAutoHyphens/>
      <w:ind w:left="720"/>
    </w:pPr>
    <w:rPr>
      <w:lang w:eastAsia="ar-SA"/>
    </w:rPr>
  </w:style>
  <w:style w:type="paragraph" w:customStyle="1" w:styleId="Standard">
    <w:name w:val="Standard"/>
    <w:rsid w:val="001139BA"/>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paragraph" w:customStyle="1" w:styleId="Standarduser">
    <w:name w:val="Standard (user)"/>
    <w:rsid w:val="001139BA"/>
    <w:pPr>
      <w:widowControl w:val="0"/>
      <w:suppressAutoHyphens/>
      <w:autoSpaceDN w:val="0"/>
      <w:spacing w:after="0" w:line="240" w:lineRule="auto"/>
      <w:textAlignment w:val="baseline"/>
    </w:pPr>
    <w:rPr>
      <w:rFonts w:ascii="Arial" w:eastAsia="Lucida Sans Unicode" w:hAnsi="Arial" w:cs="Tahoma"/>
      <w:kern w:val="3"/>
      <w:sz w:val="21"/>
      <w:szCs w:val="24"/>
      <w:lang w:eastAsia="zh-CN"/>
    </w:rPr>
  </w:style>
  <w:style w:type="paragraph" w:customStyle="1" w:styleId="15">
    <w:name w:val="Обычный1"/>
    <w:rsid w:val="001139BA"/>
    <w:pPr>
      <w:widowControl w:val="0"/>
      <w:spacing w:before="840" w:after="0"/>
      <w:jc w:val="both"/>
    </w:pPr>
    <w:rPr>
      <w:rFonts w:ascii="Times New Roman" w:eastAsia="Times New Roman" w:hAnsi="Times New Roman" w:cs="Times New Roman"/>
      <w:sz w:val="20"/>
      <w:szCs w:val="20"/>
      <w:lang w:eastAsia="ru-RU"/>
    </w:rPr>
  </w:style>
  <w:style w:type="table" w:customStyle="1" w:styleId="16">
    <w:name w:val="Сетка таблицы1"/>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7"/>
    <w:next w:val="af8"/>
    <w:uiPriority w:val="59"/>
    <w:rsid w:val="00113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aliases w:val="Название Знак1 Знак,Название Знак Знак Знак"/>
    <w:link w:val="aff3"/>
    <w:uiPriority w:val="10"/>
    <w:rsid w:val="001139BA"/>
    <w:rPr>
      <w:b/>
    </w:rPr>
  </w:style>
  <w:style w:type="table" w:customStyle="1" w:styleId="42">
    <w:name w:val="Сетка таблицы4"/>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Style9">
    <w:name w:val="1CStyle9"/>
    <w:rsid w:val="001139BA"/>
    <w:pPr>
      <w:ind w:left="20"/>
      <w:jc w:val="center"/>
    </w:pPr>
    <w:rPr>
      <w:rFonts w:ascii="Arial" w:eastAsia="Times New Roman" w:hAnsi="Arial" w:cs="Times New Roman"/>
      <w:sz w:val="18"/>
      <w:lang w:eastAsia="ru-RU"/>
    </w:rPr>
  </w:style>
  <w:style w:type="numbering" w:customStyle="1" w:styleId="2a">
    <w:name w:val="Нет списка2"/>
    <w:next w:val="a8"/>
    <w:uiPriority w:val="99"/>
    <w:semiHidden/>
    <w:unhideWhenUsed/>
    <w:rsid w:val="001139BA"/>
  </w:style>
  <w:style w:type="table" w:customStyle="1" w:styleId="51">
    <w:name w:val="Сетка таблицы5"/>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uiPriority w:val="99"/>
    <w:rsid w:val="001139B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customStyle="1" w:styleId="71">
    <w:name w:val="Сетка таблицы7"/>
    <w:basedOn w:val="a7"/>
    <w:next w:val="af8"/>
    <w:uiPriority w:val="59"/>
    <w:rsid w:val="00113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шрифт абзаца2"/>
    <w:rsid w:val="001139BA"/>
  </w:style>
  <w:style w:type="character" w:customStyle="1" w:styleId="Bodytext2">
    <w:name w:val="Body text (2)_"/>
    <w:link w:val="Bodytext20"/>
    <w:rsid w:val="001139BA"/>
    <w:rPr>
      <w:sz w:val="26"/>
      <w:szCs w:val="26"/>
      <w:shd w:val="clear" w:color="auto" w:fill="FFFFFF"/>
    </w:rPr>
  </w:style>
  <w:style w:type="character" w:customStyle="1" w:styleId="Heading2">
    <w:name w:val="Heading #2_"/>
    <w:link w:val="Heading20"/>
    <w:rsid w:val="001139BA"/>
    <w:rPr>
      <w:b/>
      <w:bCs/>
      <w:sz w:val="26"/>
      <w:szCs w:val="26"/>
      <w:shd w:val="clear" w:color="auto" w:fill="FFFFFF"/>
    </w:rPr>
  </w:style>
  <w:style w:type="paragraph" w:customStyle="1" w:styleId="Bodytext20">
    <w:name w:val="Body text (2)"/>
    <w:basedOn w:val="a3"/>
    <w:link w:val="Bodytext2"/>
    <w:rsid w:val="001139BA"/>
    <w:pPr>
      <w:widowControl w:val="0"/>
      <w:shd w:val="clear" w:color="auto" w:fill="FFFFFF"/>
      <w:spacing w:before="540" w:after="660" w:line="0" w:lineRule="atLeast"/>
      <w:jc w:val="both"/>
    </w:pPr>
    <w:rPr>
      <w:rFonts w:asciiTheme="minorHAnsi" w:eastAsiaTheme="minorHAnsi" w:hAnsiTheme="minorHAnsi" w:cstheme="minorBidi"/>
      <w:sz w:val="26"/>
      <w:szCs w:val="26"/>
    </w:rPr>
  </w:style>
  <w:style w:type="paragraph" w:customStyle="1" w:styleId="Heading20">
    <w:name w:val="Heading #2"/>
    <w:basedOn w:val="a3"/>
    <w:link w:val="Heading2"/>
    <w:rsid w:val="001139BA"/>
    <w:pPr>
      <w:widowControl w:val="0"/>
      <w:shd w:val="clear" w:color="auto" w:fill="FFFFFF"/>
      <w:spacing w:after="540" w:line="306" w:lineRule="exact"/>
      <w:jc w:val="center"/>
      <w:outlineLvl w:val="1"/>
    </w:pPr>
    <w:rPr>
      <w:rFonts w:asciiTheme="minorHAnsi" w:eastAsiaTheme="minorHAnsi" w:hAnsiTheme="minorHAnsi" w:cstheme="minorBidi"/>
      <w:b/>
      <w:bCs/>
      <w:sz w:val="26"/>
      <w:szCs w:val="26"/>
    </w:rPr>
  </w:style>
  <w:style w:type="table" w:customStyle="1" w:styleId="81">
    <w:name w:val="Сетка таблицы8"/>
    <w:basedOn w:val="a7"/>
    <w:next w:val="af8"/>
    <w:uiPriority w:val="59"/>
    <w:rsid w:val="001139B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7"/>
    <w:next w:val="af8"/>
    <w:uiPriority w:val="59"/>
    <w:rsid w:val="001139BA"/>
    <w:pPr>
      <w:spacing w:after="0" w:line="240" w:lineRule="auto"/>
      <w:jc w:val="both"/>
    </w:pPr>
    <w:rPr>
      <w:rFonts w:ascii="Arial" w:eastAsia="Calibri" w:hAnsi="Arial"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5">
    <w:name w:val="Font Style35"/>
    <w:uiPriority w:val="99"/>
    <w:rsid w:val="001139BA"/>
    <w:rPr>
      <w:rFonts w:ascii="Times New Roman" w:hAnsi="Times New Roman" w:cs="Times New Roman" w:hint="default"/>
      <w:b/>
      <w:bCs/>
      <w:sz w:val="26"/>
      <w:szCs w:val="26"/>
    </w:rPr>
  </w:style>
  <w:style w:type="table" w:customStyle="1" w:styleId="100">
    <w:name w:val="Сетка таблицы10"/>
    <w:basedOn w:val="a7"/>
    <w:next w:val="af8"/>
    <w:uiPriority w:val="59"/>
    <w:rsid w:val="001139B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f8"/>
    <w:uiPriority w:val="59"/>
    <w:rsid w:val="001139B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7"/>
    <w:next w:val="af8"/>
    <w:uiPriority w:val="59"/>
    <w:rsid w:val="001139B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7"/>
    <w:next w:val="af8"/>
    <w:uiPriority w:val="59"/>
    <w:rsid w:val="001139BA"/>
    <w:pPr>
      <w:spacing w:after="0" w:line="240" w:lineRule="auto"/>
      <w:jc w:val="both"/>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7"/>
    <w:next w:val="af8"/>
    <w:uiPriority w:val="39"/>
    <w:rsid w:val="00113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7"/>
    <w:next w:val="af8"/>
    <w:uiPriority w:val="39"/>
    <w:rsid w:val="00113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7"/>
    <w:next w:val="af8"/>
    <w:uiPriority w:val="59"/>
    <w:rsid w:val="00113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9"/>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Верхний колонтитул1"/>
    <w:basedOn w:val="a3"/>
    <w:rsid w:val="001139BA"/>
    <w:pPr>
      <w:widowControl w:val="0"/>
      <w:tabs>
        <w:tab w:val="center" w:pos="4153"/>
        <w:tab w:val="right" w:pos="8306"/>
      </w:tabs>
      <w:snapToGrid w:val="0"/>
      <w:spacing w:after="0" w:line="240" w:lineRule="auto"/>
      <w:jc w:val="both"/>
    </w:pPr>
    <w:rPr>
      <w:rFonts w:ascii="Times New Roman" w:hAnsi="Times New Roman" w:cs="Times New Roman"/>
      <w:sz w:val="28"/>
      <w:szCs w:val="20"/>
      <w:lang w:eastAsia="ru-RU"/>
    </w:rPr>
  </w:style>
  <w:style w:type="table" w:customStyle="1" w:styleId="200">
    <w:name w:val="Сетка таблицы20"/>
    <w:basedOn w:val="a7"/>
    <w:next w:val="af8"/>
    <w:uiPriority w:val="59"/>
    <w:rsid w:val="001139B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8"/>
    <w:uiPriority w:val="59"/>
    <w:rsid w:val="00113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ConsPlusNormal"/>
    <w:qFormat/>
    <w:rsid w:val="001139BA"/>
    <w:pPr>
      <w:widowControl/>
      <w:numPr>
        <w:numId w:val="10"/>
      </w:numPr>
      <w:adjustRightInd w:val="0"/>
      <w:ind w:left="0" w:firstLine="851"/>
      <w:jc w:val="both"/>
    </w:pPr>
    <w:rPr>
      <w:rFonts w:ascii="Times New Roman" w:eastAsia="Calibri" w:hAnsi="Times New Roman" w:cs="Times New Roman"/>
      <w:bCs/>
      <w:sz w:val="28"/>
      <w:szCs w:val="28"/>
      <w:lang w:eastAsia="en-US"/>
    </w:rPr>
  </w:style>
  <w:style w:type="table" w:customStyle="1" w:styleId="220">
    <w:name w:val="Сетка таблицы22"/>
    <w:basedOn w:val="a7"/>
    <w:next w:val="af8"/>
    <w:uiPriority w:val="59"/>
    <w:rsid w:val="001139B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Нет списка3"/>
    <w:next w:val="a8"/>
    <w:uiPriority w:val="99"/>
    <w:semiHidden/>
    <w:unhideWhenUsed/>
    <w:rsid w:val="001139BA"/>
  </w:style>
  <w:style w:type="table" w:customStyle="1" w:styleId="230">
    <w:name w:val="Сетка таблицы23"/>
    <w:basedOn w:val="a7"/>
    <w:next w:val="af8"/>
    <w:uiPriority w:val="59"/>
    <w:rsid w:val="00113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3"/>
    <w:link w:val="aff6"/>
    <w:uiPriority w:val="99"/>
    <w:rsid w:val="001139BA"/>
    <w:pPr>
      <w:autoSpaceDE w:val="0"/>
      <w:autoSpaceDN w:val="0"/>
      <w:spacing w:after="0" w:line="240" w:lineRule="auto"/>
    </w:pPr>
    <w:rPr>
      <w:rFonts w:ascii="Times New Roman" w:hAnsi="Times New Roman" w:cs="Times New Roman"/>
      <w:sz w:val="20"/>
      <w:szCs w:val="20"/>
      <w:lang w:eastAsia="ru-RU"/>
    </w:rPr>
  </w:style>
  <w:style w:type="character" w:customStyle="1" w:styleId="aff6">
    <w:name w:val="Текст сноски Знак"/>
    <w:basedOn w:val="a6"/>
    <w:link w:val="aff5"/>
    <w:uiPriority w:val="99"/>
    <w:rsid w:val="001139BA"/>
    <w:rPr>
      <w:rFonts w:ascii="Times New Roman" w:eastAsia="Times New Roman" w:hAnsi="Times New Roman" w:cs="Times New Roman"/>
      <w:sz w:val="20"/>
      <w:szCs w:val="20"/>
      <w:lang w:eastAsia="ru-RU"/>
    </w:rPr>
  </w:style>
  <w:style w:type="character" w:styleId="aff7">
    <w:name w:val="footnote reference"/>
    <w:uiPriority w:val="99"/>
    <w:rsid w:val="001139BA"/>
    <w:rPr>
      <w:rFonts w:cs="Times New Roman"/>
      <w:vertAlign w:val="superscript"/>
    </w:rPr>
  </w:style>
  <w:style w:type="character" w:customStyle="1" w:styleId="WW8Num3z0">
    <w:name w:val="WW8Num3z0"/>
    <w:rsid w:val="001139BA"/>
    <w:rPr>
      <w:rFonts w:ascii="Symbol" w:hAnsi="Symbol"/>
    </w:rPr>
  </w:style>
  <w:style w:type="character" w:customStyle="1" w:styleId="WW8Num4z0">
    <w:name w:val="WW8Num4z0"/>
    <w:rsid w:val="001139BA"/>
    <w:rPr>
      <w:rFonts w:ascii="Symbol" w:hAnsi="Symbol" w:cs="OpenSymbol"/>
    </w:rPr>
  </w:style>
  <w:style w:type="character" w:customStyle="1" w:styleId="WW8Num4z1">
    <w:name w:val="WW8Num4z1"/>
    <w:rsid w:val="001139BA"/>
    <w:rPr>
      <w:b w:val="0"/>
      <w:bCs w:val="0"/>
    </w:rPr>
  </w:style>
  <w:style w:type="character" w:customStyle="1" w:styleId="WW8Num5z1">
    <w:name w:val="WW8Num5z1"/>
    <w:rsid w:val="001139BA"/>
    <w:rPr>
      <w:b w:val="0"/>
      <w:bCs w:val="0"/>
    </w:rPr>
  </w:style>
  <w:style w:type="character" w:customStyle="1" w:styleId="WW8Num6z1">
    <w:name w:val="WW8Num6z1"/>
    <w:rsid w:val="001139BA"/>
    <w:rPr>
      <w:b w:val="0"/>
      <w:bCs w:val="0"/>
    </w:rPr>
  </w:style>
  <w:style w:type="character" w:customStyle="1" w:styleId="WW8Num7z1">
    <w:name w:val="WW8Num7z1"/>
    <w:rsid w:val="001139BA"/>
    <w:rPr>
      <w:b w:val="0"/>
      <w:bCs w:val="0"/>
    </w:rPr>
  </w:style>
  <w:style w:type="character" w:customStyle="1" w:styleId="WW8Num8z2">
    <w:name w:val="WW8Num8z2"/>
    <w:rsid w:val="001139BA"/>
    <w:rPr>
      <w:b w:val="0"/>
      <w:bCs w:val="0"/>
    </w:rPr>
  </w:style>
  <w:style w:type="character" w:customStyle="1" w:styleId="WW8Num9z2">
    <w:name w:val="WW8Num9z2"/>
    <w:rsid w:val="001139BA"/>
    <w:rPr>
      <w:b w:val="0"/>
      <w:bCs w:val="0"/>
    </w:rPr>
  </w:style>
  <w:style w:type="character" w:customStyle="1" w:styleId="WW8Num10z2">
    <w:name w:val="WW8Num10z2"/>
    <w:rsid w:val="001139BA"/>
    <w:rPr>
      <w:b w:val="0"/>
      <w:bCs w:val="0"/>
    </w:rPr>
  </w:style>
  <w:style w:type="character" w:customStyle="1" w:styleId="WW8Num11z2">
    <w:name w:val="WW8Num11z2"/>
    <w:rsid w:val="001139BA"/>
    <w:rPr>
      <w:b w:val="0"/>
      <w:bCs w:val="0"/>
    </w:rPr>
  </w:style>
  <w:style w:type="character" w:customStyle="1" w:styleId="WW8Num12z0">
    <w:name w:val="WW8Num12z0"/>
    <w:rsid w:val="001139BA"/>
    <w:rPr>
      <w:rFonts w:ascii="Symbol" w:hAnsi="Symbol" w:cs="OpenSymbol"/>
    </w:rPr>
  </w:style>
  <w:style w:type="character" w:customStyle="1" w:styleId="WW8Num13z0">
    <w:name w:val="WW8Num13z0"/>
    <w:rsid w:val="001139BA"/>
    <w:rPr>
      <w:rFonts w:ascii="Symbol" w:hAnsi="Symbol" w:cs="OpenSymbol"/>
    </w:rPr>
  </w:style>
  <w:style w:type="character" w:customStyle="1" w:styleId="WW8Num14z0">
    <w:name w:val="WW8Num14z0"/>
    <w:rsid w:val="001139BA"/>
    <w:rPr>
      <w:rFonts w:ascii="Symbol" w:hAnsi="Symbol" w:cs="OpenSymbol"/>
    </w:rPr>
  </w:style>
  <w:style w:type="character" w:customStyle="1" w:styleId="WW8Num15z0">
    <w:name w:val="WW8Num15z0"/>
    <w:rsid w:val="001139BA"/>
    <w:rPr>
      <w:rFonts w:ascii="Symbol" w:hAnsi="Symbol" w:cs="OpenSymbol"/>
    </w:rPr>
  </w:style>
  <w:style w:type="character" w:customStyle="1" w:styleId="WW8Num16z0">
    <w:name w:val="WW8Num16z0"/>
    <w:rsid w:val="001139BA"/>
    <w:rPr>
      <w:rFonts w:ascii="Symbol" w:hAnsi="Symbol" w:cs="OpenSymbol"/>
    </w:rPr>
  </w:style>
  <w:style w:type="character" w:customStyle="1" w:styleId="WW8Num17z0">
    <w:name w:val="WW8Num17z0"/>
    <w:rsid w:val="001139BA"/>
    <w:rPr>
      <w:rFonts w:ascii="Symbol" w:hAnsi="Symbol" w:cs="OpenSymbol"/>
    </w:rPr>
  </w:style>
  <w:style w:type="character" w:customStyle="1" w:styleId="WW8Num18z0">
    <w:name w:val="WW8Num18z0"/>
    <w:rsid w:val="001139BA"/>
    <w:rPr>
      <w:rFonts w:ascii="Symbol" w:hAnsi="Symbol" w:cs="OpenSymbol"/>
    </w:rPr>
  </w:style>
  <w:style w:type="character" w:customStyle="1" w:styleId="WW8Num19z0">
    <w:name w:val="WW8Num19z0"/>
    <w:rsid w:val="001139BA"/>
    <w:rPr>
      <w:rFonts w:ascii="Symbol" w:hAnsi="Symbol" w:cs="OpenSymbol"/>
    </w:rPr>
  </w:style>
  <w:style w:type="character" w:customStyle="1" w:styleId="WW8Num20z0">
    <w:name w:val="WW8Num20z0"/>
    <w:rsid w:val="001139BA"/>
    <w:rPr>
      <w:rFonts w:ascii="Symbol" w:hAnsi="Symbol" w:cs="OpenSymbol"/>
    </w:rPr>
  </w:style>
  <w:style w:type="character" w:customStyle="1" w:styleId="WW8Num21z0">
    <w:name w:val="WW8Num21z0"/>
    <w:rsid w:val="001139BA"/>
    <w:rPr>
      <w:rFonts w:ascii="Symbol" w:hAnsi="Symbol" w:cs="OpenSymbol"/>
    </w:rPr>
  </w:style>
  <w:style w:type="character" w:customStyle="1" w:styleId="WW8Num22z0">
    <w:name w:val="WW8Num22z0"/>
    <w:rsid w:val="001139BA"/>
    <w:rPr>
      <w:rFonts w:ascii="Symbol" w:hAnsi="Symbol" w:cs="OpenSymbol"/>
    </w:rPr>
  </w:style>
  <w:style w:type="character" w:customStyle="1" w:styleId="WW8Num23z0">
    <w:name w:val="WW8Num23z0"/>
    <w:rsid w:val="001139BA"/>
    <w:rPr>
      <w:rFonts w:ascii="Symbol" w:hAnsi="Symbol" w:cs="OpenSymbol"/>
    </w:rPr>
  </w:style>
  <w:style w:type="character" w:customStyle="1" w:styleId="WW8Num24z0">
    <w:name w:val="WW8Num24z0"/>
    <w:rsid w:val="001139BA"/>
    <w:rPr>
      <w:rFonts w:ascii="Symbol" w:hAnsi="Symbol" w:cs="OpenSymbol"/>
    </w:rPr>
  </w:style>
  <w:style w:type="character" w:customStyle="1" w:styleId="WW8Num25z0">
    <w:name w:val="WW8Num25z0"/>
    <w:rsid w:val="001139BA"/>
    <w:rPr>
      <w:rFonts w:ascii="Symbol" w:hAnsi="Symbol" w:cs="OpenSymbol"/>
    </w:rPr>
  </w:style>
  <w:style w:type="character" w:customStyle="1" w:styleId="WW8Num26z0">
    <w:name w:val="WW8Num26z0"/>
    <w:rsid w:val="001139BA"/>
    <w:rPr>
      <w:rFonts w:ascii="Symbol" w:hAnsi="Symbol" w:cs="OpenSymbol"/>
    </w:rPr>
  </w:style>
  <w:style w:type="character" w:customStyle="1" w:styleId="WW8Num27z0">
    <w:name w:val="WW8Num27z0"/>
    <w:rsid w:val="001139BA"/>
    <w:rPr>
      <w:rFonts w:ascii="Symbol" w:hAnsi="Symbol" w:cs="OpenSymbol"/>
    </w:rPr>
  </w:style>
  <w:style w:type="character" w:customStyle="1" w:styleId="WW8Num28z0">
    <w:name w:val="WW8Num28z0"/>
    <w:rsid w:val="001139BA"/>
    <w:rPr>
      <w:rFonts w:ascii="Symbol" w:hAnsi="Symbol" w:cs="OpenSymbol"/>
    </w:rPr>
  </w:style>
  <w:style w:type="character" w:customStyle="1" w:styleId="WW8Num29z0">
    <w:name w:val="WW8Num29z0"/>
    <w:rsid w:val="001139BA"/>
    <w:rPr>
      <w:rFonts w:ascii="Symbol" w:hAnsi="Symbol" w:cs="OpenSymbol"/>
    </w:rPr>
  </w:style>
  <w:style w:type="character" w:customStyle="1" w:styleId="WW8Num30z0">
    <w:name w:val="WW8Num30z0"/>
    <w:rsid w:val="001139BA"/>
    <w:rPr>
      <w:rFonts w:ascii="Symbol" w:hAnsi="Symbol" w:cs="OpenSymbol"/>
    </w:rPr>
  </w:style>
  <w:style w:type="character" w:customStyle="1" w:styleId="WW8Num30z2">
    <w:name w:val="WW8Num30z2"/>
    <w:rsid w:val="001139BA"/>
    <w:rPr>
      <w:b w:val="0"/>
      <w:bCs w:val="0"/>
    </w:rPr>
  </w:style>
  <w:style w:type="character" w:customStyle="1" w:styleId="WW8Num31z0">
    <w:name w:val="WW8Num31z0"/>
    <w:rsid w:val="001139BA"/>
    <w:rPr>
      <w:rFonts w:ascii="Symbol" w:hAnsi="Symbol" w:cs="OpenSymbol"/>
    </w:rPr>
  </w:style>
  <w:style w:type="character" w:customStyle="1" w:styleId="WW8Num32z0">
    <w:name w:val="WW8Num32z0"/>
    <w:rsid w:val="001139BA"/>
    <w:rPr>
      <w:rFonts w:ascii="Symbol" w:hAnsi="Symbol" w:cs="OpenSymbol"/>
    </w:rPr>
  </w:style>
  <w:style w:type="character" w:customStyle="1" w:styleId="WW8Num32z2">
    <w:name w:val="WW8Num32z2"/>
    <w:rsid w:val="001139BA"/>
    <w:rPr>
      <w:b w:val="0"/>
      <w:bCs w:val="0"/>
    </w:rPr>
  </w:style>
  <w:style w:type="character" w:customStyle="1" w:styleId="WW8Num33z0">
    <w:name w:val="WW8Num33z0"/>
    <w:rsid w:val="001139BA"/>
    <w:rPr>
      <w:rFonts w:ascii="Symbol" w:hAnsi="Symbol" w:cs="OpenSymbol"/>
    </w:rPr>
  </w:style>
  <w:style w:type="character" w:customStyle="1" w:styleId="WW8Num33z1">
    <w:name w:val="WW8Num33z1"/>
    <w:rsid w:val="001139BA"/>
    <w:rPr>
      <w:b w:val="0"/>
      <w:bCs w:val="0"/>
    </w:rPr>
  </w:style>
  <w:style w:type="character" w:customStyle="1" w:styleId="WW8Num34z0">
    <w:name w:val="WW8Num34z0"/>
    <w:rsid w:val="001139BA"/>
    <w:rPr>
      <w:rFonts w:ascii="Symbol" w:hAnsi="Symbol" w:cs="OpenSymbol"/>
    </w:rPr>
  </w:style>
  <w:style w:type="character" w:customStyle="1" w:styleId="WW8Num34z1">
    <w:name w:val="WW8Num34z1"/>
    <w:rsid w:val="001139BA"/>
    <w:rPr>
      <w:b w:val="0"/>
      <w:bCs w:val="0"/>
    </w:rPr>
  </w:style>
  <w:style w:type="character" w:customStyle="1" w:styleId="WW8Num35z0">
    <w:name w:val="WW8Num35z0"/>
    <w:rsid w:val="001139BA"/>
    <w:rPr>
      <w:rFonts w:ascii="Symbol" w:hAnsi="Symbol" w:cs="OpenSymbol"/>
    </w:rPr>
  </w:style>
  <w:style w:type="character" w:customStyle="1" w:styleId="WW8Num35z1">
    <w:name w:val="WW8Num35z1"/>
    <w:rsid w:val="001139BA"/>
    <w:rPr>
      <w:b w:val="0"/>
      <w:bCs w:val="0"/>
    </w:rPr>
  </w:style>
  <w:style w:type="character" w:customStyle="1" w:styleId="WW8Num36z0">
    <w:name w:val="WW8Num36z0"/>
    <w:rsid w:val="001139BA"/>
    <w:rPr>
      <w:rFonts w:ascii="Symbol" w:hAnsi="Symbol" w:cs="OpenSymbol"/>
    </w:rPr>
  </w:style>
  <w:style w:type="character" w:customStyle="1" w:styleId="WW8Num36z1">
    <w:name w:val="WW8Num36z1"/>
    <w:rsid w:val="001139BA"/>
    <w:rPr>
      <w:b w:val="0"/>
      <w:bCs w:val="0"/>
    </w:rPr>
  </w:style>
  <w:style w:type="character" w:customStyle="1" w:styleId="WW8Num37z2">
    <w:name w:val="WW8Num37z2"/>
    <w:rsid w:val="001139BA"/>
    <w:rPr>
      <w:b w:val="0"/>
      <w:bCs w:val="0"/>
    </w:rPr>
  </w:style>
  <w:style w:type="character" w:customStyle="1" w:styleId="WW8Num38z0">
    <w:name w:val="WW8Num38z0"/>
    <w:rsid w:val="001139BA"/>
    <w:rPr>
      <w:rFonts w:ascii="Symbol" w:hAnsi="Symbol" w:cs="OpenSymbol"/>
    </w:rPr>
  </w:style>
  <w:style w:type="character" w:customStyle="1" w:styleId="WW8Num38z2">
    <w:name w:val="WW8Num38z2"/>
    <w:rsid w:val="001139BA"/>
    <w:rPr>
      <w:b w:val="0"/>
      <w:bCs w:val="0"/>
    </w:rPr>
  </w:style>
  <w:style w:type="character" w:customStyle="1" w:styleId="WW8Num39z0">
    <w:name w:val="WW8Num39z0"/>
    <w:rsid w:val="001139BA"/>
    <w:rPr>
      <w:rFonts w:ascii="Symbol" w:hAnsi="Symbol" w:cs="OpenSymbol"/>
    </w:rPr>
  </w:style>
  <w:style w:type="character" w:customStyle="1" w:styleId="WW8Num39z2">
    <w:name w:val="WW8Num39z2"/>
    <w:rsid w:val="001139BA"/>
    <w:rPr>
      <w:b w:val="0"/>
      <w:bCs w:val="0"/>
    </w:rPr>
  </w:style>
  <w:style w:type="character" w:customStyle="1" w:styleId="WW8Num40z0">
    <w:name w:val="WW8Num40z0"/>
    <w:rsid w:val="001139BA"/>
    <w:rPr>
      <w:rFonts w:ascii="Symbol" w:hAnsi="Symbol" w:cs="OpenSymbol"/>
    </w:rPr>
  </w:style>
  <w:style w:type="character" w:customStyle="1" w:styleId="WW8Num40z2">
    <w:name w:val="WW8Num40z2"/>
    <w:rsid w:val="001139BA"/>
    <w:rPr>
      <w:b w:val="0"/>
      <w:bCs w:val="0"/>
    </w:rPr>
  </w:style>
  <w:style w:type="character" w:customStyle="1" w:styleId="WW8Num41z0">
    <w:name w:val="WW8Num41z0"/>
    <w:rsid w:val="001139BA"/>
    <w:rPr>
      <w:rFonts w:ascii="Symbol" w:hAnsi="Symbol" w:cs="OpenSymbol"/>
    </w:rPr>
  </w:style>
  <w:style w:type="character" w:customStyle="1" w:styleId="WW8Num41z2">
    <w:name w:val="WW8Num41z2"/>
    <w:rsid w:val="001139BA"/>
    <w:rPr>
      <w:b w:val="0"/>
      <w:bCs w:val="0"/>
    </w:rPr>
  </w:style>
  <w:style w:type="character" w:customStyle="1" w:styleId="WW8Num42z2">
    <w:name w:val="WW8Num42z2"/>
    <w:rsid w:val="001139BA"/>
    <w:rPr>
      <w:b w:val="0"/>
      <w:bCs w:val="0"/>
    </w:rPr>
  </w:style>
  <w:style w:type="character" w:customStyle="1" w:styleId="WW8Num43z2">
    <w:name w:val="WW8Num43z2"/>
    <w:rsid w:val="001139BA"/>
    <w:rPr>
      <w:b w:val="0"/>
      <w:bCs w:val="0"/>
    </w:rPr>
  </w:style>
  <w:style w:type="character" w:customStyle="1" w:styleId="WW8Num44z2">
    <w:name w:val="WW8Num44z2"/>
    <w:rsid w:val="001139BA"/>
    <w:rPr>
      <w:b w:val="0"/>
      <w:bCs w:val="0"/>
    </w:rPr>
  </w:style>
  <w:style w:type="character" w:customStyle="1" w:styleId="WW8Num45z2">
    <w:name w:val="WW8Num45z2"/>
    <w:rsid w:val="001139BA"/>
    <w:rPr>
      <w:b w:val="0"/>
      <w:bCs w:val="0"/>
    </w:rPr>
  </w:style>
  <w:style w:type="character" w:customStyle="1" w:styleId="WW8Num46z0">
    <w:name w:val="WW8Num46z0"/>
    <w:rsid w:val="001139BA"/>
    <w:rPr>
      <w:rFonts w:ascii="Symbol" w:hAnsi="Symbol" w:cs="OpenSymbol"/>
    </w:rPr>
  </w:style>
  <w:style w:type="character" w:customStyle="1" w:styleId="WW8Num46z2">
    <w:name w:val="WW8Num46z2"/>
    <w:rsid w:val="001139BA"/>
    <w:rPr>
      <w:b w:val="0"/>
      <w:bCs w:val="0"/>
    </w:rPr>
  </w:style>
  <w:style w:type="character" w:customStyle="1" w:styleId="WW8Num47z0">
    <w:name w:val="WW8Num47z0"/>
    <w:rsid w:val="001139BA"/>
    <w:rPr>
      <w:rFonts w:ascii="Symbol" w:hAnsi="Symbol" w:cs="OpenSymbol"/>
    </w:rPr>
  </w:style>
  <w:style w:type="character" w:customStyle="1" w:styleId="WW8Num47z2">
    <w:name w:val="WW8Num47z2"/>
    <w:rsid w:val="001139BA"/>
    <w:rPr>
      <w:b w:val="0"/>
      <w:bCs w:val="0"/>
    </w:rPr>
  </w:style>
  <w:style w:type="character" w:customStyle="1" w:styleId="WW8Num48z0">
    <w:name w:val="WW8Num48z0"/>
    <w:rsid w:val="001139BA"/>
    <w:rPr>
      <w:rFonts w:ascii="Symbol" w:hAnsi="Symbol" w:cs="OpenSymbol"/>
    </w:rPr>
  </w:style>
  <w:style w:type="character" w:customStyle="1" w:styleId="WW8Num48z2">
    <w:name w:val="WW8Num48z2"/>
    <w:rsid w:val="001139BA"/>
    <w:rPr>
      <w:b w:val="0"/>
      <w:bCs w:val="0"/>
    </w:rPr>
  </w:style>
  <w:style w:type="character" w:customStyle="1" w:styleId="WW8Num49z2">
    <w:name w:val="WW8Num49z2"/>
    <w:rsid w:val="001139BA"/>
    <w:rPr>
      <w:b w:val="0"/>
      <w:bCs w:val="0"/>
    </w:rPr>
  </w:style>
  <w:style w:type="character" w:customStyle="1" w:styleId="WW8Num50z0">
    <w:name w:val="WW8Num50z0"/>
    <w:rsid w:val="001139BA"/>
    <w:rPr>
      <w:rFonts w:ascii="Symbol" w:hAnsi="Symbol" w:cs="OpenSymbol"/>
    </w:rPr>
  </w:style>
  <w:style w:type="character" w:customStyle="1" w:styleId="WW8Num50z1">
    <w:name w:val="WW8Num50z1"/>
    <w:rsid w:val="001139BA"/>
    <w:rPr>
      <w:rFonts w:ascii="Symbol" w:hAnsi="Symbol" w:cs="OpenSymbol"/>
    </w:rPr>
  </w:style>
  <w:style w:type="character" w:customStyle="1" w:styleId="WW8Num51z0">
    <w:name w:val="WW8Num51z0"/>
    <w:rsid w:val="001139BA"/>
    <w:rPr>
      <w:rFonts w:ascii="Symbol" w:hAnsi="Symbol" w:cs="OpenSymbol"/>
    </w:rPr>
  </w:style>
  <w:style w:type="character" w:customStyle="1" w:styleId="WW8Num51z1">
    <w:name w:val="WW8Num51z1"/>
    <w:rsid w:val="001139BA"/>
    <w:rPr>
      <w:b w:val="0"/>
      <w:bCs w:val="0"/>
    </w:rPr>
  </w:style>
  <w:style w:type="character" w:customStyle="1" w:styleId="Absatz-Standardschriftart">
    <w:name w:val="Absatz-Standardschriftart"/>
    <w:rsid w:val="001139BA"/>
  </w:style>
  <w:style w:type="character" w:customStyle="1" w:styleId="WW-Absatz-Standardschriftart">
    <w:name w:val="WW-Absatz-Standardschriftart"/>
    <w:rsid w:val="001139BA"/>
  </w:style>
  <w:style w:type="character" w:customStyle="1" w:styleId="WW-Absatz-Standardschriftart1">
    <w:name w:val="WW-Absatz-Standardschriftart1"/>
    <w:rsid w:val="001139BA"/>
  </w:style>
  <w:style w:type="character" w:customStyle="1" w:styleId="WW-Absatz-Standardschriftart11">
    <w:name w:val="WW-Absatz-Standardschriftart11"/>
    <w:rsid w:val="001139BA"/>
  </w:style>
  <w:style w:type="character" w:customStyle="1" w:styleId="WW-Absatz-Standardschriftart111">
    <w:name w:val="WW-Absatz-Standardschriftart111"/>
    <w:rsid w:val="001139BA"/>
  </w:style>
  <w:style w:type="character" w:customStyle="1" w:styleId="WW-Absatz-Standardschriftart1111">
    <w:name w:val="WW-Absatz-Standardschriftart1111"/>
    <w:rsid w:val="001139BA"/>
  </w:style>
  <w:style w:type="character" w:customStyle="1" w:styleId="WW-Absatz-Standardschriftart11111">
    <w:name w:val="WW-Absatz-Standardschriftart11111"/>
    <w:rsid w:val="001139BA"/>
  </w:style>
  <w:style w:type="character" w:customStyle="1" w:styleId="WW-Absatz-Standardschriftart111111">
    <w:name w:val="WW-Absatz-Standardschriftart111111"/>
    <w:rsid w:val="001139BA"/>
  </w:style>
  <w:style w:type="character" w:customStyle="1" w:styleId="WW-Absatz-Standardschriftart1111111">
    <w:name w:val="WW-Absatz-Standardschriftart1111111"/>
    <w:rsid w:val="001139BA"/>
  </w:style>
  <w:style w:type="character" w:customStyle="1" w:styleId="WW-Absatz-Standardschriftart11111111">
    <w:name w:val="WW-Absatz-Standardschriftart11111111"/>
    <w:rsid w:val="001139BA"/>
  </w:style>
  <w:style w:type="character" w:customStyle="1" w:styleId="52">
    <w:name w:val="Основной шрифт абзаца5"/>
    <w:rsid w:val="001139BA"/>
  </w:style>
  <w:style w:type="character" w:customStyle="1" w:styleId="WW-Absatz-Standardschriftart111111111">
    <w:name w:val="WW-Absatz-Standardschriftart111111111"/>
    <w:rsid w:val="001139BA"/>
  </w:style>
  <w:style w:type="character" w:customStyle="1" w:styleId="WW-Absatz-Standardschriftart1111111111">
    <w:name w:val="WW-Absatz-Standardschriftart1111111111"/>
    <w:rsid w:val="001139BA"/>
  </w:style>
  <w:style w:type="character" w:customStyle="1" w:styleId="WW-Absatz-Standardschriftart11111111111">
    <w:name w:val="WW-Absatz-Standardschriftart11111111111"/>
    <w:rsid w:val="001139BA"/>
  </w:style>
  <w:style w:type="character" w:customStyle="1" w:styleId="WW-Absatz-Standardschriftart111111111111">
    <w:name w:val="WW-Absatz-Standardschriftart111111111111"/>
    <w:rsid w:val="001139BA"/>
  </w:style>
  <w:style w:type="character" w:customStyle="1" w:styleId="WW8Num21z1">
    <w:name w:val="WW8Num21z1"/>
    <w:rsid w:val="001139BA"/>
    <w:rPr>
      <w:b w:val="0"/>
      <w:bCs w:val="0"/>
    </w:rPr>
  </w:style>
  <w:style w:type="character" w:customStyle="1" w:styleId="WW8Num36z2">
    <w:name w:val="WW8Num36z2"/>
    <w:rsid w:val="001139BA"/>
    <w:rPr>
      <w:b w:val="0"/>
      <w:bCs w:val="0"/>
    </w:rPr>
  </w:style>
  <w:style w:type="character" w:customStyle="1" w:styleId="WW8Num37z0">
    <w:name w:val="WW8Num37z0"/>
    <w:rsid w:val="001139BA"/>
    <w:rPr>
      <w:rFonts w:ascii="Symbol" w:hAnsi="Symbol" w:cs="OpenSymbol"/>
    </w:rPr>
  </w:style>
  <w:style w:type="character" w:customStyle="1" w:styleId="WW8Num39z1">
    <w:name w:val="WW8Num39z1"/>
    <w:rsid w:val="001139BA"/>
    <w:rPr>
      <w:b w:val="0"/>
      <w:bCs w:val="0"/>
    </w:rPr>
  </w:style>
  <w:style w:type="character" w:customStyle="1" w:styleId="WW8Num40z1">
    <w:name w:val="WW8Num40z1"/>
    <w:rsid w:val="001139BA"/>
    <w:rPr>
      <w:b w:val="0"/>
      <w:bCs w:val="0"/>
    </w:rPr>
  </w:style>
  <w:style w:type="character" w:customStyle="1" w:styleId="WW8Num41z1">
    <w:name w:val="WW8Num41z1"/>
    <w:rsid w:val="001139BA"/>
    <w:rPr>
      <w:b w:val="0"/>
      <w:bCs w:val="0"/>
    </w:rPr>
  </w:style>
  <w:style w:type="character" w:customStyle="1" w:styleId="WW8Num42z1">
    <w:name w:val="WW8Num42z1"/>
    <w:rsid w:val="001139BA"/>
    <w:rPr>
      <w:b w:val="0"/>
      <w:bCs w:val="0"/>
    </w:rPr>
  </w:style>
  <w:style w:type="character" w:customStyle="1" w:styleId="WW8Num50z2">
    <w:name w:val="WW8Num50z2"/>
    <w:rsid w:val="001139BA"/>
    <w:rPr>
      <w:b w:val="0"/>
      <w:bCs w:val="0"/>
    </w:rPr>
  </w:style>
  <w:style w:type="character" w:customStyle="1" w:styleId="WW8Num51z2">
    <w:name w:val="WW8Num51z2"/>
    <w:rsid w:val="001139BA"/>
    <w:rPr>
      <w:b w:val="0"/>
      <w:bCs w:val="0"/>
    </w:rPr>
  </w:style>
  <w:style w:type="character" w:customStyle="1" w:styleId="WW8Num52z2">
    <w:name w:val="WW8Num52z2"/>
    <w:rsid w:val="001139BA"/>
    <w:rPr>
      <w:b w:val="0"/>
      <w:bCs w:val="0"/>
    </w:rPr>
  </w:style>
  <w:style w:type="character" w:customStyle="1" w:styleId="WW8Num53z2">
    <w:name w:val="WW8Num53z2"/>
    <w:rsid w:val="001139BA"/>
    <w:rPr>
      <w:b w:val="0"/>
      <w:bCs w:val="0"/>
    </w:rPr>
  </w:style>
  <w:style w:type="character" w:customStyle="1" w:styleId="WW8Num54z2">
    <w:name w:val="WW8Num54z2"/>
    <w:rsid w:val="001139BA"/>
    <w:rPr>
      <w:b w:val="0"/>
      <w:bCs w:val="0"/>
    </w:rPr>
  </w:style>
  <w:style w:type="character" w:customStyle="1" w:styleId="WW8Num55z2">
    <w:name w:val="WW8Num55z2"/>
    <w:rsid w:val="001139BA"/>
    <w:rPr>
      <w:b w:val="0"/>
      <w:bCs w:val="0"/>
    </w:rPr>
  </w:style>
  <w:style w:type="character" w:customStyle="1" w:styleId="WW-Absatz-Standardschriftart1111111111111">
    <w:name w:val="WW-Absatz-Standardschriftart1111111111111"/>
    <w:rsid w:val="001139BA"/>
  </w:style>
  <w:style w:type="character" w:customStyle="1" w:styleId="WW-Absatz-Standardschriftart11111111111111">
    <w:name w:val="WW-Absatz-Standardschriftart11111111111111"/>
    <w:rsid w:val="001139BA"/>
  </w:style>
  <w:style w:type="character" w:customStyle="1" w:styleId="WW8Num56z2">
    <w:name w:val="WW8Num56z2"/>
    <w:rsid w:val="001139BA"/>
    <w:rPr>
      <w:b w:val="0"/>
      <w:bCs w:val="0"/>
    </w:rPr>
  </w:style>
  <w:style w:type="character" w:customStyle="1" w:styleId="WW-Absatz-Standardschriftart111111111111111">
    <w:name w:val="WW-Absatz-Standardschriftart111111111111111"/>
    <w:rsid w:val="001139BA"/>
  </w:style>
  <w:style w:type="character" w:customStyle="1" w:styleId="WW8Num5z0">
    <w:name w:val="WW8Num5z0"/>
    <w:rsid w:val="001139BA"/>
    <w:rPr>
      <w:rFonts w:ascii="Symbol" w:hAnsi="Symbol" w:cs="OpenSymbol"/>
    </w:rPr>
  </w:style>
  <w:style w:type="character" w:customStyle="1" w:styleId="WW8Num8z1">
    <w:name w:val="WW8Num8z1"/>
    <w:rsid w:val="001139BA"/>
    <w:rPr>
      <w:b w:val="0"/>
      <w:bCs w:val="0"/>
    </w:rPr>
  </w:style>
  <w:style w:type="character" w:customStyle="1" w:styleId="WW8Num12z2">
    <w:name w:val="WW8Num12z2"/>
    <w:rsid w:val="001139BA"/>
    <w:rPr>
      <w:b w:val="0"/>
      <w:bCs w:val="0"/>
    </w:rPr>
  </w:style>
  <w:style w:type="character" w:customStyle="1" w:styleId="WW8Num23z1">
    <w:name w:val="WW8Num23z1"/>
    <w:rsid w:val="001139BA"/>
    <w:rPr>
      <w:b w:val="0"/>
      <w:bCs w:val="0"/>
    </w:rPr>
  </w:style>
  <w:style w:type="character" w:customStyle="1" w:styleId="WW8Num42z0">
    <w:name w:val="WW8Num42z0"/>
    <w:rsid w:val="001139BA"/>
    <w:rPr>
      <w:rFonts w:ascii="Symbol" w:hAnsi="Symbol" w:cs="OpenSymbol"/>
    </w:rPr>
  </w:style>
  <w:style w:type="character" w:customStyle="1" w:styleId="WW8Num43z0">
    <w:name w:val="WW8Num43z0"/>
    <w:rsid w:val="001139BA"/>
    <w:rPr>
      <w:rFonts w:ascii="Symbol" w:hAnsi="Symbol" w:cs="OpenSymbol"/>
    </w:rPr>
  </w:style>
  <w:style w:type="character" w:customStyle="1" w:styleId="WW8Num44z0">
    <w:name w:val="WW8Num44z0"/>
    <w:rsid w:val="001139BA"/>
    <w:rPr>
      <w:rFonts w:ascii="Symbol" w:hAnsi="Symbol" w:cs="OpenSymbol"/>
    </w:rPr>
  </w:style>
  <w:style w:type="character" w:customStyle="1" w:styleId="WW8Num45z1">
    <w:name w:val="WW8Num45z1"/>
    <w:rsid w:val="001139BA"/>
    <w:rPr>
      <w:b w:val="0"/>
      <w:bCs w:val="0"/>
    </w:rPr>
  </w:style>
  <w:style w:type="character" w:customStyle="1" w:styleId="WW8Num46z1">
    <w:name w:val="WW8Num46z1"/>
    <w:rsid w:val="001139BA"/>
    <w:rPr>
      <w:b w:val="0"/>
      <w:bCs w:val="0"/>
    </w:rPr>
  </w:style>
  <w:style w:type="character" w:customStyle="1" w:styleId="WW8Num47z1">
    <w:name w:val="WW8Num47z1"/>
    <w:rsid w:val="001139BA"/>
    <w:rPr>
      <w:b w:val="0"/>
      <w:bCs w:val="0"/>
    </w:rPr>
  </w:style>
  <w:style w:type="character" w:customStyle="1" w:styleId="WW8Num48z1">
    <w:name w:val="WW8Num48z1"/>
    <w:rsid w:val="001139BA"/>
    <w:rPr>
      <w:b w:val="0"/>
      <w:bCs w:val="0"/>
    </w:rPr>
  </w:style>
  <w:style w:type="character" w:customStyle="1" w:styleId="WW8Num57z2">
    <w:name w:val="WW8Num57z2"/>
    <w:rsid w:val="001139BA"/>
    <w:rPr>
      <w:b w:val="0"/>
      <w:bCs w:val="0"/>
    </w:rPr>
  </w:style>
  <w:style w:type="character" w:customStyle="1" w:styleId="WW8Num58z2">
    <w:name w:val="WW8Num58z2"/>
    <w:rsid w:val="001139BA"/>
    <w:rPr>
      <w:b w:val="0"/>
      <w:bCs w:val="0"/>
    </w:rPr>
  </w:style>
  <w:style w:type="character" w:customStyle="1" w:styleId="WW8Num59z2">
    <w:name w:val="WW8Num59z2"/>
    <w:rsid w:val="001139BA"/>
    <w:rPr>
      <w:b w:val="0"/>
      <w:bCs w:val="0"/>
    </w:rPr>
  </w:style>
  <w:style w:type="character" w:customStyle="1" w:styleId="WW8Num60z2">
    <w:name w:val="WW8Num60z2"/>
    <w:rsid w:val="001139BA"/>
    <w:rPr>
      <w:b w:val="0"/>
      <w:bCs w:val="0"/>
    </w:rPr>
  </w:style>
  <w:style w:type="character" w:customStyle="1" w:styleId="WW8Num61z2">
    <w:name w:val="WW8Num61z2"/>
    <w:rsid w:val="001139BA"/>
    <w:rPr>
      <w:b w:val="0"/>
      <w:bCs w:val="0"/>
    </w:rPr>
  </w:style>
  <w:style w:type="character" w:customStyle="1" w:styleId="WW8Num62z2">
    <w:name w:val="WW8Num62z2"/>
    <w:rsid w:val="001139BA"/>
    <w:rPr>
      <w:b w:val="0"/>
      <w:bCs w:val="0"/>
    </w:rPr>
  </w:style>
  <w:style w:type="character" w:customStyle="1" w:styleId="WW-Absatz-Standardschriftart1111111111111111">
    <w:name w:val="WW-Absatz-Standardschriftart1111111111111111"/>
    <w:rsid w:val="001139BA"/>
  </w:style>
  <w:style w:type="character" w:customStyle="1" w:styleId="WW-Absatz-Standardschriftart11111111111111111">
    <w:name w:val="WW-Absatz-Standardschriftart11111111111111111"/>
    <w:rsid w:val="001139BA"/>
  </w:style>
  <w:style w:type="character" w:customStyle="1" w:styleId="WW-Absatz-Standardschriftart111111111111111111">
    <w:name w:val="WW-Absatz-Standardschriftart111111111111111111"/>
    <w:rsid w:val="001139BA"/>
  </w:style>
  <w:style w:type="character" w:customStyle="1" w:styleId="WW-Absatz-Standardschriftart1111111111111111111">
    <w:name w:val="WW-Absatz-Standardschriftart1111111111111111111"/>
    <w:rsid w:val="001139BA"/>
  </w:style>
  <w:style w:type="character" w:customStyle="1" w:styleId="WW-Absatz-Standardschriftart11111111111111111111">
    <w:name w:val="WW-Absatz-Standardschriftart11111111111111111111"/>
    <w:rsid w:val="001139BA"/>
  </w:style>
  <w:style w:type="character" w:customStyle="1" w:styleId="WW-Absatz-Standardschriftart111111111111111111111">
    <w:name w:val="WW-Absatz-Standardschriftart111111111111111111111"/>
    <w:rsid w:val="001139BA"/>
  </w:style>
  <w:style w:type="character" w:customStyle="1" w:styleId="WW-Absatz-Standardschriftart1111111111111111111111">
    <w:name w:val="WW-Absatz-Standardschriftart1111111111111111111111"/>
    <w:rsid w:val="001139BA"/>
  </w:style>
  <w:style w:type="character" w:customStyle="1" w:styleId="WW8Num49z0">
    <w:name w:val="WW8Num49z0"/>
    <w:rsid w:val="001139BA"/>
    <w:rPr>
      <w:rFonts w:ascii="Symbol" w:hAnsi="Symbol" w:cs="OpenSymbol"/>
    </w:rPr>
  </w:style>
  <w:style w:type="character" w:customStyle="1" w:styleId="WW-Absatz-Standardschriftart11111111111111111111111">
    <w:name w:val="WW-Absatz-Standardschriftart11111111111111111111111"/>
    <w:rsid w:val="001139BA"/>
  </w:style>
  <w:style w:type="character" w:customStyle="1" w:styleId="WW-Absatz-Standardschriftart111111111111111111111111">
    <w:name w:val="WW-Absatz-Standardschriftart111111111111111111111111"/>
    <w:rsid w:val="001139BA"/>
  </w:style>
  <w:style w:type="character" w:customStyle="1" w:styleId="WW-Absatz-Standardschriftart1111111111111111111111111">
    <w:name w:val="WW-Absatz-Standardschriftart1111111111111111111111111"/>
    <w:rsid w:val="001139BA"/>
  </w:style>
  <w:style w:type="character" w:customStyle="1" w:styleId="WW8Num63z1">
    <w:name w:val="WW8Num63z1"/>
    <w:rsid w:val="001139BA"/>
    <w:rPr>
      <w:b w:val="0"/>
      <w:bCs w:val="0"/>
    </w:rPr>
  </w:style>
  <w:style w:type="character" w:customStyle="1" w:styleId="43">
    <w:name w:val="Основной шрифт абзаца4"/>
    <w:rsid w:val="001139BA"/>
  </w:style>
  <w:style w:type="character" w:customStyle="1" w:styleId="WW8Num29z1">
    <w:name w:val="WW8Num29z1"/>
    <w:rsid w:val="001139BA"/>
    <w:rPr>
      <w:rFonts w:ascii="Symbol" w:hAnsi="Symbol" w:cs="OpenSymbol"/>
    </w:rPr>
  </w:style>
  <w:style w:type="character" w:customStyle="1" w:styleId="WW-Absatz-Standardschriftart11111111111111111111111111">
    <w:name w:val="WW-Absatz-Standardschriftart11111111111111111111111111"/>
    <w:rsid w:val="001139BA"/>
  </w:style>
  <w:style w:type="character" w:customStyle="1" w:styleId="WW-Absatz-Standardschriftart111111111111111111111111111">
    <w:name w:val="WW-Absatz-Standardschriftart111111111111111111111111111"/>
    <w:rsid w:val="001139BA"/>
  </w:style>
  <w:style w:type="character" w:customStyle="1" w:styleId="WW8Num30z1">
    <w:name w:val="WW8Num30z1"/>
    <w:rsid w:val="001139BA"/>
    <w:rPr>
      <w:rFonts w:ascii="Symbol" w:hAnsi="Symbol" w:cs="OpenSymbol"/>
    </w:rPr>
  </w:style>
  <w:style w:type="character" w:customStyle="1" w:styleId="WW8Num45z0">
    <w:name w:val="WW8Num45z0"/>
    <w:rsid w:val="001139BA"/>
    <w:rPr>
      <w:rFonts w:ascii="Symbol" w:hAnsi="Symbol" w:cs="OpenSymbol"/>
    </w:rPr>
  </w:style>
  <w:style w:type="character" w:customStyle="1" w:styleId="WW8Num52z0">
    <w:name w:val="WW8Num52z0"/>
    <w:rsid w:val="001139BA"/>
    <w:rPr>
      <w:rFonts w:ascii="Symbol" w:hAnsi="Symbol" w:cs="OpenSymbol"/>
    </w:rPr>
  </w:style>
  <w:style w:type="character" w:customStyle="1" w:styleId="WW8Num53z0">
    <w:name w:val="WW8Num53z0"/>
    <w:rsid w:val="001139BA"/>
    <w:rPr>
      <w:rFonts w:ascii="Symbol" w:hAnsi="Symbol" w:cs="OpenSymbol"/>
    </w:rPr>
  </w:style>
  <w:style w:type="character" w:customStyle="1" w:styleId="WW8Num54z0">
    <w:name w:val="WW8Num54z0"/>
    <w:rsid w:val="001139BA"/>
    <w:rPr>
      <w:rFonts w:ascii="Symbol" w:hAnsi="Symbol" w:cs="OpenSymbol"/>
    </w:rPr>
  </w:style>
  <w:style w:type="character" w:customStyle="1" w:styleId="WW8Num55z1">
    <w:name w:val="WW8Num55z1"/>
    <w:rsid w:val="001139BA"/>
    <w:rPr>
      <w:b w:val="0"/>
      <w:bCs w:val="0"/>
    </w:rPr>
  </w:style>
  <w:style w:type="character" w:customStyle="1" w:styleId="WW8Num56z1">
    <w:name w:val="WW8Num56z1"/>
    <w:rsid w:val="001139BA"/>
    <w:rPr>
      <w:b w:val="0"/>
      <w:bCs w:val="0"/>
    </w:rPr>
  </w:style>
  <w:style w:type="character" w:customStyle="1" w:styleId="WW8Num57z1">
    <w:name w:val="WW8Num57z1"/>
    <w:rsid w:val="001139BA"/>
    <w:rPr>
      <w:b w:val="0"/>
      <w:bCs w:val="0"/>
    </w:rPr>
  </w:style>
  <w:style w:type="character" w:customStyle="1" w:styleId="WW8Num58z1">
    <w:name w:val="WW8Num58z1"/>
    <w:rsid w:val="001139BA"/>
    <w:rPr>
      <w:b w:val="0"/>
      <w:bCs w:val="0"/>
    </w:rPr>
  </w:style>
  <w:style w:type="character" w:customStyle="1" w:styleId="WW8Num59z0">
    <w:name w:val="WW8Num59z0"/>
    <w:rsid w:val="001139BA"/>
    <w:rPr>
      <w:rFonts w:ascii="Symbol" w:hAnsi="Symbol" w:cs="OpenSymbol"/>
    </w:rPr>
  </w:style>
  <w:style w:type="character" w:customStyle="1" w:styleId="WW8Num63z2">
    <w:name w:val="WW8Num63z2"/>
    <w:rsid w:val="001139BA"/>
    <w:rPr>
      <w:b w:val="0"/>
      <w:bCs w:val="0"/>
    </w:rPr>
  </w:style>
  <w:style w:type="character" w:customStyle="1" w:styleId="WW8Num64z2">
    <w:name w:val="WW8Num64z2"/>
    <w:rsid w:val="001139BA"/>
    <w:rPr>
      <w:b w:val="0"/>
      <w:bCs w:val="0"/>
    </w:rPr>
  </w:style>
  <w:style w:type="character" w:customStyle="1" w:styleId="WW8Num65z2">
    <w:name w:val="WW8Num65z2"/>
    <w:rsid w:val="001139BA"/>
    <w:rPr>
      <w:b w:val="0"/>
      <w:bCs w:val="0"/>
    </w:rPr>
  </w:style>
  <w:style w:type="character" w:customStyle="1" w:styleId="WW8Num66z2">
    <w:name w:val="WW8Num66z2"/>
    <w:rsid w:val="001139BA"/>
    <w:rPr>
      <w:b w:val="0"/>
      <w:bCs w:val="0"/>
    </w:rPr>
  </w:style>
  <w:style w:type="character" w:customStyle="1" w:styleId="WW8Num67z2">
    <w:name w:val="WW8Num67z2"/>
    <w:rsid w:val="001139BA"/>
    <w:rPr>
      <w:b w:val="0"/>
      <w:bCs w:val="0"/>
    </w:rPr>
  </w:style>
  <w:style w:type="character" w:customStyle="1" w:styleId="WW8Num68z2">
    <w:name w:val="WW8Num68z2"/>
    <w:rsid w:val="001139BA"/>
    <w:rPr>
      <w:b w:val="0"/>
      <w:bCs w:val="0"/>
    </w:rPr>
  </w:style>
  <w:style w:type="character" w:customStyle="1" w:styleId="WW8Num69z2">
    <w:name w:val="WW8Num69z2"/>
    <w:rsid w:val="001139BA"/>
    <w:rPr>
      <w:b w:val="0"/>
      <w:bCs w:val="0"/>
    </w:rPr>
  </w:style>
  <w:style w:type="character" w:customStyle="1" w:styleId="WW8Num70z2">
    <w:name w:val="WW8Num70z2"/>
    <w:rsid w:val="001139BA"/>
    <w:rPr>
      <w:b w:val="0"/>
      <w:bCs w:val="0"/>
    </w:rPr>
  </w:style>
  <w:style w:type="character" w:customStyle="1" w:styleId="WW8Num71z2">
    <w:name w:val="WW8Num71z2"/>
    <w:rsid w:val="001139BA"/>
    <w:rPr>
      <w:b w:val="0"/>
      <w:bCs w:val="0"/>
    </w:rPr>
  </w:style>
  <w:style w:type="character" w:customStyle="1" w:styleId="WW8Num72z2">
    <w:name w:val="WW8Num72z2"/>
    <w:rsid w:val="001139BA"/>
    <w:rPr>
      <w:b w:val="0"/>
      <w:bCs w:val="0"/>
    </w:rPr>
  </w:style>
  <w:style w:type="character" w:customStyle="1" w:styleId="WW-Absatz-Standardschriftart1111111111111111111111111111">
    <w:name w:val="WW-Absatz-Standardschriftart1111111111111111111111111111"/>
    <w:rsid w:val="001139BA"/>
  </w:style>
  <w:style w:type="character" w:customStyle="1" w:styleId="WW-Absatz-Standardschriftart11111111111111111111111111111">
    <w:name w:val="WW-Absatz-Standardschriftart11111111111111111111111111111"/>
    <w:rsid w:val="001139BA"/>
  </w:style>
  <w:style w:type="character" w:customStyle="1" w:styleId="WW-Absatz-Standardschriftart111111111111111111111111111111">
    <w:name w:val="WW-Absatz-Standardschriftart111111111111111111111111111111"/>
    <w:rsid w:val="001139BA"/>
  </w:style>
  <w:style w:type="character" w:customStyle="1" w:styleId="WW8Num73z0">
    <w:name w:val="WW8Num73z0"/>
    <w:rsid w:val="001139BA"/>
    <w:rPr>
      <w:rFonts w:ascii="Wingdings" w:hAnsi="Wingdings" w:cs="OpenSymbol"/>
    </w:rPr>
  </w:style>
  <w:style w:type="character" w:customStyle="1" w:styleId="WW-Absatz-Standardschriftart1111111111111111111111111111111">
    <w:name w:val="WW-Absatz-Standardschriftart1111111111111111111111111111111"/>
    <w:rsid w:val="001139BA"/>
  </w:style>
  <w:style w:type="character" w:customStyle="1" w:styleId="WW8Num55z0">
    <w:name w:val="WW8Num55z0"/>
    <w:rsid w:val="001139BA"/>
    <w:rPr>
      <w:rFonts w:ascii="Symbol" w:hAnsi="Symbol" w:cs="OpenSymbol"/>
    </w:rPr>
  </w:style>
  <w:style w:type="character" w:customStyle="1" w:styleId="WW8Num56z0">
    <w:name w:val="WW8Num56z0"/>
    <w:rsid w:val="001139BA"/>
    <w:rPr>
      <w:rFonts w:ascii="Symbol" w:hAnsi="Symbol" w:cs="OpenSymbol"/>
    </w:rPr>
  </w:style>
  <w:style w:type="character" w:customStyle="1" w:styleId="WW8Num57z0">
    <w:name w:val="WW8Num57z0"/>
    <w:rsid w:val="001139BA"/>
    <w:rPr>
      <w:rFonts w:ascii="Symbol" w:hAnsi="Symbol" w:cs="OpenSymbol"/>
    </w:rPr>
  </w:style>
  <w:style w:type="character" w:customStyle="1" w:styleId="WW8Num59z1">
    <w:name w:val="WW8Num59z1"/>
    <w:rsid w:val="001139BA"/>
    <w:rPr>
      <w:b w:val="0"/>
      <w:bCs w:val="0"/>
    </w:rPr>
  </w:style>
  <w:style w:type="character" w:customStyle="1" w:styleId="WW8Num60z1">
    <w:name w:val="WW8Num60z1"/>
    <w:rsid w:val="001139BA"/>
    <w:rPr>
      <w:b w:val="0"/>
      <w:bCs w:val="0"/>
    </w:rPr>
  </w:style>
  <w:style w:type="character" w:customStyle="1" w:styleId="WW8Num61z1">
    <w:name w:val="WW8Num61z1"/>
    <w:rsid w:val="001139BA"/>
    <w:rPr>
      <w:b w:val="0"/>
      <w:bCs w:val="0"/>
    </w:rPr>
  </w:style>
  <w:style w:type="character" w:customStyle="1" w:styleId="WW8Num62z0">
    <w:name w:val="WW8Num62z0"/>
    <w:rsid w:val="001139BA"/>
    <w:rPr>
      <w:rFonts w:ascii="Symbol" w:hAnsi="Symbol" w:cs="OpenSymbol"/>
    </w:rPr>
  </w:style>
  <w:style w:type="character" w:customStyle="1" w:styleId="WW8Num73z2">
    <w:name w:val="WW8Num73z2"/>
    <w:rsid w:val="001139BA"/>
    <w:rPr>
      <w:b w:val="0"/>
      <w:bCs w:val="0"/>
    </w:rPr>
  </w:style>
  <w:style w:type="character" w:customStyle="1" w:styleId="WW8Num74z2">
    <w:name w:val="WW8Num74z2"/>
    <w:rsid w:val="001139BA"/>
    <w:rPr>
      <w:b w:val="0"/>
      <w:bCs w:val="0"/>
    </w:rPr>
  </w:style>
  <w:style w:type="character" w:customStyle="1" w:styleId="WW8Num75z2">
    <w:name w:val="WW8Num75z2"/>
    <w:rsid w:val="001139BA"/>
    <w:rPr>
      <w:b w:val="0"/>
      <w:bCs w:val="0"/>
    </w:rPr>
  </w:style>
  <w:style w:type="character" w:customStyle="1" w:styleId="38">
    <w:name w:val="Основной шрифт абзаца3"/>
    <w:rsid w:val="001139BA"/>
  </w:style>
  <w:style w:type="character" w:customStyle="1" w:styleId="WW-Absatz-Standardschriftart11111111111111111111111111111111">
    <w:name w:val="WW-Absatz-Standardschriftart11111111111111111111111111111111"/>
    <w:rsid w:val="001139BA"/>
  </w:style>
  <w:style w:type="character" w:customStyle="1" w:styleId="WW-Absatz-Standardschriftart111111111111111111111111111111111">
    <w:name w:val="WW-Absatz-Standardschriftart111111111111111111111111111111111"/>
    <w:rsid w:val="001139BA"/>
  </w:style>
  <w:style w:type="character" w:customStyle="1" w:styleId="WW8Num76z1">
    <w:name w:val="WW8Num76z1"/>
    <w:rsid w:val="001139BA"/>
    <w:rPr>
      <w:b w:val="0"/>
      <w:bCs w:val="0"/>
    </w:rPr>
  </w:style>
  <w:style w:type="character" w:customStyle="1" w:styleId="WW-Absatz-Standardschriftart1111111111111111111111111111111111">
    <w:name w:val="WW-Absatz-Standardschriftart1111111111111111111111111111111111"/>
    <w:rsid w:val="001139BA"/>
  </w:style>
  <w:style w:type="character" w:customStyle="1" w:styleId="WW8Num2z0">
    <w:name w:val="WW8Num2z0"/>
    <w:rsid w:val="001139BA"/>
    <w:rPr>
      <w:rFonts w:ascii="Symbol" w:hAnsi="Symbol"/>
    </w:rPr>
  </w:style>
  <w:style w:type="character" w:customStyle="1" w:styleId="WW8Num3z1">
    <w:name w:val="WW8Num3z1"/>
    <w:rsid w:val="001139BA"/>
    <w:rPr>
      <w:b w:val="0"/>
      <w:bCs w:val="0"/>
    </w:rPr>
  </w:style>
  <w:style w:type="character" w:customStyle="1" w:styleId="WW8Num22z1">
    <w:name w:val="WW8Num22z1"/>
    <w:rsid w:val="001139BA"/>
    <w:rPr>
      <w:b w:val="0"/>
      <w:bCs w:val="0"/>
    </w:rPr>
  </w:style>
  <w:style w:type="character" w:customStyle="1" w:styleId="WW8Num61z0">
    <w:name w:val="WW8Num61z0"/>
    <w:rsid w:val="001139BA"/>
    <w:rPr>
      <w:rFonts w:ascii="Symbol" w:hAnsi="Symbol" w:cs="OpenSymbol"/>
    </w:rPr>
  </w:style>
  <w:style w:type="character" w:customStyle="1" w:styleId="WW8Num75z1">
    <w:name w:val="WW8Num75z1"/>
    <w:rsid w:val="001139BA"/>
    <w:rPr>
      <w:b w:val="0"/>
      <w:bCs w:val="0"/>
    </w:rPr>
  </w:style>
  <w:style w:type="character" w:customStyle="1" w:styleId="WW-Absatz-Standardschriftart11111111111111111111111111111111111">
    <w:name w:val="WW-Absatz-Standardschriftart11111111111111111111111111111111111"/>
    <w:rsid w:val="001139BA"/>
  </w:style>
  <w:style w:type="character" w:customStyle="1" w:styleId="WW-Absatz-Standardschriftart111111111111111111111111111111111111">
    <w:name w:val="WW-Absatz-Standardschriftart111111111111111111111111111111111111"/>
    <w:rsid w:val="001139BA"/>
  </w:style>
  <w:style w:type="character" w:customStyle="1" w:styleId="WW-Absatz-Standardschriftart1111111111111111111111111111111111111">
    <w:name w:val="WW-Absatz-Standardschriftart1111111111111111111111111111111111111"/>
    <w:rsid w:val="001139BA"/>
  </w:style>
  <w:style w:type="character" w:customStyle="1" w:styleId="WW8Num24z1">
    <w:name w:val="WW8Num24z1"/>
    <w:rsid w:val="001139BA"/>
    <w:rPr>
      <w:b w:val="0"/>
      <w:bCs w:val="0"/>
    </w:rPr>
  </w:style>
  <w:style w:type="character" w:customStyle="1" w:styleId="WW8Num58z0">
    <w:name w:val="WW8Num58z0"/>
    <w:rsid w:val="001139BA"/>
    <w:rPr>
      <w:rFonts w:ascii="Symbol" w:hAnsi="Symbol" w:cs="OpenSymbol"/>
    </w:rPr>
  </w:style>
  <w:style w:type="character" w:customStyle="1" w:styleId="WW8Num62z1">
    <w:name w:val="WW8Num62z1"/>
    <w:rsid w:val="001139BA"/>
    <w:rPr>
      <w:b w:val="0"/>
      <w:bCs w:val="0"/>
    </w:rPr>
  </w:style>
  <w:style w:type="character" w:customStyle="1" w:styleId="WW8Num64z0">
    <w:name w:val="WW8Num64z0"/>
    <w:rsid w:val="001139BA"/>
    <w:rPr>
      <w:rFonts w:ascii="Symbol" w:hAnsi="Symbol" w:cs="OpenSymbol"/>
    </w:rPr>
  </w:style>
  <w:style w:type="character" w:customStyle="1" w:styleId="WW8Num76z2">
    <w:name w:val="WW8Num76z2"/>
    <w:rsid w:val="001139BA"/>
    <w:rPr>
      <w:b w:val="0"/>
      <w:bCs w:val="0"/>
    </w:rPr>
  </w:style>
  <w:style w:type="character" w:customStyle="1" w:styleId="WW8Num77z2">
    <w:name w:val="WW8Num77z2"/>
    <w:rsid w:val="001139BA"/>
    <w:rPr>
      <w:b w:val="0"/>
      <w:bCs w:val="0"/>
    </w:rPr>
  </w:style>
  <w:style w:type="character" w:customStyle="1" w:styleId="WW8Num6z2">
    <w:name w:val="WW8Num6z2"/>
    <w:rsid w:val="001139BA"/>
    <w:rPr>
      <w:b w:val="0"/>
      <w:bCs w:val="0"/>
    </w:rPr>
  </w:style>
  <w:style w:type="character" w:customStyle="1" w:styleId="WW8Num7z0">
    <w:name w:val="WW8Num7z0"/>
    <w:rsid w:val="001139BA"/>
    <w:rPr>
      <w:rFonts w:ascii="Symbol" w:hAnsi="Symbol" w:cs="OpenSymbol"/>
    </w:rPr>
  </w:style>
  <w:style w:type="character" w:customStyle="1" w:styleId="WW8Num9z1">
    <w:name w:val="WW8Num9z1"/>
    <w:rsid w:val="001139BA"/>
    <w:rPr>
      <w:b w:val="0"/>
      <w:bCs w:val="0"/>
    </w:rPr>
  </w:style>
  <w:style w:type="character" w:customStyle="1" w:styleId="WW8Num13z2">
    <w:name w:val="WW8Num13z2"/>
    <w:rsid w:val="001139BA"/>
    <w:rPr>
      <w:b w:val="0"/>
      <w:bCs w:val="0"/>
    </w:rPr>
  </w:style>
  <w:style w:type="character" w:customStyle="1" w:styleId="WW8Num26z1">
    <w:name w:val="WW8Num26z1"/>
    <w:rsid w:val="001139BA"/>
    <w:rPr>
      <w:b w:val="0"/>
      <w:bCs w:val="0"/>
    </w:rPr>
  </w:style>
  <w:style w:type="character" w:customStyle="1" w:styleId="WW8Num63z0">
    <w:name w:val="WW8Num63z0"/>
    <w:rsid w:val="001139BA"/>
    <w:rPr>
      <w:rFonts w:ascii="Symbol" w:hAnsi="Symbol" w:cs="OpenSymbol"/>
    </w:rPr>
  </w:style>
  <w:style w:type="character" w:customStyle="1" w:styleId="WW8Num65z0">
    <w:name w:val="WW8Num65z0"/>
    <w:rsid w:val="001139BA"/>
    <w:rPr>
      <w:rFonts w:ascii="Symbol" w:hAnsi="Symbol" w:cs="OpenSymbol"/>
    </w:rPr>
  </w:style>
  <w:style w:type="character" w:customStyle="1" w:styleId="WW8Num66z0">
    <w:name w:val="WW8Num66z0"/>
    <w:rsid w:val="001139BA"/>
    <w:rPr>
      <w:rFonts w:ascii="Symbol" w:hAnsi="Symbol" w:cs="OpenSymbol"/>
    </w:rPr>
  </w:style>
  <w:style w:type="character" w:customStyle="1" w:styleId="WW8Num67z1">
    <w:name w:val="WW8Num67z1"/>
    <w:rsid w:val="001139BA"/>
    <w:rPr>
      <w:b w:val="0"/>
      <w:bCs w:val="0"/>
    </w:rPr>
  </w:style>
  <w:style w:type="character" w:customStyle="1" w:styleId="WW8Num68z1">
    <w:name w:val="WW8Num68z1"/>
    <w:rsid w:val="001139BA"/>
    <w:rPr>
      <w:b w:val="0"/>
      <w:bCs w:val="0"/>
    </w:rPr>
  </w:style>
  <w:style w:type="character" w:customStyle="1" w:styleId="WW8Num69z1">
    <w:name w:val="WW8Num69z1"/>
    <w:rsid w:val="001139BA"/>
    <w:rPr>
      <w:b w:val="0"/>
      <w:bCs w:val="0"/>
    </w:rPr>
  </w:style>
  <w:style w:type="character" w:customStyle="1" w:styleId="WW8Num70z1">
    <w:name w:val="WW8Num70z1"/>
    <w:rsid w:val="001139BA"/>
    <w:rPr>
      <w:b w:val="0"/>
      <w:bCs w:val="0"/>
    </w:rPr>
  </w:style>
  <w:style w:type="character" w:customStyle="1" w:styleId="WW8Num71z1">
    <w:name w:val="WW8Num71z1"/>
    <w:rsid w:val="001139BA"/>
    <w:rPr>
      <w:b w:val="0"/>
      <w:bCs w:val="0"/>
    </w:rPr>
  </w:style>
  <w:style w:type="character" w:customStyle="1" w:styleId="WW8Num72z0">
    <w:name w:val="WW8Num72z0"/>
    <w:rsid w:val="001139BA"/>
    <w:rPr>
      <w:rFonts w:ascii="Symbol" w:hAnsi="Symbol" w:cs="OpenSymbol"/>
    </w:rPr>
  </w:style>
  <w:style w:type="character" w:customStyle="1" w:styleId="WW8Num78z2">
    <w:name w:val="WW8Num78z2"/>
    <w:rsid w:val="001139BA"/>
    <w:rPr>
      <w:b w:val="0"/>
      <w:bCs w:val="0"/>
    </w:rPr>
  </w:style>
  <w:style w:type="character" w:customStyle="1" w:styleId="WW8Num79z2">
    <w:name w:val="WW8Num79z2"/>
    <w:rsid w:val="001139BA"/>
    <w:rPr>
      <w:b w:val="0"/>
      <w:bCs w:val="0"/>
    </w:rPr>
  </w:style>
  <w:style w:type="character" w:customStyle="1" w:styleId="WW8Num80z2">
    <w:name w:val="WW8Num80z2"/>
    <w:rsid w:val="001139BA"/>
    <w:rPr>
      <w:b w:val="0"/>
      <w:bCs w:val="0"/>
    </w:rPr>
  </w:style>
  <w:style w:type="character" w:customStyle="1" w:styleId="WW8Num81z2">
    <w:name w:val="WW8Num81z2"/>
    <w:rsid w:val="001139BA"/>
    <w:rPr>
      <w:b w:val="0"/>
      <w:bCs w:val="0"/>
    </w:rPr>
  </w:style>
  <w:style w:type="character" w:customStyle="1" w:styleId="WW8Num82z2">
    <w:name w:val="WW8Num82z2"/>
    <w:rsid w:val="001139BA"/>
    <w:rPr>
      <w:b w:val="0"/>
      <w:bCs w:val="0"/>
    </w:rPr>
  </w:style>
  <w:style w:type="character" w:customStyle="1" w:styleId="WW8Num83z2">
    <w:name w:val="WW8Num83z2"/>
    <w:rsid w:val="001139BA"/>
    <w:rPr>
      <w:b w:val="0"/>
      <w:bCs w:val="0"/>
    </w:rPr>
  </w:style>
  <w:style w:type="character" w:customStyle="1" w:styleId="WW8Num84z2">
    <w:name w:val="WW8Num84z2"/>
    <w:rsid w:val="001139BA"/>
    <w:rPr>
      <w:b w:val="0"/>
      <w:bCs w:val="0"/>
    </w:rPr>
  </w:style>
  <w:style w:type="character" w:customStyle="1" w:styleId="WW8Num85z2">
    <w:name w:val="WW8Num85z2"/>
    <w:rsid w:val="001139BA"/>
    <w:rPr>
      <w:b w:val="0"/>
      <w:bCs w:val="0"/>
    </w:rPr>
  </w:style>
  <w:style w:type="character" w:customStyle="1" w:styleId="WW-Absatz-Standardschriftart11111111111111111111111111111111111111">
    <w:name w:val="WW-Absatz-Standardschriftart11111111111111111111111111111111111111"/>
    <w:rsid w:val="001139BA"/>
  </w:style>
  <w:style w:type="character" w:customStyle="1" w:styleId="aff8">
    <w:name w:val="Символ нумерации"/>
    <w:rsid w:val="001139BA"/>
    <w:rPr>
      <w:b w:val="0"/>
      <w:bCs w:val="0"/>
    </w:rPr>
  </w:style>
  <w:style w:type="character" w:customStyle="1" w:styleId="aff9">
    <w:name w:val="Маркеры списка"/>
    <w:rsid w:val="001139BA"/>
    <w:rPr>
      <w:rFonts w:ascii="OpenSymbol" w:eastAsia="OpenSymbol" w:hAnsi="OpenSymbol" w:cs="OpenSymbol"/>
    </w:rPr>
  </w:style>
  <w:style w:type="character" w:customStyle="1" w:styleId="1b">
    <w:name w:val="Основной шрифт абзаца1"/>
    <w:rsid w:val="001139BA"/>
  </w:style>
  <w:style w:type="character" w:customStyle="1" w:styleId="121">
    <w:name w:val="Стиль 12 пт"/>
    <w:rsid w:val="001139BA"/>
    <w:rPr>
      <w:sz w:val="24"/>
    </w:rPr>
  </w:style>
  <w:style w:type="paragraph" w:styleId="affa">
    <w:name w:val="List"/>
    <w:basedOn w:val="a5"/>
    <w:qFormat/>
    <w:rsid w:val="001139BA"/>
    <w:pPr>
      <w:widowControl w:val="0"/>
      <w:suppressLineNumbers/>
      <w:ind w:firstLine="397"/>
      <w:jc w:val="left"/>
    </w:pPr>
    <w:rPr>
      <w:rFonts w:eastAsia="Lucida Sans Unicode" w:cs="Tahoma"/>
      <w:kern w:val="1"/>
      <w:sz w:val="24"/>
      <w:szCs w:val="24"/>
    </w:rPr>
  </w:style>
  <w:style w:type="paragraph" w:customStyle="1" w:styleId="53">
    <w:name w:val="Название5"/>
    <w:basedOn w:val="a3"/>
    <w:rsid w:val="001139B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54">
    <w:name w:val="Указатель5"/>
    <w:basedOn w:val="a3"/>
    <w:rsid w:val="001139BA"/>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44">
    <w:name w:val="Название4"/>
    <w:basedOn w:val="a3"/>
    <w:rsid w:val="001139B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45">
    <w:name w:val="Указатель4"/>
    <w:basedOn w:val="a3"/>
    <w:rsid w:val="001139BA"/>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39">
    <w:name w:val="Название3"/>
    <w:basedOn w:val="a3"/>
    <w:rsid w:val="001139B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3a">
    <w:name w:val="Указатель3"/>
    <w:basedOn w:val="a3"/>
    <w:rsid w:val="001139BA"/>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2c">
    <w:name w:val="Название2"/>
    <w:basedOn w:val="a3"/>
    <w:rsid w:val="001139B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2d">
    <w:name w:val="Указатель2"/>
    <w:basedOn w:val="a3"/>
    <w:rsid w:val="001139BA"/>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1c">
    <w:name w:val="Название1"/>
    <w:basedOn w:val="a3"/>
    <w:rsid w:val="001139BA"/>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1d">
    <w:name w:val="Указатель1"/>
    <w:basedOn w:val="a3"/>
    <w:rsid w:val="001139BA"/>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affb">
    <w:name w:val="Содержимое врезки"/>
    <w:basedOn w:val="a5"/>
    <w:rsid w:val="001139BA"/>
    <w:pPr>
      <w:widowControl w:val="0"/>
      <w:suppressLineNumbers/>
      <w:ind w:firstLine="397"/>
      <w:jc w:val="left"/>
    </w:pPr>
    <w:rPr>
      <w:rFonts w:eastAsia="Lucida Sans Unicode"/>
      <w:kern w:val="1"/>
      <w:sz w:val="24"/>
      <w:szCs w:val="24"/>
    </w:rPr>
  </w:style>
  <w:style w:type="paragraph" w:customStyle="1" w:styleId="affc">
    <w:name w:val="Содержимое таблицы"/>
    <w:basedOn w:val="a3"/>
    <w:rsid w:val="001139BA"/>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affd">
    <w:name w:val="Заголовок основной надписи (лев.)"/>
    <w:rsid w:val="001139BA"/>
    <w:pPr>
      <w:widowControl w:val="0"/>
      <w:suppressLineNumbers/>
      <w:suppressAutoHyphens/>
      <w:spacing w:after="0" w:line="240" w:lineRule="auto"/>
      <w:ind w:left="28"/>
      <w:textAlignment w:val="top"/>
    </w:pPr>
    <w:rPr>
      <w:rFonts w:ascii="GOST type B" w:eastAsia="Lucida Sans Unicode" w:hAnsi="GOST type B" w:cs="Times New Roman"/>
      <w:b/>
      <w:kern w:val="1"/>
      <w:sz w:val="21"/>
      <w:szCs w:val="24"/>
    </w:rPr>
  </w:style>
  <w:style w:type="paragraph" w:customStyle="1" w:styleId="affe">
    <w:name w:val="Заголовок основной надписи (центр"/>
    <w:basedOn w:val="affd"/>
    <w:rsid w:val="001139BA"/>
    <w:pPr>
      <w:ind w:left="-28"/>
      <w:jc w:val="center"/>
    </w:pPr>
    <w:rPr>
      <w:sz w:val="18"/>
    </w:rPr>
  </w:style>
  <w:style w:type="paragraph" w:customStyle="1" w:styleId="afff">
    <w:name w:val="Заголовок таблицы"/>
    <w:basedOn w:val="affc"/>
    <w:rsid w:val="001139BA"/>
    <w:pPr>
      <w:jc w:val="center"/>
    </w:pPr>
    <w:rPr>
      <w:b/>
      <w:bCs/>
    </w:rPr>
  </w:style>
  <w:style w:type="paragraph" w:customStyle="1" w:styleId="afff0">
    <w:name w:val="Заголовок бокового штампа (верт."/>
    <w:rsid w:val="001139BA"/>
    <w:pPr>
      <w:widowControl w:val="0"/>
      <w:suppressLineNumbers/>
      <w:suppressAutoHyphens/>
      <w:spacing w:after="0" w:line="240" w:lineRule="auto"/>
    </w:pPr>
    <w:rPr>
      <w:rFonts w:ascii="GOST type B" w:eastAsia="Lucida Sans Unicode" w:hAnsi="GOST type B" w:cs="Times New Roman"/>
      <w:b/>
      <w:kern w:val="1"/>
      <w:szCs w:val="24"/>
    </w:rPr>
  </w:style>
  <w:style w:type="paragraph" w:customStyle="1" w:styleId="WW-">
    <w:name w:val="WW-Заголовок основной надписи (центр"/>
    <w:basedOn w:val="affe"/>
    <w:rsid w:val="001139BA"/>
    <w:rPr>
      <w:sz w:val="21"/>
    </w:rPr>
  </w:style>
  <w:style w:type="paragraph" w:customStyle="1" w:styleId="afff1">
    <w:name w:val="Основная надпись"/>
    <w:rsid w:val="001139BA"/>
    <w:pPr>
      <w:widowControl w:val="0"/>
      <w:suppressLineNumbers/>
      <w:suppressAutoHyphens/>
      <w:spacing w:after="0" w:line="240" w:lineRule="auto"/>
      <w:jc w:val="center"/>
    </w:pPr>
    <w:rPr>
      <w:rFonts w:ascii="GOST type B" w:eastAsia="Lucida Sans Unicode" w:hAnsi="GOST type B" w:cs="Times New Roman"/>
      <w:b/>
      <w:kern w:val="1"/>
      <w:sz w:val="28"/>
      <w:szCs w:val="24"/>
    </w:rPr>
  </w:style>
  <w:style w:type="paragraph" w:customStyle="1" w:styleId="afff2">
    <w:name w:val="Текст документа"/>
    <w:rsid w:val="001139BA"/>
    <w:pPr>
      <w:widowControl w:val="0"/>
      <w:suppressLineNumbers/>
      <w:suppressAutoHyphens/>
      <w:spacing w:after="0" w:line="240" w:lineRule="auto"/>
      <w:ind w:firstLine="397"/>
    </w:pPr>
    <w:rPr>
      <w:rFonts w:ascii="GOST type B" w:eastAsia="Lucida Sans Unicode" w:hAnsi="GOST type B" w:cs="Times New Roman"/>
      <w:kern w:val="1"/>
      <w:sz w:val="28"/>
      <w:szCs w:val="24"/>
    </w:rPr>
  </w:style>
  <w:style w:type="paragraph" w:customStyle="1" w:styleId="WW-1">
    <w:name w:val="WW-Заголовок основной надписи (центр1"/>
    <w:basedOn w:val="affe"/>
    <w:rsid w:val="001139BA"/>
  </w:style>
  <w:style w:type="paragraph" w:customStyle="1" w:styleId="WW-12">
    <w:name w:val="WW-Заголовок основной надписи (центр12"/>
    <w:basedOn w:val="WW-"/>
    <w:rsid w:val="001139BA"/>
  </w:style>
  <w:style w:type="paragraph" w:customStyle="1" w:styleId="afff3">
    <w:name w:val="Заголовок основной надписи (лев."/>
    <w:basedOn w:val="affd"/>
    <w:rsid w:val="001139BA"/>
  </w:style>
  <w:style w:type="paragraph" w:customStyle="1" w:styleId="WW-0">
    <w:name w:val="WW-Заголовок бокового штампа (верт."/>
    <w:basedOn w:val="afff0"/>
    <w:rsid w:val="001139BA"/>
  </w:style>
  <w:style w:type="paragraph" w:customStyle="1" w:styleId="afff4">
    <w:name w:val="Основная надпись (верт."/>
    <w:basedOn w:val="afff1"/>
    <w:rsid w:val="001139BA"/>
  </w:style>
  <w:style w:type="paragraph" w:customStyle="1" w:styleId="WW-2">
    <w:name w:val="WW-Заголовок основной надписи (лев."/>
    <w:basedOn w:val="afff3"/>
    <w:rsid w:val="001139BA"/>
  </w:style>
  <w:style w:type="paragraph" w:customStyle="1" w:styleId="WW-123">
    <w:name w:val="WW-Заголовок основной надписи (центр123"/>
    <w:basedOn w:val="WW-12"/>
    <w:rsid w:val="001139BA"/>
  </w:style>
  <w:style w:type="paragraph" w:customStyle="1" w:styleId="WW-1234">
    <w:name w:val="WW-Заголовок основной надписи (центр1234"/>
    <w:basedOn w:val="WW-1"/>
    <w:rsid w:val="001139BA"/>
  </w:style>
  <w:style w:type="paragraph" w:customStyle="1" w:styleId="WW-3">
    <w:name w:val="WW-Основная надпись (верт."/>
    <w:basedOn w:val="afff4"/>
    <w:rsid w:val="001139BA"/>
  </w:style>
  <w:style w:type="paragraph" w:customStyle="1" w:styleId="afff5">
    <w:name w:val="Заголовок бокового штампа"/>
    <w:basedOn w:val="afff0"/>
    <w:rsid w:val="001139BA"/>
  </w:style>
  <w:style w:type="paragraph" w:customStyle="1" w:styleId="-">
    <w:name w:val="Таблица - шапка"/>
    <w:basedOn w:val="a3"/>
    <w:rsid w:val="001139BA"/>
    <w:pPr>
      <w:widowControl w:val="0"/>
      <w:suppressAutoHyphens/>
      <w:spacing w:before="60" w:after="60" w:line="240" w:lineRule="auto"/>
      <w:jc w:val="center"/>
    </w:pPr>
    <w:rPr>
      <w:rFonts w:ascii="Arial" w:eastAsia="Lucida Sans Unicode" w:hAnsi="Arial" w:cs="Arial"/>
      <w:b/>
      <w:kern w:val="1"/>
      <w:sz w:val="20"/>
      <w:szCs w:val="20"/>
      <w:lang w:eastAsia="ru-RU"/>
    </w:rPr>
  </w:style>
  <w:style w:type="paragraph" w:customStyle="1" w:styleId="-0">
    <w:name w:val="Таблица - текст выделенный"/>
    <w:basedOn w:val="a5"/>
    <w:rsid w:val="001139BA"/>
    <w:pPr>
      <w:widowControl w:val="0"/>
      <w:suppressLineNumbers/>
      <w:suppressAutoHyphens/>
      <w:spacing w:before="20" w:after="20"/>
      <w:ind w:firstLine="397"/>
      <w:jc w:val="left"/>
    </w:pPr>
    <w:rPr>
      <w:rFonts w:ascii="Arial" w:eastAsia="Lucida Sans Unicode" w:hAnsi="Arial" w:cs="Arial"/>
      <w:b/>
      <w:kern w:val="1"/>
      <w:sz w:val="20"/>
    </w:rPr>
  </w:style>
  <w:style w:type="paragraph" w:customStyle="1" w:styleId="-1">
    <w:name w:val="Таблица - текст основной"/>
    <w:basedOn w:val="a5"/>
    <w:rsid w:val="001139BA"/>
    <w:pPr>
      <w:widowControl w:val="0"/>
      <w:suppressLineNumbers/>
      <w:suppressAutoHyphens/>
      <w:spacing w:before="20" w:after="20"/>
      <w:ind w:firstLine="397"/>
      <w:jc w:val="left"/>
    </w:pPr>
    <w:rPr>
      <w:rFonts w:ascii="Arial" w:eastAsia="Lucida Sans Unicode" w:hAnsi="Arial" w:cs="Arial"/>
      <w:kern w:val="1"/>
      <w:sz w:val="20"/>
    </w:rPr>
  </w:style>
  <w:style w:type="paragraph" w:customStyle="1" w:styleId="1e">
    <w:name w:val="Список маркированный 1"/>
    <w:basedOn w:val="a3"/>
    <w:rsid w:val="001139BA"/>
    <w:pPr>
      <w:widowControl w:val="0"/>
      <w:tabs>
        <w:tab w:val="num" w:pos="0"/>
      </w:tabs>
      <w:suppressAutoHyphens/>
      <w:spacing w:after="0" w:line="360" w:lineRule="auto"/>
      <w:ind w:left="1494" w:hanging="414"/>
    </w:pPr>
    <w:rPr>
      <w:rFonts w:ascii="Times New Roman" w:eastAsia="Lucida Sans Unicode" w:hAnsi="Times New Roman" w:cs="Times New Roman"/>
      <w:kern w:val="1"/>
      <w:sz w:val="24"/>
      <w:szCs w:val="24"/>
      <w:lang w:eastAsia="ru-RU"/>
    </w:rPr>
  </w:style>
  <w:style w:type="paragraph" w:customStyle="1" w:styleId="afff6">
    <w:name w:val="основной"/>
    <w:basedOn w:val="a3"/>
    <w:rsid w:val="001139BA"/>
    <w:pPr>
      <w:keepNext/>
      <w:suppressAutoHyphens/>
      <w:spacing w:after="0" w:line="240" w:lineRule="auto"/>
    </w:pPr>
    <w:rPr>
      <w:rFonts w:ascii="Times New Roman" w:eastAsia="Lucida Sans Unicode" w:hAnsi="Times New Roman" w:cs="Times New Roman"/>
      <w:kern w:val="1"/>
      <w:sz w:val="24"/>
      <w:szCs w:val="24"/>
      <w:lang w:eastAsia="ru-RU"/>
    </w:rPr>
  </w:style>
  <w:style w:type="paragraph" w:customStyle="1" w:styleId="Iauiue">
    <w:name w:val="Iau?iue"/>
    <w:rsid w:val="001139BA"/>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55">
    <w:name w:val="çàãîëîâîê 5"/>
    <w:basedOn w:val="a3"/>
    <w:next w:val="a3"/>
    <w:rsid w:val="001139BA"/>
    <w:pPr>
      <w:keepNext/>
      <w:widowControl w:val="0"/>
      <w:suppressAutoHyphens/>
      <w:spacing w:after="0" w:line="240" w:lineRule="auto"/>
      <w:ind w:firstLine="567"/>
      <w:jc w:val="both"/>
    </w:pPr>
    <w:rPr>
      <w:rFonts w:ascii="Times New Roman" w:eastAsia="Lucida Sans Unicode" w:hAnsi="Times New Roman" w:cs="Times New Roman"/>
      <w:b/>
      <w:kern w:val="1"/>
      <w:sz w:val="24"/>
      <w:szCs w:val="24"/>
      <w:u w:val="single"/>
      <w:lang w:eastAsia="ru-RU"/>
    </w:rPr>
  </w:style>
  <w:style w:type="paragraph" w:customStyle="1" w:styleId="Heading">
    <w:name w:val="Heading"/>
    <w:rsid w:val="001139BA"/>
    <w:pPr>
      <w:suppressAutoHyphens/>
      <w:autoSpaceDE w:val="0"/>
      <w:spacing w:after="0" w:line="240" w:lineRule="auto"/>
    </w:pPr>
    <w:rPr>
      <w:rFonts w:ascii="Arial" w:eastAsia="Arial" w:hAnsi="Arial" w:cs="Arial"/>
      <w:b/>
      <w:bCs/>
      <w:kern w:val="1"/>
      <w:lang w:eastAsia="ar-SA"/>
    </w:rPr>
  </w:style>
  <w:style w:type="paragraph" w:customStyle="1" w:styleId="afff7">
    <w:name w:val="Îáû÷íûé"/>
    <w:rsid w:val="001139BA"/>
    <w:pPr>
      <w:widowControl w:val="0"/>
      <w:suppressAutoHyphens/>
      <w:spacing w:after="0" w:line="240" w:lineRule="auto"/>
    </w:pPr>
    <w:rPr>
      <w:rFonts w:ascii="Times New Roman" w:eastAsia="Arial" w:hAnsi="Times New Roman" w:cs="Times New Roman"/>
      <w:kern w:val="1"/>
      <w:sz w:val="28"/>
      <w:szCs w:val="20"/>
      <w:lang w:eastAsia="ar-SA"/>
    </w:rPr>
  </w:style>
  <w:style w:type="paragraph" w:customStyle="1" w:styleId="2e">
    <w:name w:val="Îñíîâíîé òåêñò 2"/>
    <w:basedOn w:val="afff7"/>
    <w:rsid w:val="001139BA"/>
    <w:pPr>
      <w:ind w:firstLine="720"/>
      <w:jc w:val="both"/>
    </w:pPr>
    <w:rPr>
      <w:b/>
      <w:color w:val="000000"/>
      <w:sz w:val="24"/>
      <w:lang w:val="en-US"/>
    </w:rPr>
  </w:style>
  <w:style w:type="paragraph" w:styleId="2f">
    <w:name w:val="toc 2"/>
    <w:basedOn w:val="a3"/>
    <w:next w:val="a3"/>
    <w:uiPriority w:val="39"/>
    <w:qFormat/>
    <w:rsid w:val="001139BA"/>
    <w:pPr>
      <w:widowControl w:val="0"/>
      <w:suppressAutoHyphens/>
      <w:spacing w:after="0" w:line="240" w:lineRule="auto"/>
      <w:ind w:left="240"/>
    </w:pPr>
    <w:rPr>
      <w:rFonts w:ascii="Times New Roman" w:eastAsia="Lucida Sans Unicode" w:hAnsi="Times New Roman" w:cs="Times New Roman"/>
      <w:kern w:val="1"/>
      <w:sz w:val="24"/>
      <w:szCs w:val="24"/>
      <w:lang w:eastAsia="ru-RU"/>
    </w:rPr>
  </w:style>
  <w:style w:type="paragraph" w:styleId="1f">
    <w:name w:val="toc 1"/>
    <w:basedOn w:val="2d"/>
    <w:uiPriority w:val="39"/>
    <w:qFormat/>
    <w:rsid w:val="001139BA"/>
    <w:pPr>
      <w:tabs>
        <w:tab w:val="right" w:leader="dot" w:pos="9637"/>
      </w:tabs>
    </w:pPr>
  </w:style>
  <w:style w:type="paragraph" w:styleId="3b">
    <w:name w:val="toc 3"/>
    <w:basedOn w:val="2d"/>
    <w:uiPriority w:val="39"/>
    <w:qFormat/>
    <w:rsid w:val="001139BA"/>
    <w:pPr>
      <w:tabs>
        <w:tab w:val="right" w:leader="dot" w:pos="-31680"/>
      </w:tabs>
      <w:ind w:left="566"/>
    </w:pPr>
  </w:style>
  <w:style w:type="paragraph" w:styleId="46">
    <w:name w:val="toc 4"/>
    <w:basedOn w:val="2d"/>
    <w:uiPriority w:val="39"/>
    <w:rsid w:val="001139BA"/>
    <w:pPr>
      <w:tabs>
        <w:tab w:val="right" w:leader="dot" w:pos="-20241"/>
      </w:tabs>
      <w:ind w:left="849"/>
    </w:pPr>
  </w:style>
  <w:style w:type="paragraph" w:styleId="56">
    <w:name w:val="toc 5"/>
    <w:basedOn w:val="2d"/>
    <w:rsid w:val="001139BA"/>
    <w:pPr>
      <w:tabs>
        <w:tab w:val="right" w:leader="dot" w:pos="-8355"/>
      </w:tabs>
      <w:ind w:left="1132"/>
    </w:pPr>
  </w:style>
  <w:style w:type="paragraph" w:styleId="62">
    <w:name w:val="toc 6"/>
    <w:basedOn w:val="2d"/>
    <w:rsid w:val="001139BA"/>
    <w:pPr>
      <w:tabs>
        <w:tab w:val="right" w:leader="dot" w:pos="3531"/>
      </w:tabs>
      <w:ind w:left="1415"/>
    </w:pPr>
  </w:style>
  <w:style w:type="paragraph" w:styleId="72">
    <w:name w:val="toc 7"/>
    <w:basedOn w:val="2d"/>
    <w:rsid w:val="001139BA"/>
    <w:pPr>
      <w:tabs>
        <w:tab w:val="right" w:leader="dot" w:pos="15417"/>
      </w:tabs>
      <w:ind w:left="1698"/>
    </w:pPr>
  </w:style>
  <w:style w:type="paragraph" w:styleId="82">
    <w:name w:val="toc 8"/>
    <w:basedOn w:val="2d"/>
    <w:rsid w:val="001139BA"/>
    <w:pPr>
      <w:tabs>
        <w:tab w:val="right" w:leader="dot" w:pos="27303"/>
      </w:tabs>
      <w:ind w:left="1981"/>
    </w:pPr>
  </w:style>
  <w:style w:type="paragraph" w:styleId="92">
    <w:name w:val="toc 9"/>
    <w:basedOn w:val="2d"/>
    <w:rsid w:val="001139BA"/>
    <w:pPr>
      <w:tabs>
        <w:tab w:val="right" w:leader="dot" w:pos="-26347"/>
      </w:tabs>
      <w:ind w:left="2264"/>
    </w:pPr>
  </w:style>
  <w:style w:type="paragraph" w:customStyle="1" w:styleId="101">
    <w:name w:val="Оглавление 10"/>
    <w:basedOn w:val="2d"/>
    <w:rsid w:val="001139BA"/>
    <w:pPr>
      <w:tabs>
        <w:tab w:val="right" w:leader="dot" w:pos="-14461"/>
      </w:tabs>
      <w:ind w:left="2547"/>
    </w:pPr>
  </w:style>
  <w:style w:type="paragraph" w:customStyle="1" w:styleId="10">
    <w:name w:val="Заголовок 10"/>
    <w:basedOn w:val="a4"/>
    <w:next w:val="a5"/>
    <w:rsid w:val="001139BA"/>
    <w:pPr>
      <w:widowControl w:val="0"/>
      <w:numPr>
        <w:numId w:val="11"/>
      </w:numPr>
    </w:pPr>
    <w:rPr>
      <w:rFonts w:eastAsia="Lucida Sans Unicode" w:cs="Tahoma"/>
      <w:b/>
      <w:bCs/>
      <w:kern w:val="1"/>
      <w:sz w:val="21"/>
      <w:szCs w:val="21"/>
      <w:lang w:eastAsia="ru-RU"/>
    </w:rPr>
  </w:style>
  <w:style w:type="paragraph" w:customStyle="1" w:styleId="Iniiaiieoaenonionooiii2">
    <w:name w:val="Iniiaiie oaeno n ionooiii 2"/>
    <w:basedOn w:val="Iauiue"/>
    <w:rsid w:val="001139BA"/>
    <w:pPr>
      <w:widowControl/>
      <w:ind w:firstLine="284"/>
      <w:jc w:val="both"/>
    </w:pPr>
    <w:rPr>
      <w:rFonts w:ascii="Peterburg" w:hAnsi="Peterburg"/>
    </w:rPr>
  </w:style>
  <w:style w:type="character" w:customStyle="1" w:styleId="apple-converted-space">
    <w:name w:val="apple-converted-space"/>
    <w:rsid w:val="001139BA"/>
    <w:rPr>
      <w:rFonts w:cs="Times New Roman"/>
    </w:rPr>
  </w:style>
  <w:style w:type="paragraph" w:styleId="afff8">
    <w:name w:val="Document Map"/>
    <w:basedOn w:val="a3"/>
    <w:link w:val="afff9"/>
    <w:unhideWhenUsed/>
    <w:rsid w:val="001139BA"/>
    <w:pPr>
      <w:spacing w:after="0" w:line="240" w:lineRule="auto"/>
    </w:pPr>
    <w:rPr>
      <w:rFonts w:ascii="Tahoma" w:hAnsi="Tahoma" w:cs="Times New Roman"/>
      <w:sz w:val="16"/>
      <w:szCs w:val="16"/>
      <w:lang w:val="en-US"/>
    </w:rPr>
  </w:style>
  <w:style w:type="character" w:customStyle="1" w:styleId="afff9">
    <w:name w:val="Схема документа Знак"/>
    <w:basedOn w:val="a6"/>
    <w:link w:val="afff8"/>
    <w:rsid w:val="001139BA"/>
    <w:rPr>
      <w:rFonts w:ascii="Tahoma" w:eastAsia="Times New Roman" w:hAnsi="Tahoma" w:cs="Times New Roman"/>
      <w:sz w:val="16"/>
      <w:szCs w:val="16"/>
      <w:lang w:val="en-US"/>
    </w:rPr>
  </w:style>
  <w:style w:type="paragraph" w:customStyle="1" w:styleId="afffa">
    <w:name w:val="ГЛАВА"/>
    <w:basedOn w:val="a3"/>
    <w:link w:val="afffb"/>
    <w:qFormat/>
    <w:rsid w:val="001139BA"/>
    <w:pPr>
      <w:spacing w:after="0" w:line="320" w:lineRule="exact"/>
      <w:ind w:right="13"/>
      <w:jc w:val="both"/>
    </w:pPr>
    <w:rPr>
      <w:rFonts w:ascii="Times New Roman" w:hAnsi="Times New Roman" w:cs="Times New Roman"/>
      <w:b/>
      <w:spacing w:val="-1"/>
      <w:sz w:val="28"/>
      <w:szCs w:val="28"/>
      <w:lang w:val="x-none"/>
    </w:rPr>
  </w:style>
  <w:style w:type="character" w:customStyle="1" w:styleId="afffb">
    <w:name w:val="ГЛАВА Знак"/>
    <w:link w:val="afffa"/>
    <w:rsid w:val="001139BA"/>
    <w:rPr>
      <w:rFonts w:ascii="Times New Roman" w:eastAsia="Times New Roman" w:hAnsi="Times New Roman" w:cs="Times New Roman"/>
      <w:b/>
      <w:spacing w:val="-1"/>
      <w:sz w:val="28"/>
      <w:szCs w:val="28"/>
      <w:lang w:val="x-none"/>
    </w:rPr>
  </w:style>
  <w:style w:type="paragraph" w:customStyle="1" w:styleId="1f0">
    <w:name w:val="СТАТЬЯ 1"/>
    <w:basedOn w:val="a3"/>
    <w:link w:val="1f1"/>
    <w:qFormat/>
    <w:rsid w:val="001139BA"/>
    <w:pPr>
      <w:spacing w:before="4" w:after="0" w:line="240" w:lineRule="auto"/>
      <w:ind w:right="13"/>
      <w:jc w:val="both"/>
      <w:outlineLvl w:val="0"/>
    </w:pPr>
    <w:rPr>
      <w:rFonts w:ascii="Times New Roman" w:hAnsi="Times New Roman" w:cs="Times New Roman"/>
      <w:b/>
      <w:spacing w:val="-1"/>
      <w:sz w:val="28"/>
      <w:szCs w:val="28"/>
      <w:lang w:val="x-none"/>
    </w:rPr>
  </w:style>
  <w:style w:type="character" w:customStyle="1" w:styleId="1f1">
    <w:name w:val="СТАТЬЯ 1 Знак"/>
    <w:link w:val="1f0"/>
    <w:rsid w:val="001139BA"/>
    <w:rPr>
      <w:rFonts w:ascii="Times New Roman" w:eastAsia="Times New Roman" w:hAnsi="Times New Roman" w:cs="Times New Roman"/>
      <w:b/>
      <w:spacing w:val="-1"/>
      <w:sz w:val="28"/>
      <w:szCs w:val="28"/>
      <w:lang w:val="x-none"/>
    </w:rPr>
  </w:style>
  <w:style w:type="paragraph" w:styleId="afffc">
    <w:name w:val="TOC Heading"/>
    <w:basedOn w:val="11"/>
    <w:next w:val="a3"/>
    <w:uiPriority w:val="39"/>
    <w:unhideWhenUsed/>
    <w:qFormat/>
    <w:rsid w:val="001139BA"/>
    <w:pPr>
      <w:spacing w:line="276" w:lineRule="auto"/>
      <w:outlineLvl w:val="9"/>
    </w:pPr>
    <w:rPr>
      <w:rFonts w:ascii="Cambria" w:eastAsia="Times New Roman" w:hAnsi="Cambria" w:cs="Times New Roman"/>
      <w:color w:val="365F91"/>
    </w:rPr>
  </w:style>
  <w:style w:type="numbering" w:customStyle="1" w:styleId="111">
    <w:name w:val="Нет списка11"/>
    <w:next w:val="a8"/>
    <w:uiPriority w:val="99"/>
    <w:semiHidden/>
    <w:unhideWhenUsed/>
    <w:rsid w:val="001139BA"/>
  </w:style>
  <w:style w:type="paragraph" w:styleId="afffd">
    <w:name w:val="Intense Quote"/>
    <w:basedOn w:val="a3"/>
    <w:next w:val="a3"/>
    <w:link w:val="afffe"/>
    <w:uiPriority w:val="99"/>
    <w:qFormat/>
    <w:rsid w:val="001139BA"/>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jc w:val="both"/>
    </w:pPr>
    <w:rPr>
      <w:rFonts w:cs="Times New Roman"/>
      <w:b/>
      <w:i/>
      <w:color w:val="FFFFFF"/>
      <w:sz w:val="20"/>
      <w:szCs w:val="20"/>
      <w:lang w:val="x-none" w:eastAsia="x-none"/>
    </w:rPr>
  </w:style>
  <w:style w:type="character" w:customStyle="1" w:styleId="afffe">
    <w:name w:val="Выделенная цитата Знак"/>
    <w:basedOn w:val="a6"/>
    <w:link w:val="afffd"/>
    <w:uiPriority w:val="99"/>
    <w:rsid w:val="001139BA"/>
    <w:rPr>
      <w:rFonts w:ascii="Calibri" w:eastAsia="Times New Roman" w:hAnsi="Calibri" w:cs="Times New Roman"/>
      <w:b/>
      <w:i/>
      <w:color w:val="FFFFFF"/>
      <w:sz w:val="20"/>
      <w:szCs w:val="20"/>
      <w:shd w:val="clear" w:color="auto" w:fill="C0504D"/>
      <w:lang w:val="x-none" w:eastAsia="x-none"/>
    </w:rPr>
  </w:style>
  <w:style w:type="paragraph" w:styleId="affff">
    <w:name w:val="caption"/>
    <w:basedOn w:val="a3"/>
    <w:next w:val="a3"/>
    <w:uiPriority w:val="35"/>
    <w:qFormat/>
    <w:rsid w:val="001139BA"/>
    <w:pPr>
      <w:spacing w:after="0" w:line="240" w:lineRule="auto"/>
      <w:jc w:val="both"/>
    </w:pPr>
    <w:rPr>
      <w:rFonts w:ascii="Times New Roman" w:hAnsi="Times New Roman" w:cs="Times New Roman"/>
      <w:b/>
      <w:bCs/>
      <w:caps/>
      <w:spacing w:val="1"/>
      <w:sz w:val="16"/>
      <w:szCs w:val="18"/>
      <w:lang w:eastAsia="ru-RU"/>
    </w:rPr>
  </w:style>
  <w:style w:type="character" w:styleId="affff0">
    <w:name w:val="Strong"/>
    <w:uiPriority w:val="22"/>
    <w:qFormat/>
    <w:rsid w:val="001139BA"/>
    <w:rPr>
      <w:rFonts w:cs="Times New Roman"/>
      <w:b/>
      <w:color w:val="C0504D"/>
    </w:rPr>
  </w:style>
  <w:style w:type="paragraph" w:styleId="2f0">
    <w:name w:val="Quote"/>
    <w:basedOn w:val="a3"/>
    <w:next w:val="a3"/>
    <w:link w:val="2f1"/>
    <w:uiPriority w:val="99"/>
    <w:qFormat/>
    <w:rsid w:val="001139BA"/>
    <w:pPr>
      <w:spacing w:after="0" w:line="240" w:lineRule="auto"/>
      <w:jc w:val="both"/>
    </w:pPr>
    <w:rPr>
      <w:rFonts w:cs="Times New Roman"/>
      <w:i/>
      <w:sz w:val="20"/>
      <w:szCs w:val="20"/>
      <w:lang w:val="x-none" w:eastAsia="x-none"/>
    </w:rPr>
  </w:style>
  <w:style w:type="character" w:customStyle="1" w:styleId="2f1">
    <w:name w:val="Цитата 2 Знак"/>
    <w:basedOn w:val="a6"/>
    <w:link w:val="2f0"/>
    <w:uiPriority w:val="99"/>
    <w:rsid w:val="001139BA"/>
    <w:rPr>
      <w:rFonts w:ascii="Calibri" w:eastAsia="Times New Roman" w:hAnsi="Calibri" w:cs="Times New Roman"/>
      <w:i/>
      <w:sz w:val="20"/>
      <w:szCs w:val="20"/>
      <w:lang w:val="x-none" w:eastAsia="x-none"/>
    </w:rPr>
  </w:style>
  <w:style w:type="character" w:styleId="affff1">
    <w:name w:val="Subtle Emphasis"/>
    <w:uiPriority w:val="99"/>
    <w:qFormat/>
    <w:rsid w:val="001139BA"/>
    <w:rPr>
      <w:rFonts w:cs="Times New Roman"/>
      <w:i/>
    </w:rPr>
  </w:style>
  <w:style w:type="character" w:styleId="affff2">
    <w:name w:val="Intense Emphasis"/>
    <w:uiPriority w:val="21"/>
    <w:qFormat/>
    <w:rsid w:val="001139BA"/>
    <w:rPr>
      <w:rFonts w:cs="Times New Roman"/>
      <w:b/>
      <w:i/>
      <w:color w:val="C0504D"/>
      <w:spacing w:val="10"/>
    </w:rPr>
  </w:style>
  <w:style w:type="character" w:styleId="affff3">
    <w:name w:val="Subtle Reference"/>
    <w:uiPriority w:val="99"/>
    <w:qFormat/>
    <w:rsid w:val="001139BA"/>
    <w:rPr>
      <w:rFonts w:cs="Times New Roman"/>
      <w:b/>
    </w:rPr>
  </w:style>
  <w:style w:type="character" w:styleId="affff4">
    <w:name w:val="Intense Reference"/>
    <w:uiPriority w:val="99"/>
    <w:qFormat/>
    <w:rsid w:val="001139BA"/>
    <w:rPr>
      <w:rFonts w:cs="Times New Roman"/>
      <w:b/>
      <w:smallCaps/>
      <w:spacing w:val="5"/>
      <w:sz w:val="22"/>
      <w:u w:val="single"/>
    </w:rPr>
  </w:style>
  <w:style w:type="character" w:styleId="affff5">
    <w:name w:val="Book Title"/>
    <w:uiPriority w:val="33"/>
    <w:qFormat/>
    <w:rsid w:val="001139BA"/>
    <w:rPr>
      <w:rFonts w:ascii="Cambria" w:hAnsi="Cambria" w:cs="Times New Roman"/>
      <w:i/>
      <w:sz w:val="20"/>
    </w:rPr>
  </w:style>
  <w:style w:type="character" w:customStyle="1" w:styleId="aa">
    <w:name w:val="Без интервала Знак"/>
    <w:link w:val="a9"/>
    <w:locked/>
    <w:rsid w:val="001139BA"/>
  </w:style>
  <w:style w:type="paragraph" w:customStyle="1" w:styleId="affff6">
    <w:name w:val="Статья ГП"/>
    <w:basedOn w:val="30"/>
    <w:next w:val="affff7"/>
    <w:link w:val="affff8"/>
    <w:uiPriority w:val="99"/>
    <w:rsid w:val="001139BA"/>
    <w:pPr>
      <w:keepNext w:val="0"/>
      <w:keepLines/>
      <w:spacing w:before="0" w:after="0" w:line="276" w:lineRule="auto"/>
      <w:ind w:firstLine="851"/>
      <w:jc w:val="center"/>
    </w:pPr>
    <w:rPr>
      <w:rFonts w:ascii="Tahoma" w:hAnsi="Tahoma"/>
      <w:bCs w:val="0"/>
      <w:sz w:val="24"/>
      <w:szCs w:val="20"/>
      <w:lang w:val="x-none" w:eastAsia="x-none"/>
    </w:rPr>
  </w:style>
  <w:style w:type="paragraph" w:customStyle="1" w:styleId="affff7">
    <w:name w:val="Основной ГП"/>
    <w:link w:val="affff9"/>
    <w:uiPriority w:val="99"/>
    <w:rsid w:val="001139BA"/>
    <w:pPr>
      <w:spacing w:after="120"/>
      <w:ind w:firstLine="709"/>
      <w:jc w:val="both"/>
    </w:pPr>
    <w:rPr>
      <w:rFonts w:ascii="Tahoma" w:eastAsia="Times New Roman" w:hAnsi="Tahoma" w:cs="Times New Roman"/>
      <w:szCs w:val="20"/>
    </w:rPr>
  </w:style>
  <w:style w:type="character" w:customStyle="1" w:styleId="affff9">
    <w:name w:val="Основной ГП Знак"/>
    <w:link w:val="affff7"/>
    <w:uiPriority w:val="99"/>
    <w:locked/>
    <w:rsid w:val="001139BA"/>
    <w:rPr>
      <w:rFonts w:ascii="Tahoma" w:eastAsia="Times New Roman" w:hAnsi="Tahoma" w:cs="Times New Roman"/>
      <w:szCs w:val="20"/>
    </w:rPr>
  </w:style>
  <w:style w:type="character" w:customStyle="1" w:styleId="affff8">
    <w:name w:val="Статья ГП Знак"/>
    <w:link w:val="affff6"/>
    <w:uiPriority w:val="99"/>
    <w:locked/>
    <w:rsid w:val="001139BA"/>
    <w:rPr>
      <w:rFonts w:ascii="Tahoma" w:eastAsia="Times New Roman" w:hAnsi="Tahoma" w:cs="Times New Roman"/>
      <w:b/>
      <w:sz w:val="24"/>
      <w:szCs w:val="20"/>
      <w:lang w:val="x-none" w:eastAsia="x-none"/>
    </w:rPr>
  </w:style>
  <w:style w:type="paragraph" w:customStyle="1" w:styleId="affffa">
    <w:name w:val="Глава ГП"/>
    <w:basedOn w:val="11"/>
    <w:next w:val="a3"/>
    <w:link w:val="affffb"/>
    <w:uiPriority w:val="99"/>
    <w:rsid w:val="001139BA"/>
    <w:pPr>
      <w:keepNext w:val="0"/>
      <w:spacing w:before="0" w:line="276" w:lineRule="auto"/>
      <w:ind w:firstLine="851"/>
      <w:jc w:val="center"/>
    </w:pPr>
    <w:rPr>
      <w:rFonts w:ascii="Tahoma" w:eastAsia="Times New Roman" w:hAnsi="Tahoma" w:cs="Times New Roman"/>
      <w:bCs w:val="0"/>
      <w:caps/>
      <w:color w:val="365F91"/>
      <w:szCs w:val="20"/>
      <w:lang w:val="en-US" w:eastAsia="x-none"/>
    </w:rPr>
  </w:style>
  <w:style w:type="character" w:customStyle="1" w:styleId="affffb">
    <w:name w:val="Глава ГП Знак"/>
    <w:link w:val="affffa"/>
    <w:uiPriority w:val="99"/>
    <w:locked/>
    <w:rsid w:val="001139BA"/>
    <w:rPr>
      <w:rFonts w:ascii="Tahoma" w:eastAsia="Times New Roman" w:hAnsi="Tahoma" w:cs="Times New Roman"/>
      <w:b/>
      <w:caps/>
      <w:color w:val="365F91"/>
      <w:sz w:val="28"/>
      <w:szCs w:val="20"/>
      <w:lang w:val="en-US" w:eastAsia="x-none"/>
    </w:rPr>
  </w:style>
  <w:style w:type="paragraph" w:customStyle="1" w:styleId="affffc">
    <w:name w:val="Раздел ГП"/>
    <w:basedOn w:val="20"/>
    <w:next w:val="affff6"/>
    <w:link w:val="affffd"/>
    <w:uiPriority w:val="99"/>
    <w:rsid w:val="001139BA"/>
    <w:pPr>
      <w:keepNext w:val="0"/>
      <w:keepLines/>
      <w:widowControl/>
      <w:autoSpaceDE/>
      <w:autoSpaceDN/>
      <w:adjustRightInd/>
      <w:spacing w:before="120" w:after="0" w:line="276" w:lineRule="auto"/>
      <w:ind w:firstLine="851"/>
      <w:jc w:val="center"/>
    </w:pPr>
    <w:rPr>
      <w:rFonts w:ascii="Tahoma" w:hAnsi="Tahoma"/>
      <w:bCs w:val="0"/>
      <w:i w:val="0"/>
      <w:iCs w:val="0"/>
      <w:szCs w:val="20"/>
    </w:rPr>
  </w:style>
  <w:style w:type="character" w:customStyle="1" w:styleId="affffd">
    <w:name w:val="Раздел ГП Знак"/>
    <w:link w:val="affffc"/>
    <w:uiPriority w:val="99"/>
    <w:locked/>
    <w:rsid w:val="001139BA"/>
    <w:rPr>
      <w:rFonts w:ascii="Tahoma" w:eastAsia="Times New Roman" w:hAnsi="Tahoma" w:cs="Times New Roman"/>
      <w:b/>
      <w:sz w:val="28"/>
      <w:szCs w:val="20"/>
      <w:lang w:val="x-none" w:eastAsia="x-none"/>
    </w:rPr>
  </w:style>
  <w:style w:type="paragraph" w:customStyle="1" w:styleId="211">
    <w:name w:val="Основной текст 21"/>
    <w:basedOn w:val="a3"/>
    <w:uiPriority w:val="99"/>
    <w:rsid w:val="001139BA"/>
    <w:pPr>
      <w:overflowPunct w:val="0"/>
      <w:autoSpaceDE w:val="0"/>
      <w:autoSpaceDN w:val="0"/>
      <w:adjustRightInd w:val="0"/>
      <w:spacing w:after="0" w:line="240" w:lineRule="auto"/>
      <w:ind w:left="851" w:hanging="425"/>
      <w:jc w:val="both"/>
      <w:textAlignment w:val="baseline"/>
    </w:pPr>
    <w:rPr>
      <w:rFonts w:ascii="Times New Roman" w:hAnsi="Times New Roman" w:cs="Times New Roman"/>
      <w:spacing w:val="1"/>
      <w:sz w:val="20"/>
      <w:szCs w:val="20"/>
      <w:lang w:eastAsia="ru-RU"/>
    </w:rPr>
  </w:style>
  <w:style w:type="character" w:customStyle="1" w:styleId="131">
    <w:name w:val="Знак Знак13"/>
    <w:uiPriority w:val="99"/>
    <w:locked/>
    <w:rsid w:val="001139BA"/>
    <w:rPr>
      <w:sz w:val="26"/>
      <w:u w:val="single"/>
      <w:lang w:val="ru-RU" w:eastAsia="en-US"/>
    </w:rPr>
  </w:style>
  <w:style w:type="character" w:customStyle="1" w:styleId="w">
    <w:name w:val="w"/>
    <w:uiPriority w:val="99"/>
    <w:rsid w:val="001139BA"/>
    <w:rPr>
      <w:rFonts w:cs="Times New Roman"/>
    </w:rPr>
  </w:style>
  <w:style w:type="paragraph" w:customStyle="1" w:styleId="ConsPlusCell">
    <w:name w:val="ConsPlusCell"/>
    <w:uiPriority w:val="99"/>
    <w:rsid w:val="001139BA"/>
    <w:pPr>
      <w:widowControl w:val="0"/>
      <w:autoSpaceDE w:val="0"/>
      <w:autoSpaceDN w:val="0"/>
      <w:adjustRightInd w:val="0"/>
      <w:spacing w:after="0" w:line="240" w:lineRule="auto"/>
      <w:jc w:val="both"/>
    </w:pPr>
    <w:rPr>
      <w:rFonts w:ascii="Calibri" w:eastAsia="Times New Roman" w:hAnsi="Calibri" w:cs="Calibri"/>
      <w:sz w:val="20"/>
      <w:szCs w:val="20"/>
      <w:lang w:eastAsia="ru-RU"/>
    </w:rPr>
  </w:style>
  <w:style w:type="character" w:styleId="affffe">
    <w:name w:val="FollowedHyperlink"/>
    <w:uiPriority w:val="99"/>
    <w:rsid w:val="001139BA"/>
    <w:rPr>
      <w:rFonts w:cs="Times New Roman"/>
      <w:color w:val="800080"/>
      <w:u w:val="single"/>
    </w:rPr>
  </w:style>
  <w:style w:type="paragraph" w:customStyle="1" w:styleId="s1">
    <w:name w:val="s_1"/>
    <w:basedOn w:val="a3"/>
    <w:uiPriority w:val="99"/>
    <w:rsid w:val="001139BA"/>
    <w:pPr>
      <w:spacing w:before="100" w:beforeAutospacing="1" w:after="100" w:afterAutospacing="1" w:line="240" w:lineRule="auto"/>
    </w:pPr>
    <w:rPr>
      <w:rFonts w:ascii="Times New Roman" w:hAnsi="Times New Roman" w:cs="Times New Roman"/>
      <w:spacing w:val="1"/>
      <w:sz w:val="24"/>
      <w:szCs w:val="24"/>
      <w:lang w:eastAsia="ru-RU"/>
    </w:rPr>
  </w:style>
  <w:style w:type="paragraph" w:customStyle="1" w:styleId="afffff">
    <w:name w:val="Нормальный (таблица)"/>
    <w:basedOn w:val="a3"/>
    <w:next w:val="a3"/>
    <w:uiPriority w:val="99"/>
    <w:rsid w:val="001139BA"/>
    <w:pPr>
      <w:widowControl w:val="0"/>
      <w:autoSpaceDE w:val="0"/>
      <w:autoSpaceDN w:val="0"/>
      <w:adjustRightInd w:val="0"/>
      <w:spacing w:after="0" w:line="240" w:lineRule="auto"/>
      <w:jc w:val="both"/>
    </w:pPr>
    <w:rPr>
      <w:rFonts w:ascii="Times New Roman" w:hAnsi="Times New Roman" w:cs="Times New Roman"/>
      <w:spacing w:val="1"/>
      <w:sz w:val="24"/>
      <w:szCs w:val="24"/>
      <w:lang w:eastAsia="ru-RU"/>
    </w:rPr>
  </w:style>
  <w:style w:type="paragraph" w:customStyle="1" w:styleId="afffff0">
    <w:name w:val="Центрированный (таблица)"/>
    <w:basedOn w:val="afffff"/>
    <w:next w:val="a3"/>
    <w:uiPriority w:val="99"/>
    <w:rsid w:val="001139BA"/>
    <w:pPr>
      <w:jc w:val="center"/>
    </w:pPr>
  </w:style>
  <w:style w:type="paragraph" w:customStyle="1" w:styleId="afffff1">
    <w:name w:val="Нормальный (лев. подпись)"/>
    <w:basedOn w:val="afffff"/>
    <w:next w:val="a3"/>
    <w:uiPriority w:val="99"/>
    <w:rsid w:val="001139BA"/>
    <w:pPr>
      <w:jc w:val="left"/>
    </w:pPr>
  </w:style>
  <w:style w:type="paragraph" w:customStyle="1" w:styleId="afffff2">
    <w:name w:val="Нормальный (прав. подпись)"/>
    <w:basedOn w:val="afffff"/>
    <w:next w:val="a3"/>
    <w:uiPriority w:val="99"/>
    <w:rsid w:val="001139BA"/>
    <w:pPr>
      <w:jc w:val="right"/>
    </w:pPr>
  </w:style>
  <w:style w:type="character" w:customStyle="1" w:styleId="afffff3">
    <w:name w:val="Цветовое выделение"/>
    <w:uiPriority w:val="99"/>
    <w:rsid w:val="001139BA"/>
    <w:rPr>
      <w:color w:val="0000FF"/>
    </w:rPr>
  </w:style>
  <w:style w:type="table" w:customStyle="1" w:styleId="1100">
    <w:name w:val="Сетка таблицы110"/>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АТЬЯ"/>
    <w:basedOn w:val="a3"/>
    <w:link w:val="afffff5"/>
    <w:autoRedefine/>
    <w:qFormat/>
    <w:rsid w:val="001139BA"/>
    <w:pPr>
      <w:autoSpaceDE w:val="0"/>
      <w:autoSpaceDN w:val="0"/>
      <w:adjustRightInd w:val="0"/>
      <w:spacing w:after="0" w:line="240" w:lineRule="auto"/>
      <w:ind w:firstLine="709"/>
      <w:jc w:val="both"/>
      <w:outlineLvl w:val="0"/>
    </w:pPr>
    <w:rPr>
      <w:rFonts w:ascii="Times New Roman" w:eastAsia="Calibri" w:hAnsi="Times New Roman" w:cs="Times New Roman"/>
      <w:b/>
      <w:spacing w:val="1"/>
      <w:sz w:val="26"/>
      <w:szCs w:val="26"/>
      <w:lang w:val="x-none" w:eastAsia="x-none"/>
    </w:rPr>
  </w:style>
  <w:style w:type="numbering" w:customStyle="1" w:styleId="1110">
    <w:name w:val="Нет списка111"/>
    <w:next w:val="a8"/>
    <w:uiPriority w:val="99"/>
    <w:semiHidden/>
    <w:unhideWhenUsed/>
    <w:rsid w:val="001139BA"/>
  </w:style>
  <w:style w:type="character" w:customStyle="1" w:styleId="afffff5">
    <w:name w:val="СТАТЬЯ Знак"/>
    <w:link w:val="afffff4"/>
    <w:rsid w:val="001139BA"/>
    <w:rPr>
      <w:rFonts w:ascii="Times New Roman" w:eastAsia="Calibri" w:hAnsi="Times New Roman" w:cs="Times New Roman"/>
      <w:b/>
      <w:spacing w:val="1"/>
      <w:sz w:val="26"/>
      <w:szCs w:val="26"/>
      <w:lang w:val="x-none" w:eastAsia="x-none"/>
    </w:rPr>
  </w:style>
  <w:style w:type="table" w:customStyle="1" w:styleId="810">
    <w:name w:val="Сетка таблицы8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8"/>
    <w:uiPriority w:val="99"/>
    <w:semiHidden/>
    <w:unhideWhenUsed/>
    <w:rsid w:val="001139BA"/>
  </w:style>
  <w:style w:type="table" w:customStyle="1" w:styleId="151">
    <w:name w:val="Сетка таблицы15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8"/>
    <w:uiPriority w:val="99"/>
    <w:semiHidden/>
    <w:unhideWhenUsed/>
    <w:rsid w:val="001139BA"/>
  </w:style>
  <w:style w:type="table" w:customStyle="1" w:styleId="161">
    <w:name w:val="Сетка таблицы16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8"/>
    <w:uiPriority w:val="99"/>
    <w:semiHidden/>
    <w:unhideWhenUsed/>
    <w:rsid w:val="001139BA"/>
  </w:style>
  <w:style w:type="table" w:customStyle="1" w:styleId="171">
    <w:name w:val="Сетка таблицы17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8"/>
    <w:uiPriority w:val="99"/>
    <w:semiHidden/>
    <w:unhideWhenUsed/>
    <w:rsid w:val="001139BA"/>
  </w:style>
  <w:style w:type="table" w:customStyle="1" w:styleId="221">
    <w:name w:val="Сетка таблицы221"/>
    <w:basedOn w:val="a7"/>
    <w:next w:val="af8"/>
    <w:uiPriority w:val="59"/>
    <w:rsid w:val="001139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спрятать строку"/>
    <w:basedOn w:val="a3"/>
    <w:link w:val="afffff7"/>
    <w:qFormat/>
    <w:rsid w:val="001139BA"/>
    <w:pPr>
      <w:spacing w:after="0" w:line="240" w:lineRule="auto"/>
    </w:pPr>
    <w:rPr>
      <w:rFonts w:ascii="Times New Roman" w:hAnsi="Times New Roman" w:cs="Times New Roman"/>
      <w:spacing w:val="1"/>
      <w:sz w:val="44"/>
      <w:szCs w:val="26"/>
      <w:lang w:val="x-none" w:eastAsia="x-none"/>
    </w:rPr>
  </w:style>
  <w:style w:type="character" w:customStyle="1" w:styleId="afffff7">
    <w:name w:val="спрятать строку Знак"/>
    <w:link w:val="afffff6"/>
    <w:rsid w:val="001139BA"/>
    <w:rPr>
      <w:rFonts w:ascii="Times New Roman" w:eastAsia="Times New Roman" w:hAnsi="Times New Roman" w:cs="Times New Roman"/>
      <w:spacing w:val="1"/>
      <w:sz w:val="44"/>
      <w:szCs w:val="26"/>
      <w:lang w:val="x-none" w:eastAsia="x-none"/>
    </w:rPr>
  </w:style>
  <w:style w:type="character" w:customStyle="1" w:styleId="s10">
    <w:name w:val="s1"/>
    <w:rsid w:val="001139BA"/>
  </w:style>
  <w:style w:type="table" w:customStyle="1" w:styleId="250">
    <w:name w:val="Сетка таблицы25"/>
    <w:basedOn w:val="a7"/>
    <w:next w:val="af8"/>
    <w:uiPriority w:val="59"/>
    <w:rsid w:val="001139B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8"/>
    <w:uiPriority w:val="59"/>
    <w:rsid w:val="00113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8"/>
    <w:uiPriority w:val="59"/>
    <w:rsid w:val="001139B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rsid w:val="001139B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7"/>
    <w:next w:val="af8"/>
    <w:uiPriority w:val="39"/>
    <w:rsid w:val="00113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8"/>
    <w:uiPriority w:val="59"/>
    <w:rsid w:val="001139BA"/>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
    <w:name w:val="Нет списка6"/>
    <w:next w:val="a8"/>
    <w:uiPriority w:val="99"/>
    <w:semiHidden/>
    <w:unhideWhenUsed/>
    <w:rsid w:val="001139BA"/>
  </w:style>
  <w:style w:type="character" w:styleId="afffff8">
    <w:name w:val="annotation reference"/>
    <w:rsid w:val="001139BA"/>
    <w:rPr>
      <w:sz w:val="16"/>
    </w:rPr>
  </w:style>
  <w:style w:type="paragraph" w:customStyle="1" w:styleId="BodyText21">
    <w:name w:val="Body Text 21"/>
    <w:basedOn w:val="a3"/>
    <w:rsid w:val="001139BA"/>
    <w:pPr>
      <w:keepNext/>
      <w:widowControl w:val="0"/>
      <w:overflowPunct w:val="0"/>
      <w:autoSpaceDE w:val="0"/>
      <w:autoSpaceDN w:val="0"/>
      <w:adjustRightInd w:val="0"/>
      <w:spacing w:after="0" w:line="240" w:lineRule="auto"/>
      <w:ind w:left="-142"/>
      <w:jc w:val="both"/>
      <w:textAlignment w:val="baseline"/>
    </w:pPr>
    <w:rPr>
      <w:rFonts w:ascii="Arial" w:hAnsi="Arial" w:cs="Arial"/>
      <w:szCs w:val="20"/>
      <w:lang w:eastAsia="ru-RU"/>
    </w:rPr>
  </w:style>
  <w:style w:type="paragraph" w:styleId="1f2">
    <w:name w:val="index 1"/>
    <w:basedOn w:val="a3"/>
    <w:next w:val="a3"/>
    <w:autoRedefine/>
    <w:rsid w:val="001139BA"/>
    <w:pPr>
      <w:spacing w:after="0" w:line="240" w:lineRule="auto"/>
      <w:ind w:left="240" w:hanging="240"/>
    </w:pPr>
    <w:rPr>
      <w:rFonts w:ascii="Arial" w:hAnsi="Arial" w:cs="Arial"/>
      <w:lang w:eastAsia="ru-RU"/>
    </w:rPr>
  </w:style>
  <w:style w:type="paragraph" w:customStyle="1" w:styleId="afffff9">
    <w:name w:val="Чертежный"/>
    <w:rsid w:val="001139BA"/>
    <w:pPr>
      <w:spacing w:after="0" w:line="240" w:lineRule="auto"/>
      <w:jc w:val="both"/>
    </w:pPr>
    <w:rPr>
      <w:rFonts w:ascii="ISOCPEUR" w:eastAsia="Times New Roman" w:hAnsi="ISOCPEUR" w:cs="Times New Roman"/>
      <w:i/>
      <w:sz w:val="28"/>
      <w:szCs w:val="20"/>
      <w:lang w:val="uk-UA" w:eastAsia="ru-RU"/>
    </w:rPr>
  </w:style>
  <w:style w:type="paragraph" w:customStyle="1" w:styleId="3c">
    <w:name w:val="заголовок 3"/>
    <w:basedOn w:val="a3"/>
    <w:next w:val="a3"/>
    <w:rsid w:val="001139BA"/>
    <w:pPr>
      <w:keepNext/>
      <w:spacing w:before="60" w:after="60" w:line="360" w:lineRule="auto"/>
      <w:jc w:val="center"/>
    </w:pPr>
    <w:rPr>
      <w:rFonts w:ascii="Arial" w:hAnsi="Arial" w:cs="Arial"/>
      <w:szCs w:val="20"/>
      <w:lang w:eastAsia="ru-RU"/>
    </w:rPr>
  </w:style>
  <w:style w:type="paragraph" w:styleId="afffffa">
    <w:name w:val="annotation text"/>
    <w:basedOn w:val="a3"/>
    <w:link w:val="afffffb"/>
    <w:rsid w:val="001139BA"/>
    <w:pPr>
      <w:widowControl w:val="0"/>
      <w:spacing w:after="0" w:line="240" w:lineRule="auto"/>
    </w:pPr>
    <w:rPr>
      <w:rFonts w:ascii="Arial" w:hAnsi="Arial" w:cs="Times New Roman"/>
      <w:szCs w:val="20"/>
      <w:lang w:val="x-none" w:eastAsia="x-none"/>
    </w:rPr>
  </w:style>
  <w:style w:type="character" w:customStyle="1" w:styleId="afffffb">
    <w:name w:val="Текст примечания Знак"/>
    <w:basedOn w:val="a6"/>
    <w:link w:val="afffffa"/>
    <w:rsid w:val="001139BA"/>
    <w:rPr>
      <w:rFonts w:ascii="Arial" w:eastAsia="Times New Roman" w:hAnsi="Arial" w:cs="Times New Roman"/>
      <w:szCs w:val="20"/>
      <w:lang w:val="x-none" w:eastAsia="x-none"/>
    </w:rPr>
  </w:style>
  <w:style w:type="table" w:customStyle="1" w:styleId="300">
    <w:name w:val="Сетка таблицы30"/>
    <w:basedOn w:val="a7"/>
    <w:next w:val="af8"/>
    <w:uiPriority w:val="59"/>
    <w:rsid w:val="001139BA"/>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
    <w:name w:val="Стиль21"/>
    <w:basedOn w:val="1f"/>
    <w:rsid w:val="001139BA"/>
    <w:pPr>
      <w:widowControl/>
      <w:suppressLineNumbers w:val="0"/>
      <w:tabs>
        <w:tab w:val="clear" w:pos="9637"/>
        <w:tab w:val="left" w:pos="400"/>
        <w:tab w:val="right" w:leader="dot" w:pos="9922"/>
      </w:tabs>
      <w:suppressAutoHyphens w:val="0"/>
      <w:overflowPunct w:val="0"/>
      <w:autoSpaceDE w:val="0"/>
      <w:autoSpaceDN w:val="0"/>
      <w:adjustRightInd w:val="0"/>
      <w:ind w:left="170"/>
      <w:textAlignment w:val="baseline"/>
    </w:pPr>
    <w:rPr>
      <w:rFonts w:ascii="Arial" w:eastAsia="Times New Roman" w:hAnsi="Arial" w:cs="Arial"/>
      <w:noProof/>
      <w:kern w:val="0"/>
      <w:sz w:val="22"/>
      <w:szCs w:val="20"/>
    </w:rPr>
  </w:style>
  <w:style w:type="paragraph" w:styleId="afffffc">
    <w:name w:val="List Number"/>
    <w:basedOn w:val="a3"/>
    <w:uiPriority w:val="99"/>
    <w:rsid w:val="001139BA"/>
    <w:pPr>
      <w:tabs>
        <w:tab w:val="num" w:pos="720"/>
      </w:tabs>
      <w:spacing w:after="0" w:line="240" w:lineRule="auto"/>
      <w:ind w:left="720" w:hanging="360"/>
    </w:pPr>
    <w:rPr>
      <w:rFonts w:ascii="Arial" w:hAnsi="Arial" w:cs="Arial"/>
      <w:sz w:val="20"/>
      <w:szCs w:val="20"/>
      <w:lang w:eastAsia="ru-RU"/>
    </w:rPr>
  </w:style>
  <w:style w:type="paragraph" w:styleId="afffffd">
    <w:name w:val="index heading"/>
    <w:basedOn w:val="a3"/>
    <w:next w:val="1f2"/>
    <w:rsid w:val="001139BA"/>
    <w:pPr>
      <w:spacing w:after="0" w:line="240" w:lineRule="auto"/>
      <w:ind w:firstLine="709"/>
      <w:jc w:val="both"/>
    </w:pPr>
    <w:rPr>
      <w:rFonts w:ascii="Arial" w:hAnsi="Arial" w:cs="Arial"/>
      <w:lang w:eastAsia="ru-RU"/>
    </w:rPr>
  </w:style>
  <w:style w:type="paragraph" w:customStyle="1" w:styleId="1f3">
    <w:name w:val="Знак Знак1 Знак Знак Знак Знак Знак Знак Знак Знак Знак Знак"/>
    <w:basedOn w:val="a3"/>
    <w:rsid w:val="001139BA"/>
    <w:pPr>
      <w:spacing w:after="0" w:line="240" w:lineRule="auto"/>
    </w:pPr>
    <w:rPr>
      <w:rFonts w:ascii="Arial" w:hAnsi="Arial" w:cs="Arial"/>
      <w:sz w:val="28"/>
      <w:szCs w:val="20"/>
      <w:lang w:eastAsia="ru-RU"/>
    </w:rPr>
  </w:style>
  <w:style w:type="paragraph" w:customStyle="1" w:styleId="1f4">
    <w:name w:val="Об уп1"/>
    <w:basedOn w:val="a3"/>
    <w:rsid w:val="001139BA"/>
    <w:pPr>
      <w:spacing w:after="0" w:line="240" w:lineRule="auto"/>
      <w:ind w:firstLine="720"/>
      <w:jc w:val="both"/>
    </w:pPr>
    <w:rPr>
      <w:rFonts w:ascii="Arial" w:hAnsi="Arial" w:cs="Arial"/>
      <w:spacing w:val="-2"/>
      <w:sz w:val="28"/>
      <w:szCs w:val="20"/>
      <w:lang w:eastAsia="ru-RU"/>
    </w:rPr>
  </w:style>
  <w:style w:type="paragraph" w:customStyle="1" w:styleId="afffffe">
    <w:name w:val="Назв Ссылка"/>
    <w:basedOn w:val="a3"/>
    <w:next w:val="a3"/>
    <w:rsid w:val="001139BA"/>
    <w:pPr>
      <w:keepNext/>
      <w:spacing w:after="0" w:line="240" w:lineRule="auto"/>
      <w:ind w:firstLine="720"/>
      <w:jc w:val="right"/>
    </w:pPr>
    <w:rPr>
      <w:rFonts w:ascii="Arial" w:hAnsi="Arial" w:cs="Arial"/>
      <w:sz w:val="28"/>
      <w:szCs w:val="20"/>
      <w:lang w:eastAsia="ru-RU"/>
    </w:rPr>
  </w:style>
  <w:style w:type="paragraph" w:customStyle="1" w:styleId="112">
    <w:name w:val="Об таб лево11"/>
    <w:basedOn w:val="a3"/>
    <w:rsid w:val="001139BA"/>
    <w:pPr>
      <w:spacing w:after="0" w:line="240" w:lineRule="auto"/>
    </w:pPr>
    <w:rPr>
      <w:rFonts w:ascii="Arial" w:hAnsi="Arial" w:cs="Arial"/>
      <w:lang w:eastAsia="ru-RU"/>
    </w:rPr>
  </w:style>
  <w:style w:type="paragraph" w:customStyle="1" w:styleId="affffff">
    <w:name w:val="Список источников"/>
    <w:basedOn w:val="a4"/>
    <w:next w:val="a3"/>
    <w:autoRedefine/>
    <w:rsid w:val="001139BA"/>
    <w:pPr>
      <w:keepLines/>
      <w:tabs>
        <w:tab w:val="right" w:pos="10206"/>
      </w:tabs>
      <w:spacing w:before="0" w:after="0"/>
      <w:ind w:firstLine="709"/>
      <w:outlineLvl w:val="1"/>
    </w:pPr>
    <w:rPr>
      <w:rFonts w:eastAsia="Times New Roman" w:cs="Arial"/>
      <w:bCs/>
      <w:szCs w:val="20"/>
      <w:lang w:eastAsia="ru-RU"/>
    </w:rPr>
  </w:style>
  <w:style w:type="paragraph" w:customStyle="1" w:styleId="1f5">
    <w:name w:val="Список 1"/>
    <w:basedOn w:val="a3"/>
    <w:rsid w:val="001139BA"/>
    <w:pPr>
      <w:tabs>
        <w:tab w:val="num" w:pos="360"/>
      </w:tabs>
      <w:spacing w:after="0" w:line="240" w:lineRule="auto"/>
      <w:ind w:left="295" w:hanging="295"/>
      <w:jc w:val="both"/>
    </w:pPr>
    <w:rPr>
      <w:rFonts w:ascii="Arial" w:hAnsi="Arial" w:cs="Arial"/>
      <w:sz w:val="28"/>
      <w:lang w:eastAsia="ru-RU"/>
    </w:rPr>
  </w:style>
  <w:style w:type="paragraph" w:customStyle="1" w:styleId="affffff0">
    <w:name w:val="Заголовок три"/>
    <w:basedOn w:val="30"/>
    <w:rsid w:val="001139BA"/>
    <w:pPr>
      <w:keepLines/>
      <w:suppressAutoHyphens/>
      <w:spacing w:before="0" w:after="0"/>
      <w:ind w:right="170" w:firstLine="720"/>
      <w:jc w:val="both"/>
      <w:outlineLvl w:val="9"/>
    </w:pPr>
    <w:rPr>
      <w:b w:val="0"/>
      <w:bCs w:val="0"/>
      <w:i/>
      <w:sz w:val="22"/>
      <w:szCs w:val="24"/>
    </w:rPr>
  </w:style>
  <w:style w:type="paragraph" w:styleId="2f2">
    <w:name w:val="List Bullet 2"/>
    <w:basedOn w:val="a3"/>
    <w:rsid w:val="001139BA"/>
    <w:pPr>
      <w:spacing w:after="0" w:line="240" w:lineRule="auto"/>
      <w:ind w:left="566" w:hanging="283"/>
    </w:pPr>
    <w:rPr>
      <w:rFonts w:ascii="Arial" w:hAnsi="Arial" w:cs="Arial"/>
      <w:szCs w:val="20"/>
      <w:lang w:eastAsia="ru-RU"/>
    </w:rPr>
  </w:style>
  <w:style w:type="paragraph" w:customStyle="1" w:styleId="58">
    <w:name w:val="Основной текст 5"/>
    <w:basedOn w:val="af"/>
    <w:rsid w:val="001139BA"/>
    <w:pPr>
      <w:ind w:firstLine="709"/>
    </w:pPr>
    <w:rPr>
      <w:rFonts w:ascii="Arial" w:hAnsi="Arial"/>
      <w:sz w:val="22"/>
    </w:rPr>
  </w:style>
  <w:style w:type="paragraph" w:customStyle="1" w:styleId="48">
    <w:name w:val="Основной текст 4"/>
    <w:basedOn w:val="af"/>
    <w:rsid w:val="001139BA"/>
    <w:pPr>
      <w:ind w:firstLine="709"/>
    </w:pPr>
    <w:rPr>
      <w:rFonts w:ascii="Arial" w:hAnsi="Arial"/>
      <w:sz w:val="22"/>
    </w:rPr>
  </w:style>
  <w:style w:type="paragraph" w:styleId="2f3">
    <w:name w:val="List 2"/>
    <w:basedOn w:val="a3"/>
    <w:qFormat/>
    <w:rsid w:val="001139BA"/>
    <w:pPr>
      <w:spacing w:after="0" w:line="240" w:lineRule="auto"/>
      <w:ind w:left="566" w:hanging="283"/>
    </w:pPr>
    <w:rPr>
      <w:rFonts w:ascii="Arial" w:hAnsi="Arial" w:cs="Arial"/>
      <w:szCs w:val="20"/>
      <w:lang w:eastAsia="ru-RU"/>
    </w:rPr>
  </w:style>
  <w:style w:type="paragraph" w:styleId="2f4">
    <w:name w:val="List Continue 2"/>
    <w:basedOn w:val="a3"/>
    <w:qFormat/>
    <w:rsid w:val="001139BA"/>
    <w:pPr>
      <w:spacing w:after="120" w:line="240" w:lineRule="auto"/>
      <w:ind w:left="566" w:firstLine="709"/>
    </w:pPr>
    <w:rPr>
      <w:rFonts w:ascii="Arial" w:hAnsi="Arial" w:cs="Arial"/>
      <w:szCs w:val="20"/>
      <w:lang w:eastAsia="ru-RU"/>
    </w:rPr>
  </w:style>
  <w:style w:type="paragraph" w:customStyle="1" w:styleId="Caaieiaie">
    <w:name w:val="Caaieiaie"/>
    <w:basedOn w:val="a3"/>
    <w:next w:val="a3"/>
    <w:rsid w:val="001139BA"/>
    <w:pPr>
      <w:keepLines/>
      <w:pageBreakBefore/>
      <w:suppressAutoHyphens/>
      <w:spacing w:after="560" w:line="240" w:lineRule="auto"/>
      <w:ind w:left="709" w:firstLine="709"/>
      <w:jc w:val="both"/>
    </w:pPr>
    <w:rPr>
      <w:rFonts w:ascii="Arial" w:hAnsi="Arial" w:cs="Arial"/>
      <w:caps/>
      <w:sz w:val="28"/>
      <w:szCs w:val="20"/>
      <w:lang w:eastAsia="ru-RU"/>
    </w:rPr>
  </w:style>
  <w:style w:type="paragraph" w:customStyle="1" w:styleId="affffff1">
    <w:name w:val="Таблицы"/>
    <w:basedOn w:val="a3"/>
    <w:rsid w:val="001139BA"/>
    <w:pPr>
      <w:spacing w:after="0" w:line="240" w:lineRule="auto"/>
      <w:jc w:val="center"/>
    </w:pPr>
    <w:rPr>
      <w:rFonts w:ascii="Arial" w:hAnsi="Arial" w:cs="Arial"/>
      <w:szCs w:val="20"/>
      <w:lang w:eastAsia="ru-RU"/>
    </w:rPr>
  </w:style>
  <w:style w:type="paragraph" w:customStyle="1" w:styleId="49">
    <w:name w:val="заголовок 4"/>
    <w:basedOn w:val="a3"/>
    <w:next w:val="a3"/>
    <w:rsid w:val="001139BA"/>
    <w:pPr>
      <w:keepNext/>
      <w:widowControl w:val="0"/>
      <w:spacing w:after="0" w:line="312" w:lineRule="auto"/>
      <w:ind w:firstLine="720"/>
    </w:pPr>
    <w:rPr>
      <w:rFonts w:ascii="Arial" w:hAnsi="Arial" w:cs="Arial"/>
      <w:sz w:val="28"/>
      <w:szCs w:val="28"/>
      <w:lang w:eastAsia="ru-RU"/>
    </w:rPr>
  </w:style>
  <w:style w:type="paragraph" w:styleId="affffff2">
    <w:name w:val="List Continue"/>
    <w:basedOn w:val="a3"/>
    <w:rsid w:val="001139BA"/>
    <w:pPr>
      <w:overflowPunct w:val="0"/>
      <w:autoSpaceDE w:val="0"/>
      <w:autoSpaceDN w:val="0"/>
      <w:adjustRightInd w:val="0"/>
      <w:spacing w:after="120" w:line="240" w:lineRule="auto"/>
      <w:ind w:left="283"/>
      <w:textAlignment w:val="baseline"/>
    </w:pPr>
    <w:rPr>
      <w:rFonts w:ascii="Arial" w:hAnsi="Arial" w:cs="Arial"/>
      <w:sz w:val="20"/>
      <w:szCs w:val="20"/>
      <w:lang w:eastAsia="ru-RU"/>
    </w:rPr>
  </w:style>
  <w:style w:type="paragraph" w:customStyle="1" w:styleId="1f6">
    <w:name w:val="çàãîëîâîê 1"/>
    <w:basedOn w:val="a3"/>
    <w:next w:val="a3"/>
    <w:rsid w:val="001139BA"/>
    <w:pPr>
      <w:keepNext/>
      <w:widowControl w:val="0"/>
      <w:spacing w:after="0" w:line="312" w:lineRule="auto"/>
      <w:jc w:val="center"/>
    </w:pPr>
    <w:rPr>
      <w:rFonts w:ascii="Arial" w:hAnsi="Arial" w:cs="Arial"/>
      <w:sz w:val="26"/>
      <w:szCs w:val="26"/>
      <w:lang w:eastAsia="ru-RU"/>
    </w:rPr>
  </w:style>
  <w:style w:type="paragraph" w:customStyle="1" w:styleId="df2ef3">
    <w:name w:val="Îñíîâíîé òåêñò ñ îòñdf2óãefîì 3"/>
    <w:basedOn w:val="a3"/>
    <w:rsid w:val="001139BA"/>
    <w:pPr>
      <w:widowControl w:val="0"/>
      <w:spacing w:after="0" w:line="240" w:lineRule="auto"/>
      <w:ind w:firstLine="720"/>
      <w:jc w:val="both"/>
    </w:pPr>
    <w:rPr>
      <w:rFonts w:ascii="Arial" w:hAnsi="Arial" w:cs="Arial"/>
      <w:b/>
      <w:bCs/>
      <w:lang w:eastAsia="ru-RU"/>
    </w:rPr>
  </w:style>
  <w:style w:type="paragraph" w:styleId="affffff3">
    <w:name w:val="annotation subject"/>
    <w:basedOn w:val="afffffa"/>
    <w:next w:val="afffffa"/>
    <w:link w:val="affffff4"/>
    <w:rsid w:val="001139BA"/>
    <w:pPr>
      <w:widowControl/>
      <w:ind w:firstLine="709"/>
      <w:jc w:val="both"/>
    </w:pPr>
    <w:rPr>
      <w:b/>
      <w:bCs/>
    </w:rPr>
  </w:style>
  <w:style w:type="character" w:customStyle="1" w:styleId="affffff4">
    <w:name w:val="Тема примечания Знак"/>
    <w:basedOn w:val="afffffb"/>
    <w:link w:val="affffff3"/>
    <w:rsid w:val="001139BA"/>
    <w:rPr>
      <w:rFonts w:ascii="Arial" w:eastAsia="Times New Roman" w:hAnsi="Arial" w:cs="Times New Roman"/>
      <w:b/>
      <w:bCs/>
      <w:szCs w:val="20"/>
      <w:lang w:val="x-none" w:eastAsia="x-none"/>
    </w:rPr>
  </w:style>
  <w:style w:type="paragraph" w:customStyle="1" w:styleId="Normal">
    <w:name w:val="[Normal]"/>
    <w:rsid w:val="001139B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5">
    <w:name w:val="табл_заголовок"/>
    <w:rsid w:val="001139BA"/>
    <w:pPr>
      <w:keepNext/>
      <w:keepLines/>
      <w:spacing w:after="0" w:line="240" w:lineRule="auto"/>
      <w:jc w:val="center"/>
    </w:pPr>
    <w:rPr>
      <w:rFonts w:ascii="Times New Roman" w:eastAsia="Times New Roman" w:hAnsi="Times New Roman" w:cs="Times New Roman"/>
      <w:noProof/>
      <w:sz w:val="24"/>
      <w:szCs w:val="20"/>
      <w:lang w:eastAsia="ru-RU"/>
    </w:rPr>
  </w:style>
  <w:style w:type="character" w:customStyle="1" w:styleId="affffff6">
    <w:name w:val="номер страницы"/>
    <w:rsid w:val="001139BA"/>
    <w:rPr>
      <w:rFonts w:cs="Times New Roman"/>
    </w:rPr>
  </w:style>
  <w:style w:type="paragraph" w:customStyle="1" w:styleId="-2">
    <w:name w:val="УГТП-Текст"/>
    <w:basedOn w:val="a3"/>
    <w:link w:val="-10"/>
    <w:rsid w:val="001139BA"/>
    <w:pPr>
      <w:spacing w:after="0" w:line="240" w:lineRule="auto"/>
      <w:ind w:left="284" w:right="284" w:firstLine="851"/>
      <w:jc w:val="both"/>
    </w:pPr>
    <w:rPr>
      <w:rFonts w:ascii="Arial" w:hAnsi="Arial" w:cs="Times New Roman"/>
      <w:sz w:val="24"/>
      <w:szCs w:val="24"/>
      <w:lang w:val="x-none" w:eastAsia="x-none"/>
    </w:rPr>
  </w:style>
  <w:style w:type="character" w:customStyle="1" w:styleId="-10">
    <w:name w:val="УГТП-Текст Знак1"/>
    <w:link w:val="-2"/>
    <w:locked/>
    <w:rsid w:val="001139BA"/>
    <w:rPr>
      <w:rFonts w:ascii="Arial" w:eastAsia="Times New Roman" w:hAnsi="Arial" w:cs="Times New Roman"/>
      <w:sz w:val="24"/>
      <w:szCs w:val="24"/>
      <w:lang w:val="x-none" w:eastAsia="x-none"/>
    </w:rPr>
  </w:style>
  <w:style w:type="paragraph" w:customStyle="1" w:styleId="affffff7">
    <w:name w:val="Основной_ГСТРОЙ"/>
    <w:basedOn w:val="a3"/>
    <w:link w:val="affffff8"/>
    <w:rsid w:val="001139BA"/>
    <w:pPr>
      <w:spacing w:after="0" w:line="360" w:lineRule="auto"/>
      <w:ind w:firstLine="709"/>
      <w:jc w:val="both"/>
    </w:pPr>
    <w:rPr>
      <w:rFonts w:ascii="Times New Roman" w:hAnsi="Times New Roman" w:cs="Times New Roman"/>
      <w:sz w:val="24"/>
      <w:szCs w:val="24"/>
      <w:lang w:val="x-none" w:eastAsia="x-none"/>
    </w:rPr>
  </w:style>
  <w:style w:type="character" w:customStyle="1" w:styleId="affffff8">
    <w:name w:val="Основной_ГСТРОЙ Знак"/>
    <w:link w:val="affffff7"/>
    <w:rsid w:val="001139BA"/>
    <w:rPr>
      <w:rFonts w:ascii="Times New Roman" w:eastAsia="Times New Roman" w:hAnsi="Times New Roman" w:cs="Times New Roman"/>
      <w:sz w:val="24"/>
      <w:szCs w:val="24"/>
      <w:lang w:val="x-none" w:eastAsia="x-none"/>
    </w:rPr>
  </w:style>
  <w:style w:type="table" w:customStyle="1" w:styleId="1120">
    <w:name w:val="Сетка таблицы112"/>
    <w:basedOn w:val="a7"/>
    <w:next w:val="af8"/>
    <w:rsid w:val="001139BA"/>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rsid w:val="0011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x-none" w:eastAsia="x-none"/>
    </w:rPr>
  </w:style>
  <w:style w:type="character" w:customStyle="1" w:styleId="HTML0">
    <w:name w:val="Стандартный HTML Знак"/>
    <w:basedOn w:val="a6"/>
    <w:link w:val="HTML"/>
    <w:rsid w:val="001139BA"/>
    <w:rPr>
      <w:rFonts w:ascii="Courier New" w:eastAsia="Times New Roman" w:hAnsi="Courier New" w:cs="Times New Roman"/>
      <w:sz w:val="20"/>
      <w:szCs w:val="20"/>
      <w:lang w:val="x-none" w:eastAsia="x-none"/>
    </w:rPr>
  </w:style>
  <w:style w:type="character" w:customStyle="1" w:styleId="affffff9">
    <w:name w:val="Обычный полужирный"/>
    <w:rsid w:val="001139BA"/>
    <w:rPr>
      <w:b/>
      <w:bCs/>
    </w:rPr>
  </w:style>
  <w:style w:type="paragraph" w:customStyle="1" w:styleId="affffffa">
    <w:name w:val="Основной текст документа Знак"/>
    <w:basedOn w:val="a3"/>
    <w:link w:val="affffffb"/>
    <w:rsid w:val="001139BA"/>
    <w:pPr>
      <w:widowControl w:val="0"/>
      <w:spacing w:after="0" w:line="240" w:lineRule="auto"/>
      <w:ind w:firstLine="720"/>
      <w:jc w:val="both"/>
    </w:pPr>
    <w:rPr>
      <w:rFonts w:ascii="Times New Roman" w:hAnsi="Times New Roman" w:cs="Times New Roman"/>
      <w:sz w:val="26"/>
      <w:szCs w:val="26"/>
      <w:lang w:val="x-none"/>
    </w:rPr>
  </w:style>
  <w:style w:type="character" w:customStyle="1" w:styleId="affffffb">
    <w:name w:val="Основной текст документа Знак Знак"/>
    <w:link w:val="affffffa"/>
    <w:locked/>
    <w:rsid w:val="001139BA"/>
    <w:rPr>
      <w:rFonts w:ascii="Times New Roman" w:eastAsia="Times New Roman" w:hAnsi="Times New Roman" w:cs="Times New Roman"/>
      <w:sz w:val="26"/>
      <w:szCs w:val="26"/>
      <w:lang w:val="x-none"/>
    </w:rPr>
  </w:style>
  <w:style w:type="paragraph" w:customStyle="1" w:styleId="affffffc">
    <w:name w:val="Осн_Ошское"/>
    <w:basedOn w:val="af"/>
    <w:link w:val="affffffd"/>
    <w:semiHidden/>
    <w:rsid w:val="001139BA"/>
    <w:pPr>
      <w:spacing w:after="0" w:line="360" w:lineRule="auto"/>
      <w:ind w:left="0" w:firstLine="709"/>
      <w:jc w:val="both"/>
    </w:pPr>
    <w:rPr>
      <w:sz w:val="24"/>
      <w:lang w:val="x-none" w:eastAsia="x-none"/>
    </w:rPr>
  </w:style>
  <w:style w:type="character" w:customStyle="1" w:styleId="affffffd">
    <w:name w:val="Осн_Ошское Знак"/>
    <w:link w:val="affffffc"/>
    <w:semiHidden/>
    <w:rsid w:val="001139BA"/>
    <w:rPr>
      <w:rFonts w:ascii="Times New Roman" w:eastAsia="Times New Roman" w:hAnsi="Times New Roman" w:cs="Times New Roman"/>
      <w:sz w:val="24"/>
      <w:szCs w:val="20"/>
      <w:lang w:val="x-none" w:eastAsia="x-none"/>
    </w:rPr>
  </w:style>
  <w:style w:type="paragraph" w:customStyle="1" w:styleId="Normal16">
    <w:name w:val="Normal 1 + После:  6 пт"/>
    <w:basedOn w:val="a3"/>
    <w:rsid w:val="001139BA"/>
    <w:pPr>
      <w:spacing w:before="120" w:after="120" w:line="240" w:lineRule="auto"/>
      <w:ind w:left="851"/>
      <w:jc w:val="both"/>
    </w:pPr>
    <w:rPr>
      <w:rFonts w:ascii="Arial" w:hAnsi="Arial" w:cs="Arial"/>
      <w:sz w:val="20"/>
      <w:szCs w:val="20"/>
      <w:lang w:eastAsia="ru-RU"/>
    </w:rPr>
  </w:style>
  <w:style w:type="paragraph" w:customStyle="1" w:styleId="-3">
    <w:name w:val="-Текст"/>
    <w:basedOn w:val="a3"/>
    <w:rsid w:val="001139BA"/>
    <w:pPr>
      <w:spacing w:after="0" w:line="240" w:lineRule="auto"/>
      <w:ind w:left="284" w:right="284" w:firstLine="851"/>
      <w:jc w:val="both"/>
    </w:pPr>
    <w:rPr>
      <w:rFonts w:ascii="Arial" w:hAnsi="Arial" w:cs="Arial"/>
      <w:lang w:eastAsia="ru-RU"/>
    </w:rPr>
  </w:style>
  <w:style w:type="paragraph" w:customStyle="1" w:styleId="1f7">
    <w:name w:val="Обычный 1"/>
    <w:basedOn w:val="a3"/>
    <w:rsid w:val="001139BA"/>
    <w:pPr>
      <w:keepNext/>
      <w:widowControl w:val="0"/>
      <w:overflowPunct w:val="0"/>
      <w:autoSpaceDE w:val="0"/>
      <w:autoSpaceDN w:val="0"/>
      <w:adjustRightInd w:val="0"/>
      <w:spacing w:after="0" w:line="240" w:lineRule="auto"/>
      <w:ind w:left="170" w:right="170" w:firstLine="680"/>
      <w:jc w:val="both"/>
    </w:pPr>
    <w:rPr>
      <w:rFonts w:ascii="Arial" w:hAnsi="Arial" w:cs="Arial"/>
      <w:lang w:eastAsia="ru-RU"/>
    </w:rPr>
  </w:style>
  <w:style w:type="paragraph" w:customStyle="1" w:styleId="113">
    <w:name w:val="Заголовок 1.1"/>
    <w:basedOn w:val="11"/>
    <w:next w:val="affffffe"/>
    <w:rsid w:val="001139BA"/>
    <w:pPr>
      <w:keepLines w:val="0"/>
      <w:widowControl w:val="0"/>
      <w:spacing w:before="0"/>
      <w:ind w:left="170" w:right="170" w:firstLine="680"/>
      <w:jc w:val="both"/>
    </w:pPr>
    <w:rPr>
      <w:rFonts w:ascii="Arial" w:eastAsia="Times New Roman" w:hAnsi="Arial" w:cs="Times New Roman"/>
      <w:bCs w:val="0"/>
      <w:caps/>
      <w:color w:val="auto"/>
      <w:sz w:val="22"/>
      <w:szCs w:val="22"/>
      <w:lang w:val="en-US"/>
    </w:rPr>
  </w:style>
  <w:style w:type="paragraph" w:styleId="affffffe">
    <w:name w:val="Normal Indent"/>
    <w:basedOn w:val="a3"/>
    <w:rsid w:val="001139BA"/>
    <w:pPr>
      <w:spacing w:after="0" w:line="240" w:lineRule="auto"/>
      <w:ind w:left="708"/>
    </w:pPr>
    <w:rPr>
      <w:rFonts w:ascii="Arial" w:hAnsi="Arial" w:cs="Arial"/>
      <w:lang w:eastAsia="ru-RU"/>
    </w:rPr>
  </w:style>
  <w:style w:type="paragraph" w:customStyle="1" w:styleId="1f8">
    <w:name w:val="1 Знак Знак Знак Знак"/>
    <w:basedOn w:val="a3"/>
    <w:rsid w:val="001139BA"/>
    <w:pPr>
      <w:spacing w:after="0" w:line="240" w:lineRule="auto"/>
    </w:pPr>
    <w:rPr>
      <w:rFonts w:ascii="Times New Roman" w:hAnsi="Times New Roman" w:cs="Times New Roman"/>
      <w:sz w:val="28"/>
      <w:szCs w:val="20"/>
      <w:lang w:eastAsia="ru-RU"/>
    </w:rPr>
  </w:style>
  <w:style w:type="paragraph" w:customStyle="1" w:styleId="afffffff">
    <w:name w:val="Назв после табл"/>
    <w:basedOn w:val="a3"/>
    <w:next w:val="a3"/>
    <w:rsid w:val="001139BA"/>
    <w:pPr>
      <w:spacing w:before="120" w:after="0" w:line="240" w:lineRule="auto"/>
      <w:ind w:firstLine="720"/>
      <w:jc w:val="both"/>
    </w:pPr>
    <w:rPr>
      <w:rFonts w:ascii="Times New Roman" w:hAnsi="Times New Roman" w:cs="Times New Roman"/>
      <w:sz w:val="28"/>
      <w:szCs w:val="20"/>
      <w:lang w:eastAsia="ru-RU"/>
    </w:rPr>
  </w:style>
  <w:style w:type="paragraph" w:customStyle="1" w:styleId="afffffff0">
    <w:name w:val="Абзац"/>
    <w:basedOn w:val="a3"/>
    <w:rsid w:val="001139BA"/>
    <w:pPr>
      <w:spacing w:after="0" w:line="240" w:lineRule="auto"/>
      <w:ind w:left="284" w:right="170" w:firstLine="567"/>
      <w:jc w:val="both"/>
    </w:pPr>
    <w:rPr>
      <w:rFonts w:ascii="Arial" w:hAnsi="Arial" w:cs="Arial"/>
      <w:lang w:eastAsia="ru-RU"/>
    </w:rPr>
  </w:style>
  <w:style w:type="paragraph" w:customStyle="1" w:styleId="a0">
    <w:name w:val="Абзац_маркиров"/>
    <w:basedOn w:val="afffffff0"/>
    <w:rsid w:val="001139BA"/>
    <w:pPr>
      <w:numPr>
        <w:numId w:val="12"/>
      </w:numPr>
    </w:pPr>
  </w:style>
  <w:style w:type="paragraph" w:customStyle="1" w:styleId="2">
    <w:name w:val="Абзац маркированный 2"/>
    <w:basedOn w:val="a3"/>
    <w:rsid w:val="001139BA"/>
    <w:pPr>
      <w:numPr>
        <w:numId w:val="13"/>
      </w:numPr>
      <w:spacing w:after="0" w:line="240" w:lineRule="auto"/>
    </w:pPr>
    <w:rPr>
      <w:rFonts w:ascii="Times New Roman" w:hAnsi="Times New Roman" w:cs="Times New Roman"/>
      <w:sz w:val="24"/>
      <w:szCs w:val="24"/>
      <w:lang w:eastAsia="ru-RU"/>
    </w:rPr>
  </w:style>
  <w:style w:type="paragraph" w:customStyle="1" w:styleId="afffffff1">
    <w:name w:val="Стиль текста"/>
    <w:basedOn w:val="a3"/>
    <w:link w:val="afffffff2"/>
    <w:qFormat/>
    <w:rsid w:val="001139BA"/>
    <w:pPr>
      <w:spacing w:after="0" w:line="240" w:lineRule="auto"/>
      <w:ind w:left="170" w:right="170" w:firstLine="680"/>
      <w:jc w:val="both"/>
    </w:pPr>
    <w:rPr>
      <w:rFonts w:ascii="Arial" w:hAnsi="Arial" w:cs="Times New Roman"/>
      <w:lang w:val="x-none" w:eastAsia="x-none"/>
    </w:rPr>
  </w:style>
  <w:style w:type="character" w:customStyle="1" w:styleId="afffffff2">
    <w:name w:val="Стиль текста Знак"/>
    <w:link w:val="afffffff1"/>
    <w:rsid w:val="001139BA"/>
    <w:rPr>
      <w:rFonts w:ascii="Arial" w:eastAsia="Times New Roman" w:hAnsi="Arial" w:cs="Times New Roman"/>
      <w:lang w:val="x-none" w:eastAsia="x-none"/>
    </w:rPr>
  </w:style>
  <w:style w:type="paragraph" w:customStyle="1" w:styleId="afffffff3">
    <w:name w:val="Стиль текст"/>
    <w:basedOn w:val="a3"/>
    <w:qFormat/>
    <w:rsid w:val="001139BA"/>
    <w:pPr>
      <w:spacing w:after="0" w:line="240" w:lineRule="auto"/>
      <w:ind w:left="170" w:right="170" w:firstLine="680"/>
      <w:jc w:val="both"/>
    </w:pPr>
    <w:rPr>
      <w:rFonts w:ascii="Arial" w:hAnsi="Arial" w:cs="Times New Roman"/>
      <w:lang w:eastAsia="ru-RU"/>
    </w:rPr>
  </w:style>
  <w:style w:type="paragraph" w:customStyle="1" w:styleId="2f5">
    <w:name w:val="Стиль2"/>
    <w:basedOn w:val="a3"/>
    <w:link w:val="2f6"/>
    <w:qFormat/>
    <w:rsid w:val="001139BA"/>
    <w:pPr>
      <w:spacing w:after="0" w:line="288" w:lineRule="auto"/>
      <w:ind w:left="170" w:right="170" w:firstLine="680"/>
      <w:jc w:val="both"/>
    </w:pPr>
    <w:rPr>
      <w:rFonts w:ascii="Arial" w:hAnsi="Arial" w:cs="Times New Roman"/>
      <w:szCs w:val="24"/>
      <w:lang w:val="x-none" w:eastAsia="x-none"/>
    </w:rPr>
  </w:style>
  <w:style w:type="character" w:customStyle="1" w:styleId="2f6">
    <w:name w:val="Стиль2 Знак"/>
    <w:link w:val="2f5"/>
    <w:rsid w:val="001139BA"/>
    <w:rPr>
      <w:rFonts w:ascii="Arial" w:eastAsia="Times New Roman" w:hAnsi="Arial" w:cs="Times New Roman"/>
      <w:szCs w:val="24"/>
      <w:lang w:val="x-none" w:eastAsia="x-none"/>
    </w:rPr>
  </w:style>
  <w:style w:type="paragraph" w:customStyle="1" w:styleId="afffffff4">
    <w:name w:val="без интервала"/>
    <w:basedOn w:val="2f5"/>
    <w:link w:val="afffffff5"/>
    <w:qFormat/>
    <w:rsid w:val="001139BA"/>
    <w:pPr>
      <w:spacing w:line="240" w:lineRule="auto"/>
      <w:ind w:left="0" w:right="0" w:firstLine="0"/>
      <w:jc w:val="center"/>
    </w:pPr>
    <w:rPr>
      <w:szCs w:val="22"/>
    </w:rPr>
  </w:style>
  <w:style w:type="character" w:customStyle="1" w:styleId="afffffff5">
    <w:name w:val="без интервала Знак"/>
    <w:link w:val="afffffff4"/>
    <w:rsid w:val="001139BA"/>
    <w:rPr>
      <w:rFonts w:ascii="Arial" w:eastAsia="Times New Roman" w:hAnsi="Arial" w:cs="Times New Roman"/>
      <w:lang w:val="x-none" w:eastAsia="x-none"/>
    </w:rPr>
  </w:style>
  <w:style w:type="character" w:customStyle="1" w:styleId="match">
    <w:name w:val="match"/>
    <w:rsid w:val="001139BA"/>
  </w:style>
  <w:style w:type="character" w:customStyle="1" w:styleId="3d">
    <w:name w:val="Основной текст (3)"/>
    <w:rsid w:val="001139BA"/>
    <w:rPr>
      <w:rFonts w:ascii="Times New Roman" w:hAnsi="Times New Roman" w:cs="Times New Roman"/>
      <w:spacing w:val="0"/>
      <w:sz w:val="15"/>
      <w:szCs w:val="15"/>
    </w:rPr>
  </w:style>
  <w:style w:type="character" w:customStyle="1" w:styleId="322">
    <w:name w:val="Основной текст (3)22"/>
    <w:rsid w:val="001139BA"/>
    <w:rPr>
      <w:rFonts w:ascii="Times New Roman" w:hAnsi="Times New Roman" w:cs="Times New Roman"/>
      <w:noProof/>
      <w:spacing w:val="0"/>
      <w:sz w:val="15"/>
      <w:szCs w:val="15"/>
    </w:rPr>
  </w:style>
  <w:style w:type="paragraph" w:customStyle="1" w:styleId="Noeeu1">
    <w:name w:val="Noeeu1"/>
    <w:basedOn w:val="a3"/>
    <w:rsid w:val="001139BA"/>
    <w:pPr>
      <w:spacing w:after="0" w:line="240" w:lineRule="auto"/>
      <w:ind w:firstLine="720"/>
      <w:jc w:val="both"/>
    </w:pPr>
    <w:rPr>
      <w:rFonts w:ascii="Times New Roman" w:hAnsi="Times New Roman" w:cs="Times New Roman"/>
      <w:sz w:val="24"/>
      <w:szCs w:val="20"/>
      <w:lang w:eastAsia="ru-RU"/>
    </w:rPr>
  </w:style>
  <w:style w:type="paragraph" w:customStyle="1" w:styleId="xl33">
    <w:name w:val="xl33"/>
    <w:basedOn w:val="a3"/>
    <w:rsid w:val="001139B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122">
    <w:name w:val="Об таб центр12"/>
    <w:basedOn w:val="a3"/>
    <w:rsid w:val="001139BA"/>
    <w:pPr>
      <w:spacing w:after="0" w:line="240" w:lineRule="auto"/>
      <w:jc w:val="center"/>
    </w:pPr>
    <w:rPr>
      <w:rFonts w:ascii="Times New Roman" w:hAnsi="Times New Roman" w:cs="Times New Roman"/>
      <w:snapToGrid w:val="0"/>
      <w:sz w:val="24"/>
      <w:szCs w:val="20"/>
      <w:lang w:eastAsia="ru-RU"/>
    </w:rPr>
  </w:style>
  <w:style w:type="paragraph" w:customStyle="1" w:styleId="a">
    <w:name w:val="Стиль список"/>
    <w:basedOn w:val="a3"/>
    <w:link w:val="afffffff6"/>
    <w:qFormat/>
    <w:rsid w:val="001139BA"/>
    <w:pPr>
      <w:numPr>
        <w:numId w:val="14"/>
      </w:numPr>
      <w:tabs>
        <w:tab w:val="left" w:pos="1134"/>
      </w:tabs>
      <w:spacing w:after="0" w:line="240" w:lineRule="auto"/>
      <w:ind w:right="170"/>
      <w:jc w:val="both"/>
    </w:pPr>
    <w:rPr>
      <w:rFonts w:ascii="Arial" w:hAnsi="Arial" w:cs="Times New Roman"/>
      <w:lang w:val="x-none" w:eastAsia="x-none"/>
    </w:rPr>
  </w:style>
  <w:style w:type="character" w:customStyle="1" w:styleId="afffffff6">
    <w:name w:val="Стиль список Знак"/>
    <w:link w:val="a"/>
    <w:rsid w:val="001139BA"/>
    <w:rPr>
      <w:rFonts w:ascii="Arial" w:eastAsia="Times New Roman" w:hAnsi="Arial" w:cs="Times New Roman"/>
      <w:lang w:val="x-none" w:eastAsia="x-none"/>
    </w:rPr>
  </w:style>
  <w:style w:type="paragraph" w:styleId="4">
    <w:name w:val="List Number 4"/>
    <w:basedOn w:val="a3"/>
    <w:rsid w:val="001139BA"/>
    <w:pPr>
      <w:numPr>
        <w:numId w:val="15"/>
      </w:numPr>
      <w:spacing w:after="0" w:line="240" w:lineRule="auto"/>
      <w:contextualSpacing/>
    </w:pPr>
    <w:rPr>
      <w:rFonts w:ascii="Times New Roman" w:hAnsi="Times New Roman" w:cs="Times New Roman"/>
      <w:sz w:val="24"/>
      <w:szCs w:val="24"/>
      <w:lang w:eastAsia="ru-RU"/>
    </w:rPr>
  </w:style>
  <w:style w:type="paragraph" w:customStyle="1" w:styleId="214">
    <w:name w:val="Основной текст с отступом 21"/>
    <w:basedOn w:val="a3"/>
    <w:rsid w:val="001139BA"/>
    <w:pPr>
      <w:spacing w:after="0" w:line="240" w:lineRule="auto"/>
      <w:ind w:firstLine="720"/>
      <w:jc w:val="both"/>
    </w:pPr>
    <w:rPr>
      <w:rFonts w:ascii="Times New Roman" w:hAnsi="Times New Roman" w:cs="Times New Roman"/>
      <w:sz w:val="24"/>
      <w:szCs w:val="20"/>
      <w:lang w:eastAsia="ru-RU"/>
    </w:rPr>
  </w:style>
  <w:style w:type="character" w:customStyle="1" w:styleId="extended-textfull">
    <w:name w:val="extended-text__full"/>
    <w:rsid w:val="001139BA"/>
  </w:style>
  <w:style w:type="character" w:customStyle="1" w:styleId="ecattext">
    <w:name w:val="ecattext"/>
    <w:rsid w:val="001139BA"/>
  </w:style>
  <w:style w:type="character" w:customStyle="1" w:styleId="blk">
    <w:name w:val="blk"/>
    <w:rsid w:val="001139BA"/>
  </w:style>
  <w:style w:type="paragraph" w:customStyle="1" w:styleId="afffffff7">
    <w:name w:val="Обычный текст"/>
    <w:link w:val="afffffff8"/>
    <w:qFormat/>
    <w:rsid w:val="001139BA"/>
    <w:pPr>
      <w:spacing w:after="0" w:line="360" w:lineRule="auto"/>
      <w:ind w:firstLine="709"/>
      <w:jc w:val="both"/>
    </w:pPr>
    <w:rPr>
      <w:rFonts w:ascii="Arial" w:eastAsia="Times New Roman" w:hAnsi="Arial" w:cs="Times New Roman"/>
      <w:kern w:val="28"/>
      <w:szCs w:val="20"/>
    </w:rPr>
  </w:style>
  <w:style w:type="character" w:customStyle="1" w:styleId="afffffff8">
    <w:name w:val="Обычный текст Знак"/>
    <w:link w:val="afffffff7"/>
    <w:rsid w:val="001139BA"/>
    <w:rPr>
      <w:rFonts w:ascii="Arial" w:eastAsia="Times New Roman" w:hAnsi="Arial" w:cs="Times New Roman"/>
      <w:kern w:val="28"/>
      <w:szCs w:val="20"/>
    </w:rPr>
  </w:style>
  <w:style w:type="character" w:customStyle="1" w:styleId="2f7">
    <w:name w:val="Основной текст (2)_"/>
    <w:link w:val="2f8"/>
    <w:qFormat/>
    <w:rsid w:val="001139BA"/>
    <w:rPr>
      <w:sz w:val="28"/>
      <w:szCs w:val="28"/>
      <w:shd w:val="clear" w:color="auto" w:fill="FFFFFF"/>
    </w:rPr>
  </w:style>
  <w:style w:type="paragraph" w:customStyle="1" w:styleId="2f8">
    <w:name w:val="Основной текст (2)"/>
    <w:basedOn w:val="a3"/>
    <w:link w:val="2f7"/>
    <w:qFormat/>
    <w:rsid w:val="001139BA"/>
    <w:pPr>
      <w:widowControl w:val="0"/>
      <w:shd w:val="clear" w:color="auto" w:fill="FFFFFF"/>
      <w:spacing w:after="0" w:line="0" w:lineRule="atLeast"/>
    </w:pPr>
    <w:rPr>
      <w:rFonts w:asciiTheme="minorHAnsi" w:eastAsiaTheme="minorHAnsi" w:hAnsiTheme="minorHAnsi" w:cstheme="minorBidi"/>
      <w:sz w:val="28"/>
      <w:szCs w:val="28"/>
    </w:rPr>
  </w:style>
  <w:style w:type="paragraph" w:customStyle="1" w:styleId="headertext">
    <w:name w:val="headertext"/>
    <w:basedOn w:val="a3"/>
    <w:rsid w:val="001139BA"/>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utton-search">
    <w:name w:val="button-search"/>
    <w:rsid w:val="001139BA"/>
  </w:style>
  <w:style w:type="paragraph" w:customStyle="1" w:styleId="TableParagraph">
    <w:name w:val="Table Paragraph"/>
    <w:basedOn w:val="a3"/>
    <w:uiPriority w:val="1"/>
    <w:qFormat/>
    <w:rsid w:val="001139BA"/>
    <w:pPr>
      <w:widowControl w:val="0"/>
      <w:autoSpaceDE w:val="0"/>
      <w:autoSpaceDN w:val="0"/>
      <w:spacing w:after="0" w:line="240" w:lineRule="auto"/>
    </w:pPr>
    <w:rPr>
      <w:rFonts w:ascii="Times New Roman" w:hAnsi="Times New Roman" w:cs="Times New Roman"/>
    </w:rPr>
  </w:style>
  <w:style w:type="table" w:customStyle="1" w:styleId="TableNormal">
    <w:name w:val="Table Normal"/>
    <w:uiPriority w:val="2"/>
    <w:semiHidden/>
    <w:unhideWhenUsed/>
    <w:qFormat/>
    <w:rsid w:val="001139B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
    <w:name w:val="Светлый список - Акцент 31"/>
    <w:basedOn w:val="a7"/>
    <w:next w:val="-30"/>
    <w:uiPriority w:val="61"/>
    <w:rsid w:val="001139BA"/>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0">
    <w:name w:val="Light List Accent 3"/>
    <w:basedOn w:val="a7"/>
    <w:uiPriority w:val="61"/>
    <w:rsid w:val="001139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73">
    <w:name w:val="Нет списка7"/>
    <w:next w:val="a8"/>
    <w:uiPriority w:val="99"/>
    <w:semiHidden/>
    <w:unhideWhenUsed/>
    <w:rsid w:val="001139BA"/>
  </w:style>
  <w:style w:type="paragraph" w:customStyle="1" w:styleId="afffffff9">
    <w:name w:val="Кнопка"/>
    <w:basedOn w:val="a5"/>
    <w:next w:val="a5"/>
    <w:link w:val="afffffffa"/>
    <w:qFormat/>
    <w:rsid w:val="001139BA"/>
    <w:pPr>
      <w:overflowPunct w:val="0"/>
      <w:autoSpaceDE w:val="0"/>
      <w:autoSpaceDN w:val="0"/>
      <w:adjustRightInd w:val="0"/>
      <w:spacing w:line="240" w:lineRule="auto"/>
      <w:textAlignment w:val="baseline"/>
    </w:pPr>
    <w:rPr>
      <w:rFonts w:ascii="Arial" w:hAnsi="Arial"/>
      <w:b/>
      <w:sz w:val="20"/>
      <w:u w:val="single"/>
      <w:lang w:val="x-none" w:eastAsia="x-none"/>
    </w:rPr>
  </w:style>
  <w:style w:type="paragraph" w:customStyle="1" w:styleId="afffffffb">
    <w:name w:val="Название справочника"/>
    <w:basedOn w:val="a5"/>
    <w:next w:val="a5"/>
    <w:link w:val="afffffffc"/>
    <w:qFormat/>
    <w:rsid w:val="001139BA"/>
    <w:pPr>
      <w:overflowPunct w:val="0"/>
      <w:autoSpaceDE w:val="0"/>
      <w:autoSpaceDN w:val="0"/>
      <w:adjustRightInd w:val="0"/>
      <w:spacing w:line="240" w:lineRule="auto"/>
      <w:textAlignment w:val="baseline"/>
    </w:pPr>
    <w:rPr>
      <w:rFonts w:ascii="Arial" w:hAnsi="Arial"/>
      <w:b/>
      <w:sz w:val="20"/>
      <w:lang w:val="x-none" w:eastAsia="x-none"/>
    </w:rPr>
  </w:style>
  <w:style w:type="paragraph" w:customStyle="1" w:styleId="afffffffd">
    <w:name w:val="Название поля/пункт меню"/>
    <w:basedOn w:val="a5"/>
    <w:link w:val="afffffffe"/>
    <w:qFormat/>
    <w:rsid w:val="001139BA"/>
    <w:pPr>
      <w:overflowPunct w:val="0"/>
      <w:autoSpaceDE w:val="0"/>
      <w:autoSpaceDN w:val="0"/>
      <w:adjustRightInd w:val="0"/>
      <w:spacing w:line="240" w:lineRule="auto"/>
      <w:textAlignment w:val="baseline"/>
    </w:pPr>
    <w:rPr>
      <w:rFonts w:ascii="Arial" w:hAnsi="Arial"/>
      <w:i/>
      <w:sz w:val="20"/>
      <w:lang w:val="x-none" w:eastAsia="x-none"/>
    </w:rPr>
  </w:style>
  <w:style w:type="character" w:customStyle="1" w:styleId="affffffff">
    <w:name w:val="Определение"/>
    <w:qFormat/>
    <w:rsid w:val="001139BA"/>
    <w:rPr>
      <w:rFonts w:eastAsia="Times New Roman"/>
      <w:i/>
      <w:noProof/>
      <w:color w:val="1F497D"/>
      <w:u w:val="none"/>
      <w:lang w:val="ru-RU" w:eastAsia="ru-RU"/>
    </w:rPr>
  </w:style>
  <w:style w:type="character" w:customStyle="1" w:styleId="affffffff0">
    <w:name w:val="Участник процесса"/>
    <w:qFormat/>
    <w:rsid w:val="001139BA"/>
    <w:rPr>
      <w:rFonts w:ascii="Arial" w:eastAsia="Times New Roman" w:hAnsi="Arial"/>
      <w:b/>
      <w:i/>
      <w:sz w:val="20"/>
      <w:lang w:val="ru-RU" w:eastAsia="ru-RU"/>
    </w:rPr>
  </w:style>
  <w:style w:type="character" w:customStyle="1" w:styleId="afffffffa">
    <w:name w:val="Кнопка Знак"/>
    <w:link w:val="afffffff9"/>
    <w:rsid w:val="001139BA"/>
    <w:rPr>
      <w:rFonts w:ascii="Arial" w:eastAsia="Times New Roman" w:hAnsi="Arial" w:cs="Times New Roman"/>
      <w:b/>
      <w:sz w:val="20"/>
      <w:szCs w:val="20"/>
      <w:u w:val="single"/>
      <w:lang w:val="x-none" w:eastAsia="x-none"/>
    </w:rPr>
  </w:style>
  <w:style w:type="paragraph" w:styleId="a2">
    <w:name w:val="List Bullet"/>
    <w:basedOn w:val="af3"/>
    <w:qFormat/>
    <w:rsid w:val="001139BA"/>
    <w:pPr>
      <w:numPr>
        <w:numId w:val="17"/>
      </w:numPr>
      <w:spacing w:before="60"/>
      <w:contextualSpacing w:val="0"/>
      <w:jc w:val="both"/>
    </w:pPr>
    <w:rPr>
      <w:rFonts w:ascii="Arial" w:eastAsia="Calibri" w:hAnsi="Arial"/>
      <w:sz w:val="20"/>
      <w:szCs w:val="20"/>
      <w:lang w:eastAsia="en-US"/>
    </w:rPr>
  </w:style>
  <w:style w:type="paragraph" w:customStyle="1" w:styleId="affffffff1">
    <w:name w:val="Пример кода"/>
    <w:basedOn w:val="a5"/>
    <w:qFormat/>
    <w:rsid w:val="001139BA"/>
    <w:pPr>
      <w:shd w:val="clear" w:color="auto" w:fill="F2F2F2"/>
      <w:overflowPunct w:val="0"/>
      <w:autoSpaceDE w:val="0"/>
      <w:autoSpaceDN w:val="0"/>
      <w:adjustRightInd w:val="0"/>
      <w:spacing w:line="240" w:lineRule="auto"/>
      <w:textAlignment w:val="baseline"/>
    </w:pPr>
    <w:rPr>
      <w:rFonts w:ascii="Consolas" w:hAnsi="Consolas"/>
      <w:noProof/>
      <w:sz w:val="20"/>
      <w:lang w:val="x-none"/>
    </w:rPr>
  </w:style>
  <w:style w:type="paragraph" w:customStyle="1" w:styleId="affffffff2">
    <w:name w:val="Примечание"/>
    <w:basedOn w:val="a5"/>
    <w:qFormat/>
    <w:rsid w:val="001139BA"/>
    <w:pPr>
      <w:keepNext/>
      <w:keepLines/>
      <w:pBdr>
        <w:top w:val="single" w:sz="4" w:space="4" w:color="808080"/>
        <w:left w:val="single" w:sz="4" w:space="4" w:color="808080"/>
        <w:bottom w:val="single" w:sz="4" w:space="4" w:color="808080"/>
        <w:right w:val="single" w:sz="4" w:space="4" w:color="808080"/>
      </w:pBdr>
      <w:overflowPunct w:val="0"/>
      <w:autoSpaceDE w:val="0"/>
      <w:autoSpaceDN w:val="0"/>
      <w:adjustRightInd w:val="0"/>
      <w:spacing w:before="160" w:line="240" w:lineRule="auto"/>
      <w:textAlignment w:val="baseline"/>
    </w:pPr>
    <w:rPr>
      <w:rFonts w:ascii="Arial" w:hAnsi="Arial"/>
      <w:sz w:val="20"/>
      <w:lang w:val="x-none"/>
    </w:rPr>
  </w:style>
  <w:style w:type="table" w:customStyle="1" w:styleId="330">
    <w:name w:val="Сетка таблицы33"/>
    <w:basedOn w:val="a7"/>
    <w:next w:val="af8"/>
    <w:uiPriority w:val="59"/>
    <w:rsid w:val="001139BA"/>
    <w:pPr>
      <w:spacing w:after="0" w:line="240" w:lineRule="auto"/>
    </w:pPr>
    <w:rPr>
      <w:rFonts w:ascii="Arial" w:eastAsia="Calibri" w:hAnsi="Arial"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3">
    <w:name w:val="Таблица НПО"/>
    <w:basedOn w:val="a7"/>
    <w:uiPriority w:val="99"/>
    <w:qFormat/>
    <w:rsid w:val="001139BA"/>
    <w:pPr>
      <w:spacing w:after="0" w:line="240" w:lineRule="auto"/>
    </w:pPr>
    <w:rPr>
      <w:rFonts w:ascii="Arial" w:eastAsia="Calibri" w:hAnsi="Arial" w:cs="Times New Roman"/>
      <w:sz w:val="20"/>
      <w:szCs w:val="20"/>
      <w:lang w:eastAsia="ru-RU"/>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5" w:type="dxa"/>
      </w:tcMar>
      <w:vAlign w:val="center"/>
    </w:tcPr>
    <w:tblStylePr w:type="firstRow">
      <w:pPr>
        <w:wordWrap/>
        <w:spacing w:beforeLines="0" w:beforeAutospacing="0" w:afterLines="0" w:afterAutospacing="0" w:line="240" w:lineRule="auto"/>
        <w:ind w:leftChars="0" w:left="0" w:firstLineChars="0" w:firstLine="0"/>
        <w:contextualSpacing w:val="0"/>
        <w:mirrorIndents w:val="0"/>
        <w:jc w:val="center"/>
        <w:textboxTightWrap w:val="allLines"/>
      </w:pPr>
      <w:rPr>
        <w:rFonts w:ascii="Arial" w:hAnsi="Arial"/>
        <w:kern w:val="0"/>
        <w:sz w:val="20"/>
      </w:rPr>
      <w:tblPr/>
      <w:trPr>
        <w:tblHeader/>
      </w:trPr>
      <w:tcPr>
        <w:shd w:val="clear" w:color="auto" w:fill="D9D9D9"/>
        <w:tcMar>
          <w:top w:w="113" w:type="dxa"/>
          <w:left w:w="0" w:type="nil"/>
          <w:bottom w:w="113" w:type="dxa"/>
          <w:right w:w="0" w:type="nil"/>
        </w:tcMar>
      </w:tcPr>
    </w:tblStylePr>
    <w:tblStylePr w:type="band1Horz">
      <w:pPr>
        <w:wordWrap/>
        <w:spacing w:beforeLines="0" w:beforeAutospacing="0" w:afterLines="0" w:afterAutospacing="0"/>
      </w:pPr>
    </w:tblStylePr>
    <w:tblStylePr w:type="band2Horz">
      <w:pPr>
        <w:wordWrap/>
        <w:spacing w:beforeLines="0" w:beforeAutospacing="0" w:afterLines="0" w:afterAutospacing="0"/>
      </w:pPr>
      <w:tblPr/>
      <w:tcPr>
        <w:shd w:val="clear" w:color="auto" w:fill="F2F2F2"/>
      </w:tcPr>
    </w:tblStylePr>
  </w:style>
  <w:style w:type="numbering" w:customStyle="1" w:styleId="a1">
    <w:name w:val="Список эталон"/>
    <w:uiPriority w:val="99"/>
    <w:rsid w:val="001139BA"/>
    <w:pPr>
      <w:numPr>
        <w:numId w:val="16"/>
      </w:numPr>
    </w:pPr>
  </w:style>
  <w:style w:type="character" w:customStyle="1" w:styleId="afffffffc">
    <w:name w:val="Название справочника Знак"/>
    <w:link w:val="afffffffb"/>
    <w:rsid w:val="001139BA"/>
    <w:rPr>
      <w:rFonts w:ascii="Arial" w:eastAsia="Times New Roman" w:hAnsi="Arial" w:cs="Times New Roman"/>
      <w:b/>
      <w:sz w:val="20"/>
      <w:szCs w:val="20"/>
      <w:lang w:val="x-none" w:eastAsia="x-none"/>
    </w:rPr>
  </w:style>
  <w:style w:type="character" w:customStyle="1" w:styleId="affffffff4">
    <w:name w:val="Пояснение к заполнению"/>
    <w:uiPriority w:val="1"/>
    <w:qFormat/>
    <w:rsid w:val="001139BA"/>
    <w:rPr>
      <w:rFonts w:ascii="Arial" w:hAnsi="Arial"/>
      <w:i/>
      <w:color w:val="C0504D"/>
      <w:sz w:val="20"/>
    </w:rPr>
  </w:style>
  <w:style w:type="character" w:customStyle="1" w:styleId="afffffffe">
    <w:name w:val="Название поля/пункт меню Знак"/>
    <w:link w:val="afffffffd"/>
    <w:rsid w:val="001139BA"/>
    <w:rPr>
      <w:rFonts w:ascii="Arial" w:eastAsia="Times New Roman" w:hAnsi="Arial" w:cs="Times New Roman"/>
      <w:i/>
      <w:sz w:val="20"/>
      <w:szCs w:val="20"/>
      <w:lang w:val="x-none" w:eastAsia="x-none"/>
    </w:rPr>
  </w:style>
  <w:style w:type="paragraph" w:customStyle="1" w:styleId="affffffff5">
    <w:name w:val="Текст таблицы"/>
    <w:basedOn w:val="a5"/>
    <w:qFormat/>
    <w:rsid w:val="001139BA"/>
    <w:pPr>
      <w:overflowPunct w:val="0"/>
      <w:autoSpaceDE w:val="0"/>
      <w:autoSpaceDN w:val="0"/>
      <w:adjustRightInd w:val="0"/>
      <w:spacing w:line="240" w:lineRule="auto"/>
      <w:jc w:val="left"/>
      <w:textAlignment w:val="baseline"/>
    </w:pPr>
    <w:rPr>
      <w:rFonts w:ascii="Arial" w:hAnsi="Arial"/>
      <w:sz w:val="20"/>
      <w:lang w:val="x-none"/>
    </w:rPr>
  </w:style>
  <w:style w:type="character" w:customStyle="1" w:styleId="FontStyle46">
    <w:name w:val="Font Style46"/>
    <w:rsid w:val="001139BA"/>
    <w:rPr>
      <w:rFonts w:ascii="Times New Roman" w:hAnsi="Times New Roman" w:cs="Times New Roman"/>
      <w:color w:val="000000"/>
      <w:sz w:val="26"/>
      <w:szCs w:val="26"/>
    </w:rPr>
  </w:style>
  <w:style w:type="paragraph" w:customStyle="1" w:styleId="ConsPlusTextList">
    <w:name w:val="ConsPlusTextList"/>
    <w:rsid w:val="001139BA"/>
    <w:pPr>
      <w:widowControl w:val="0"/>
      <w:autoSpaceDE w:val="0"/>
      <w:autoSpaceDN w:val="0"/>
      <w:spacing w:after="0" w:line="240" w:lineRule="auto"/>
    </w:pPr>
    <w:rPr>
      <w:rFonts w:ascii="Arial" w:eastAsia="Times New Roman" w:hAnsi="Arial" w:cs="Arial"/>
      <w:sz w:val="20"/>
      <w:szCs w:val="20"/>
      <w:lang w:eastAsia="ru-RU"/>
    </w:rPr>
  </w:style>
  <w:style w:type="table" w:customStyle="1" w:styleId="340">
    <w:name w:val="Сетка таблицы34"/>
    <w:basedOn w:val="a7"/>
    <w:next w:val="af8"/>
    <w:uiPriority w:val="59"/>
    <w:rsid w:val="001139BA"/>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1139B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39"/>
    <w:rsid w:val="001139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7"/>
    <w:next w:val="af8"/>
    <w:uiPriority w:val="59"/>
    <w:rsid w:val="00113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7"/>
    <w:next w:val="af8"/>
    <w:uiPriority w:val="99"/>
    <w:rsid w:val="001139B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7"/>
    <w:next w:val="af8"/>
    <w:uiPriority w:val="59"/>
    <w:rsid w:val="001139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7"/>
    <w:next w:val="af8"/>
    <w:uiPriority w:val="59"/>
    <w:rsid w:val="00113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7"/>
    <w:next w:val="af8"/>
    <w:rsid w:val="001139B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Текст1"/>
    <w:basedOn w:val="a3"/>
    <w:rsid w:val="001139BA"/>
    <w:pPr>
      <w:spacing w:after="0" w:line="240" w:lineRule="auto"/>
    </w:pPr>
    <w:rPr>
      <w:rFonts w:ascii="Courier New" w:hAnsi="Courier New" w:cs="Times New Roman"/>
      <w:sz w:val="20"/>
      <w:szCs w:val="20"/>
      <w:lang w:eastAsia="ru-RU"/>
    </w:rPr>
  </w:style>
  <w:style w:type="table" w:customStyle="1" w:styleId="430">
    <w:name w:val="Сетка таблицы43"/>
    <w:basedOn w:val="a7"/>
    <w:next w:val="af8"/>
    <w:uiPriority w:val="59"/>
    <w:rsid w:val="001139B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7"/>
    <w:next w:val="af8"/>
    <w:uiPriority w:val="59"/>
    <w:rsid w:val="001139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8"/>
    <w:uiPriority w:val="99"/>
    <w:semiHidden/>
    <w:unhideWhenUsed/>
    <w:rsid w:val="004337AC"/>
  </w:style>
  <w:style w:type="paragraph" w:styleId="3">
    <w:name w:val="List Bullet 3"/>
    <w:basedOn w:val="a3"/>
    <w:semiHidden/>
    <w:unhideWhenUsed/>
    <w:qFormat/>
    <w:rsid w:val="004337AC"/>
    <w:pPr>
      <w:numPr>
        <w:numId w:val="25"/>
      </w:numPr>
      <w:spacing w:after="0" w:line="240" w:lineRule="auto"/>
    </w:pPr>
    <w:rPr>
      <w:rFonts w:ascii="Times New Roman" w:hAnsi="Times New Roman" w:cs="Times New Roman"/>
      <w:sz w:val="20"/>
      <w:szCs w:val="20"/>
      <w:lang w:eastAsia="ru-RU"/>
    </w:rPr>
  </w:style>
  <w:style w:type="table" w:customStyle="1" w:styleId="450">
    <w:name w:val="Сетка таблицы45"/>
    <w:basedOn w:val="a7"/>
    <w:next w:val="af8"/>
    <w:uiPriority w:val="59"/>
    <w:qFormat/>
    <w:rsid w:val="004337AC"/>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Текст Знак1"/>
    <w:qFormat/>
    <w:locked/>
    <w:rsid w:val="004337AC"/>
    <w:rPr>
      <w:rFonts w:ascii="Courier New" w:hAnsi="Courier New" w:cs="Courier New"/>
    </w:rPr>
  </w:style>
  <w:style w:type="character" w:customStyle="1" w:styleId="FontStyle20">
    <w:name w:val="Font Style20"/>
    <w:uiPriority w:val="99"/>
    <w:qFormat/>
    <w:rsid w:val="004337A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login.consultant.ru/link/?req=doc&amp;base=RLAW053&amp;n=151641" TargetMode="External"/><Relationship Id="rId26" Type="http://schemas.openxmlformats.org/officeDocument/2006/relationships/hyperlink" Target="https://login.consultant.ru/link/?req=doc&amp;base=LAW&amp;n=13040&amp;dst=100012" TargetMode="External"/><Relationship Id="rId39" Type="http://schemas.openxmlformats.org/officeDocument/2006/relationships/hyperlink" Target="https://ru.wikipedia.org/wiki/%D0%91%D0%B0%D0%BB%D0%B5%D0%B7%D0%B8%D0%BD%D1%81%D0%BA%D0%B8%D0%B9_%D1%80%D0%B0%D0%B9%D0%BE%D0%BD" TargetMode="External"/><Relationship Id="rId21" Type="http://schemas.openxmlformats.org/officeDocument/2006/relationships/hyperlink" Target="https://login.consultant.ru/link/?req=doc&amp;base=RLAW053&amp;n=156823&amp;dst=100012" TargetMode="External"/><Relationship Id="rId34" Type="http://schemas.openxmlformats.org/officeDocument/2006/relationships/hyperlink" Target="https://login.consultant.ru/link/?req=doc&amp;base=STR&amp;n=28513" TargetMode="External"/><Relationship Id="rId42" Type="http://schemas.openxmlformats.org/officeDocument/2006/relationships/hyperlink" Target="https://ru.wikipedia.org/wiki/%D0%9A%D1%80%D0%B0%D1%81%D0%BD%D0%BE%D0%B3%D0%BE%D1%80%D1%81%D0%BA%D0%B0%D1%8F_%D0%B2%D0%BE%D0%B7%D0%B2%D1%8B%D1%88%D0%B5%D0%BD%D0%BD%D0%BE%D1%81%D1%82%D1%8C" TargetMode="External"/><Relationship Id="rId47" Type="http://schemas.openxmlformats.org/officeDocument/2006/relationships/hyperlink" Target="https://ru.wikipedia.org/wiki/%D0%A1%D0%B0%D0%BB%D1%8F_(%D1%80%D0%B5%D0%BA%D0%B0)" TargetMode="External"/><Relationship Id="rId50" Type="http://schemas.openxmlformats.org/officeDocument/2006/relationships/hyperlink" Target="https://login.consultant.ru/link/?req=doc&amp;base=LAW&amp;n=472832" TargetMode="External"/><Relationship Id="rId55"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login.consultant.ru/link/?req=doc&amp;base=LAW&amp;n=464185" TargetMode="External"/><Relationship Id="rId25" Type="http://schemas.openxmlformats.org/officeDocument/2006/relationships/hyperlink" Target="https://login.consultant.ru/link/?req=doc&amp;base=LAW&amp;n=464879" TargetMode="External"/><Relationship Id="rId33" Type="http://schemas.openxmlformats.org/officeDocument/2006/relationships/hyperlink" Target="https://login.consultant.ru/link/?req=doc&amp;base=RLAW053&amp;n=98766" TargetMode="External"/><Relationship Id="rId38" Type="http://schemas.openxmlformats.org/officeDocument/2006/relationships/hyperlink" Target="https://ru.wikipedia.org/wiki/%D0%93%D0%BB%D0%B0%D0%B7%D0%BE%D0%B2%D1%81%D0%BA%D0%B8%D0%B9_%D1%80%D0%B0%D0%B9%D0%BE%D0%BD" TargetMode="External"/><Relationship Id="rId46" Type="http://schemas.openxmlformats.org/officeDocument/2006/relationships/hyperlink" Target="https://ru.wikipedia.org/wiki/%D0%9B%D0%B5%D0%BA%D0%BC%D0%B0_(%D0%BF%D1%80%D0%B8%D1%82%D0%BE%D0%BA_%D0%A7%D0%B5%D0%BF%D1%86%D1%8B)"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login.consultant.ru/link/?req=doc&amp;base=LAW&amp;n=464185&amp;dst=100068" TargetMode="External"/><Relationship Id="rId29" Type="http://schemas.openxmlformats.org/officeDocument/2006/relationships/hyperlink" Target="https://login.consultant.ru/link/?req=doc&amp;base=LAW&amp;n=461843" TargetMode="External"/><Relationship Id="rId41" Type="http://schemas.openxmlformats.org/officeDocument/2006/relationships/hyperlink" Target="https://ru.wikipedia.org/wiki/%D0%A1%D0%B5%D0%BB%D1%82%D0%B8%D0%BD%D1%81%D0%BA%D0%B8%D0%B9_%D1%80%D0%B0%D0%B9%D0%BE%D0%B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431926EB979DA3EC37B500A5465BAC02FCB8ACC767E32FE81E5165FBF261966115B183F2C01B3318A19B9170172740F15D7E796B0F307BA3BA7303G7iBL" TargetMode="External"/><Relationship Id="rId24" Type="http://schemas.openxmlformats.org/officeDocument/2006/relationships/hyperlink" Target="https://login.consultant.ru/link/?req=doc&amp;base=RLAW053&amp;n=151641" TargetMode="External"/><Relationship Id="rId32" Type="http://schemas.openxmlformats.org/officeDocument/2006/relationships/hyperlink" Target="https://login.consultant.ru/link/?req=doc&amp;base=RLAW053&amp;n=156823&amp;dst=100012" TargetMode="External"/><Relationship Id="rId37" Type="http://schemas.openxmlformats.org/officeDocument/2006/relationships/hyperlink" Target="https://ru.wikipedia.org/wiki/%D0%AE%D0%BA%D0%B0%D0%BC%D0%B5%D0%BD%D1%81%D0%BA%D0%B8%D0%B9_%D1%80%D0%B0%D0%B9%D0%BE%D0%BD" TargetMode="External"/><Relationship Id="rId40" Type="http://schemas.openxmlformats.org/officeDocument/2006/relationships/hyperlink" Target="https://ru.wikipedia.org/wiki/%D0%98%D0%B3%D1%80%D0%B8%D0%BD%D1%81%D0%BA%D0%B8%D0%B9_%D1%80%D0%B0%D0%B9%D0%BE%D0%BD" TargetMode="External"/><Relationship Id="rId45" Type="http://schemas.openxmlformats.org/officeDocument/2006/relationships/hyperlink" Target="https://ru.wikipedia.org/wiki/%D0%A1%D0%B5%D0%BF%D1%8B%D1%87_(%D0%BF%D1%80%D0%B8%D1%82%D0%BE%D0%BA_%D0%A7%D0%B5%D0%BF%D1%86%D1%8B)"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s://login.consultant.ru/link/?req=doc&amp;base=LAW&amp;n=472832" TargetMode="External"/><Relationship Id="rId28" Type="http://schemas.openxmlformats.org/officeDocument/2006/relationships/hyperlink" Target="https://login.consultant.ru/link/?req=doc&amp;base=LAW&amp;n=465775" TargetMode="External"/><Relationship Id="rId36" Type="http://schemas.openxmlformats.org/officeDocument/2006/relationships/hyperlink" Target="https://ru.wikipedia.org/wiki/%D0%9A%D0%B8%D1%80%D0%BE%D0%B2%D1%81%D0%BA%D0%B0%D1%8F_%D0%BE%D0%B1%D0%BB%D0%B0%D1%81%D1%82%D1%8C" TargetMode="External"/><Relationship Id="rId49" Type="http://schemas.openxmlformats.org/officeDocument/2006/relationships/hyperlink" Target="https://ru.wikipedia.org/wiki/%D0%92%D1%8F%D1%82%D0%BA%D0%B0_(%D1%80%D0%B5%D0%BA%D0%B0)" TargetMode="External"/><Relationship Id="rId10" Type="http://schemas.openxmlformats.org/officeDocument/2006/relationships/hyperlink" Target="consultantplus://offline/ref=863182892169C648CFE4996069E17D22C577B1F7619BDB8A297B8BA0E5F94B5CAB40BF6AA6E34026D2C23635371C05D4AAF76FE8659EBFE736F576F33Eh1L" TargetMode="External"/><Relationship Id="rId19" Type="http://schemas.openxmlformats.org/officeDocument/2006/relationships/hyperlink" Target="https://login.consultant.ru/link/?req=doc&amp;base=LAW&amp;n=379662" TargetMode="External"/><Relationship Id="rId31" Type="http://schemas.openxmlformats.org/officeDocument/2006/relationships/hyperlink" Target="https://login.consultant.ru/link/?req=doc&amp;base=LAW&amp;n=325763&amp;dst=2" TargetMode="External"/><Relationship Id="rId44" Type="http://schemas.openxmlformats.org/officeDocument/2006/relationships/hyperlink" Target="https://ru.wikipedia.org/wiki/%D0%A3%D0%B1%D1%8B%D1%82%D1%8C" TargetMode="External"/><Relationship Id="rId52" Type="http://schemas.openxmlformats.org/officeDocument/2006/relationships/hyperlink" Target="https://login.consultant.ru/link/?req=doc&amp;base=LAW&amp;n=464185" TargetMode="External"/><Relationship Id="rId4" Type="http://schemas.openxmlformats.org/officeDocument/2006/relationships/webSettings" Target="webSettings.xml"/><Relationship Id="rId9" Type="http://schemas.openxmlformats.org/officeDocument/2006/relationships/hyperlink" Target="consultantplus://offline/ref=863182892169C648CFE4996069E17D22C577B1F7619BDB8A297B8BA0E5F94B5CAB40BF6AA6E34026D2C23635361C05D4AAF76FE8659EBFE736F576F33Eh1L" TargetMode="External"/><Relationship Id="rId14" Type="http://schemas.openxmlformats.org/officeDocument/2006/relationships/image" Target="media/image5.jpeg"/><Relationship Id="rId22" Type="http://schemas.openxmlformats.org/officeDocument/2006/relationships/hyperlink" Target="https://login.consultant.ru/link/?req=doc&amp;base=LAW&amp;n=464185" TargetMode="External"/><Relationship Id="rId27" Type="http://schemas.openxmlformats.org/officeDocument/2006/relationships/hyperlink" Target="https://login.consultant.ru/link/?req=doc&amp;base=LAW&amp;n=465775" TargetMode="External"/><Relationship Id="rId30" Type="http://schemas.openxmlformats.org/officeDocument/2006/relationships/hyperlink" Target="https://login.consultant.ru/link/?req=doc&amp;base=LAW&amp;n=111609" TargetMode="External"/><Relationship Id="rId35" Type="http://schemas.openxmlformats.org/officeDocument/2006/relationships/hyperlink" Target="https://login.consultant.ru/link/?req=doc&amp;base=STR&amp;n=28513" TargetMode="External"/><Relationship Id="rId43" Type="http://schemas.openxmlformats.org/officeDocument/2006/relationships/hyperlink" Target="https://ru.wikipedia.org/wiki/%D0%9A%D0%B8%D0%BB%D1%8C%D0%BC%D0%B5%D0%B7%D1%81%D0%BA%D0%B0%D1%8F_%D0%BD%D0%B8%D0%B7%D0%BC%D0%B5%D0%BD%D0%BD%D0%BE%D1%81%D1%82%D1%8C" TargetMode="External"/><Relationship Id="rId48" Type="http://schemas.openxmlformats.org/officeDocument/2006/relationships/hyperlink" Target="https://ru.wikipedia.org/wiki/%D0%9A%D0%B8%D0%BB%D1%8C%D0%BC%D0%B5%D0%B7%D1%8C_(%D1%80%D0%B5%D0%BA%D0%B0)" TargetMode="External"/><Relationship Id="rId8" Type="http://schemas.openxmlformats.org/officeDocument/2006/relationships/image" Target="media/image2.jpeg"/><Relationship Id="rId51" Type="http://schemas.openxmlformats.org/officeDocument/2006/relationships/hyperlink" Target="https://login.consultant.ru/link/?req=doc&amp;base=RLAW053&amp;n=151411&amp;dst=1000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41500</Words>
  <Characters>236551</Characters>
  <Application>Microsoft Office Word</Application>
  <DocSecurity>0</DocSecurity>
  <Lines>1971</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7</cp:revision>
  <cp:lastPrinted>2024-12-10T10:23:00Z</cp:lastPrinted>
  <dcterms:created xsi:type="dcterms:W3CDTF">2024-12-09T12:04:00Z</dcterms:created>
  <dcterms:modified xsi:type="dcterms:W3CDTF">2024-12-10T12:20:00Z</dcterms:modified>
</cp:coreProperties>
</file>