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>Совета депутатов муниципального образования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>«Красногорский район»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</w:p>
    <w:p w:rsidR="00483FD7" w:rsidRPr="00D24450" w:rsidRDefault="00A93315" w:rsidP="00A80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3753E5">
        <w:rPr>
          <w:b/>
          <w:sz w:val="28"/>
          <w:szCs w:val="28"/>
        </w:rPr>
        <w:t>Порядка определения</w:t>
      </w:r>
      <w:r w:rsidR="001E7DF0">
        <w:rPr>
          <w:b/>
          <w:sz w:val="28"/>
          <w:szCs w:val="28"/>
        </w:rPr>
        <w:t xml:space="preserve"> </w:t>
      </w:r>
      <w:r w:rsidR="0035446E">
        <w:rPr>
          <w:b/>
          <w:sz w:val="28"/>
          <w:szCs w:val="28"/>
        </w:rPr>
        <w:t xml:space="preserve">цены продажи земельных участков, находящихся в собственности муниципального образования «Красногорский район», </w:t>
      </w:r>
      <w:r w:rsidR="003753E5">
        <w:rPr>
          <w:b/>
          <w:sz w:val="28"/>
          <w:szCs w:val="28"/>
        </w:rPr>
        <w:t>предоставляемых</w:t>
      </w:r>
      <w:r w:rsidR="0035446E">
        <w:rPr>
          <w:b/>
          <w:sz w:val="28"/>
          <w:szCs w:val="28"/>
        </w:rPr>
        <w:t xml:space="preserve"> без проведения торгов</w:t>
      </w: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 w:rsidR="00A20157">
        <w:rPr>
          <w:sz w:val="28"/>
          <w:szCs w:val="28"/>
        </w:rPr>
        <w:t xml:space="preserve">     </w:t>
      </w:r>
      <w:r w:rsidR="008D5C44">
        <w:rPr>
          <w:sz w:val="28"/>
          <w:szCs w:val="28"/>
        </w:rPr>
        <w:t xml:space="preserve">   15 апреля</w:t>
      </w:r>
      <w:r w:rsidR="00A20157">
        <w:rPr>
          <w:sz w:val="28"/>
          <w:szCs w:val="28"/>
        </w:rPr>
        <w:t xml:space="preserve"> </w:t>
      </w:r>
      <w:r w:rsidRPr="00697B8E">
        <w:rPr>
          <w:sz w:val="28"/>
          <w:szCs w:val="28"/>
        </w:rPr>
        <w:t>20</w:t>
      </w:r>
      <w:r w:rsidR="00310D55">
        <w:rPr>
          <w:sz w:val="28"/>
          <w:szCs w:val="28"/>
        </w:rPr>
        <w:t>21</w:t>
      </w:r>
      <w:r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483FD7" w:rsidRPr="00A809A1" w:rsidRDefault="001E7DF0" w:rsidP="00A809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54892">
        <w:rPr>
          <w:sz w:val="28"/>
          <w:szCs w:val="28"/>
        </w:rPr>
        <w:t>о статьёй 39.4 Земельного кодекса</w:t>
      </w:r>
      <w:r w:rsidR="0035446E">
        <w:rPr>
          <w:sz w:val="28"/>
          <w:szCs w:val="28"/>
        </w:rPr>
        <w:t xml:space="preserve"> Российской Федерации, </w:t>
      </w:r>
      <w:r w:rsidR="00A809A1">
        <w:rPr>
          <w:rFonts w:eastAsiaTheme="minorHAnsi"/>
          <w:sz w:val="28"/>
          <w:szCs w:val="28"/>
          <w:lang w:eastAsia="en-US"/>
        </w:rPr>
        <w:t>Федеральным</w:t>
      </w:r>
      <w:r w:rsidR="00A809A1" w:rsidRPr="00A809A1">
        <w:rPr>
          <w:rFonts w:eastAsiaTheme="minorHAnsi"/>
          <w:sz w:val="28"/>
          <w:szCs w:val="28"/>
          <w:lang w:eastAsia="en-US"/>
        </w:rPr>
        <w:t xml:space="preserve"> закон</w:t>
      </w:r>
      <w:r w:rsidR="00A809A1">
        <w:rPr>
          <w:rFonts w:eastAsiaTheme="minorHAnsi"/>
          <w:sz w:val="28"/>
          <w:szCs w:val="28"/>
          <w:lang w:eastAsia="en-US"/>
        </w:rPr>
        <w:t>ом</w:t>
      </w:r>
      <w:r w:rsidR="00A809A1" w:rsidRPr="00A809A1">
        <w:rPr>
          <w:rFonts w:eastAsiaTheme="minorHAnsi"/>
          <w:sz w:val="28"/>
          <w:szCs w:val="28"/>
          <w:lang w:eastAsia="en-US"/>
        </w:rPr>
        <w:t xml:space="preserve"> от 06.10.2003 </w:t>
      </w:r>
      <w:r w:rsidR="00A809A1">
        <w:rPr>
          <w:rFonts w:eastAsiaTheme="minorHAnsi"/>
          <w:sz w:val="28"/>
          <w:szCs w:val="28"/>
          <w:lang w:eastAsia="en-US"/>
        </w:rPr>
        <w:t>года №</w:t>
      </w:r>
      <w:r w:rsidR="00A809A1" w:rsidRPr="00A809A1">
        <w:rPr>
          <w:rFonts w:eastAsiaTheme="minorHAnsi"/>
          <w:sz w:val="28"/>
          <w:szCs w:val="28"/>
          <w:lang w:eastAsia="en-US"/>
        </w:rPr>
        <w:t xml:space="preserve"> 131-ФЗ</w:t>
      </w:r>
      <w:r w:rsidR="00A809A1">
        <w:rPr>
          <w:rFonts w:eastAsiaTheme="minorHAnsi"/>
          <w:sz w:val="28"/>
          <w:szCs w:val="28"/>
          <w:lang w:eastAsia="en-US"/>
        </w:rPr>
        <w:t xml:space="preserve"> «</w:t>
      </w:r>
      <w:r w:rsidR="00A809A1" w:rsidRPr="00A809A1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</w:t>
      </w:r>
      <w:r w:rsidR="00A809A1">
        <w:rPr>
          <w:rFonts w:eastAsiaTheme="minorHAnsi"/>
          <w:sz w:val="28"/>
          <w:szCs w:val="28"/>
          <w:lang w:eastAsia="en-US"/>
        </w:rPr>
        <w:t xml:space="preserve">равления в Российской Федерации» и </w:t>
      </w:r>
      <w:r w:rsidR="0035446E" w:rsidRPr="00A809A1">
        <w:rPr>
          <w:sz w:val="28"/>
          <w:szCs w:val="28"/>
        </w:rPr>
        <w:t>руководствуясь Уставом муниципального образования «Красногорский район»</w:t>
      </w:r>
      <w:r w:rsidR="008430B3" w:rsidRPr="00A809A1">
        <w:rPr>
          <w:sz w:val="28"/>
          <w:szCs w:val="28"/>
        </w:rPr>
        <w:t>,</w:t>
      </w:r>
    </w:p>
    <w:p w:rsidR="00483FD7" w:rsidRDefault="00483FD7" w:rsidP="00483FD7">
      <w:pPr>
        <w:rPr>
          <w:sz w:val="28"/>
          <w:szCs w:val="28"/>
        </w:rPr>
      </w:pPr>
    </w:p>
    <w:p w:rsidR="00483FD7" w:rsidRDefault="00483FD7" w:rsidP="007A21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83FD7" w:rsidRDefault="00483FD7" w:rsidP="007A213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1E7DF0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5446E">
        <w:rPr>
          <w:sz w:val="28"/>
          <w:szCs w:val="28"/>
        </w:rPr>
        <w:t>Утвердить прилагаемый Порядок определения цены продажи земельных участков, находящихся в собственности муниципального образования «Красногорский район», предоставляемых без проведения торгов</w:t>
      </w:r>
      <w:r>
        <w:rPr>
          <w:sz w:val="28"/>
          <w:szCs w:val="28"/>
        </w:rPr>
        <w:t>.</w:t>
      </w:r>
    </w:p>
    <w:p w:rsidR="00075154" w:rsidRDefault="00075154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Совета депутатов муниципального образов</w:t>
      </w:r>
      <w:r w:rsidR="00310D55">
        <w:rPr>
          <w:sz w:val="28"/>
          <w:szCs w:val="28"/>
        </w:rPr>
        <w:t>ания «Красногорский район» от 18 декабря 2020 года № 298</w:t>
      </w:r>
      <w:r>
        <w:rPr>
          <w:sz w:val="28"/>
          <w:szCs w:val="28"/>
        </w:rPr>
        <w:t xml:space="preserve"> «Об </w:t>
      </w:r>
      <w:r w:rsidR="00310D55">
        <w:rPr>
          <w:sz w:val="28"/>
          <w:szCs w:val="28"/>
        </w:rPr>
        <w:t>утверждении П</w:t>
      </w:r>
      <w:r>
        <w:rPr>
          <w:sz w:val="28"/>
          <w:szCs w:val="28"/>
        </w:rPr>
        <w:t>орядка определения цены продажи земельных участков, находящихся в собственности муниципального образования «Красногорский район», предоставляемых без проведения торгов</w:t>
      </w:r>
      <w:r w:rsidR="00192D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83FD7" w:rsidRDefault="00075154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FD7">
        <w:rPr>
          <w:sz w:val="28"/>
          <w:szCs w:val="28"/>
        </w:rPr>
        <w:t xml:space="preserve">. </w:t>
      </w:r>
      <w:r w:rsidR="00483FD7" w:rsidRPr="00C07078">
        <w:rPr>
          <w:sz w:val="28"/>
          <w:szCs w:val="28"/>
        </w:rPr>
        <w:t>Опубликовать наст</w:t>
      </w:r>
      <w:r w:rsidR="008B26F3">
        <w:rPr>
          <w:sz w:val="28"/>
          <w:szCs w:val="28"/>
        </w:rPr>
        <w:t>оящее решение</w:t>
      </w:r>
      <w:r w:rsidR="00F26039">
        <w:rPr>
          <w:sz w:val="28"/>
          <w:szCs w:val="28"/>
        </w:rPr>
        <w:t xml:space="preserve"> на официальном сайте муниципального образования «Красногорский район»</w:t>
      </w:r>
      <w:r w:rsidR="00483FD7" w:rsidRPr="00C07078">
        <w:rPr>
          <w:sz w:val="28"/>
          <w:szCs w:val="28"/>
        </w:rPr>
        <w:t>.</w:t>
      </w:r>
    </w:p>
    <w:p w:rsidR="00554892" w:rsidRPr="00C07078" w:rsidRDefault="00554892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</w:t>
      </w:r>
      <w:r w:rsidR="00310D55">
        <w:rPr>
          <w:sz w:val="28"/>
          <w:szCs w:val="28"/>
        </w:rPr>
        <w:t xml:space="preserve">щее решение вступает в силу </w:t>
      </w:r>
      <w:r w:rsidR="007A2137">
        <w:rPr>
          <w:sz w:val="28"/>
          <w:szCs w:val="28"/>
        </w:rPr>
        <w:t xml:space="preserve">после его официального опубликования, но распространяется на </w:t>
      </w:r>
      <w:proofErr w:type="gramStart"/>
      <w:r w:rsidR="007A2137">
        <w:rPr>
          <w:sz w:val="28"/>
          <w:szCs w:val="28"/>
        </w:rPr>
        <w:t>правоотношения</w:t>
      </w:r>
      <w:proofErr w:type="gramEnd"/>
      <w:r w:rsidR="007A2137">
        <w:rPr>
          <w:sz w:val="28"/>
          <w:szCs w:val="28"/>
        </w:rPr>
        <w:t xml:space="preserve"> возникшие с 23 марта 2021 года.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C20D68" w:rsidRDefault="00BD426E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     </w:t>
      </w:r>
      <w:r w:rsidR="00BD426E">
        <w:rPr>
          <w:sz w:val="28"/>
          <w:szCs w:val="28"/>
        </w:rPr>
        <w:t>И.Б. Прокашев</w:t>
      </w:r>
    </w:p>
    <w:p w:rsidR="00327D09" w:rsidRDefault="00327D09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83FD7" w:rsidRDefault="00246F3F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В.С. Корепанов</w:t>
      </w:r>
    </w:p>
    <w:p w:rsidR="00483FD7" w:rsidRPr="00327D09" w:rsidRDefault="00246F3F" w:rsidP="00483FD7">
      <w:pPr>
        <w:jc w:val="both"/>
        <w:rPr>
          <w:sz w:val="28"/>
          <w:szCs w:val="28"/>
        </w:rPr>
      </w:pPr>
      <w:r w:rsidRPr="00327D09">
        <w:rPr>
          <w:sz w:val="28"/>
          <w:szCs w:val="28"/>
        </w:rPr>
        <w:t xml:space="preserve">село </w:t>
      </w:r>
      <w:r w:rsidR="00483FD7" w:rsidRPr="00327D09">
        <w:rPr>
          <w:sz w:val="28"/>
          <w:szCs w:val="28"/>
        </w:rPr>
        <w:t>Красногорское</w:t>
      </w:r>
    </w:p>
    <w:p w:rsidR="00B75102" w:rsidRPr="00327D09" w:rsidRDefault="008D5C44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15 апреля</w:t>
      </w:r>
      <w:r w:rsidR="00A20157">
        <w:rPr>
          <w:sz w:val="28"/>
          <w:szCs w:val="28"/>
        </w:rPr>
        <w:t xml:space="preserve"> </w:t>
      </w:r>
      <w:r w:rsidR="00246F3F" w:rsidRPr="00327D09">
        <w:rPr>
          <w:sz w:val="28"/>
          <w:szCs w:val="28"/>
        </w:rPr>
        <w:t>20</w:t>
      </w:r>
      <w:r w:rsidR="00310D55">
        <w:rPr>
          <w:sz w:val="28"/>
          <w:szCs w:val="28"/>
        </w:rPr>
        <w:t>21</w:t>
      </w:r>
      <w:r w:rsidR="00246F3F" w:rsidRPr="00327D09">
        <w:rPr>
          <w:sz w:val="28"/>
          <w:szCs w:val="28"/>
        </w:rPr>
        <w:t xml:space="preserve"> года</w:t>
      </w:r>
    </w:p>
    <w:p w:rsidR="004D6235" w:rsidRDefault="00246F3F" w:rsidP="00483FD7">
      <w:pPr>
        <w:jc w:val="both"/>
        <w:rPr>
          <w:sz w:val="28"/>
          <w:szCs w:val="28"/>
        </w:rPr>
      </w:pPr>
      <w:r w:rsidRPr="00B751F3">
        <w:rPr>
          <w:sz w:val="28"/>
          <w:szCs w:val="28"/>
        </w:rPr>
        <w:t>№</w:t>
      </w:r>
      <w:r w:rsidR="008D5C44">
        <w:rPr>
          <w:sz w:val="28"/>
          <w:szCs w:val="28"/>
        </w:rPr>
        <w:t xml:space="preserve"> 317</w:t>
      </w:r>
    </w:p>
    <w:p w:rsidR="007A2137" w:rsidRDefault="007A2137" w:rsidP="00483FD7">
      <w:pPr>
        <w:jc w:val="both"/>
        <w:rPr>
          <w:sz w:val="28"/>
          <w:szCs w:val="28"/>
        </w:rPr>
      </w:pPr>
    </w:p>
    <w:p w:rsidR="004D6235" w:rsidRDefault="004D6235" w:rsidP="004D623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4D6235" w:rsidRDefault="004D6235" w:rsidP="004D6235">
      <w:pPr>
        <w:jc w:val="right"/>
        <w:rPr>
          <w:sz w:val="28"/>
          <w:szCs w:val="28"/>
        </w:rPr>
      </w:pPr>
      <w:r>
        <w:rPr>
          <w:sz w:val="28"/>
          <w:szCs w:val="28"/>
        </w:rPr>
        <w:t>решением Совета депутатов</w:t>
      </w:r>
    </w:p>
    <w:p w:rsidR="004D6235" w:rsidRDefault="004D6235" w:rsidP="004D6235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D6235" w:rsidRDefault="004D6235" w:rsidP="004D6235">
      <w:pPr>
        <w:jc w:val="right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</w:p>
    <w:p w:rsidR="004D6235" w:rsidRDefault="004D6235" w:rsidP="004D62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310D55">
        <w:rPr>
          <w:sz w:val="28"/>
          <w:szCs w:val="28"/>
        </w:rPr>
        <w:t xml:space="preserve">               </w:t>
      </w:r>
      <w:r w:rsidR="008D5C44">
        <w:rPr>
          <w:sz w:val="28"/>
          <w:szCs w:val="28"/>
        </w:rPr>
        <w:t>о</w:t>
      </w:r>
      <w:r w:rsidR="00310D55">
        <w:rPr>
          <w:sz w:val="28"/>
          <w:szCs w:val="28"/>
        </w:rPr>
        <w:t>т</w:t>
      </w:r>
      <w:r w:rsidR="008D5C44">
        <w:rPr>
          <w:sz w:val="28"/>
          <w:szCs w:val="28"/>
        </w:rPr>
        <w:t xml:space="preserve"> 15 апреля </w:t>
      </w:r>
      <w:r w:rsidR="00310D55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 №</w:t>
      </w:r>
      <w:r w:rsidR="008D5C44">
        <w:rPr>
          <w:sz w:val="28"/>
          <w:szCs w:val="28"/>
        </w:rPr>
        <w:t xml:space="preserve"> 317</w:t>
      </w:r>
    </w:p>
    <w:p w:rsidR="004D6235" w:rsidRDefault="004D6235" w:rsidP="004D6235">
      <w:pPr>
        <w:rPr>
          <w:sz w:val="28"/>
          <w:szCs w:val="28"/>
        </w:rPr>
      </w:pPr>
    </w:p>
    <w:p w:rsidR="004D6235" w:rsidRDefault="004D6235" w:rsidP="004D6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определения цены продажи земельных участков, находящихся в собственности муниципального образования «Красногорский район», предоставляемых без проведения торгов </w:t>
      </w:r>
    </w:p>
    <w:p w:rsidR="00075154" w:rsidRDefault="00075154" w:rsidP="004D6235">
      <w:pPr>
        <w:jc w:val="center"/>
        <w:rPr>
          <w:sz w:val="28"/>
          <w:szCs w:val="28"/>
        </w:rPr>
      </w:pPr>
    </w:p>
    <w:p w:rsidR="00075154" w:rsidRDefault="00075154" w:rsidP="00190DEB">
      <w:pPr>
        <w:pStyle w:val="ab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Цена продажи земельных участков, находящихся в собственности муниципального образования «Красногорский район», предоставляемых без проведения торгов, за исключением случаев, указанных в пункте 1 постановления Правительства Удмуртской Республики от 17 марта 2015 года № 100 «</w:t>
      </w:r>
      <w:r w:rsidRPr="00923BBF">
        <w:rPr>
          <w:sz w:val="28"/>
          <w:szCs w:val="28"/>
        </w:rPr>
        <w:t>Об установлении цены продажи земельных участков, находящихся в государственной или муниципальной собственности, и порядка определения цены продажи земельных участков, находящихся в собственности Удмуртской Республики, и земельных участков, государственная</w:t>
      </w:r>
      <w:proofErr w:type="gramEnd"/>
      <w:r w:rsidRPr="00923BBF">
        <w:rPr>
          <w:sz w:val="28"/>
          <w:szCs w:val="28"/>
        </w:rPr>
        <w:t xml:space="preserve"> </w:t>
      </w:r>
      <w:proofErr w:type="gramStart"/>
      <w:r w:rsidRPr="00923BBF">
        <w:rPr>
          <w:sz w:val="28"/>
          <w:szCs w:val="28"/>
        </w:rPr>
        <w:t>собственность</w:t>
      </w:r>
      <w:proofErr w:type="gramEnd"/>
      <w:r w:rsidRPr="00923BBF">
        <w:rPr>
          <w:sz w:val="28"/>
          <w:szCs w:val="28"/>
        </w:rPr>
        <w:t xml:space="preserve"> на которые не разграничена, предос</w:t>
      </w:r>
      <w:r w:rsidR="00554892">
        <w:rPr>
          <w:sz w:val="28"/>
          <w:szCs w:val="28"/>
        </w:rPr>
        <w:t>тавляемых без проведения торгов»</w:t>
      </w:r>
      <w:r w:rsidRPr="00923BBF">
        <w:rPr>
          <w:sz w:val="28"/>
          <w:szCs w:val="28"/>
        </w:rPr>
        <w:t>, определяется на основании кадастровой стоимости земельных участков и составляет:</w:t>
      </w:r>
      <w:r>
        <w:rPr>
          <w:sz w:val="28"/>
          <w:szCs w:val="28"/>
        </w:rPr>
        <w:t xml:space="preserve"> </w:t>
      </w:r>
    </w:p>
    <w:p w:rsidR="006442B7" w:rsidRPr="006442B7" w:rsidRDefault="006442B7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10D55">
        <w:rPr>
          <w:sz w:val="28"/>
          <w:szCs w:val="28"/>
        </w:rPr>
        <w:t xml:space="preserve"> 1</w:t>
      </w:r>
      <w:r w:rsidRPr="006442B7">
        <w:rPr>
          <w:sz w:val="28"/>
          <w:szCs w:val="28"/>
        </w:rPr>
        <w:t xml:space="preserve">0 процентов кадастровой </w:t>
      </w:r>
      <w:r w:rsidR="003242B3">
        <w:rPr>
          <w:sz w:val="28"/>
          <w:szCs w:val="28"/>
        </w:rPr>
        <w:t xml:space="preserve">стоимости земельного участка </w:t>
      </w:r>
      <w:r w:rsidRPr="006442B7">
        <w:rPr>
          <w:sz w:val="28"/>
          <w:szCs w:val="28"/>
        </w:rPr>
        <w:t>при продаже: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  <w:proofErr w:type="gramEnd"/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</w:t>
      </w:r>
      <w:r w:rsidR="006442B7">
        <w:rPr>
          <w:sz w:val="28"/>
          <w:szCs w:val="28"/>
        </w:rPr>
        <w:t>ния, членам такого товарищества;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 xml:space="preserve">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</w:t>
      </w:r>
      <w:r w:rsidR="006442B7">
        <w:rPr>
          <w:sz w:val="28"/>
          <w:szCs w:val="28"/>
        </w:rPr>
        <w:t>этой некоммерческой организации;</w:t>
      </w:r>
      <w:proofErr w:type="gramEnd"/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участков, на которых расположены объекты жилищного фонда (в том числе индивидуальные жилые дома), инженерной инфраструктуры жилищн</w:t>
      </w:r>
      <w:proofErr w:type="gramStart"/>
      <w:r w:rsidR="006442B7" w:rsidRPr="006442B7">
        <w:rPr>
          <w:sz w:val="28"/>
          <w:szCs w:val="28"/>
        </w:rPr>
        <w:t>о-</w:t>
      </w:r>
      <w:proofErr w:type="gramEnd"/>
      <w:r w:rsidR="006442B7" w:rsidRPr="006442B7">
        <w:rPr>
          <w:sz w:val="28"/>
          <w:szCs w:val="28"/>
        </w:rPr>
        <w:t xml:space="preserve"> коммунального комплекса, садовые дома, индивидуальные гаражи, используемые для хранения личного автотранспорта, собственникам указанных объектов;</w:t>
      </w:r>
    </w:p>
    <w:p w:rsidR="006442B7" w:rsidRPr="00BB4630" w:rsidRDefault="006442B7" w:rsidP="00BB4630">
      <w:pPr>
        <w:pStyle w:val="ab"/>
        <w:ind w:left="0" w:firstLine="360"/>
        <w:jc w:val="both"/>
        <w:rPr>
          <w:sz w:val="28"/>
          <w:szCs w:val="28"/>
        </w:rPr>
      </w:pPr>
      <w:r w:rsidRPr="006442B7">
        <w:rPr>
          <w:sz w:val="28"/>
          <w:szCs w:val="28"/>
        </w:rPr>
        <w:t>2)</w:t>
      </w:r>
      <w:r w:rsidRPr="006442B7">
        <w:rPr>
          <w:sz w:val="28"/>
          <w:szCs w:val="28"/>
        </w:rPr>
        <w:tab/>
        <w:t>40 процентов кадастровой стоимости земельного участка при продаже земельных участков, на которых расположены здания, сооружения, за исключением объектов, указанных в а</w:t>
      </w:r>
      <w:r w:rsidR="00554892">
        <w:rPr>
          <w:sz w:val="28"/>
          <w:szCs w:val="28"/>
        </w:rPr>
        <w:t>бзаце пятом подпункта 1 настоящего Порядка</w:t>
      </w:r>
      <w:r w:rsidRPr="006442B7">
        <w:rPr>
          <w:sz w:val="28"/>
          <w:szCs w:val="28"/>
        </w:rPr>
        <w:t>, собственникам таких зданий, сооружений либо помещений в них;</w:t>
      </w:r>
    </w:p>
    <w:p w:rsidR="006442B7" w:rsidRPr="006442B7" w:rsidRDefault="006442B7" w:rsidP="006442B7">
      <w:pPr>
        <w:pStyle w:val="ab"/>
        <w:ind w:left="360"/>
        <w:jc w:val="both"/>
        <w:rPr>
          <w:sz w:val="28"/>
          <w:szCs w:val="28"/>
        </w:rPr>
      </w:pPr>
      <w:r w:rsidRPr="006442B7">
        <w:rPr>
          <w:sz w:val="28"/>
          <w:szCs w:val="28"/>
        </w:rPr>
        <w:t>3)</w:t>
      </w:r>
      <w:r w:rsidRPr="006442B7">
        <w:rPr>
          <w:sz w:val="28"/>
          <w:szCs w:val="28"/>
        </w:rPr>
        <w:tab/>
        <w:t>кадастровую стоимость земельного участка при продаже: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участков, образованных из земельного участка, предоставленного в аренду для комплексного освоения территории, л</w:t>
      </w:r>
      <w:r w:rsidR="006442B7">
        <w:rPr>
          <w:sz w:val="28"/>
          <w:szCs w:val="28"/>
        </w:rPr>
        <w:t xml:space="preserve">ицу, с которым в соответствии </w:t>
      </w:r>
      <w:proofErr w:type="gramStart"/>
      <w:r w:rsidR="006442B7">
        <w:rPr>
          <w:sz w:val="28"/>
          <w:szCs w:val="28"/>
        </w:rPr>
        <w:t>с</w:t>
      </w:r>
      <w:proofErr w:type="gramEnd"/>
    </w:p>
    <w:p w:rsidR="006442B7" w:rsidRPr="006442B7" w:rsidRDefault="006442B7" w:rsidP="006442B7">
      <w:pPr>
        <w:pStyle w:val="ab"/>
        <w:ind w:left="0"/>
        <w:jc w:val="both"/>
        <w:rPr>
          <w:sz w:val="28"/>
          <w:szCs w:val="28"/>
        </w:rPr>
      </w:pPr>
      <w:r w:rsidRPr="006442B7">
        <w:rPr>
          <w:sz w:val="28"/>
          <w:szCs w:val="28"/>
        </w:rPr>
        <w:lastRenderedPageBreak/>
        <w:t>Градостроительным кодексом Российской Федерации заключен договор о комплексном освоении территории, за исключением случаев, установленных в абзацах втором и четвертом подпункта 1 настоящего пункта;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</w:t>
      </w:r>
      <w:r w:rsidR="002C2E9B">
        <w:rPr>
          <w:sz w:val="28"/>
          <w:szCs w:val="28"/>
        </w:rPr>
        <w:t xml:space="preserve"> </w:t>
      </w:r>
      <w:r w:rsidR="006442B7" w:rsidRPr="006442B7">
        <w:rPr>
          <w:sz w:val="28"/>
          <w:szCs w:val="28"/>
        </w:rPr>
        <w:t>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</w:t>
      </w:r>
      <w:r w:rsidR="006442B7">
        <w:rPr>
          <w:sz w:val="28"/>
          <w:szCs w:val="28"/>
        </w:rPr>
        <w:t>вление о заключении договора купли-про</w:t>
      </w:r>
      <w:r w:rsidR="006442B7" w:rsidRPr="006442B7">
        <w:rPr>
          <w:sz w:val="28"/>
          <w:szCs w:val="28"/>
        </w:rPr>
        <w:t>дажи такого земельного участка без проведения торгов подано до дня истечения срока указанного договора аренды земельного участка;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 xml:space="preserve">земельных участков гражданам для индивидуального жилищного строительства, ведения </w:t>
      </w:r>
      <w:r>
        <w:rPr>
          <w:sz w:val="28"/>
          <w:szCs w:val="28"/>
        </w:rPr>
        <w:t>личного подсобного хозяйства в Г</w:t>
      </w:r>
      <w:r w:rsidR="006442B7" w:rsidRPr="006442B7">
        <w:rPr>
          <w:sz w:val="28"/>
          <w:szCs w:val="28"/>
        </w:rPr>
        <w:t xml:space="preserve">раницах населенного пункта, садоводства, </w:t>
      </w:r>
      <w:r w:rsidR="006442B7">
        <w:rPr>
          <w:sz w:val="28"/>
          <w:szCs w:val="28"/>
        </w:rPr>
        <w:t>гражданам</w:t>
      </w:r>
      <w:r w:rsidR="006442B7" w:rsidRPr="006442B7">
        <w:rPr>
          <w:sz w:val="28"/>
          <w:szCs w:val="28"/>
        </w:rPr>
        <w:t xml:space="preserve"> или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Федерации;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Земельного кодекса Российской Федерации;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 xml:space="preserve">земельных участков, образованных из земельною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Федеральным законом от 24 июля 2008 года </w:t>
      </w:r>
      <w:r w:rsidR="006442B7">
        <w:rPr>
          <w:sz w:val="28"/>
          <w:szCs w:val="28"/>
        </w:rPr>
        <w:t>№</w:t>
      </w:r>
      <w:r>
        <w:rPr>
          <w:sz w:val="28"/>
          <w:szCs w:val="28"/>
        </w:rPr>
        <w:t>161-ФЗ «</w:t>
      </w:r>
      <w:r w:rsidR="006442B7" w:rsidRPr="006442B7">
        <w:rPr>
          <w:sz w:val="28"/>
          <w:szCs w:val="28"/>
        </w:rPr>
        <w:t>О содействии р</w:t>
      </w:r>
      <w:r>
        <w:rPr>
          <w:sz w:val="28"/>
          <w:szCs w:val="28"/>
        </w:rPr>
        <w:t>азвитию жилищного строительства»</w:t>
      </w:r>
      <w:r w:rsidR="006442B7" w:rsidRPr="006442B7">
        <w:rPr>
          <w:sz w:val="28"/>
          <w:szCs w:val="28"/>
        </w:rPr>
        <w:t>.</w:t>
      </w:r>
      <w:proofErr w:type="gramEnd"/>
    </w:p>
    <w:p w:rsidR="006442B7" w:rsidRPr="006442B7" w:rsidRDefault="006442B7" w:rsidP="006442B7">
      <w:pPr>
        <w:pStyle w:val="ab"/>
        <w:ind w:left="0" w:firstLine="360"/>
        <w:jc w:val="both"/>
        <w:rPr>
          <w:sz w:val="28"/>
          <w:szCs w:val="28"/>
        </w:rPr>
      </w:pPr>
      <w:r w:rsidRPr="006442B7">
        <w:rPr>
          <w:sz w:val="28"/>
          <w:szCs w:val="28"/>
        </w:rPr>
        <w:t>2.</w:t>
      </w:r>
      <w:r w:rsidRPr="006442B7">
        <w:rPr>
          <w:sz w:val="28"/>
          <w:szCs w:val="28"/>
        </w:rPr>
        <w:tab/>
        <w:t>В случае если кадастровая стоимость земельного участка не опр</w:t>
      </w:r>
      <w:r w:rsidR="00BB4630">
        <w:rPr>
          <w:sz w:val="28"/>
          <w:szCs w:val="28"/>
        </w:rPr>
        <w:t>еделена</w:t>
      </w:r>
      <w:r w:rsidRPr="006442B7">
        <w:rPr>
          <w:sz w:val="28"/>
          <w:szCs w:val="28"/>
        </w:rPr>
        <w:t xml:space="preserve"> при определении цены продажи земельного участка применяется рыночная стоимость земельного участка, определенная в соответствии с законодательством Российской Федерации об оценочной деятельности.</w:t>
      </w:r>
    </w:p>
    <w:p w:rsidR="006442B7" w:rsidRPr="006442B7" w:rsidRDefault="00554892" w:rsidP="006442B7">
      <w:pPr>
        <w:pStyle w:val="ab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Настоящий П</w:t>
      </w:r>
      <w:r w:rsidR="006442B7" w:rsidRPr="006442B7">
        <w:rPr>
          <w:sz w:val="28"/>
          <w:szCs w:val="28"/>
        </w:rPr>
        <w:t>орядок не распространяется на случаи продажи:</w:t>
      </w:r>
    </w:p>
    <w:p w:rsidR="006442B7" w:rsidRPr="006442B7" w:rsidRDefault="00554892" w:rsidP="006442B7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сельскохозяйственным организациям, а также гражданам, осуществляющим деятельность по ведению крестьянского (фермерского) хозяйства, на праве постоянного (бессрочного) пользования или праве пожизненного наследуемого владения, на которых отсутствуют здания или сооружения, указанным лицам;</w:t>
      </w:r>
    </w:p>
    <w:p w:rsidR="006442B7" w:rsidRPr="00554892" w:rsidRDefault="00554892" w:rsidP="00554892">
      <w:pPr>
        <w:pStyle w:val="ab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42B7" w:rsidRPr="006442B7">
        <w:rPr>
          <w:sz w:val="28"/>
          <w:szCs w:val="28"/>
        </w:rPr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в аренду в результате переоформления права постоянного (бессрочного) пользования или права пожизненного наследуемого владения такими земельными участками на право аренды, на которых отсутствуют зд</w:t>
      </w:r>
      <w:r>
        <w:rPr>
          <w:sz w:val="28"/>
          <w:szCs w:val="28"/>
        </w:rPr>
        <w:t>ания или сооружения, арендатору.</w:t>
      </w:r>
    </w:p>
    <w:p w:rsidR="006442B7" w:rsidRPr="006442B7" w:rsidRDefault="006442B7" w:rsidP="006442B7">
      <w:pPr>
        <w:pStyle w:val="ab"/>
        <w:ind w:left="0" w:firstLine="360"/>
        <w:jc w:val="both"/>
        <w:rPr>
          <w:sz w:val="28"/>
          <w:szCs w:val="28"/>
        </w:rPr>
      </w:pPr>
      <w:r w:rsidRPr="006442B7">
        <w:rPr>
          <w:sz w:val="28"/>
          <w:szCs w:val="28"/>
        </w:rPr>
        <w:t>Цена продажи земельных участков, указанных в настоящем пункте, определяется в порядке, установленном законами Удмуртской Республики.</w:t>
      </w:r>
    </w:p>
    <w:p w:rsidR="006442B7" w:rsidRDefault="006442B7" w:rsidP="006442B7">
      <w:pPr>
        <w:pStyle w:val="ab"/>
        <w:ind w:left="0" w:firstLine="360"/>
        <w:jc w:val="both"/>
        <w:rPr>
          <w:sz w:val="28"/>
          <w:szCs w:val="28"/>
        </w:rPr>
      </w:pPr>
    </w:p>
    <w:p w:rsidR="004D6235" w:rsidRPr="00B751F3" w:rsidRDefault="004D6235" w:rsidP="004D6235">
      <w:pPr>
        <w:jc w:val="right"/>
        <w:rPr>
          <w:sz w:val="28"/>
          <w:szCs w:val="28"/>
        </w:rPr>
      </w:pPr>
    </w:p>
    <w:sectPr w:rsidR="004D6235" w:rsidRPr="00B751F3" w:rsidSect="00A809A1">
      <w:pgSz w:w="11906" w:h="16838"/>
      <w:pgMar w:top="426" w:right="566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8D" w:rsidRDefault="009A258D" w:rsidP="00881220">
      <w:r>
        <w:separator/>
      </w:r>
    </w:p>
  </w:endnote>
  <w:endnote w:type="continuationSeparator" w:id="0">
    <w:p w:rsidR="009A258D" w:rsidRDefault="009A258D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8D" w:rsidRDefault="009A258D" w:rsidP="00881220">
      <w:r>
        <w:separator/>
      </w:r>
    </w:p>
  </w:footnote>
  <w:footnote w:type="continuationSeparator" w:id="0">
    <w:p w:rsidR="009A258D" w:rsidRDefault="009A258D" w:rsidP="00881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F0C"/>
    <w:multiLevelType w:val="hybridMultilevel"/>
    <w:tmpl w:val="C27CC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62A9B"/>
    <w:multiLevelType w:val="hybridMultilevel"/>
    <w:tmpl w:val="E9504074"/>
    <w:lvl w:ilvl="0" w:tplc="0F7AFE9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CC1275D"/>
    <w:multiLevelType w:val="hybridMultilevel"/>
    <w:tmpl w:val="384AE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FD7"/>
    <w:rsid w:val="000351F3"/>
    <w:rsid w:val="000436A3"/>
    <w:rsid w:val="00064B0A"/>
    <w:rsid w:val="00075154"/>
    <w:rsid w:val="000A094D"/>
    <w:rsid w:val="000B0668"/>
    <w:rsid w:val="000C5566"/>
    <w:rsid w:val="000F103D"/>
    <w:rsid w:val="00123221"/>
    <w:rsid w:val="0015418B"/>
    <w:rsid w:val="00190DEB"/>
    <w:rsid w:val="00192D83"/>
    <w:rsid w:val="001B4447"/>
    <w:rsid w:val="001E624C"/>
    <w:rsid w:val="001E7DF0"/>
    <w:rsid w:val="00214E8E"/>
    <w:rsid w:val="00230256"/>
    <w:rsid w:val="00246F3F"/>
    <w:rsid w:val="0026487B"/>
    <w:rsid w:val="002727E1"/>
    <w:rsid w:val="002859AF"/>
    <w:rsid w:val="002C2E9B"/>
    <w:rsid w:val="002E1C5D"/>
    <w:rsid w:val="00310D55"/>
    <w:rsid w:val="003242B3"/>
    <w:rsid w:val="00327D09"/>
    <w:rsid w:val="0035446E"/>
    <w:rsid w:val="003753E5"/>
    <w:rsid w:val="003D2F59"/>
    <w:rsid w:val="004171FB"/>
    <w:rsid w:val="00426FD7"/>
    <w:rsid w:val="00453EC1"/>
    <w:rsid w:val="00483FD7"/>
    <w:rsid w:val="00487A74"/>
    <w:rsid w:val="004D6235"/>
    <w:rsid w:val="004F35F7"/>
    <w:rsid w:val="00504AD9"/>
    <w:rsid w:val="00514249"/>
    <w:rsid w:val="00554892"/>
    <w:rsid w:val="005659BA"/>
    <w:rsid w:val="005B2C2D"/>
    <w:rsid w:val="005B6B98"/>
    <w:rsid w:val="005C631C"/>
    <w:rsid w:val="005D38E7"/>
    <w:rsid w:val="005E4295"/>
    <w:rsid w:val="00622099"/>
    <w:rsid w:val="006442B7"/>
    <w:rsid w:val="00653678"/>
    <w:rsid w:val="0066500B"/>
    <w:rsid w:val="00684D38"/>
    <w:rsid w:val="006F1F80"/>
    <w:rsid w:val="00700073"/>
    <w:rsid w:val="0073208D"/>
    <w:rsid w:val="00750B70"/>
    <w:rsid w:val="007A075D"/>
    <w:rsid w:val="007A2137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8D5C44"/>
    <w:rsid w:val="008E323F"/>
    <w:rsid w:val="009175DE"/>
    <w:rsid w:val="00950074"/>
    <w:rsid w:val="00965E19"/>
    <w:rsid w:val="009A258D"/>
    <w:rsid w:val="009A513A"/>
    <w:rsid w:val="00A044F9"/>
    <w:rsid w:val="00A14282"/>
    <w:rsid w:val="00A20157"/>
    <w:rsid w:val="00A345B2"/>
    <w:rsid w:val="00A809A1"/>
    <w:rsid w:val="00A8109D"/>
    <w:rsid w:val="00A919EF"/>
    <w:rsid w:val="00A93315"/>
    <w:rsid w:val="00AA6EF6"/>
    <w:rsid w:val="00AC47E6"/>
    <w:rsid w:val="00AD423B"/>
    <w:rsid w:val="00AF22EB"/>
    <w:rsid w:val="00AF7885"/>
    <w:rsid w:val="00B0779A"/>
    <w:rsid w:val="00B75102"/>
    <w:rsid w:val="00B751F3"/>
    <w:rsid w:val="00B90992"/>
    <w:rsid w:val="00BB4630"/>
    <w:rsid w:val="00BD426E"/>
    <w:rsid w:val="00C20D68"/>
    <w:rsid w:val="00C22334"/>
    <w:rsid w:val="00C31FB8"/>
    <w:rsid w:val="00C3317A"/>
    <w:rsid w:val="00CE47E6"/>
    <w:rsid w:val="00CE5D74"/>
    <w:rsid w:val="00D159CD"/>
    <w:rsid w:val="00D344A3"/>
    <w:rsid w:val="00D51436"/>
    <w:rsid w:val="00D537C5"/>
    <w:rsid w:val="00D61610"/>
    <w:rsid w:val="00D81C0D"/>
    <w:rsid w:val="00D82059"/>
    <w:rsid w:val="00DD4DE7"/>
    <w:rsid w:val="00DF5160"/>
    <w:rsid w:val="00E02AB9"/>
    <w:rsid w:val="00E044AC"/>
    <w:rsid w:val="00E227F2"/>
    <w:rsid w:val="00E42957"/>
    <w:rsid w:val="00E50363"/>
    <w:rsid w:val="00E65EE4"/>
    <w:rsid w:val="00E927BF"/>
    <w:rsid w:val="00E9624D"/>
    <w:rsid w:val="00F00BAC"/>
    <w:rsid w:val="00F15538"/>
    <w:rsid w:val="00F26039"/>
    <w:rsid w:val="00F4481D"/>
    <w:rsid w:val="00F52105"/>
    <w:rsid w:val="00F9564A"/>
    <w:rsid w:val="00FB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E7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E7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5BC51-E046-4791-9176-C27C6FAC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37</cp:revision>
  <cp:lastPrinted>2021-04-15T09:51:00Z</cp:lastPrinted>
  <dcterms:created xsi:type="dcterms:W3CDTF">2018-11-16T07:18:00Z</dcterms:created>
  <dcterms:modified xsi:type="dcterms:W3CDTF">2021-04-15T09:51:00Z</dcterms:modified>
</cp:coreProperties>
</file>