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D1" w:rsidRPr="006303D1" w:rsidRDefault="006303D1" w:rsidP="006303D1">
      <w:pPr>
        <w:pStyle w:val="a3"/>
        <w:spacing w:before="0" w:beforeAutospacing="0" w:after="0" w:afterAutospacing="0" w:line="21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</w:t>
      </w:r>
    </w:p>
    <w:p w:rsidR="006303D1" w:rsidRDefault="006303D1" w:rsidP="006303D1">
      <w:pPr>
        <w:pStyle w:val="a3"/>
        <w:spacing w:before="0" w:beforeAutospacing="0" w:after="0" w:afterAutospacing="0" w:line="210" w:lineRule="atLeast"/>
        <w:rPr>
          <w:color w:val="000000"/>
        </w:rPr>
      </w:pPr>
    </w:p>
    <w:p w:rsidR="006303D1" w:rsidRDefault="006303D1" w:rsidP="006303D1">
      <w:pPr>
        <w:pStyle w:val="a3"/>
        <w:spacing w:before="0" w:beforeAutospacing="0" w:after="0" w:afterAutospacing="0" w:line="21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«Об итогах работы Отделения полиции</w:t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 «Красногорское» в 2014 году,</w:t>
      </w:r>
      <w:r>
        <w:rPr>
          <w:rStyle w:val="a8"/>
          <w:b w:val="0"/>
          <w:color w:val="000000"/>
          <w:sz w:val="28"/>
          <w:szCs w:val="28"/>
        </w:rPr>
        <w:t xml:space="preserve"> </w:t>
      </w:r>
      <w:r>
        <w:rPr>
          <w:rStyle w:val="a8"/>
          <w:color w:val="000000"/>
          <w:sz w:val="28"/>
          <w:szCs w:val="28"/>
        </w:rPr>
        <w:t>задачах на  предстоящий период</w:t>
      </w:r>
      <w:r>
        <w:rPr>
          <w:rStyle w:val="a9"/>
          <w:bCs/>
          <w:color w:val="000000"/>
          <w:sz w:val="28"/>
          <w:szCs w:val="28"/>
        </w:rPr>
        <w:t>»</w:t>
      </w:r>
    </w:p>
    <w:p w:rsidR="006303D1" w:rsidRDefault="006303D1" w:rsidP="006303D1">
      <w:pPr>
        <w:pStyle w:val="a3"/>
        <w:spacing w:before="0" w:beforeAutospacing="0" w:after="0" w:afterAutospacing="0" w:line="210" w:lineRule="atLeast"/>
        <w:jc w:val="center"/>
        <w:rPr>
          <w:color w:val="000000"/>
          <w:sz w:val="28"/>
          <w:szCs w:val="28"/>
        </w:rPr>
      </w:pPr>
    </w:p>
    <w:p w:rsidR="006303D1" w:rsidRDefault="006303D1" w:rsidP="006303D1">
      <w:pPr>
        <w:pStyle w:val="a3"/>
        <w:spacing w:before="0" w:beforeAutospacing="0" w:after="0" w:afterAutospacing="0" w:line="210" w:lineRule="atLeas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Отделением полиции «Красногорское» в 2014 году во взаимодействии со всеми правоохранительными органами района   осуществлен комплекс мер, направленных на защиту граждан от преступных посягательств, велась борьба с незаконным оборотом оружия, наркотиков, коррупцией, велась профилактическая, разъяснительная работа среди населения по ответственности за  совершение  преступлений и административных правонарушений.  </w:t>
      </w:r>
    </w:p>
    <w:p w:rsidR="006303D1" w:rsidRDefault="006303D1" w:rsidP="006303D1">
      <w:pPr>
        <w:pStyle w:val="a00"/>
        <w:spacing w:before="0" w:beforeAutospacing="0" w:after="0" w:afterAutospacing="0" w:line="210" w:lineRule="atLeas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отчетном периоде  количество, поступивших в дежурную часть ОП «Красногорское» заявлений, сообщений и иной информации о происшествиях, уменьшилось на  10,4 % и составило – 2708 (АППГ 3023) обращения. Ни одно заявление не оставлено без внимания сотрудников полиции, по всем поступившим сообщениям проведена проверка и приняты процессуальные решения.</w:t>
      </w:r>
    </w:p>
    <w:p w:rsidR="006303D1" w:rsidRDefault="006303D1" w:rsidP="006303D1">
      <w:pPr>
        <w:pStyle w:val="a6"/>
        <w:ind w:firstLine="680"/>
        <w:rPr>
          <w:szCs w:val="28"/>
        </w:rPr>
      </w:pPr>
      <w:r>
        <w:rPr>
          <w:szCs w:val="28"/>
        </w:rPr>
        <w:t xml:space="preserve">Если говорить о регистрации преступлений, в целом по отделению полиции,  то она увеличилась на 6 преступлений, с 162  год назад до 168. Уменьшилось количество таких преступлений как: грабежи с 7 до 6 фактов (-14,3%), не зарегистрированы такие преступления как: мошенничество (АППГ-2 факта),  изнасилования,  ДТП со смертью.           </w:t>
      </w:r>
    </w:p>
    <w:p w:rsidR="006303D1" w:rsidRDefault="006303D1" w:rsidP="006303D1">
      <w:pPr>
        <w:pStyle w:val="a6"/>
        <w:ind w:firstLine="680"/>
        <w:rPr>
          <w:szCs w:val="28"/>
        </w:rPr>
      </w:pPr>
      <w:r>
        <w:rPr>
          <w:szCs w:val="28"/>
        </w:rPr>
        <w:t xml:space="preserve">Вместе с тем на территории Красногорского района зарегистрировано 4 факта убийств (АППГ-2), все преступления данной категории раскрыты.  Убийства допущены на административных участках: </w:t>
      </w:r>
    </w:p>
    <w:p w:rsidR="006303D1" w:rsidRDefault="006303D1" w:rsidP="006303D1">
      <w:pPr>
        <w:pStyle w:val="a6"/>
        <w:ind w:firstLine="680"/>
        <w:rPr>
          <w:szCs w:val="28"/>
        </w:rPr>
      </w:pPr>
      <w:r>
        <w:rPr>
          <w:szCs w:val="28"/>
        </w:rPr>
        <w:t xml:space="preserve">-МО «Красногорское»-2 факта, совершили: Моисеева Л. Е. убийство мужа совершенное при превышении пределов необходимой обороны и </w:t>
      </w:r>
      <w:proofErr w:type="spellStart"/>
      <w:r>
        <w:rPr>
          <w:szCs w:val="28"/>
        </w:rPr>
        <w:t>Прозоров</w:t>
      </w:r>
      <w:proofErr w:type="spellEnd"/>
      <w:r>
        <w:rPr>
          <w:szCs w:val="28"/>
        </w:rPr>
        <w:t xml:space="preserve"> Ю.Н. убийство </w:t>
      </w:r>
      <w:proofErr w:type="spellStart"/>
      <w:r>
        <w:rPr>
          <w:szCs w:val="28"/>
        </w:rPr>
        <w:t>Тугбаевой</w:t>
      </w:r>
      <w:proofErr w:type="spellEnd"/>
      <w:r>
        <w:rPr>
          <w:szCs w:val="28"/>
        </w:rPr>
        <w:t xml:space="preserve"> М.А.</w:t>
      </w:r>
    </w:p>
    <w:p w:rsidR="006303D1" w:rsidRDefault="006303D1" w:rsidP="006303D1">
      <w:pPr>
        <w:pStyle w:val="a6"/>
        <w:ind w:firstLine="680"/>
        <w:rPr>
          <w:szCs w:val="28"/>
        </w:rPr>
      </w:pPr>
      <w:r>
        <w:rPr>
          <w:szCs w:val="28"/>
        </w:rPr>
        <w:t xml:space="preserve">-МО «Архангельское» - совершила </w:t>
      </w:r>
      <w:proofErr w:type="spellStart"/>
      <w:r>
        <w:rPr>
          <w:szCs w:val="28"/>
        </w:rPr>
        <w:t>Алалыкина</w:t>
      </w:r>
      <w:proofErr w:type="spellEnd"/>
      <w:r>
        <w:rPr>
          <w:szCs w:val="28"/>
        </w:rPr>
        <w:t xml:space="preserve"> О.А. убийство мужа </w:t>
      </w:r>
      <w:proofErr w:type="spellStart"/>
      <w:r>
        <w:rPr>
          <w:szCs w:val="28"/>
        </w:rPr>
        <w:t>Алалыкина</w:t>
      </w:r>
      <w:proofErr w:type="spellEnd"/>
      <w:r>
        <w:rPr>
          <w:szCs w:val="28"/>
        </w:rPr>
        <w:t xml:space="preserve"> Н.Г. в состоянии аффекта.</w:t>
      </w:r>
    </w:p>
    <w:p w:rsidR="006303D1" w:rsidRDefault="006303D1" w:rsidP="006303D1">
      <w:pPr>
        <w:pStyle w:val="a6"/>
        <w:ind w:firstLine="680"/>
        <w:rPr>
          <w:szCs w:val="28"/>
        </w:rPr>
      </w:pPr>
      <w:r>
        <w:rPr>
          <w:szCs w:val="28"/>
        </w:rPr>
        <w:t>-МО «</w:t>
      </w:r>
      <w:proofErr w:type="spellStart"/>
      <w:r>
        <w:rPr>
          <w:szCs w:val="28"/>
        </w:rPr>
        <w:t>Дебинское</w:t>
      </w:r>
      <w:proofErr w:type="spellEnd"/>
      <w:r>
        <w:rPr>
          <w:szCs w:val="28"/>
        </w:rPr>
        <w:t xml:space="preserve">»- совершил </w:t>
      </w:r>
      <w:proofErr w:type="spellStart"/>
      <w:r>
        <w:rPr>
          <w:szCs w:val="28"/>
        </w:rPr>
        <w:t>Прозоров</w:t>
      </w:r>
      <w:proofErr w:type="spellEnd"/>
      <w:r>
        <w:rPr>
          <w:szCs w:val="28"/>
        </w:rPr>
        <w:t xml:space="preserve"> Ю.Н. гражданина </w:t>
      </w:r>
      <w:proofErr w:type="spellStart"/>
      <w:r>
        <w:rPr>
          <w:szCs w:val="28"/>
        </w:rPr>
        <w:t>Булдакова</w:t>
      </w:r>
      <w:proofErr w:type="spellEnd"/>
      <w:r>
        <w:rPr>
          <w:szCs w:val="28"/>
        </w:rPr>
        <w:t xml:space="preserve"> В.П. Умышленное причинение тяжкого вреда здоровью 1 факт (АППГ-3), допущено в МО «Красногорское». </w:t>
      </w:r>
    </w:p>
    <w:p w:rsidR="006303D1" w:rsidRDefault="006303D1" w:rsidP="006303D1">
      <w:pPr>
        <w:pStyle w:val="a6"/>
        <w:ind w:firstLine="680"/>
        <w:rPr>
          <w:szCs w:val="28"/>
        </w:rPr>
      </w:pPr>
      <w:r>
        <w:rPr>
          <w:szCs w:val="28"/>
        </w:rPr>
        <w:t>По итогам 2014 года УУП выявлено 34 преступления профилактической направленности (АППГ-37 преступлений), снижение на -8,1%.</w:t>
      </w:r>
    </w:p>
    <w:p w:rsidR="006303D1" w:rsidRDefault="006303D1" w:rsidP="006303D1">
      <w:pPr>
        <w:pStyle w:val="a00"/>
        <w:spacing w:before="0" w:beforeAutospacing="0" w:after="0" w:afterAutospacing="0" w:line="210" w:lineRule="atLeas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Основную часть зарегистрированных преступлений, а это 92,3% составили преступления небольшой и средней тяжести,  и оперативная обстановка в районе  не вызвала какого то негативного общественного резонанса, кроме убийств совершенных в конце августа 2014 года. При этом также сократилось количество зарегистрированных тяжких преступлений  на -18,8% (с 16 до 13 фактов).</w:t>
      </w:r>
    </w:p>
    <w:p w:rsidR="006303D1" w:rsidRDefault="006303D1" w:rsidP="006303D1">
      <w:pPr>
        <w:pStyle w:val="a4"/>
        <w:spacing w:after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муниципальным образованиям района зарегистрировано следующее количество преступлений: </w:t>
      </w:r>
    </w:p>
    <w:p w:rsidR="006303D1" w:rsidRDefault="006303D1" w:rsidP="006303D1">
      <w:pPr>
        <w:pStyle w:val="a4"/>
        <w:spacing w:after="0"/>
        <w:ind w:left="284"/>
        <w:rPr>
          <w:sz w:val="28"/>
          <w:szCs w:val="28"/>
        </w:rPr>
      </w:pPr>
      <w:r>
        <w:rPr>
          <w:sz w:val="28"/>
          <w:szCs w:val="28"/>
        </w:rPr>
        <w:lastRenderedPageBreak/>
        <w:t>МО «Красногорское» -  70 (АППГ-92), снижение на 23,9%;</w:t>
      </w:r>
    </w:p>
    <w:p w:rsidR="006303D1" w:rsidRDefault="006303D1" w:rsidP="006303D1">
      <w:pPr>
        <w:pStyle w:val="a4"/>
        <w:spacing w:after="0"/>
        <w:ind w:left="284"/>
        <w:rPr>
          <w:sz w:val="28"/>
          <w:szCs w:val="28"/>
        </w:rPr>
      </w:pP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Агрикольское</w:t>
      </w:r>
      <w:proofErr w:type="spellEnd"/>
      <w:r>
        <w:rPr>
          <w:sz w:val="28"/>
          <w:szCs w:val="28"/>
        </w:rPr>
        <w:t xml:space="preserve">» - 22(АППГ-21), рост на 4,8%; </w:t>
      </w:r>
    </w:p>
    <w:p w:rsidR="006303D1" w:rsidRDefault="006303D1" w:rsidP="006303D1">
      <w:pPr>
        <w:pStyle w:val="a4"/>
        <w:spacing w:after="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МО «Васильевское» -  11(АППГ-15), снижение на 26,7%; </w:t>
      </w:r>
    </w:p>
    <w:p w:rsidR="006303D1" w:rsidRDefault="006303D1" w:rsidP="006303D1">
      <w:pPr>
        <w:pStyle w:val="a4"/>
        <w:spacing w:after="0"/>
        <w:ind w:left="284"/>
        <w:rPr>
          <w:sz w:val="28"/>
          <w:szCs w:val="28"/>
        </w:rPr>
      </w:pP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Курьинское</w:t>
      </w:r>
      <w:proofErr w:type="spellEnd"/>
      <w:r>
        <w:rPr>
          <w:sz w:val="28"/>
          <w:szCs w:val="28"/>
        </w:rPr>
        <w:t>» - 2(АППГ-6), снижение на 66,7%;</w:t>
      </w:r>
    </w:p>
    <w:p w:rsidR="006303D1" w:rsidRDefault="006303D1" w:rsidP="006303D1">
      <w:pPr>
        <w:pStyle w:val="a4"/>
        <w:spacing w:after="0"/>
        <w:ind w:left="284"/>
        <w:rPr>
          <w:sz w:val="28"/>
          <w:szCs w:val="28"/>
        </w:rPr>
      </w:pP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Селеговское</w:t>
      </w:r>
      <w:proofErr w:type="spellEnd"/>
      <w:r>
        <w:rPr>
          <w:sz w:val="28"/>
          <w:szCs w:val="28"/>
        </w:rPr>
        <w:t>» -  12(АППГ-7), рост на 71,4%;</w:t>
      </w:r>
    </w:p>
    <w:p w:rsidR="006303D1" w:rsidRDefault="006303D1" w:rsidP="006303D1">
      <w:pPr>
        <w:pStyle w:val="a4"/>
        <w:spacing w:after="0"/>
        <w:ind w:left="284"/>
        <w:rPr>
          <w:sz w:val="28"/>
          <w:szCs w:val="28"/>
        </w:rPr>
      </w:pP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Кокманское</w:t>
      </w:r>
      <w:proofErr w:type="spellEnd"/>
      <w:r>
        <w:rPr>
          <w:sz w:val="28"/>
          <w:szCs w:val="28"/>
        </w:rPr>
        <w:t>» - 8(АППГ-5), рост на 60%;</w:t>
      </w:r>
    </w:p>
    <w:p w:rsidR="006303D1" w:rsidRDefault="006303D1" w:rsidP="006303D1">
      <w:pPr>
        <w:pStyle w:val="a4"/>
        <w:spacing w:after="0"/>
        <w:ind w:left="284"/>
        <w:rPr>
          <w:sz w:val="28"/>
          <w:szCs w:val="28"/>
        </w:rPr>
      </w:pP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Валамазское</w:t>
      </w:r>
      <w:proofErr w:type="spellEnd"/>
      <w:r>
        <w:rPr>
          <w:sz w:val="28"/>
          <w:szCs w:val="28"/>
        </w:rPr>
        <w:t>» - 14(АППГ-8), рост на 75%;</w:t>
      </w:r>
    </w:p>
    <w:p w:rsidR="006303D1" w:rsidRDefault="006303D1" w:rsidP="006303D1">
      <w:pPr>
        <w:pStyle w:val="a4"/>
        <w:spacing w:after="0"/>
        <w:ind w:left="284"/>
        <w:rPr>
          <w:sz w:val="28"/>
          <w:szCs w:val="28"/>
        </w:rPr>
      </w:pP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 - 14(АППГ-6), рост на 133%;</w:t>
      </w:r>
    </w:p>
    <w:p w:rsidR="006303D1" w:rsidRDefault="006303D1" w:rsidP="006303D1">
      <w:pPr>
        <w:pStyle w:val="a4"/>
        <w:spacing w:after="0"/>
        <w:ind w:left="284"/>
        <w:rPr>
          <w:sz w:val="28"/>
          <w:szCs w:val="28"/>
        </w:rPr>
      </w:pPr>
      <w:r>
        <w:rPr>
          <w:sz w:val="28"/>
          <w:szCs w:val="28"/>
        </w:rPr>
        <w:t>МО «Архангельское» - 7(АППГ-6), рост на 16,7%;</w:t>
      </w:r>
    </w:p>
    <w:p w:rsidR="006303D1" w:rsidRDefault="006303D1" w:rsidP="006303D1">
      <w:pPr>
        <w:pStyle w:val="a4"/>
        <w:spacing w:after="0"/>
        <w:ind w:left="284"/>
        <w:rPr>
          <w:sz w:val="28"/>
          <w:szCs w:val="28"/>
        </w:rPr>
      </w:pP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Прохоровское</w:t>
      </w:r>
      <w:proofErr w:type="spellEnd"/>
      <w:r>
        <w:rPr>
          <w:sz w:val="28"/>
          <w:szCs w:val="28"/>
        </w:rPr>
        <w:t>» - 9(АППГ-6), рост на 50%.</w:t>
      </w:r>
    </w:p>
    <w:p w:rsidR="006303D1" w:rsidRDefault="006303D1" w:rsidP="006303D1">
      <w:pPr>
        <w:pStyle w:val="a6"/>
        <w:rPr>
          <w:szCs w:val="28"/>
        </w:rPr>
      </w:pPr>
      <w:r>
        <w:rPr>
          <w:szCs w:val="28"/>
        </w:rPr>
        <w:t xml:space="preserve"> Высокий уровень числа зарегистрированных преступлений отмечается в муниципальном образовании  «Красногорское» обслуживают </w:t>
      </w:r>
      <w:proofErr w:type="gramStart"/>
      <w:r>
        <w:rPr>
          <w:szCs w:val="28"/>
        </w:rPr>
        <w:t>-У</w:t>
      </w:r>
      <w:proofErr w:type="gramEnd"/>
      <w:r>
        <w:rPr>
          <w:szCs w:val="28"/>
        </w:rPr>
        <w:t xml:space="preserve">УП Степанов В.В., УУП </w:t>
      </w:r>
      <w:proofErr w:type="spellStart"/>
      <w:r>
        <w:rPr>
          <w:szCs w:val="28"/>
        </w:rPr>
        <w:t>Люкина</w:t>
      </w:r>
      <w:proofErr w:type="spellEnd"/>
      <w:r>
        <w:rPr>
          <w:szCs w:val="28"/>
        </w:rPr>
        <w:t xml:space="preserve"> Е.Г., «</w:t>
      </w:r>
      <w:proofErr w:type="spellStart"/>
      <w:r>
        <w:rPr>
          <w:szCs w:val="28"/>
        </w:rPr>
        <w:t>Агрикольское</w:t>
      </w:r>
      <w:proofErr w:type="spellEnd"/>
      <w:r>
        <w:rPr>
          <w:szCs w:val="28"/>
        </w:rPr>
        <w:t xml:space="preserve">»  </w:t>
      </w:r>
      <w:r>
        <w:rPr>
          <w:i/>
          <w:szCs w:val="28"/>
        </w:rPr>
        <w:t xml:space="preserve">участковый Михайлов Д.В., </w:t>
      </w:r>
      <w:r>
        <w:rPr>
          <w:szCs w:val="28"/>
        </w:rPr>
        <w:t xml:space="preserve">«Валамаз»  </w:t>
      </w:r>
      <w:r>
        <w:rPr>
          <w:i/>
          <w:szCs w:val="28"/>
        </w:rPr>
        <w:t xml:space="preserve"> участковый Малышев С.В, «</w:t>
      </w:r>
      <w:proofErr w:type="spellStart"/>
      <w:r>
        <w:rPr>
          <w:i/>
          <w:szCs w:val="28"/>
        </w:rPr>
        <w:t>Селеговское</w:t>
      </w:r>
      <w:proofErr w:type="spellEnd"/>
      <w:r>
        <w:rPr>
          <w:i/>
          <w:szCs w:val="28"/>
        </w:rPr>
        <w:t>»- УУП Колотов Е.С., «</w:t>
      </w:r>
      <w:proofErr w:type="spellStart"/>
      <w:r>
        <w:rPr>
          <w:i/>
          <w:szCs w:val="28"/>
        </w:rPr>
        <w:t>Дебинское</w:t>
      </w:r>
      <w:proofErr w:type="spellEnd"/>
      <w:r>
        <w:rPr>
          <w:i/>
          <w:szCs w:val="28"/>
        </w:rPr>
        <w:t xml:space="preserve">» - УУП </w:t>
      </w:r>
      <w:proofErr w:type="spellStart"/>
      <w:r>
        <w:rPr>
          <w:i/>
          <w:szCs w:val="28"/>
        </w:rPr>
        <w:t>Шуклин</w:t>
      </w:r>
      <w:proofErr w:type="spellEnd"/>
      <w:r>
        <w:rPr>
          <w:i/>
          <w:szCs w:val="28"/>
        </w:rPr>
        <w:t xml:space="preserve"> М.С. </w:t>
      </w:r>
    </w:p>
    <w:p w:rsidR="006303D1" w:rsidRDefault="006303D1" w:rsidP="006303D1">
      <w:pPr>
        <w:pStyle w:val="a4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Наиболее благоприятная криминальная обстановка в муниципальных образованиях: «</w:t>
      </w:r>
      <w:proofErr w:type="spellStart"/>
      <w:r>
        <w:rPr>
          <w:sz w:val="28"/>
          <w:szCs w:val="28"/>
        </w:rPr>
        <w:t>Курьинское</w:t>
      </w:r>
      <w:proofErr w:type="spellEnd"/>
      <w:r>
        <w:rPr>
          <w:sz w:val="28"/>
          <w:szCs w:val="28"/>
        </w:rPr>
        <w:t xml:space="preserve">» - </w:t>
      </w:r>
      <w:r>
        <w:rPr>
          <w:i/>
          <w:sz w:val="28"/>
          <w:szCs w:val="28"/>
        </w:rPr>
        <w:t>УУП Колотов Е.С</w:t>
      </w:r>
      <w:r>
        <w:rPr>
          <w:sz w:val="28"/>
          <w:szCs w:val="28"/>
        </w:rPr>
        <w:t>.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6303D1" w:rsidRDefault="006303D1" w:rsidP="006303D1">
      <w:pPr>
        <w:pStyle w:val="a4"/>
        <w:spacing w:after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Необходимо отметить, что более 84,2 %  (АППГ-84,3%) зарегистрированных преступлений  в отчетном периоде раскрыты, лица совершившие преступления привлечены к уголовной ответственности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 Удмуртской Республике-65,1%).  Всего привлечено к уголовной ответственности 126 человек.  </w:t>
      </w:r>
    </w:p>
    <w:p w:rsidR="006303D1" w:rsidRDefault="006303D1" w:rsidP="006303D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2014 году зарегистрировано 4 преступление, связанное с незаконным оборотом наркотических средств, как и в прошлом году 2013 года. Одно из них преступлений не раскрыто. Основное наркотическое средство – это маковая соломка. Всего изъято по уголовным делам около </w:t>
      </w:r>
      <w:smartTag w:uri="urn:schemas-microsoft-com:office:smarttags" w:element="metricconverter">
        <w:smartTagPr>
          <w:attr w:name="ProductID" w:val="500 грамм"/>
        </w:smartTagPr>
        <w:r>
          <w:rPr>
            <w:sz w:val="28"/>
            <w:szCs w:val="28"/>
          </w:rPr>
          <w:t>500 грамм</w:t>
        </w:r>
      </w:smartTag>
      <w:r>
        <w:rPr>
          <w:sz w:val="28"/>
          <w:szCs w:val="28"/>
        </w:rPr>
        <w:t xml:space="preserve"> наркотического средство (маковая солома).   </w:t>
      </w:r>
    </w:p>
    <w:p w:rsidR="006303D1" w:rsidRDefault="006303D1" w:rsidP="006303D1">
      <w:pPr>
        <w:pStyle w:val="a4"/>
        <w:spacing w:after="0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положительной стороны можно отметить  результаты  работы по выявлению преступлений в сфере незаконного оборота оружия. В целом количество выявленных преступлений данной категории выросло на 300% и составляет 4 преступления (АППГ-1). </w:t>
      </w:r>
    </w:p>
    <w:p w:rsidR="006303D1" w:rsidRDefault="006303D1" w:rsidP="006303D1">
      <w:pPr>
        <w:pStyle w:val="a3"/>
        <w:spacing w:before="0" w:beforeAutospacing="0" w:after="0" w:afterAutospacing="0" w:line="210" w:lineRule="atLeast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    Проводилась работа и  по раскрытию преступлений прошлых лет. Всего раскрыто 3 преступления (АППГ-2), лица, совершившие преступления привлечены к уголовной ответственности. </w:t>
      </w:r>
    </w:p>
    <w:p w:rsidR="006303D1" w:rsidRDefault="006303D1" w:rsidP="006303D1">
      <w:pPr>
        <w:pStyle w:val="a3"/>
        <w:spacing w:before="0" w:beforeAutospacing="0" w:after="0" w:afterAutospacing="0" w:line="210" w:lineRule="atLeas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   Сотрудниками ОГИБДД на дорогах района проводились активные профилактические мероприятия. Благодаря ужесточению наказания за нарушение ПДД, количество нарушений водителями транспортных средств сократилось на 30,82%.  Всего за нарушения ПДД привлечено 2079 гражданин (АППГ-3005).</w:t>
      </w:r>
    </w:p>
    <w:p w:rsidR="006303D1" w:rsidRDefault="006303D1" w:rsidP="006303D1">
      <w:pPr>
        <w:pStyle w:val="a3"/>
        <w:spacing w:before="0" w:beforeAutospacing="0" w:after="0" w:afterAutospacing="0" w:line="210" w:lineRule="atLeas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Привлечено к административной ответственности  91 водителей за управление транспортными средствами   в состоянии алкогольного опьянения (АППГ-121).  Увеличилось  количество Д</w:t>
      </w:r>
      <w:proofErr w:type="gramStart"/>
      <w:r>
        <w:rPr>
          <w:sz w:val="28"/>
          <w:szCs w:val="28"/>
        </w:rPr>
        <w:t>ТП с пр</w:t>
      </w:r>
      <w:proofErr w:type="gramEnd"/>
      <w:r>
        <w:rPr>
          <w:sz w:val="28"/>
          <w:szCs w:val="28"/>
        </w:rPr>
        <w:t>ичинением материального ущерба  на 11%. (с 86 до 97).  В ДТП  пострадал 5 человек (АППГ-9) .  </w:t>
      </w:r>
    </w:p>
    <w:p w:rsidR="006303D1" w:rsidRDefault="006303D1" w:rsidP="006303D1">
      <w:pPr>
        <w:ind w:right="-185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За 12 месяцев 2014 года  на территории Красногорского района несовершеннолетними совершено 4 преступления ч.1ст.112УК РФ, п. «б» ч.2 ст.158 УК РФ, ч.1 ст.116 УК РФ, ч.2 ст.158 УК РФ (АППГ-9), снижение на 55,6%. Основными причинами совершения несовершеннолетними правонарушений является неблагополучная обстановка в семье, отсутствие контроля со стороны родителей (опекунов) за детьми, а</w:t>
      </w:r>
      <w:proofErr w:type="gramEnd"/>
      <w:r>
        <w:rPr>
          <w:sz w:val="28"/>
          <w:szCs w:val="28"/>
        </w:rPr>
        <w:t xml:space="preserve"> также недостаточная профилактическая работа сотрудника ОДН с лицами, состоящими на учете, участник правонарушений – это несовершеннолетний на данное время не занят.</w:t>
      </w:r>
    </w:p>
    <w:p w:rsidR="006303D1" w:rsidRDefault="006303D1" w:rsidP="006303D1">
      <w:pPr>
        <w:ind w:right="-185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целях недопущения  преступлений среди несовершеннолетних на территории района проводились следующие мероприятия:</w:t>
      </w:r>
    </w:p>
    <w:p w:rsidR="006303D1" w:rsidRDefault="006303D1" w:rsidP="006303D1">
      <w:pPr>
        <w:ind w:right="-185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За отчетный период на профилактический учет поставлено 9 несовершеннолетних, АППГ- 7. Из них 1-за совершение преступления, (студент 1 курса </w:t>
      </w:r>
      <w:proofErr w:type="spellStart"/>
      <w:r>
        <w:rPr>
          <w:sz w:val="28"/>
          <w:szCs w:val="28"/>
        </w:rPr>
        <w:t>Игринского</w:t>
      </w:r>
      <w:proofErr w:type="spellEnd"/>
      <w:r>
        <w:rPr>
          <w:sz w:val="28"/>
          <w:szCs w:val="28"/>
        </w:rPr>
        <w:t xml:space="preserve"> политехнического техникума), 5- за антиобщественное поведение (Красногорская СОШ), 3- за употребление спиртных напитко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Красногорская гимназия. </w:t>
      </w:r>
    </w:p>
    <w:p w:rsidR="006303D1" w:rsidRDefault="006303D1" w:rsidP="006303D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 учет родителей, не исполняющих обязанности по воспитанию и содержанию несовершеннолетних детей, а также  отрицательно влияющих на воспитание несовершеннолетних детей  за отчетный период   поставлено-6 (АППГ- 4). </w:t>
      </w:r>
    </w:p>
    <w:p w:rsidR="006303D1" w:rsidRDefault="006303D1" w:rsidP="006303D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Выявлено и составлено административных протоколов по линии несовершеннолетних- 102 (АППГ- 108): </w:t>
      </w:r>
    </w:p>
    <w:p w:rsidR="006303D1" w:rsidRDefault="006303D1" w:rsidP="006303D1">
      <w:pPr>
        <w:pStyle w:val="a3"/>
        <w:spacing w:before="0" w:beforeAutospacing="0" w:after="0" w:afterAutospacing="0" w:line="210" w:lineRule="atLeas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proofErr w:type="gramStart"/>
      <w:r>
        <w:rPr>
          <w:sz w:val="28"/>
          <w:szCs w:val="28"/>
        </w:rPr>
        <w:t>реализации основных мероприятий  Комплексной программы профилактики  правонарушений</w:t>
      </w:r>
      <w:proofErr w:type="gramEnd"/>
      <w:r>
        <w:rPr>
          <w:sz w:val="28"/>
          <w:szCs w:val="28"/>
        </w:rPr>
        <w:t>  в муниципальном образовании  «Красногорский  район» на 2012-2014 годы, утвержденной Постановлением Главы администрации МО «Красногорский» район» от 29 октября 2012 года № 1028, и в целях профилактики преступлений, сотрудниками отделения «Красногорское» активно проводилась разъяснительная  работа.</w:t>
      </w:r>
    </w:p>
    <w:p w:rsidR="006303D1" w:rsidRDefault="006303D1" w:rsidP="006303D1">
      <w:pPr>
        <w:pStyle w:val="a3"/>
        <w:spacing w:before="0" w:beforeAutospacing="0" w:after="0" w:afterAutospacing="0" w:line="210" w:lineRule="atLeas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Всего сотрудниками проведено: 57 бесед, лекций в различных организациях и учреждениях, размещено 24 различных информаций в средствах массовой информации, проведено более 46 бесед с учащимися учебных заведений по разъяснению уголовной и административной ответственности за правонарушения,  54   инструктажа с  персоналом организаций и учреждений района антитеррористического характера.</w:t>
      </w:r>
    </w:p>
    <w:p w:rsidR="006303D1" w:rsidRDefault="006303D1" w:rsidP="006303D1">
      <w:pPr>
        <w:pStyle w:val="22"/>
        <w:widowControl/>
        <w:spacing w:line="240" w:lineRule="auto"/>
        <w:ind w:firstLine="90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Проведено 30 рейдовых мероприятий, направленных на профилактику преступлений в общественных местах и на улицах. Обеспечена охрана общественного порядка при проведении более 19 культурно-массовых мероприятий районного и республиканского уровня.    Проводимая, в данном направлении работа  способствовала уменьшению числа совершенных тяжких преступлений на 18.8% (с 16 до 13). Сократилось количество совершенных в отношении граждан фактов мошенничеств с 2 до 0, сократилось количество преступлений, совершенных  ранее судимыми лицами с 97 до 95 фактов, снижение -2,2%, в состоянии опьянения с 81 до 77 фактов, снижение </w:t>
      </w:r>
      <w:proofErr w:type="gramStart"/>
      <w:r>
        <w:rPr>
          <w:rFonts w:cs="Times New Roman"/>
          <w:szCs w:val="28"/>
        </w:rPr>
        <w:t>на</w:t>
      </w:r>
      <w:proofErr w:type="gramEnd"/>
      <w:r>
        <w:rPr>
          <w:rFonts w:cs="Times New Roman"/>
          <w:szCs w:val="28"/>
        </w:rPr>
        <w:t xml:space="preserve"> -4,9%. </w:t>
      </w:r>
    </w:p>
    <w:p w:rsidR="006303D1" w:rsidRDefault="006303D1" w:rsidP="006303D1">
      <w:pPr>
        <w:pStyle w:val="a4"/>
        <w:spacing w:after="0"/>
        <w:ind w:left="75" w:firstLine="6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Еще один из методов профилактики – это выявление административных правонарушений, удаление с улиц потенциальных жертв, преступления. Всего за истекший период 2014 года выявлено и составлено 921 административное правонарушение (АППГ-1286), снижение на 28,4%. За нарушение общественного порядка составлено 575 (АППГ- 813), снижение на 29,3%. За продажу спиртосодержащей жидкости составлено 12 протоколов (АППГ-10). За появление в общественном месте в состоянии опьянения помещались ПДЗ ОП «Красногорское» 393 человека. </w:t>
      </w:r>
    </w:p>
    <w:p w:rsidR="006303D1" w:rsidRDefault="006303D1" w:rsidP="006303D1">
      <w:pPr>
        <w:pStyle w:val="a3"/>
        <w:spacing w:before="0" w:beforeAutospacing="0" w:after="0" w:afterAutospacing="0" w:line="210" w:lineRule="atLeas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  значительная  часть профилактических и иных мероприятий принятых Комплексной программой профилактики не исполнена по причине отсутствия ее финансирования.</w:t>
      </w:r>
    </w:p>
    <w:p w:rsidR="006303D1" w:rsidRDefault="006303D1" w:rsidP="006303D1">
      <w:pPr>
        <w:pStyle w:val="a3"/>
        <w:spacing w:before="0" w:beforeAutospacing="0" w:after="0" w:afterAutospacing="0" w:line="210" w:lineRule="atLeas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настоящего времени не решен вопрос по  оборудованию системами  видеонаблюдения общественных мест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Красногорское.</w:t>
      </w:r>
    </w:p>
    <w:p w:rsidR="006303D1" w:rsidRDefault="006303D1" w:rsidP="006303D1">
      <w:pPr>
        <w:ind w:firstLine="680"/>
        <w:jc w:val="center"/>
        <w:rPr>
          <w:b/>
          <w:sz w:val="28"/>
          <w:szCs w:val="28"/>
        </w:rPr>
      </w:pPr>
    </w:p>
    <w:p w:rsidR="006303D1" w:rsidRDefault="006303D1" w:rsidP="006303D1">
      <w:pPr>
        <w:ind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ВЫВОДЫ</w:t>
      </w:r>
    </w:p>
    <w:p w:rsidR="006303D1" w:rsidRDefault="006303D1" w:rsidP="006303D1">
      <w:pPr>
        <w:pStyle w:val="a7"/>
        <w:ind w:firstLine="680"/>
        <w:rPr>
          <w:szCs w:val="28"/>
        </w:rPr>
      </w:pPr>
    </w:p>
    <w:p w:rsidR="006303D1" w:rsidRDefault="006303D1" w:rsidP="00630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анализа результатов оперативно - служебной деятельности ОВД, руководствуясь Директивой МВД России, задачами, поставленными Президентом Российской Федерации, основные усилия органов внутренних дел в 2015 году необходимо сосредоточить на следующих направлениях:</w:t>
      </w:r>
    </w:p>
    <w:p w:rsidR="006303D1" w:rsidRDefault="006303D1" w:rsidP="006303D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работу по раскрытию преступлений совершенных в условиях неочевидности;</w:t>
      </w:r>
    </w:p>
    <w:p w:rsidR="006303D1" w:rsidRDefault="006303D1" w:rsidP="006303D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удельного веса возмещенного ущерба от фактически причиненного по оконченным уголовным делам за счет повышения эффективности работы следователей и дознавателей органов внутренних дел;</w:t>
      </w:r>
    </w:p>
    <w:p w:rsidR="006303D1" w:rsidRDefault="006303D1" w:rsidP="006303D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предупреждение, пресечение, раскрытие и расследование тяжких и особо тяжких преступлений;</w:t>
      </w:r>
    </w:p>
    <w:p w:rsidR="006303D1" w:rsidRDefault="006303D1" w:rsidP="006303D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учетно-регистрационной дисциплины;</w:t>
      </w:r>
    </w:p>
    <w:p w:rsidR="006303D1" w:rsidRDefault="006303D1" w:rsidP="006303D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законодательства Российской Федерации в области оборота оружия, частной детективной (сыскной) и охранной деятельности; минимизация фактов криминального использования огнестрельного оружия, зарегистрированного в органах внутренних дел;</w:t>
      </w:r>
    </w:p>
    <w:p w:rsidR="006303D1" w:rsidRDefault="006303D1" w:rsidP="006303D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охраны общественного порядка, обеспечения общественной безопасности;</w:t>
      </w:r>
    </w:p>
    <w:p w:rsidR="006303D1" w:rsidRDefault="006303D1" w:rsidP="006303D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профилактической работы с несовершеннолетними;</w:t>
      </w:r>
    </w:p>
    <w:p w:rsidR="006303D1" w:rsidRDefault="006303D1" w:rsidP="006303D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принятие дополнительных мер, направленных на снижение уровня рецидивной, «пьяной» и «бытовой» преступности;</w:t>
      </w:r>
    </w:p>
    <w:p w:rsidR="006303D1" w:rsidRDefault="006303D1" w:rsidP="006303D1">
      <w:pPr>
        <w:pStyle w:val="a3"/>
        <w:spacing w:before="0" w:beforeAutospacing="0" w:after="0" w:afterAutospacing="0" w:line="210" w:lineRule="atLeast"/>
        <w:ind w:firstLine="426"/>
        <w:jc w:val="both"/>
        <w:rPr>
          <w:sz w:val="28"/>
          <w:szCs w:val="28"/>
        </w:rPr>
      </w:pPr>
    </w:p>
    <w:p w:rsidR="006303D1" w:rsidRDefault="006303D1" w:rsidP="006303D1">
      <w:pPr>
        <w:pStyle w:val="a3"/>
        <w:spacing w:before="0" w:beforeAutospacing="0" w:after="0" w:afterAutospacing="0" w:line="210" w:lineRule="atLeas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303D1" w:rsidRDefault="006303D1" w:rsidP="006303D1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отделения полиции «Красногорское»</w:t>
      </w:r>
    </w:p>
    <w:p w:rsidR="006303D1" w:rsidRDefault="006303D1" w:rsidP="006303D1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межмуниципального отдела МВД России «</w:t>
      </w:r>
      <w:proofErr w:type="spellStart"/>
      <w:r>
        <w:rPr>
          <w:sz w:val="28"/>
          <w:szCs w:val="28"/>
        </w:rPr>
        <w:t>Игринский</w:t>
      </w:r>
      <w:proofErr w:type="spellEnd"/>
      <w:r>
        <w:rPr>
          <w:sz w:val="28"/>
          <w:szCs w:val="28"/>
        </w:rPr>
        <w:t>»</w:t>
      </w:r>
    </w:p>
    <w:p w:rsidR="006303D1" w:rsidRDefault="006303D1" w:rsidP="006303D1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майор полиции                                                              </w:t>
      </w:r>
    </w:p>
    <w:p w:rsidR="00131754" w:rsidRPr="006303D1" w:rsidRDefault="006303D1" w:rsidP="006303D1">
      <w:pPr>
        <w:pStyle w:val="a3"/>
        <w:spacing w:before="0" w:beforeAutospacing="0" w:after="0" w:afterAutospacing="0" w:line="210" w:lineRule="atLeast"/>
        <w:ind w:firstLine="426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 Д.Д. Волковец</w:t>
      </w:r>
    </w:p>
    <w:sectPr w:rsidR="00131754" w:rsidRPr="00630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20"/>
    <w:rsid w:val="00131754"/>
    <w:rsid w:val="00332920"/>
    <w:rsid w:val="0063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303D1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semiHidden/>
    <w:unhideWhenUsed/>
    <w:rsid w:val="006303D1"/>
    <w:pPr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6303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0">
    <w:name w:val="a0"/>
    <w:basedOn w:val="a"/>
    <w:rsid w:val="006303D1"/>
    <w:pPr>
      <w:spacing w:before="100" w:beforeAutospacing="1" w:after="100" w:afterAutospacing="1"/>
    </w:pPr>
  </w:style>
  <w:style w:type="paragraph" w:customStyle="1" w:styleId="a6">
    <w:name w:val="Стандартный мой"/>
    <w:basedOn w:val="a"/>
    <w:rsid w:val="006303D1"/>
    <w:pPr>
      <w:ind w:firstLine="567"/>
      <w:jc w:val="both"/>
    </w:pPr>
    <w:rPr>
      <w:sz w:val="28"/>
      <w:szCs w:val="20"/>
    </w:rPr>
  </w:style>
  <w:style w:type="paragraph" w:customStyle="1" w:styleId="22">
    <w:name w:val="Основной текст 22"/>
    <w:basedOn w:val="a"/>
    <w:rsid w:val="006303D1"/>
    <w:pPr>
      <w:widowControl w:val="0"/>
      <w:spacing w:line="360" w:lineRule="auto"/>
      <w:ind w:firstLine="567"/>
      <w:jc w:val="both"/>
    </w:pPr>
    <w:rPr>
      <w:rFonts w:cs="Wingdings"/>
      <w:sz w:val="28"/>
      <w:szCs w:val="16"/>
    </w:rPr>
  </w:style>
  <w:style w:type="paragraph" w:customStyle="1" w:styleId="a7">
    <w:name w:val="Игорь"/>
    <w:basedOn w:val="a"/>
    <w:rsid w:val="006303D1"/>
    <w:pPr>
      <w:ind w:firstLine="709"/>
      <w:jc w:val="both"/>
    </w:pPr>
    <w:rPr>
      <w:sz w:val="28"/>
      <w:szCs w:val="20"/>
    </w:rPr>
  </w:style>
  <w:style w:type="character" w:styleId="a8">
    <w:name w:val="Strong"/>
    <w:basedOn w:val="a0"/>
    <w:qFormat/>
    <w:rsid w:val="006303D1"/>
    <w:rPr>
      <w:b/>
      <w:bCs/>
    </w:rPr>
  </w:style>
  <w:style w:type="character" w:styleId="a9">
    <w:name w:val="Emphasis"/>
    <w:basedOn w:val="a0"/>
    <w:qFormat/>
    <w:rsid w:val="006303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303D1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semiHidden/>
    <w:unhideWhenUsed/>
    <w:rsid w:val="006303D1"/>
    <w:pPr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6303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0">
    <w:name w:val="a0"/>
    <w:basedOn w:val="a"/>
    <w:rsid w:val="006303D1"/>
    <w:pPr>
      <w:spacing w:before="100" w:beforeAutospacing="1" w:after="100" w:afterAutospacing="1"/>
    </w:pPr>
  </w:style>
  <w:style w:type="paragraph" w:customStyle="1" w:styleId="a6">
    <w:name w:val="Стандартный мой"/>
    <w:basedOn w:val="a"/>
    <w:rsid w:val="006303D1"/>
    <w:pPr>
      <w:ind w:firstLine="567"/>
      <w:jc w:val="both"/>
    </w:pPr>
    <w:rPr>
      <w:sz w:val="28"/>
      <w:szCs w:val="20"/>
    </w:rPr>
  </w:style>
  <w:style w:type="paragraph" w:customStyle="1" w:styleId="22">
    <w:name w:val="Основной текст 22"/>
    <w:basedOn w:val="a"/>
    <w:rsid w:val="006303D1"/>
    <w:pPr>
      <w:widowControl w:val="0"/>
      <w:spacing w:line="360" w:lineRule="auto"/>
      <w:ind w:firstLine="567"/>
      <w:jc w:val="both"/>
    </w:pPr>
    <w:rPr>
      <w:rFonts w:cs="Wingdings"/>
      <w:sz w:val="28"/>
      <w:szCs w:val="16"/>
    </w:rPr>
  </w:style>
  <w:style w:type="paragraph" w:customStyle="1" w:styleId="a7">
    <w:name w:val="Игорь"/>
    <w:basedOn w:val="a"/>
    <w:rsid w:val="006303D1"/>
    <w:pPr>
      <w:ind w:firstLine="709"/>
      <w:jc w:val="both"/>
    </w:pPr>
    <w:rPr>
      <w:sz w:val="28"/>
      <w:szCs w:val="20"/>
    </w:rPr>
  </w:style>
  <w:style w:type="character" w:styleId="a8">
    <w:name w:val="Strong"/>
    <w:basedOn w:val="a0"/>
    <w:qFormat/>
    <w:rsid w:val="006303D1"/>
    <w:rPr>
      <w:b/>
      <w:bCs/>
    </w:rPr>
  </w:style>
  <w:style w:type="character" w:styleId="a9">
    <w:name w:val="Emphasis"/>
    <w:basedOn w:val="a0"/>
    <w:qFormat/>
    <w:rsid w:val="006303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1465</Words>
  <Characters>8355</Characters>
  <Application>Microsoft Office Word</Application>
  <DocSecurity>0</DocSecurity>
  <Lines>69</Lines>
  <Paragraphs>19</Paragraphs>
  <ScaleCrop>false</ScaleCrop>
  <Company/>
  <LinksUpToDate>false</LinksUpToDate>
  <CharactersWithSpaces>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2015-02-27T05:52:00Z</dcterms:created>
  <dcterms:modified xsi:type="dcterms:W3CDTF">2015-02-27T05:53:00Z</dcterms:modified>
</cp:coreProperties>
</file>